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4531F" w14:textId="77777777" w:rsidR="00581644" w:rsidRPr="00A71A26" w:rsidRDefault="00C30BAF" w:rsidP="00CD628A">
      <w:pPr>
        <w:pStyle w:val="StyleVisionp-paragraphP00000000093E2A30"/>
        <w:spacing w:before="0" w:after="120"/>
        <w:rPr>
          <w:color w:val="7F7F7F" w:themeColor="text1" w:themeTint="80"/>
        </w:rPr>
      </w:pPr>
      <w:bookmarkStart w:id="0" w:name="_GoBack"/>
      <w:bookmarkEnd w:id="0"/>
      <w:r w:rsidRPr="00A71A26">
        <w:rPr>
          <w:noProof/>
          <w:color w:val="7F7F7F" w:themeColor="text1" w:themeTint="80"/>
        </w:rPr>
        <w:drawing>
          <wp:inline distT="0" distB="0" distL="0" distR="0" wp14:anchorId="66A12050" wp14:editId="4E618FDA">
            <wp:extent cx="3466465" cy="1693545"/>
            <wp:effectExtent l="0" t="0" r="635" b="1905"/>
            <wp:docPr id="1" name="QIBA logo 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A logo F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6465" cy="1693545"/>
                    </a:xfrm>
                    <a:prstGeom prst="rect">
                      <a:avLst/>
                    </a:prstGeom>
                    <a:noFill/>
                    <a:ln>
                      <a:noFill/>
                    </a:ln>
                  </pic:spPr>
                </pic:pic>
              </a:graphicData>
            </a:graphic>
          </wp:inline>
        </w:drawing>
      </w:r>
    </w:p>
    <w:p w14:paraId="28C5B11E" w14:textId="77777777" w:rsidR="00581644" w:rsidRPr="00A71A26" w:rsidRDefault="00581644" w:rsidP="00CD628A">
      <w:pPr>
        <w:spacing w:after="120"/>
        <w:rPr>
          <w:color w:val="7F7F7F" w:themeColor="text1" w:themeTint="80"/>
        </w:rPr>
      </w:pPr>
    </w:p>
    <w:p w14:paraId="4328921B" w14:textId="77777777" w:rsidR="00B139A2" w:rsidRPr="00A71A26" w:rsidRDefault="00FB6B8A" w:rsidP="00CD628A">
      <w:pPr>
        <w:pStyle w:val="StyleVisionh1"/>
        <w:spacing w:before="0" w:after="120"/>
        <w:jc w:val="center"/>
        <w:rPr>
          <w:rFonts w:asciiTheme="minorHAnsi" w:hAnsiTheme="minorHAnsi" w:cstheme="minorHAnsi"/>
          <w:b w:val="0"/>
          <w:sz w:val="56"/>
          <w:szCs w:val="56"/>
        </w:rPr>
      </w:pPr>
      <w:r w:rsidRPr="00A71A26">
        <w:rPr>
          <w:rFonts w:asciiTheme="minorHAnsi" w:hAnsiTheme="minorHAnsi" w:cstheme="minorHAnsi"/>
          <w:b w:val="0"/>
          <w:sz w:val="56"/>
          <w:szCs w:val="56"/>
        </w:rPr>
        <w:t>QIBA Profile</w:t>
      </w:r>
      <w:r w:rsidR="00B139A2" w:rsidRPr="00A71A26">
        <w:rPr>
          <w:rFonts w:asciiTheme="minorHAnsi" w:hAnsiTheme="minorHAnsi" w:cstheme="minorHAnsi"/>
          <w:b w:val="0"/>
          <w:sz w:val="56"/>
          <w:szCs w:val="56"/>
        </w:rPr>
        <w:t>:</w:t>
      </w:r>
    </w:p>
    <w:p w14:paraId="0679F738" w14:textId="2318856E" w:rsidR="003A417C" w:rsidRPr="00A71A26" w:rsidRDefault="00BD38D5" w:rsidP="00CD628A">
      <w:pPr>
        <w:pStyle w:val="StyleVisionh1"/>
        <w:spacing w:before="0" w:after="120"/>
        <w:jc w:val="center"/>
        <w:rPr>
          <w:rFonts w:asciiTheme="minorHAnsi" w:hAnsiTheme="minorHAnsi" w:cstheme="minorHAnsi"/>
          <w:sz w:val="56"/>
          <w:szCs w:val="56"/>
        </w:rPr>
      </w:pPr>
      <w:r>
        <w:rPr>
          <w:rFonts w:asciiTheme="minorHAnsi" w:hAnsiTheme="minorHAnsi" w:cstheme="minorHAnsi"/>
          <w:sz w:val="56"/>
          <w:szCs w:val="56"/>
        </w:rPr>
        <w:t>Atherosclerosis Biomarkers</w:t>
      </w:r>
      <w:r w:rsidR="0053174F">
        <w:rPr>
          <w:rFonts w:asciiTheme="minorHAnsi" w:hAnsiTheme="minorHAnsi" w:cstheme="minorHAnsi"/>
          <w:sz w:val="56"/>
          <w:szCs w:val="56"/>
        </w:rPr>
        <w:t xml:space="preserve"> by </w:t>
      </w:r>
      <w:r w:rsidR="00EE4542">
        <w:rPr>
          <w:rFonts w:asciiTheme="minorHAnsi" w:hAnsiTheme="minorHAnsi" w:cstheme="minorHAnsi"/>
          <w:sz w:val="56"/>
          <w:szCs w:val="56"/>
        </w:rPr>
        <w:t>(C)CTA</w:t>
      </w:r>
      <w:r w:rsidR="00054D17" w:rsidRPr="00A71A26">
        <w:rPr>
          <w:rFonts w:asciiTheme="minorHAnsi" w:hAnsiTheme="minorHAnsi" w:cstheme="minorHAnsi"/>
          <w:sz w:val="56"/>
          <w:szCs w:val="56"/>
        </w:rPr>
        <w:t xml:space="preserve"> - 201</w:t>
      </w:r>
      <w:r w:rsidR="009913E5">
        <w:rPr>
          <w:rFonts w:asciiTheme="minorHAnsi" w:hAnsiTheme="minorHAnsi" w:cstheme="minorHAnsi"/>
          <w:sz w:val="56"/>
          <w:szCs w:val="56"/>
        </w:rPr>
        <w:t>9</w:t>
      </w:r>
    </w:p>
    <w:p w14:paraId="100DD7EB" w14:textId="77777777" w:rsidR="00D10A6F" w:rsidRPr="00A71A26" w:rsidRDefault="00D10A6F" w:rsidP="00CD628A">
      <w:pPr>
        <w:pStyle w:val="3"/>
        <w:spacing w:before="0" w:after="120"/>
        <w:rPr>
          <w:rFonts w:asciiTheme="minorHAnsi" w:hAnsiTheme="minorHAnsi" w:cstheme="minorHAnsi"/>
        </w:rPr>
      </w:pPr>
    </w:p>
    <w:p w14:paraId="7E210B2A" w14:textId="77777777" w:rsidR="006E156A" w:rsidRPr="00A71A26" w:rsidRDefault="00A778B9" w:rsidP="00CD628A">
      <w:pPr>
        <w:pStyle w:val="3"/>
        <w:spacing w:before="0" w:after="120"/>
        <w:rPr>
          <w:rFonts w:asciiTheme="minorHAnsi" w:hAnsiTheme="minorHAnsi" w:cstheme="minorHAnsi"/>
        </w:rPr>
      </w:pPr>
      <w:r w:rsidRPr="00A71A26">
        <w:rPr>
          <w:rFonts w:asciiTheme="minorHAnsi" w:hAnsiTheme="minorHAnsi" w:cstheme="minorHAnsi"/>
        </w:rPr>
        <w:t>Stage</w:t>
      </w:r>
      <w:r w:rsidR="00D10A6F" w:rsidRPr="00A71A26">
        <w:rPr>
          <w:rFonts w:asciiTheme="minorHAnsi" w:hAnsiTheme="minorHAnsi" w:cstheme="minorHAnsi"/>
        </w:rPr>
        <w:t xml:space="preserve">: </w:t>
      </w:r>
      <w:r w:rsidR="000F7F4E" w:rsidRPr="00A71A26">
        <w:rPr>
          <w:rFonts w:asciiTheme="minorHAnsi" w:hAnsiTheme="minorHAnsi" w:cstheme="minorHAnsi"/>
        </w:rPr>
        <w:t>Initial authoring</w:t>
      </w:r>
    </w:p>
    <w:p w14:paraId="54B63E52" w14:textId="77777777" w:rsidR="00380279" w:rsidRPr="00A71A26" w:rsidRDefault="00E536FF" w:rsidP="00CD628A">
      <w:pPr>
        <w:pStyle w:val="3"/>
        <w:spacing w:before="0" w:after="12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0FD88287" wp14:editId="001430D7">
                <wp:simplePos x="0" y="0"/>
                <wp:positionH relativeFrom="column">
                  <wp:posOffset>-279400</wp:posOffset>
                </wp:positionH>
                <wp:positionV relativeFrom="paragraph">
                  <wp:posOffset>3244215</wp:posOffset>
                </wp:positionV>
                <wp:extent cx="7248525" cy="977900"/>
                <wp:effectExtent l="0" t="0" r="28575" b="12700"/>
                <wp:wrapNone/>
                <wp:docPr id="14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977900"/>
                        </a:xfrm>
                        <a:prstGeom prst="rect">
                          <a:avLst/>
                        </a:prstGeom>
                        <a:noFill/>
                        <a:ln w="9525">
                          <a:solidFill>
                            <a:srgbClr val="1F497D"/>
                          </a:solidFill>
                          <a:miter lim="800000"/>
                          <a:headEnd/>
                          <a:tailEnd/>
                        </a:ln>
                        <a:extLst>
                          <a:ext uri="{909E8E84-426E-40DD-AFC4-6F175D3DCCD1}">
                            <a14:hiddenFill xmlns:a14="http://schemas.microsoft.com/office/drawing/2010/main">
                              <a:solidFill>
                                <a:srgbClr val="FFFFFF"/>
                              </a:solidFill>
                            </a14:hiddenFill>
                          </a:ext>
                        </a:extLst>
                      </wps:spPr>
                      <wps:txbx>
                        <w:txbxContent>
                          <w:p w14:paraId="35E328E1" w14:textId="77777777" w:rsidR="00FC4F08" w:rsidRPr="00EE073B" w:rsidRDefault="00FC4F08" w:rsidP="00FB312B">
                            <w:pPr>
                              <w:rPr>
                                <w:color w:val="C00000"/>
                              </w:rPr>
                            </w:pPr>
                            <w:r>
                              <w:rPr>
                                <w:color w:val="C00000"/>
                              </w:rPr>
                              <w:t>W</w:t>
                            </w:r>
                            <w:r w:rsidRPr="00EE073B">
                              <w:rPr>
                                <w:color w:val="C00000"/>
                              </w:rPr>
                              <w:t>he</w:t>
                            </w:r>
                            <w:r>
                              <w:rPr>
                                <w:color w:val="C00000"/>
                              </w:rPr>
                              <w:t xml:space="preserve">n referencing this </w:t>
                            </w:r>
                            <w:r w:rsidRPr="00EE073B">
                              <w:rPr>
                                <w:color w:val="C00000"/>
                              </w:rPr>
                              <w:t>document, please use the following format:</w:t>
                            </w:r>
                          </w:p>
                          <w:p w14:paraId="66A41D66" w14:textId="77777777" w:rsidR="00FC4F08" w:rsidRDefault="00FC4F08" w:rsidP="00FB312B"/>
                          <w:p w14:paraId="4108ADD8" w14:textId="39BCD644" w:rsidR="00FC4F08" w:rsidRDefault="00FC4F08" w:rsidP="00FB312B">
                            <w:r>
                              <w:rPr>
                                <w:sz w:val="20"/>
                                <w:szCs w:val="20"/>
                              </w:rPr>
                              <w:t>QIBA Atherosclerosis Biomarkers Committee</w:t>
                            </w:r>
                            <w:r w:rsidRPr="00EE073B">
                              <w:rPr>
                                <w:sz w:val="20"/>
                                <w:szCs w:val="20"/>
                              </w:rPr>
                              <w:t>.</w:t>
                            </w:r>
                            <w:r>
                              <w:rPr>
                                <w:sz w:val="20"/>
                                <w:szCs w:val="20"/>
                              </w:rPr>
                              <w:t xml:space="preserve">  Atherosclerosis Biomarkers by (C)CTA – 2019. </w:t>
                            </w:r>
                            <w:r w:rsidRPr="00EE073B">
                              <w:rPr>
                                <w:sz w:val="20"/>
                                <w:szCs w:val="20"/>
                              </w:rPr>
                              <w:t>Quantitative Imaging Biomarker</w:t>
                            </w:r>
                            <w:r>
                              <w:rPr>
                                <w:sz w:val="20"/>
                                <w:szCs w:val="20"/>
                              </w:rPr>
                              <w:t>s</w:t>
                            </w:r>
                            <w:r w:rsidRPr="00EE073B">
                              <w:rPr>
                                <w:sz w:val="20"/>
                                <w:szCs w:val="20"/>
                              </w:rPr>
                              <w:t xml:space="preserve"> Alliance</w:t>
                            </w:r>
                            <w:r w:rsidRPr="00077C95">
                              <w:rPr>
                                <w:sz w:val="20"/>
                                <w:szCs w:val="20"/>
                              </w:rPr>
                              <w:t xml:space="preserve">.  Available at:  </w:t>
                            </w:r>
                            <w:r w:rsidRPr="00C56FFD">
                              <w:rPr>
                                <w:sz w:val="20"/>
                                <w:szCs w:val="20"/>
                              </w:rPr>
                              <w:t>http://qibawiki.rsna.org/index.php/Profiles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88287" id="_x0000_t202" coordsize="21600,21600" o:spt="202" path="m,l,21600r21600,l21600,xe">
                <v:stroke joinstyle="miter"/>
                <v:path gradientshapeok="t" o:connecttype="rect"/>
              </v:shapetype>
              <v:shape id="Text Box 2" o:spid="_x0000_s1026" type="#_x0000_t202" style="position:absolute;margin-left:-22pt;margin-top:255.45pt;width:570.75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" filled="f" strokecolor="#1f497d">
                <v:textbox>
                  <w:txbxContent>
                    <w:p w14:paraId="35E328E1" w14:textId="77777777" w:rsidR="00FC4F08" w:rsidRPr="00EE073B" w:rsidRDefault="00FC4F08" w:rsidP="00FB312B">
                      <w:pPr>
                        <w:rPr>
                          <w:color w:val="C00000"/>
                        </w:rPr>
                      </w:pPr>
                      <w:r>
                        <w:rPr>
                          <w:color w:val="C00000"/>
                        </w:rPr>
                        <w:t>W</w:t>
                      </w:r>
                      <w:r w:rsidRPr="00EE073B">
                        <w:rPr>
                          <w:color w:val="C00000"/>
                        </w:rPr>
                        <w:t>he</w:t>
                      </w:r>
                      <w:r>
                        <w:rPr>
                          <w:color w:val="C00000"/>
                        </w:rPr>
                        <w:t xml:space="preserve">n referencing this </w:t>
                      </w:r>
                      <w:r w:rsidRPr="00EE073B">
                        <w:rPr>
                          <w:color w:val="C00000"/>
                        </w:rPr>
                        <w:t>document, please use the following format:</w:t>
                      </w:r>
                    </w:p>
                    <w:p w14:paraId="66A41D66" w14:textId="77777777" w:rsidR="00FC4F08" w:rsidRDefault="00FC4F08" w:rsidP="00FB312B"/>
                    <w:p w14:paraId="4108ADD8" w14:textId="39BCD644" w:rsidR="00FC4F08" w:rsidRDefault="00FC4F08" w:rsidP="00FB312B">
                      <w:r>
                        <w:rPr>
                          <w:sz w:val="20"/>
                          <w:szCs w:val="20"/>
                        </w:rPr>
                        <w:t>QIBA Atherosclerosis Biomarkers Committee</w:t>
                      </w:r>
                      <w:r w:rsidRPr="00EE073B">
                        <w:rPr>
                          <w:sz w:val="20"/>
                          <w:szCs w:val="20"/>
                        </w:rPr>
                        <w:t>.</w:t>
                      </w:r>
                      <w:r>
                        <w:rPr>
                          <w:sz w:val="20"/>
                          <w:szCs w:val="20"/>
                        </w:rPr>
                        <w:t xml:space="preserve">  Atherosclerosis Biomarkers by (C)CTA – 2019. </w:t>
                      </w:r>
                      <w:r w:rsidRPr="00EE073B">
                        <w:rPr>
                          <w:sz w:val="20"/>
                          <w:szCs w:val="20"/>
                        </w:rPr>
                        <w:t>Quantitative Imaging Biomarker</w:t>
                      </w:r>
                      <w:r>
                        <w:rPr>
                          <w:sz w:val="20"/>
                          <w:szCs w:val="20"/>
                        </w:rPr>
                        <w:t>s</w:t>
                      </w:r>
                      <w:r w:rsidRPr="00EE073B">
                        <w:rPr>
                          <w:sz w:val="20"/>
                          <w:szCs w:val="20"/>
                        </w:rPr>
                        <w:t xml:space="preserve"> Alliance</w:t>
                      </w:r>
                      <w:r w:rsidRPr="00077C95">
                        <w:rPr>
                          <w:sz w:val="20"/>
                          <w:szCs w:val="20"/>
                        </w:rPr>
                        <w:t xml:space="preserve">.  Available at:  </w:t>
                      </w:r>
                      <w:r w:rsidRPr="00C56FFD">
                        <w:rPr>
                          <w:sz w:val="20"/>
                          <w:szCs w:val="20"/>
                        </w:rPr>
                        <w:t>http://qibawiki.rsna.org/index.php/Profiles</w:t>
                      </w:r>
                    </w:p>
                  </w:txbxContent>
                </v:textbox>
              </v:shape>
            </w:pict>
          </mc:Fallback>
        </mc:AlternateContent>
      </w:r>
      <w:r w:rsidR="00380279" w:rsidRPr="00A71A26">
        <w:rPr>
          <w:rFonts w:asciiTheme="minorHAnsi" w:hAnsiTheme="minorHAnsi" w:cstheme="minorHAnsi"/>
        </w:rPr>
        <w:br w:type="page"/>
      </w:r>
    </w:p>
    <w:p w14:paraId="6E81B790" w14:textId="77777777" w:rsidR="00E94464" w:rsidRPr="00A71A26" w:rsidRDefault="00E94464" w:rsidP="00CD628A">
      <w:pPr>
        <w:pStyle w:val="2"/>
        <w:spacing w:before="0" w:after="120" w:line="240" w:lineRule="auto"/>
        <w:jc w:val="center"/>
        <w:rPr>
          <w:color w:val="auto"/>
        </w:rPr>
      </w:pPr>
      <w:r w:rsidRPr="00A71A26">
        <w:rPr>
          <w:color w:val="auto"/>
        </w:rPr>
        <w:lastRenderedPageBreak/>
        <w:t>Table of Contents</w:t>
      </w:r>
    </w:p>
    <w:p w14:paraId="0E3A4338" w14:textId="77777777" w:rsidR="00BF4F23" w:rsidRDefault="00FC0B06">
      <w:pPr>
        <w:pStyle w:val="TOC1"/>
        <w:rPr>
          <w:rFonts w:asciiTheme="minorHAnsi" w:eastAsiaTheme="minorEastAsia" w:hAnsiTheme="minorHAnsi" w:cstheme="minorBidi"/>
          <w:noProof/>
          <w:sz w:val="22"/>
          <w:szCs w:val="22"/>
        </w:rPr>
      </w:pPr>
      <w:r w:rsidRPr="00A71A26">
        <w:fldChar w:fldCharType="begin"/>
      </w:r>
      <w:r w:rsidR="003621AD" w:rsidRPr="00A71A26">
        <w:instrText xml:space="preserve"> TOC \o "1-4" \h \z \u </w:instrText>
      </w:r>
      <w:r w:rsidRPr="00A71A26">
        <w:fldChar w:fldCharType="separate"/>
      </w:r>
      <w:hyperlink w:anchor="_Toc783187" w:history="1">
        <w:r w:rsidR="00BF4F23" w:rsidRPr="00366053">
          <w:rPr>
            <w:rStyle w:val="Hyperlink"/>
            <w:noProof/>
          </w:rPr>
          <w:t>1. Executive Summary</w:t>
        </w:r>
        <w:r w:rsidR="00BF4F23">
          <w:rPr>
            <w:noProof/>
            <w:webHidden/>
          </w:rPr>
          <w:tab/>
        </w:r>
        <w:r w:rsidR="00BF4F23">
          <w:rPr>
            <w:noProof/>
            <w:webHidden/>
          </w:rPr>
          <w:fldChar w:fldCharType="begin"/>
        </w:r>
        <w:r w:rsidR="00BF4F23">
          <w:rPr>
            <w:noProof/>
            <w:webHidden/>
          </w:rPr>
          <w:instrText xml:space="preserve"> PAGEREF _Toc783187 \h </w:instrText>
        </w:r>
        <w:r w:rsidR="00BF4F23">
          <w:rPr>
            <w:noProof/>
            <w:webHidden/>
          </w:rPr>
        </w:r>
        <w:r w:rsidR="00BF4F23">
          <w:rPr>
            <w:noProof/>
            <w:webHidden/>
          </w:rPr>
          <w:fldChar w:fldCharType="separate"/>
        </w:r>
        <w:r w:rsidR="00BF4F23">
          <w:rPr>
            <w:noProof/>
            <w:webHidden/>
          </w:rPr>
          <w:t>4</w:t>
        </w:r>
        <w:r w:rsidR="00BF4F23">
          <w:rPr>
            <w:noProof/>
            <w:webHidden/>
          </w:rPr>
          <w:fldChar w:fldCharType="end"/>
        </w:r>
      </w:hyperlink>
    </w:p>
    <w:p w14:paraId="6C317303" w14:textId="77777777" w:rsidR="00BF4F23" w:rsidRDefault="005B6CE2">
      <w:pPr>
        <w:pStyle w:val="TOC1"/>
        <w:rPr>
          <w:rFonts w:asciiTheme="minorHAnsi" w:eastAsiaTheme="minorEastAsia" w:hAnsiTheme="minorHAnsi" w:cstheme="minorBidi"/>
          <w:noProof/>
          <w:sz w:val="22"/>
          <w:szCs w:val="22"/>
        </w:rPr>
      </w:pPr>
      <w:hyperlink w:anchor="_Toc783188" w:history="1">
        <w:r w:rsidR="00BF4F23" w:rsidRPr="00366053">
          <w:rPr>
            <w:rStyle w:val="Hyperlink"/>
            <w:noProof/>
          </w:rPr>
          <w:t>2. Clinical Context and Claim(s)</w:t>
        </w:r>
        <w:r w:rsidR="00BF4F23">
          <w:rPr>
            <w:noProof/>
            <w:webHidden/>
          </w:rPr>
          <w:tab/>
        </w:r>
        <w:r w:rsidR="00BF4F23">
          <w:rPr>
            <w:noProof/>
            <w:webHidden/>
          </w:rPr>
          <w:fldChar w:fldCharType="begin"/>
        </w:r>
        <w:r w:rsidR="00BF4F23">
          <w:rPr>
            <w:noProof/>
            <w:webHidden/>
          </w:rPr>
          <w:instrText xml:space="preserve"> PAGEREF _Toc783188 \h </w:instrText>
        </w:r>
        <w:r w:rsidR="00BF4F23">
          <w:rPr>
            <w:noProof/>
            <w:webHidden/>
          </w:rPr>
        </w:r>
        <w:r w:rsidR="00BF4F23">
          <w:rPr>
            <w:noProof/>
            <w:webHidden/>
          </w:rPr>
          <w:fldChar w:fldCharType="separate"/>
        </w:r>
        <w:r w:rsidR="00BF4F23">
          <w:rPr>
            <w:noProof/>
            <w:webHidden/>
          </w:rPr>
          <w:t>5</w:t>
        </w:r>
        <w:r w:rsidR="00BF4F23">
          <w:rPr>
            <w:noProof/>
            <w:webHidden/>
          </w:rPr>
          <w:fldChar w:fldCharType="end"/>
        </w:r>
      </w:hyperlink>
    </w:p>
    <w:p w14:paraId="401638B8" w14:textId="77777777" w:rsidR="00BF4F23" w:rsidRDefault="005B6CE2">
      <w:pPr>
        <w:pStyle w:val="TOC2"/>
        <w:rPr>
          <w:rFonts w:asciiTheme="minorHAnsi" w:eastAsiaTheme="minorEastAsia" w:hAnsiTheme="minorHAnsi" w:cstheme="minorBidi"/>
          <w:noProof/>
          <w:sz w:val="22"/>
          <w:szCs w:val="22"/>
        </w:rPr>
      </w:pPr>
      <w:hyperlink w:anchor="_Toc783189" w:history="1">
        <w:r w:rsidR="00BF4F23" w:rsidRPr="00366053">
          <w:rPr>
            <w:rStyle w:val="Hyperlink"/>
            <w:noProof/>
          </w:rPr>
          <w:t>Clinical Context</w:t>
        </w:r>
        <w:r w:rsidR="00BF4F23">
          <w:rPr>
            <w:noProof/>
            <w:webHidden/>
          </w:rPr>
          <w:tab/>
        </w:r>
        <w:r w:rsidR="00BF4F23">
          <w:rPr>
            <w:noProof/>
            <w:webHidden/>
          </w:rPr>
          <w:fldChar w:fldCharType="begin"/>
        </w:r>
        <w:r w:rsidR="00BF4F23">
          <w:rPr>
            <w:noProof/>
            <w:webHidden/>
          </w:rPr>
          <w:instrText xml:space="preserve"> PAGEREF _Toc783189 \h </w:instrText>
        </w:r>
        <w:r w:rsidR="00BF4F23">
          <w:rPr>
            <w:noProof/>
            <w:webHidden/>
          </w:rPr>
        </w:r>
        <w:r w:rsidR="00BF4F23">
          <w:rPr>
            <w:noProof/>
            <w:webHidden/>
          </w:rPr>
          <w:fldChar w:fldCharType="separate"/>
        </w:r>
        <w:r w:rsidR="00BF4F23">
          <w:rPr>
            <w:noProof/>
            <w:webHidden/>
          </w:rPr>
          <w:t>5</w:t>
        </w:r>
        <w:r w:rsidR="00BF4F23">
          <w:rPr>
            <w:noProof/>
            <w:webHidden/>
          </w:rPr>
          <w:fldChar w:fldCharType="end"/>
        </w:r>
      </w:hyperlink>
    </w:p>
    <w:p w14:paraId="2F8AC3A3" w14:textId="77777777" w:rsidR="00BF4F23" w:rsidRDefault="005B6CE2">
      <w:pPr>
        <w:pStyle w:val="TOC3"/>
        <w:rPr>
          <w:rFonts w:asciiTheme="minorHAnsi" w:eastAsiaTheme="minorEastAsia" w:hAnsiTheme="minorHAnsi" w:cstheme="minorBidi"/>
          <w:noProof/>
          <w:sz w:val="22"/>
          <w:szCs w:val="22"/>
        </w:rPr>
      </w:pPr>
      <w:hyperlink w:anchor="_Toc783190" w:history="1">
        <w:r w:rsidR="00BF4F23" w:rsidRPr="00366053">
          <w:rPr>
            <w:rStyle w:val="Hyperlink"/>
            <w:smallCaps/>
            <w:noProof/>
          </w:rPr>
          <w:t>Claims</w:t>
        </w:r>
        <w:r w:rsidR="00BF4F23">
          <w:rPr>
            <w:noProof/>
            <w:webHidden/>
          </w:rPr>
          <w:tab/>
        </w:r>
        <w:r w:rsidR="00BF4F23">
          <w:rPr>
            <w:noProof/>
            <w:webHidden/>
          </w:rPr>
          <w:fldChar w:fldCharType="begin"/>
        </w:r>
        <w:r w:rsidR="00BF4F23">
          <w:rPr>
            <w:noProof/>
            <w:webHidden/>
          </w:rPr>
          <w:instrText xml:space="preserve"> PAGEREF _Toc783190 \h </w:instrText>
        </w:r>
        <w:r w:rsidR="00BF4F23">
          <w:rPr>
            <w:noProof/>
            <w:webHidden/>
          </w:rPr>
        </w:r>
        <w:r w:rsidR="00BF4F23">
          <w:rPr>
            <w:noProof/>
            <w:webHidden/>
          </w:rPr>
          <w:fldChar w:fldCharType="separate"/>
        </w:r>
        <w:r w:rsidR="00BF4F23">
          <w:rPr>
            <w:noProof/>
            <w:webHidden/>
          </w:rPr>
          <w:t>6</w:t>
        </w:r>
        <w:r w:rsidR="00BF4F23">
          <w:rPr>
            <w:noProof/>
            <w:webHidden/>
          </w:rPr>
          <w:fldChar w:fldCharType="end"/>
        </w:r>
      </w:hyperlink>
    </w:p>
    <w:p w14:paraId="7980010E" w14:textId="77777777" w:rsidR="00BF4F23" w:rsidRDefault="005B6CE2">
      <w:pPr>
        <w:pStyle w:val="TOC3"/>
        <w:rPr>
          <w:rFonts w:asciiTheme="minorHAnsi" w:eastAsiaTheme="minorEastAsia" w:hAnsiTheme="minorHAnsi" w:cstheme="minorBidi"/>
          <w:noProof/>
          <w:sz w:val="22"/>
          <w:szCs w:val="22"/>
        </w:rPr>
      </w:pPr>
      <w:hyperlink w:anchor="_Toc783191" w:history="1">
        <w:r w:rsidR="00BF4F23" w:rsidRPr="00366053">
          <w:rPr>
            <w:rStyle w:val="Hyperlink"/>
            <w:smallCaps/>
            <w:noProof/>
          </w:rPr>
          <w:t>Discussion</w:t>
        </w:r>
        <w:r w:rsidR="00BF4F23">
          <w:rPr>
            <w:noProof/>
            <w:webHidden/>
          </w:rPr>
          <w:tab/>
        </w:r>
        <w:r w:rsidR="00BF4F23">
          <w:rPr>
            <w:noProof/>
            <w:webHidden/>
          </w:rPr>
          <w:fldChar w:fldCharType="begin"/>
        </w:r>
        <w:r w:rsidR="00BF4F23">
          <w:rPr>
            <w:noProof/>
            <w:webHidden/>
          </w:rPr>
          <w:instrText xml:space="preserve"> PAGEREF _Toc783191 \h </w:instrText>
        </w:r>
        <w:r w:rsidR="00BF4F23">
          <w:rPr>
            <w:noProof/>
            <w:webHidden/>
          </w:rPr>
        </w:r>
        <w:r w:rsidR="00BF4F23">
          <w:rPr>
            <w:noProof/>
            <w:webHidden/>
          </w:rPr>
          <w:fldChar w:fldCharType="separate"/>
        </w:r>
        <w:r w:rsidR="00BF4F23">
          <w:rPr>
            <w:noProof/>
            <w:webHidden/>
          </w:rPr>
          <w:t>6</w:t>
        </w:r>
        <w:r w:rsidR="00BF4F23">
          <w:rPr>
            <w:noProof/>
            <w:webHidden/>
          </w:rPr>
          <w:fldChar w:fldCharType="end"/>
        </w:r>
      </w:hyperlink>
    </w:p>
    <w:p w14:paraId="3EB562CF" w14:textId="77777777" w:rsidR="00BF4F23" w:rsidRDefault="005B6CE2">
      <w:pPr>
        <w:pStyle w:val="TOC1"/>
        <w:rPr>
          <w:rFonts w:asciiTheme="minorHAnsi" w:eastAsiaTheme="minorEastAsia" w:hAnsiTheme="minorHAnsi" w:cstheme="minorBidi"/>
          <w:noProof/>
          <w:sz w:val="22"/>
          <w:szCs w:val="22"/>
        </w:rPr>
      </w:pPr>
      <w:hyperlink w:anchor="_Toc783192" w:history="1">
        <w:r w:rsidR="00BF4F23" w:rsidRPr="00366053">
          <w:rPr>
            <w:rStyle w:val="Hyperlink"/>
            <w:noProof/>
          </w:rPr>
          <w:t>3. Profile Requirements</w:t>
        </w:r>
        <w:r w:rsidR="00BF4F23">
          <w:rPr>
            <w:noProof/>
            <w:webHidden/>
          </w:rPr>
          <w:tab/>
        </w:r>
        <w:r w:rsidR="00BF4F23">
          <w:rPr>
            <w:noProof/>
            <w:webHidden/>
          </w:rPr>
          <w:fldChar w:fldCharType="begin"/>
        </w:r>
        <w:r w:rsidR="00BF4F23">
          <w:rPr>
            <w:noProof/>
            <w:webHidden/>
          </w:rPr>
          <w:instrText xml:space="preserve"> PAGEREF _Toc783192 \h </w:instrText>
        </w:r>
        <w:r w:rsidR="00BF4F23">
          <w:rPr>
            <w:noProof/>
            <w:webHidden/>
          </w:rPr>
        </w:r>
        <w:r w:rsidR="00BF4F23">
          <w:rPr>
            <w:noProof/>
            <w:webHidden/>
          </w:rPr>
          <w:fldChar w:fldCharType="separate"/>
        </w:r>
        <w:r w:rsidR="00BF4F23">
          <w:rPr>
            <w:noProof/>
            <w:webHidden/>
          </w:rPr>
          <w:t>8</w:t>
        </w:r>
        <w:r w:rsidR="00BF4F23">
          <w:rPr>
            <w:noProof/>
            <w:webHidden/>
          </w:rPr>
          <w:fldChar w:fldCharType="end"/>
        </w:r>
      </w:hyperlink>
    </w:p>
    <w:p w14:paraId="4F9C6841" w14:textId="77777777" w:rsidR="00BF4F23" w:rsidRDefault="005B6CE2">
      <w:pPr>
        <w:pStyle w:val="TOC2"/>
        <w:rPr>
          <w:rFonts w:asciiTheme="minorHAnsi" w:eastAsiaTheme="minorEastAsia" w:hAnsiTheme="minorHAnsi" w:cstheme="minorBidi"/>
          <w:noProof/>
          <w:sz w:val="22"/>
          <w:szCs w:val="22"/>
        </w:rPr>
      </w:pPr>
      <w:hyperlink w:anchor="_Toc783193" w:history="1">
        <w:r w:rsidR="00BF4F23" w:rsidRPr="00366053">
          <w:rPr>
            <w:rStyle w:val="Hyperlink"/>
            <w:noProof/>
          </w:rPr>
          <w:t>3.1. Subject Handling</w:t>
        </w:r>
        <w:r w:rsidR="00BF4F23">
          <w:rPr>
            <w:noProof/>
            <w:webHidden/>
          </w:rPr>
          <w:tab/>
        </w:r>
        <w:r w:rsidR="00BF4F23">
          <w:rPr>
            <w:noProof/>
            <w:webHidden/>
          </w:rPr>
          <w:fldChar w:fldCharType="begin"/>
        </w:r>
        <w:r w:rsidR="00BF4F23">
          <w:rPr>
            <w:noProof/>
            <w:webHidden/>
          </w:rPr>
          <w:instrText xml:space="preserve"> PAGEREF _Toc783193 \h </w:instrText>
        </w:r>
        <w:r w:rsidR="00BF4F23">
          <w:rPr>
            <w:noProof/>
            <w:webHidden/>
          </w:rPr>
        </w:r>
        <w:r w:rsidR="00BF4F23">
          <w:rPr>
            <w:noProof/>
            <w:webHidden/>
          </w:rPr>
          <w:fldChar w:fldCharType="separate"/>
        </w:r>
        <w:r w:rsidR="00BF4F23">
          <w:rPr>
            <w:noProof/>
            <w:webHidden/>
          </w:rPr>
          <w:t>9</w:t>
        </w:r>
        <w:r w:rsidR="00BF4F23">
          <w:rPr>
            <w:noProof/>
            <w:webHidden/>
          </w:rPr>
          <w:fldChar w:fldCharType="end"/>
        </w:r>
      </w:hyperlink>
    </w:p>
    <w:p w14:paraId="3E586346" w14:textId="77777777" w:rsidR="00BF4F23" w:rsidRDefault="005B6CE2">
      <w:pPr>
        <w:pStyle w:val="TOC3"/>
        <w:rPr>
          <w:rFonts w:asciiTheme="minorHAnsi" w:eastAsiaTheme="minorEastAsia" w:hAnsiTheme="minorHAnsi" w:cstheme="minorBidi"/>
          <w:noProof/>
          <w:sz w:val="22"/>
          <w:szCs w:val="22"/>
        </w:rPr>
      </w:pPr>
      <w:hyperlink w:anchor="_Toc783194" w:history="1">
        <w:r w:rsidR="00BF4F23" w:rsidRPr="00366053">
          <w:rPr>
            <w:rStyle w:val="Hyperlink"/>
            <w:smallCaps/>
            <w:noProof/>
          </w:rPr>
          <w:t>Discussion Common to Arterial Beds</w:t>
        </w:r>
        <w:r w:rsidR="00BF4F23">
          <w:rPr>
            <w:noProof/>
            <w:webHidden/>
          </w:rPr>
          <w:tab/>
        </w:r>
        <w:r w:rsidR="00BF4F23">
          <w:rPr>
            <w:noProof/>
            <w:webHidden/>
          </w:rPr>
          <w:fldChar w:fldCharType="begin"/>
        </w:r>
        <w:r w:rsidR="00BF4F23">
          <w:rPr>
            <w:noProof/>
            <w:webHidden/>
          </w:rPr>
          <w:instrText xml:space="preserve"> PAGEREF _Toc783194 \h </w:instrText>
        </w:r>
        <w:r w:rsidR="00BF4F23">
          <w:rPr>
            <w:noProof/>
            <w:webHidden/>
          </w:rPr>
        </w:r>
        <w:r w:rsidR="00BF4F23">
          <w:rPr>
            <w:noProof/>
            <w:webHidden/>
          </w:rPr>
          <w:fldChar w:fldCharType="separate"/>
        </w:r>
        <w:r w:rsidR="00BF4F23">
          <w:rPr>
            <w:noProof/>
            <w:webHidden/>
          </w:rPr>
          <w:t>9</w:t>
        </w:r>
        <w:r w:rsidR="00BF4F23">
          <w:rPr>
            <w:noProof/>
            <w:webHidden/>
          </w:rPr>
          <w:fldChar w:fldCharType="end"/>
        </w:r>
      </w:hyperlink>
    </w:p>
    <w:p w14:paraId="5FE55037" w14:textId="77777777" w:rsidR="00BF4F23" w:rsidRDefault="005B6CE2">
      <w:pPr>
        <w:pStyle w:val="TOC3"/>
        <w:rPr>
          <w:rFonts w:asciiTheme="minorHAnsi" w:eastAsiaTheme="minorEastAsia" w:hAnsiTheme="minorHAnsi" w:cstheme="minorBidi"/>
          <w:noProof/>
          <w:sz w:val="22"/>
          <w:szCs w:val="22"/>
        </w:rPr>
      </w:pPr>
      <w:hyperlink w:anchor="_Toc783195" w:history="1">
        <w:r w:rsidR="00BF4F23" w:rsidRPr="00366053">
          <w:rPr>
            <w:rStyle w:val="Hyperlink"/>
            <w:smallCaps/>
            <w:noProof/>
          </w:rPr>
          <w:t>Specification Common to Arterial Beds</w:t>
        </w:r>
        <w:r w:rsidR="00BF4F23">
          <w:rPr>
            <w:noProof/>
            <w:webHidden/>
          </w:rPr>
          <w:tab/>
        </w:r>
        <w:r w:rsidR="00BF4F23">
          <w:rPr>
            <w:noProof/>
            <w:webHidden/>
          </w:rPr>
          <w:fldChar w:fldCharType="begin"/>
        </w:r>
        <w:r w:rsidR="00BF4F23">
          <w:rPr>
            <w:noProof/>
            <w:webHidden/>
          </w:rPr>
          <w:instrText xml:space="preserve"> PAGEREF _Toc783195 \h </w:instrText>
        </w:r>
        <w:r w:rsidR="00BF4F23">
          <w:rPr>
            <w:noProof/>
            <w:webHidden/>
          </w:rPr>
        </w:r>
        <w:r w:rsidR="00BF4F23">
          <w:rPr>
            <w:noProof/>
            <w:webHidden/>
          </w:rPr>
          <w:fldChar w:fldCharType="separate"/>
        </w:r>
        <w:r w:rsidR="00BF4F23">
          <w:rPr>
            <w:noProof/>
            <w:webHidden/>
          </w:rPr>
          <w:t>9</w:t>
        </w:r>
        <w:r w:rsidR="00BF4F23">
          <w:rPr>
            <w:noProof/>
            <w:webHidden/>
          </w:rPr>
          <w:fldChar w:fldCharType="end"/>
        </w:r>
      </w:hyperlink>
    </w:p>
    <w:p w14:paraId="7B433B5F" w14:textId="77777777" w:rsidR="00BF4F23" w:rsidRDefault="005B6CE2">
      <w:pPr>
        <w:pStyle w:val="TOC3"/>
        <w:rPr>
          <w:rFonts w:asciiTheme="minorHAnsi" w:eastAsiaTheme="minorEastAsia" w:hAnsiTheme="minorHAnsi" w:cstheme="minorBidi"/>
          <w:noProof/>
          <w:sz w:val="22"/>
          <w:szCs w:val="22"/>
        </w:rPr>
      </w:pPr>
      <w:hyperlink w:anchor="_Toc783196" w:history="1">
        <w:r w:rsidR="00BF4F23" w:rsidRPr="00366053">
          <w:rPr>
            <w:rStyle w:val="Hyperlink"/>
            <w:smallCaps/>
            <w:noProof/>
          </w:rPr>
          <w:t>Discussion Unique to Coronary Arteries</w:t>
        </w:r>
        <w:r w:rsidR="00BF4F23">
          <w:rPr>
            <w:noProof/>
            <w:webHidden/>
          </w:rPr>
          <w:tab/>
        </w:r>
        <w:r w:rsidR="00BF4F23">
          <w:rPr>
            <w:noProof/>
            <w:webHidden/>
          </w:rPr>
          <w:fldChar w:fldCharType="begin"/>
        </w:r>
        <w:r w:rsidR="00BF4F23">
          <w:rPr>
            <w:noProof/>
            <w:webHidden/>
          </w:rPr>
          <w:instrText xml:space="preserve"> PAGEREF _Toc783196 \h </w:instrText>
        </w:r>
        <w:r w:rsidR="00BF4F23">
          <w:rPr>
            <w:noProof/>
            <w:webHidden/>
          </w:rPr>
        </w:r>
        <w:r w:rsidR="00BF4F23">
          <w:rPr>
            <w:noProof/>
            <w:webHidden/>
          </w:rPr>
          <w:fldChar w:fldCharType="separate"/>
        </w:r>
        <w:r w:rsidR="00BF4F23">
          <w:rPr>
            <w:noProof/>
            <w:webHidden/>
          </w:rPr>
          <w:t>10</w:t>
        </w:r>
        <w:r w:rsidR="00BF4F23">
          <w:rPr>
            <w:noProof/>
            <w:webHidden/>
          </w:rPr>
          <w:fldChar w:fldCharType="end"/>
        </w:r>
      </w:hyperlink>
    </w:p>
    <w:p w14:paraId="5D49B335" w14:textId="77777777" w:rsidR="00BF4F23" w:rsidRDefault="005B6CE2">
      <w:pPr>
        <w:pStyle w:val="TOC3"/>
        <w:rPr>
          <w:rFonts w:asciiTheme="minorHAnsi" w:eastAsiaTheme="minorEastAsia" w:hAnsiTheme="minorHAnsi" w:cstheme="minorBidi"/>
          <w:noProof/>
          <w:sz w:val="22"/>
          <w:szCs w:val="22"/>
        </w:rPr>
      </w:pPr>
      <w:hyperlink w:anchor="_Toc783197" w:history="1">
        <w:r w:rsidR="00BF4F23" w:rsidRPr="00366053">
          <w:rPr>
            <w:rStyle w:val="Hyperlink"/>
            <w:smallCaps/>
            <w:noProof/>
          </w:rPr>
          <w:t>Specification Unique to Coronary Arteries</w:t>
        </w:r>
        <w:r w:rsidR="00BF4F23">
          <w:rPr>
            <w:noProof/>
            <w:webHidden/>
          </w:rPr>
          <w:tab/>
        </w:r>
        <w:r w:rsidR="00BF4F23">
          <w:rPr>
            <w:noProof/>
            <w:webHidden/>
          </w:rPr>
          <w:fldChar w:fldCharType="begin"/>
        </w:r>
        <w:r w:rsidR="00BF4F23">
          <w:rPr>
            <w:noProof/>
            <w:webHidden/>
          </w:rPr>
          <w:instrText xml:space="preserve"> PAGEREF _Toc783197 \h </w:instrText>
        </w:r>
        <w:r w:rsidR="00BF4F23">
          <w:rPr>
            <w:noProof/>
            <w:webHidden/>
          </w:rPr>
        </w:r>
        <w:r w:rsidR="00BF4F23">
          <w:rPr>
            <w:noProof/>
            <w:webHidden/>
          </w:rPr>
          <w:fldChar w:fldCharType="separate"/>
        </w:r>
        <w:r w:rsidR="00BF4F23">
          <w:rPr>
            <w:noProof/>
            <w:webHidden/>
          </w:rPr>
          <w:t>11</w:t>
        </w:r>
        <w:r w:rsidR="00BF4F23">
          <w:rPr>
            <w:noProof/>
            <w:webHidden/>
          </w:rPr>
          <w:fldChar w:fldCharType="end"/>
        </w:r>
      </w:hyperlink>
    </w:p>
    <w:p w14:paraId="6F6CD04B" w14:textId="77777777" w:rsidR="00BF4F23" w:rsidRDefault="005B6CE2">
      <w:pPr>
        <w:pStyle w:val="TOC2"/>
        <w:rPr>
          <w:rFonts w:asciiTheme="minorHAnsi" w:eastAsiaTheme="minorEastAsia" w:hAnsiTheme="minorHAnsi" w:cstheme="minorBidi"/>
          <w:noProof/>
          <w:sz w:val="22"/>
          <w:szCs w:val="22"/>
        </w:rPr>
      </w:pPr>
      <w:hyperlink w:anchor="_Toc783198" w:history="1">
        <w:r w:rsidR="00BF4F23" w:rsidRPr="00366053">
          <w:rPr>
            <w:rStyle w:val="Hyperlink"/>
            <w:noProof/>
          </w:rPr>
          <w:t>3.2. Image Data Acquisition</w:t>
        </w:r>
        <w:r w:rsidR="00BF4F23">
          <w:rPr>
            <w:noProof/>
            <w:webHidden/>
          </w:rPr>
          <w:tab/>
        </w:r>
        <w:r w:rsidR="00BF4F23">
          <w:rPr>
            <w:noProof/>
            <w:webHidden/>
          </w:rPr>
          <w:fldChar w:fldCharType="begin"/>
        </w:r>
        <w:r w:rsidR="00BF4F23">
          <w:rPr>
            <w:noProof/>
            <w:webHidden/>
          </w:rPr>
          <w:instrText xml:space="preserve"> PAGEREF _Toc783198 \h </w:instrText>
        </w:r>
        <w:r w:rsidR="00BF4F23">
          <w:rPr>
            <w:noProof/>
            <w:webHidden/>
          </w:rPr>
        </w:r>
        <w:r w:rsidR="00BF4F23">
          <w:rPr>
            <w:noProof/>
            <w:webHidden/>
          </w:rPr>
          <w:fldChar w:fldCharType="separate"/>
        </w:r>
        <w:r w:rsidR="00BF4F23">
          <w:rPr>
            <w:noProof/>
            <w:webHidden/>
          </w:rPr>
          <w:t>11</w:t>
        </w:r>
        <w:r w:rsidR="00BF4F23">
          <w:rPr>
            <w:noProof/>
            <w:webHidden/>
          </w:rPr>
          <w:fldChar w:fldCharType="end"/>
        </w:r>
      </w:hyperlink>
    </w:p>
    <w:p w14:paraId="3C7FB77F" w14:textId="77777777" w:rsidR="00BF4F23" w:rsidRDefault="005B6CE2">
      <w:pPr>
        <w:pStyle w:val="TOC3"/>
        <w:rPr>
          <w:rFonts w:asciiTheme="minorHAnsi" w:eastAsiaTheme="minorEastAsia" w:hAnsiTheme="minorHAnsi" w:cstheme="minorBidi"/>
          <w:noProof/>
          <w:sz w:val="22"/>
          <w:szCs w:val="22"/>
        </w:rPr>
      </w:pPr>
      <w:hyperlink w:anchor="_Toc783199" w:history="1">
        <w:r w:rsidR="00BF4F23" w:rsidRPr="00366053">
          <w:rPr>
            <w:rStyle w:val="Hyperlink"/>
            <w:smallCaps/>
            <w:noProof/>
          </w:rPr>
          <w:t>Discussion Common to Arterial Beds</w:t>
        </w:r>
        <w:r w:rsidR="00BF4F23">
          <w:rPr>
            <w:noProof/>
            <w:webHidden/>
          </w:rPr>
          <w:tab/>
        </w:r>
        <w:r w:rsidR="00BF4F23">
          <w:rPr>
            <w:noProof/>
            <w:webHidden/>
          </w:rPr>
          <w:fldChar w:fldCharType="begin"/>
        </w:r>
        <w:r w:rsidR="00BF4F23">
          <w:rPr>
            <w:noProof/>
            <w:webHidden/>
          </w:rPr>
          <w:instrText xml:space="preserve"> PAGEREF _Toc783199 \h </w:instrText>
        </w:r>
        <w:r w:rsidR="00BF4F23">
          <w:rPr>
            <w:noProof/>
            <w:webHidden/>
          </w:rPr>
        </w:r>
        <w:r w:rsidR="00BF4F23">
          <w:rPr>
            <w:noProof/>
            <w:webHidden/>
          </w:rPr>
          <w:fldChar w:fldCharType="separate"/>
        </w:r>
        <w:r w:rsidR="00BF4F23">
          <w:rPr>
            <w:noProof/>
            <w:webHidden/>
          </w:rPr>
          <w:t>11</w:t>
        </w:r>
        <w:r w:rsidR="00BF4F23">
          <w:rPr>
            <w:noProof/>
            <w:webHidden/>
          </w:rPr>
          <w:fldChar w:fldCharType="end"/>
        </w:r>
      </w:hyperlink>
    </w:p>
    <w:p w14:paraId="0AAF4C58" w14:textId="77777777" w:rsidR="00BF4F23" w:rsidRDefault="005B6CE2">
      <w:pPr>
        <w:pStyle w:val="TOC3"/>
        <w:rPr>
          <w:rFonts w:asciiTheme="minorHAnsi" w:eastAsiaTheme="minorEastAsia" w:hAnsiTheme="minorHAnsi" w:cstheme="minorBidi"/>
          <w:noProof/>
          <w:sz w:val="22"/>
          <w:szCs w:val="22"/>
        </w:rPr>
      </w:pPr>
      <w:hyperlink w:anchor="_Toc783200" w:history="1">
        <w:r w:rsidR="00BF4F23" w:rsidRPr="00366053">
          <w:rPr>
            <w:rStyle w:val="Hyperlink"/>
            <w:smallCaps/>
            <w:noProof/>
          </w:rPr>
          <w:t>Specification Common to Arterial Beds</w:t>
        </w:r>
        <w:r w:rsidR="00BF4F23">
          <w:rPr>
            <w:noProof/>
            <w:webHidden/>
          </w:rPr>
          <w:tab/>
        </w:r>
        <w:r w:rsidR="00BF4F23">
          <w:rPr>
            <w:noProof/>
            <w:webHidden/>
          </w:rPr>
          <w:fldChar w:fldCharType="begin"/>
        </w:r>
        <w:r w:rsidR="00BF4F23">
          <w:rPr>
            <w:noProof/>
            <w:webHidden/>
          </w:rPr>
          <w:instrText xml:space="preserve"> PAGEREF _Toc783200 \h </w:instrText>
        </w:r>
        <w:r w:rsidR="00BF4F23">
          <w:rPr>
            <w:noProof/>
            <w:webHidden/>
          </w:rPr>
        </w:r>
        <w:r w:rsidR="00BF4F23">
          <w:rPr>
            <w:noProof/>
            <w:webHidden/>
          </w:rPr>
          <w:fldChar w:fldCharType="separate"/>
        </w:r>
        <w:r w:rsidR="00BF4F23">
          <w:rPr>
            <w:noProof/>
            <w:webHidden/>
          </w:rPr>
          <w:t>13</w:t>
        </w:r>
        <w:r w:rsidR="00BF4F23">
          <w:rPr>
            <w:noProof/>
            <w:webHidden/>
          </w:rPr>
          <w:fldChar w:fldCharType="end"/>
        </w:r>
      </w:hyperlink>
    </w:p>
    <w:p w14:paraId="02109135" w14:textId="77777777" w:rsidR="00BF4F23" w:rsidRDefault="005B6CE2">
      <w:pPr>
        <w:pStyle w:val="TOC3"/>
        <w:rPr>
          <w:rFonts w:asciiTheme="minorHAnsi" w:eastAsiaTheme="minorEastAsia" w:hAnsiTheme="minorHAnsi" w:cstheme="minorBidi"/>
          <w:noProof/>
          <w:sz w:val="22"/>
          <w:szCs w:val="22"/>
        </w:rPr>
      </w:pPr>
      <w:hyperlink w:anchor="_Toc783201" w:history="1">
        <w:r w:rsidR="00BF4F23" w:rsidRPr="00366053">
          <w:rPr>
            <w:rStyle w:val="Hyperlink"/>
            <w:smallCaps/>
            <w:noProof/>
          </w:rPr>
          <w:t>Specification Unique to Coronary Arteries</w:t>
        </w:r>
        <w:r w:rsidR="00BF4F23">
          <w:rPr>
            <w:noProof/>
            <w:webHidden/>
          </w:rPr>
          <w:tab/>
        </w:r>
        <w:r w:rsidR="00BF4F23">
          <w:rPr>
            <w:noProof/>
            <w:webHidden/>
          </w:rPr>
          <w:fldChar w:fldCharType="begin"/>
        </w:r>
        <w:r w:rsidR="00BF4F23">
          <w:rPr>
            <w:noProof/>
            <w:webHidden/>
          </w:rPr>
          <w:instrText xml:space="preserve"> PAGEREF _Toc783201 \h </w:instrText>
        </w:r>
        <w:r w:rsidR="00BF4F23">
          <w:rPr>
            <w:noProof/>
            <w:webHidden/>
          </w:rPr>
        </w:r>
        <w:r w:rsidR="00BF4F23">
          <w:rPr>
            <w:noProof/>
            <w:webHidden/>
          </w:rPr>
          <w:fldChar w:fldCharType="separate"/>
        </w:r>
        <w:r w:rsidR="00BF4F23">
          <w:rPr>
            <w:noProof/>
            <w:webHidden/>
          </w:rPr>
          <w:t>14</w:t>
        </w:r>
        <w:r w:rsidR="00BF4F23">
          <w:rPr>
            <w:noProof/>
            <w:webHidden/>
          </w:rPr>
          <w:fldChar w:fldCharType="end"/>
        </w:r>
      </w:hyperlink>
    </w:p>
    <w:p w14:paraId="509F4B6F" w14:textId="77777777" w:rsidR="00BF4F23" w:rsidRDefault="005B6CE2">
      <w:pPr>
        <w:pStyle w:val="TOC3"/>
        <w:rPr>
          <w:rFonts w:asciiTheme="minorHAnsi" w:eastAsiaTheme="minorEastAsia" w:hAnsiTheme="minorHAnsi" w:cstheme="minorBidi"/>
          <w:noProof/>
          <w:sz w:val="22"/>
          <w:szCs w:val="22"/>
        </w:rPr>
      </w:pPr>
      <w:hyperlink w:anchor="_Toc783202" w:history="1">
        <w:r w:rsidR="00BF4F23" w:rsidRPr="00366053">
          <w:rPr>
            <w:rStyle w:val="Hyperlink"/>
            <w:smallCaps/>
            <w:noProof/>
          </w:rPr>
          <w:t>Specification Unique to Carotid Arteries</w:t>
        </w:r>
        <w:r w:rsidR="00BF4F23">
          <w:rPr>
            <w:noProof/>
            <w:webHidden/>
          </w:rPr>
          <w:tab/>
        </w:r>
        <w:r w:rsidR="00BF4F23">
          <w:rPr>
            <w:noProof/>
            <w:webHidden/>
          </w:rPr>
          <w:fldChar w:fldCharType="begin"/>
        </w:r>
        <w:r w:rsidR="00BF4F23">
          <w:rPr>
            <w:noProof/>
            <w:webHidden/>
          </w:rPr>
          <w:instrText xml:space="preserve"> PAGEREF _Toc783202 \h </w:instrText>
        </w:r>
        <w:r w:rsidR="00BF4F23">
          <w:rPr>
            <w:noProof/>
            <w:webHidden/>
          </w:rPr>
        </w:r>
        <w:r w:rsidR="00BF4F23">
          <w:rPr>
            <w:noProof/>
            <w:webHidden/>
          </w:rPr>
          <w:fldChar w:fldCharType="separate"/>
        </w:r>
        <w:r w:rsidR="00BF4F23">
          <w:rPr>
            <w:noProof/>
            <w:webHidden/>
          </w:rPr>
          <w:t>14</w:t>
        </w:r>
        <w:r w:rsidR="00BF4F23">
          <w:rPr>
            <w:noProof/>
            <w:webHidden/>
          </w:rPr>
          <w:fldChar w:fldCharType="end"/>
        </w:r>
      </w:hyperlink>
    </w:p>
    <w:p w14:paraId="0A1DCF7A" w14:textId="77777777" w:rsidR="00BF4F23" w:rsidRDefault="005B6CE2">
      <w:pPr>
        <w:pStyle w:val="TOC2"/>
        <w:rPr>
          <w:rFonts w:asciiTheme="minorHAnsi" w:eastAsiaTheme="minorEastAsia" w:hAnsiTheme="minorHAnsi" w:cstheme="minorBidi"/>
          <w:noProof/>
          <w:sz w:val="22"/>
          <w:szCs w:val="22"/>
        </w:rPr>
      </w:pPr>
      <w:hyperlink w:anchor="_Toc783203" w:history="1">
        <w:r w:rsidR="00BF4F23" w:rsidRPr="00366053">
          <w:rPr>
            <w:rStyle w:val="Hyperlink"/>
            <w:noProof/>
          </w:rPr>
          <w:t>3.3. Image Data Reconstruction</w:t>
        </w:r>
        <w:r w:rsidR="00BF4F23">
          <w:rPr>
            <w:noProof/>
            <w:webHidden/>
          </w:rPr>
          <w:tab/>
        </w:r>
        <w:r w:rsidR="00BF4F23">
          <w:rPr>
            <w:noProof/>
            <w:webHidden/>
          </w:rPr>
          <w:fldChar w:fldCharType="begin"/>
        </w:r>
        <w:r w:rsidR="00BF4F23">
          <w:rPr>
            <w:noProof/>
            <w:webHidden/>
          </w:rPr>
          <w:instrText xml:space="preserve"> PAGEREF _Toc783203 \h </w:instrText>
        </w:r>
        <w:r w:rsidR="00BF4F23">
          <w:rPr>
            <w:noProof/>
            <w:webHidden/>
          </w:rPr>
        </w:r>
        <w:r w:rsidR="00BF4F23">
          <w:rPr>
            <w:noProof/>
            <w:webHidden/>
          </w:rPr>
          <w:fldChar w:fldCharType="separate"/>
        </w:r>
        <w:r w:rsidR="00BF4F23">
          <w:rPr>
            <w:noProof/>
            <w:webHidden/>
          </w:rPr>
          <w:t>14</w:t>
        </w:r>
        <w:r w:rsidR="00BF4F23">
          <w:rPr>
            <w:noProof/>
            <w:webHidden/>
          </w:rPr>
          <w:fldChar w:fldCharType="end"/>
        </w:r>
      </w:hyperlink>
    </w:p>
    <w:p w14:paraId="34AD1FE3" w14:textId="77777777" w:rsidR="00BF4F23" w:rsidRDefault="005B6CE2">
      <w:pPr>
        <w:pStyle w:val="TOC3"/>
        <w:rPr>
          <w:rFonts w:asciiTheme="minorHAnsi" w:eastAsiaTheme="minorEastAsia" w:hAnsiTheme="minorHAnsi" w:cstheme="minorBidi"/>
          <w:noProof/>
          <w:sz w:val="22"/>
          <w:szCs w:val="22"/>
        </w:rPr>
      </w:pPr>
      <w:hyperlink w:anchor="_Toc783204" w:history="1">
        <w:r w:rsidR="00BF4F23" w:rsidRPr="00366053">
          <w:rPr>
            <w:rStyle w:val="Hyperlink"/>
            <w:smallCaps/>
            <w:noProof/>
          </w:rPr>
          <w:t>Discussion</w:t>
        </w:r>
        <w:r w:rsidR="00BF4F23">
          <w:rPr>
            <w:noProof/>
            <w:webHidden/>
          </w:rPr>
          <w:tab/>
        </w:r>
        <w:r w:rsidR="00BF4F23">
          <w:rPr>
            <w:noProof/>
            <w:webHidden/>
          </w:rPr>
          <w:fldChar w:fldCharType="begin"/>
        </w:r>
        <w:r w:rsidR="00BF4F23">
          <w:rPr>
            <w:noProof/>
            <w:webHidden/>
          </w:rPr>
          <w:instrText xml:space="preserve"> PAGEREF _Toc783204 \h </w:instrText>
        </w:r>
        <w:r w:rsidR="00BF4F23">
          <w:rPr>
            <w:noProof/>
            <w:webHidden/>
          </w:rPr>
        </w:r>
        <w:r w:rsidR="00BF4F23">
          <w:rPr>
            <w:noProof/>
            <w:webHidden/>
          </w:rPr>
          <w:fldChar w:fldCharType="separate"/>
        </w:r>
        <w:r w:rsidR="00BF4F23">
          <w:rPr>
            <w:noProof/>
            <w:webHidden/>
          </w:rPr>
          <w:t>14</w:t>
        </w:r>
        <w:r w:rsidR="00BF4F23">
          <w:rPr>
            <w:noProof/>
            <w:webHidden/>
          </w:rPr>
          <w:fldChar w:fldCharType="end"/>
        </w:r>
      </w:hyperlink>
    </w:p>
    <w:p w14:paraId="70AD1384" w14:textId="77777777" w:rsidR="00BF4F23" w:rsidRDefault="005B6CE2">
      <w:pPr>
        <w:pStyle w:val="TOC2"/>
        <w:rPr>
          <w:rFonts w:asciiTheme="minorHAnsi" w:eastAsiaTheme="minorEastAsia" w:hAnsiTheme="minorHAnsi" w:cstheme="minorBidi"/>
          <w:noProof/>
          <w:sz w:val="22"/>
          <w:szCs w:val="22"/>
        </w:rPr>
      </w:pPr>
      <w:hyperlink w:anchor="_Toc783205" w:history="1">
        <w:r w:rsidR="00BF4F23" w:rsidRPr="00366053">
          <w:rPr>
            <w:rStyle w:val="Hyperlink"/>
            <w:noProof/>
          </w:rPr>
          <w:t>3.4. Image QA</w:t>
        </w:r>
        <w:r w:rsidR="00BF4F23">
          <w:rPr>
            <w:noProof/>
            <w:webHidden/>
          </w:rPr>
          <w:tab/>
        </w:r>
        <w:r w:rsidR="00BF4F23">
          <w:rPr>
            <w:noProof/>
            <w:webHidden/>
          </w:rPr>
          <w:fldChar w:fldCharType="begin"/>
        </w:r>
        <w:r w:rsidR="00BF4F23">
          <w:rPr>
            <w:noProof/>
            <w:webHidden/>
          </w:rPr>
          <w:instrText xml:space="preserve"> PAGEREF _Toc783205 \h </w:instrText>
        </w:r>
        <w:r w:rsidR="00BF4F23">
          <w:rPr>
            <w:noProof/>
            <w:webHidden/>
          </w:rPr>
        </w:r>
        <w:r w:rsidR="00BF4F23">
          <w:rPr>
            <w:noProof/>
            <w:webHidden/>
          </w:rPr>
          <w:fldChar w:fldCharType="separate"/>
        </w:r>
        <w:r w:rsidR="00BF4F23">
          <w:rPr>
            <w:noProof/>
            <w:webHidden/>
          </w:rPr>
          <w:t>16</w:t>
        </w:r>
        <w:r w:rsidR="00BF4F23">
          <w:rPr>
            <w:noProof/>
            <w:webHidden/>
          </w:rPr>
          <w:fldChar w:fldCharType="end"/>
        </w:r>
      </w:hyperlink>
    </w:p>
    <w:p w14:paraId="3AD296CE" w14:textId="77777777" w:rsidR="00BF4F23" w:rsidRDefault="005B6CE2">
      <w:pPr>
        <w:pStyle w:val="TOC3"/>
        <w:rPr>
          <w:rFonts w:asciiTheme="minorHAnsi" w:eastAsiaTheme="minorEastAsia" w:hAnsiTheme="minorHAnsi" w:cstheme="minorBidi"/>
          <w:noProof/>
          <w:sz w:val="22"/>
          <w:szCs w:val="22"/>
        </w:rPr>
      </w:pPr>
      <w:hyperlink w:anchor="_Toc783206" w:history="1">
        <w:r w:rsidR="00BF4F23" w:rsidRPr="00366053">
          <w:rPr>
            <w:rStyle w:val="Hyperlink"/>
            <w:smallCaps/>
            <w:noProof/>
          </w:rPr>
          <w:t>Discussion</w:t>
        </w:r>
        <w:r w:rsidR="00BF4F23">
          <w:rPr>
            <w:noProof/>
            <w:webHidden/>
          </w:rPr>
          <w:tab/>
        </w:r>
        <w:r w:rsidR="00BF4F23">
          <w:rPr>
            <w:noProof/>
            <w:webHidden/>
          </w:rPr>
          <w:fldChar w:fldCharType="begin"/>
        </w:r>
        <w:r w:rsidR="00BF4F23">
          <w:rPr>
            <w:noProof/>
            <w:webHidden/>
          </w:rPr>
          <w:instrText xml:space="preserve"> PAGEREF _Toc783206 \h </w:instrText>
        </w:r>
        <w:r w:rsidR="00BF4F23">
          <w:rPr>
            <w:noProof/>
            <w:webHidden/>
          </w:rPr>
        </w:r>
        <w:r w:rsidR="00BF4F23">
          <w:rPr>
            <w:noProof/>
            <w:webHidden/>
          </w:rPr>
          <w:fldChar w:fldCharType="separate"/>
        </w:r>
        <w:r w:rsidR="00BF4F23">
          <w:rPr>
            <w:noProof/>
            <w:webHidden/>
          </w:rPr>
          <w:t>16</w:t>
        </w:r>
        <w:r w:rsidR="00BF4F23">
          <w:rPr>
            <w:noProof/>
            <w:webHidden/>
          </w:rPr>
          <w:fldChar w:fldCharType="end"/>
        </w:r>
      </w:hyperlink>
    </w:p>
    <w:p w14:paraId="3BF02D3C" w14:textId="77777777" w:rsidR="00BF4F23" w:rsidRDefault="005B6CE2">
      <w:pPr>
        <w:pStyle w:val="TOC3"/>
        <w:rPr>
          <w:rFonts w:asciiTheme="minorHAnsi" w:eastAsiaTheme="minorEastAsia" w:hAnsiTheme="minorHAnsi" w:cstheme="minorBidi"/>
          <w:noProof/>
          <w:sz w:val="22"/>
          <w:szCs w:val="22"/>
        </w:rPr>
      </w:pPr>
      <w:hyperlink w:anchor="_Toc783207" w:history="1">
        <w:r w:rsidR="00BF4F23" w:rsidRPr="00366053">
          <w:rPr>
            <w:rStyle w:val="Hyperlink"/>
            <w:smallCaps/>
            <w:noProof/>
          </w:rPr>
          <w:t>Specification</w:t>
        </w:r>
        <w:r w:rsidR="00BF4F23">
          <w:rPr>
            <w:noProof/>
            <w:webHidden/>
          </w:rPr>
          <w:tab/>
        </w:r>
        <w:r w:rsidR="00BF4F23">
          <w:rPr>
            <w:noProof/>
            <w:webHidden/>
          </w:rPr>
          <w:fldChar w:fldCharType="begin"/>
        </w:r>
        <w:r w:rsidR="00BF4F23">
          <w:rPr>
            <w:noProof/>
            <w:webHidden/>
          </w:rPr>
          <w:instrText xml:space="preserve"> PAGEREF _Toc783207 \h </w:instrText>
        </w:r>
        <w:r w:rsidR="00BF4F23">
          <w:rPr>
            <w:noProof/>
            <w:webHidden/>
          </w:rPr>
        </w:r>
        <w:r w:rsidR="00BF4F23">
          <w:rPr>
            <w:noProof/>
            <w:webHidden/>
          </w:rPr>
          <w:fldChar w:fldCharType="separate"/>
        </w:r>
        <w:r w:rsidR="00BF4F23">
          <w:rPr>
            <w:noProof/>
            <w:webHidden/>
          </w:rPr>
          <w:t>17</w:t>
        </w:r>
        <w:r w:rsidR="00BF4F23">
          <w:rPr>
            <w:noProof/>
            <w:webHidden/>
          </w:rPr>
          <w:fldChar w:fldCharType="end"/>
        </w:r>
      </w:hyperlink>
    </w:p>
    <w:p w14:paraId="08042CD1" w14:textId="77777777" w:rsidR="00BF4F23" w:rsidRDefault="005B6CE2">
      <w:pPr>
        <w:pStyle w:val="TOC2"/>
        <w:rPr>
          <w:rFonts w:asciiTheme="minorHAnsi" w:eastAsiaTheme="minorEastAsia" w:hAnsiTheme="minorHAnsi" w:cstheme="minorBidi"/>
          <w:noProof/>
          <w:sz w:val="22"/>
          <w:szCs w:val="22"/>
        </w:rPr>
      </w:pPr>
      <w:hyperlink w:anchor="_Toc783208" w:history="1">
        <w:r w:rsidR="00BF4F23" w:rsidRPr="00366053">
          <w:rPr>
            <w:rStyle w:val="Hyperlink"/>
            <w:noProof/>
          </w:rPr>
          <w:t>3.5. Image Analysis</w:t>
        </w:r>
        <w:r w:rsidR="00BF4F23">
          <w:rPr>
            <w:noProof/>
            <w:webHidden/>
          </w:rPr>
          <w:tab/>
        </w:r>
        <w:r w:rsidR="00BF4F23">
          <w:rPr>
            <w:noProof/>
            <w:webHidden/>
          </w:rPr>
          <w:fldChar w:fldCharType="begin"/>
        </w:r>
        <w:r w:rsidR="00BF4F23">
          <w:rPr>
            <w:noProof/>
            <w:webHidden/>
          </w:rPr>
          <w:instrText xml:space="preserve"> PAGEREF _Toc783208 \h </w:instrText>
        </w:r>
        <w:r w:rsidR="00BF4F23">
          <w:rPr>
            <w:noProof/>
            <w:webHidden/>
          </w:rPr>
        </w:r>
        <w:r w:rsidR="00BF4F23">
          <w:rPr>
            <w:noProof/>
            <w:webHidden/>
          </w:rPr>
          <w:fldChar w:fldCharType="separate"/>
        </w:r>
        <w:r w:rsidR="00BF4F23">
          <w:rPr>
            <w:noProof/>
            <w:webHidden/>
          </w:rPr>
          <w:t>17</w:t>
        </w:r>
        <w:r w:rsidR="00BF4F23">
          <w:rPr>
            <w:noProof/>
            <w:webHidden/>
          </w:rPr>
          <w:fldChar w:fldCharType="end"/>
        </w:r>
      </w:hyperlink>
    </w:p>
    <w:p w14:paraId="2338157C" w14:textId="77777777" w:rsidR="00BF4F23" w:rsidRDefault="005B6CE2">
      <w:pPr>
        <w:pStyle w:val="TOC3"/>
        <w:rPr>
          <w:rFonts w:asciiTheme="minorHAnsi" w:eastAsiaTheme="minorEastAsia" w:hAnsiTheme="minorHAnsi" w:cstheme="minorBidi"/>
          <w:noProof/>
          <w:sz w:val="22"/>
          <w:szCs w:val="22"/>
        </w:rPr>
      </w:pPr>
      <w:hyperlink w:anchor="_Toc783209" w:history="1">
        <w:r w:rsidR="00BF4F23" w:rsidRPr="00366053">
          <w:rPr>
            <w:rStyle w:val="Hyperlink"/>
            <w:smallCaps/>
            <w:noProof/>
          </w:rPr>
          <w:t>Discussion</w:t>
        </w:r>
        <w:r w:rsidR="00BF4F23">
          <w:rPr>
            <w:noProof/>
            <w:webHidden/>
          </w:rPr>
          <w:tab/>
        </w:r>
        <w:r w:rsidR="00BF4F23">
          <w:rPr>
            <w:noProof/>
            <w:webHidden/>
          </w:rPr>
          <w:fldChar w:fldCharType="begin"/>
        </w:r>
        <w:r w:rsidR="00BF4F23">
          <w:rPr>
            <w:noProof/>
            <w:webHidden/>
          </w:rPr>
          <w:instrText xml:space="preserve"> PAGEREF _Toc783209 \h </w:instrText>
        </w:r>
        <w:r w:rsidR="00BF4F23">
          <w:rPr>
            <w:noProof/>
            <w:webHidden/>
          </w:rPr>
        </w:r>
        <w:r w:rsidR="00BF4F23">
          <w:rPr>
            <w:noProof/>
            <w:webHidden/>
          </w:rPr>
          <w:fldChar w:fldCharType="separate"/>
        </w:r>
        <w:r w:rsidR="00BF4F23">
          <w:rPr>
            <w:noProof/>
            <w:webHidden/>
          </w:rPr>
          <w:t>17</w:t>
        </w:r>
        <w:r w:rsidR="00BF4F23">
          <w:rPr>
            <w:noProof/>
            <w:webHidden/>
          </w:rPr>
          <w:fldChar w:fldCharType="end"/>
        </w:r>
      </w:hyperlink>
    </w:p>
    <w:p w14:paraId="399CFB6E" w14:textId="77777777" w:rsidR="00BF4F23" w:rsidRDefault="005B6CE2">
      <w:pPr>
        <w:pStyle w:val="TOC3"/>
        <w:rPr>
          <w:rFonts w:asciiTheme="minorHAnsi" w:eastAsiaTheme="minorEastAsia" w:hAnsiTheme="minorHAnsi" w:cstheme="minorBidi"/>
          <w:noProof/>
          <w:sz w:val="22"/>
          <w:szCs w:val="22"/>
        </w:rPr>
      </w:pPr>
      <w:hyperlink w:anchor="_Toc783210" w:history="1">
        <w:r w:rsidR="00BF4F23" w:rsidRPr="00366053">
          <w:rPr>
            <w:rStyle w:val="Hyperlink"/>
            <w:smallCaps/>
            <w:noProof/>
          </w:rPr>
          <w:t>Specification</w:t>
        </w:r>
        <w:r w:rsidR="00BF4F23">
          <w:rPr>
            <w:noProof/>
            <w:webHidden/>
          </w:rPr>
          <w:tab/>
        </w:r>
        <w:r w:rsidR="00BF4F23">
          <w:rPr>
            <w:noProof/>
            <w:webHidden/>
          </w:rPr>
          <w:fldChar w:fldCharType="begin"/>
        </w:r>
        <w:r w:rsidR="00BF4F23">
          <w:rPr>
            <w:noProof/>
            <w:webHidden/>
          </w:rPr>
          <w:instrText xml:space="preserve"> PAGEREF _Toc783210 \h </w:instrText>
        </w:r>
        <w:r w:rsidR="00BF4F23">
          <w:rPr>
            <w:noProof/>
            <w:webHidden/>
          </w:rPr>
        </w:r>
        <w:r w:rsidR="00BF4F23">
          <w:rPr>
            <w:noProof/>
            <w:webHidden/>
          </w:rPr>
          <w:fldChar w:fldCharType="separate"/>
        </w:r>
        <w:r w:rsidR="00BF4F23">
          <w:rPr>
            <w:noProof/>
            <w:webHidden/>
          </w:rPr>
          <w:t>18</w:t>
        </w:r>
        <w:r w:rsidR="00BF4F23">
          <w:rPr>
            <w:noProof/>
            <w:webHidden/>
          </w:rPr>
          <w:fldChar w:fldCharType="end"/>
        </w:r>
      </w:hyperlink>
    </w:p>
    <w:p w14:paraId="56668C71" w14:textId="77777777" w:rsidR="00BF4F23" w:rsidRDefault="005B6CE2">
      <w:pPr>
        <w:pStyle w:val="TOC1"/>
        <w:rPr>
          <w:rFonts w:asciiTheme="minorHAnsi" w:eastAsiaTheme="minorEastAsia" w:hAnsiTheme="minorHAnsi" w:cstheme="minorBidi"/>
          <w:noProof/>
          <w:sz w:val="22"/>
          <w:szCs w:val="22"/>
        </w:rPr>
      </w:pPr>
      <w:hyperlink w:anchor="_Toc783211" w:history="1">
        <w:r w:rsidR="00BF4F23" w:rsidRPr="00366053">
          <w:rPr>
            <w:rStyle w:val="Hyperlink"/>
            <w:noProof/>
          </w:rPr>
          <w:t>4. Assessment Procedures</w:t>
        </w:r>
        <w:r w:rsidR="00BF4F23">
          <w:rPr>
            <w:noProof/>
            <w:webHidden/>
          </w:rPr>
          <w:tab/>
        </w:r>
        <w:r w:rsidR="00BF4F23">
          <w:rPr>
            <w:noProof/>
            <w:webHidden/>
          </w:rPr>
          <w:fldChar w:fldCharType="begin"/>
        </w:r>
        <w:r w:rsidR="00BF4F23">
          <w:rPr>
            <w:noProof/>
            <w:webHidden/>
          </w:rPr>
          <w:instrText xml:space="preserve"> PAGEREF _Toc783211 \h </w:instrText>
        </w:r>
        <w:r w:rsidR="00BF4F23">
          <w:rPr>
            <w:noProof/>
            <w:webHidden/>
          </w:rPr>
        </w:r>
        <w:r w:rsidR="00BF4F23">
          <w:rPr>
            <w:noProof/>
            <w:webHidden/>
          </w:rPr>
          <w:fldChar w:fldCharType="separate"/>
        </w:r>
        <w:r w:rsidR="00BF4F23">
          <w:rPr>
            <w:noProof/>
            <w:webHidden/>
          </w:rPr>
          <w:t>19</w:t>
        </w:r>
        <w:r w:rsidR="00BF4F23">
          <w:rPr>
            <w:noProof/>
            <w:webHidden/>
          </w:rPr>
          <w:fldChar w:fldCharType="end"/>
        </w:r>
      </w:hyperlink>
    </w:p>
    <w:p w14:paraId="3726B0F4" w14:textId="77777777" w:rsidR="00BF4F23" w:rsidRDefault="005B6CE2">
      <w:pPr>
        <w:pStyle w:val="TOC2"/>
        <w:rPr>
          <w:rFonts w:asciiTheme="minorHAnsi" w:eastAsiaTheme="minorEastAsia" w:hAnsiTheme="minorHAnsi" w:cstheme="minorBidi"/>
          <w:noProof/>
          <w:sz w:val="22"/>
          <w:szCs w:val="22"/>
        </w:rPr>
      </w:pPr>
      <w:hyperlink w:anchor="_Toc783212" w:history="1">
        <w:r w:rsidR="00BF4F23" w:rsidRPr="00366053">
          <w:rPr>
            <w:rStyle w:val="Hyperlink"/>
            <w:noProof/>
          </w:rPr>
          <w:t>4.1. Assessment Procedure: In-plane Spatial Resolution</w:t>
        </w:r>
        <w:r w:rsidR="00BF4F23">
          <w:rPr>
            <w:noProof/>
            <w:webHidden/>
          </w:rPr>
          <w:tab/>
        </w:r>
        <w:r w:rsidR="00BF4F23">
          <w:rPr>
            <w:noProof/>
            <w:webHidden/>
          </w:rPr>
          <w:fldChar w:fldCharType="begin"/>
        </w:r>
        <w:r w:rsidR="00BF4F23">
          <w:rPr>
            <w:noProof/>
            <w:webHidden/>
          </w:rPr>
          <w:instrText xml:space="preserve"> PAGEREF _Toc783212 \h </w:instrText>
        </w:r>
        <w:r w:rsidR="00BF4F23">
          <w:rPr>
            <w:noProof/>
            <w:webHidden/>
          </w:rPr>
        </w:r>
        <w:r w:rsidR="00BF4F23">
          <w:rPr>
            <w:noProof/>
            <w:webHidden/>
          </w:rPr>
          <w:fldChar w:fldCharType="separate"/>
        </w:r>
        <w:r w:rsidR="00BF4F23">
          <w:rPr>
            <w:noProof/>
            <w:webHidden/>
          </w:rPr>
          <w:t>20</w:t>
        </w:r>
        <w:r w:rsidR="00BF4F23">
          <w:rPr>
            <w:noProof/>
            <w:webHidden/>
          </w:rPr>
          <w:fldChar w:fldCharType="end"/>
        </w:r>
      </w:hyperlink>
    </w:p>
    <w:p w14:paraId="625F5BAD" w14:textId="77777777" w:rsidR="00BF4F23" w:rsidRDefault="005B6CE2">
      <w:pPr>
        <w:pStyle w:val="TOC2"/>
        <w:rPr>
          <w:rFonts w:asciiTheme="minorHAnsi" w:eastAsiaTheme="minorEastAsia" w:hAnsiTheme="minorHAnsi" w:cstheme="minorBidi"/>
          <w:noProof/>
          <w:sz w:val="22"/>
          <w:szCs w:val="22"/>
        </w:rPr>
      </w:pPr>
      <w:hyperlink w:anchor="_Toc783213" w:history="1">
        <w:r w:rsidR="00BF4F23" w:rsidRPr="00366053">
          <w:rPr>
            <w:rStyle w:val="Hyperlink"/>
            <w:noProof/>
          </w:rPr>
          <w:t>4.2. Assessment Procedure: Voxel Noise</w:t>
        </w:r>
        <w:r w:rsidR="00BF4F23">
          <w:rPr>
            <w:noProof/>
            <w:webHidden/>
          </w:rPr>
          <w:tab/>
        </w:r>
        <w:r w:rsidR="00BF4F23">
          <w:rPr>
            <w:noProof/>
            <w:webHidden/>
          </w:rPr>
          <w:fldChar w:fldCharType="begin"/>
        </w:r>
        <w:r w:rsidR="00BF4F23">
          <w:rPr>
            <w:noProof/>
            <w:webHidden/>
          </w:rPr>
          <w:instrText xml:space="preserve"> PAGEREF _Toc783213 \h </w:instrText>
        </w:r>
        <w:r w:rsidR="00BF4F23">
          <w:rPr>
            <w:noProof/>
            <w:webHidden/>
          </w:rPr>
        </w:r>
        <w:r w:rsidR="00BF4F23">
          <w:rPr>
            <w:noProof/>
            <w:webHidden/>
          </w:rPr>
          <w:fldChar w:fldCharType="separate"/>
        </w:r>
        <w:r w:rsidR="00BF4F23">
          <w:rPr>
            <w:noProof/>
            <w:webHidden/>
          </w:rPr>
          <w:t>21</w:t>
        </w:r>
        <w:r w:rsidR="00BF4F23">
          <w:rPr>
            <w:noProof/>
            <w:webHidden/>
          </w:rPr>
          <w:fldChar w:fldCharType="end"/>
        </w:r>
      </w:hyperlink>
    </w:p>
    <w:p w14:paraId="7F4CF048" w14:textId="77777777" w:rsidR="00BF4F23" w:rsidRDefault="005B6CE2">
      <w:pPr>
        <w:pStyle w:val="TOC2"/>
        <w:rPr>
          <w:rFonts w:asciiTheme="minorHAnsi" w:eastAsiaTheme="minorEastAsia" w:hAnsiTheme="minorHAnsi" w:cstheme="minorBidi"/>
          <w:noProof/>
          <w:sz w:val="22"/>
          <w:szCs w:val="22"/>
        </w:rPr>
      </w:pPr>
      <w:hyperlink w:anchor="_Toc783214" w:history="1">
        <w:r w:rsidR="00BF4F23" w:rsidRPr="00366053">
          <w:rPr>
            <w:rStyle w:val="Hyperlink"/>
            <w:noProof/>
          </w:rPr>
          <w:t>4.3. Assessment Procedure: Vessel Structure Bias and Linearity</w:t>
        </w:r>
        <w:r w:rsidR="00BF4F23">
          <w:rPr>
            <w:noProof/>
            <w:webHidden/>
          </w:rPr>
          <w:tab/>
        </w:r>
        <w:r w:rsidR="00BF4F23">
          <w:rPr>
            <w:noProof/>
            <w:webHidden/>
          </w:rPr>
          <w:fldChar w:fldCharType="begin"/>
        </w:r>
        <w:r w:rsidR="00BF4F23">
          <w:rPr>
            <w:noProof/>
            <w:webHidden/>
          </w:rPr>
          <w:instrText xml:space="preserve"> PAGEREF _Toc783214 \h </w:instrText>
        </w:r>
        <w:r w:rsidR="00BF4F23">
          <w:rPr>
            <w:noProof/>
            <w:webHidden/>
          </w:rPr>
        </w:r>
        <w:r w:rsidR="00BF4F23">
          <w:rPr>
            <w:noProof/>
            <w:webHidden/>
          </w:rPr>
          <w:fldChar w:fldCharType="separate"/>
        </w:r>
        <w:r w:rsidR="00BF4F23">
          <w:rPr>
            <w:noProof/>
            <w:webHidden/>
          </w:rPr>
          <w:t>22</w:t>
        </w:r>
        <w:r w:rsidR="00BF4F23">
          <w:rPr>
            <w:noProof/>
            <w:webHidden/>
          </w:rPr>
          <w:fldChar w:fldCharType="end"/>
        </w:r>
      </w:hyperlink>
    </w:p>
    <w:p w14:paraId="45AB04B3" w14:textId="77777777" w:rsidR="00BF4F23" w:rsidRDefault="005B6CE2">
      <w:pPr>
        <w:pStyle w:val="TOC3"/>
        <w:rPr>
          <w:rFonts w:asciiTheme="minorHAnsi" w:eastAsiaTheme="minorEastAsia" w:hAnsiTheme="minorHAnsi" w:cstheme="minorBidi"/>
          <w:noProof/>
          <w:sz w:val="22"/>
          <w:szCs w:val="22"/>
        </w:rPr>
      </w:pPr>
      <w:hyperlink w:anchor="_Toc783215" w:history="1">
        <w:r w:rsidR="00BF4F23" w:rsidRPr="00366053">
          <w:rPr>
            <w:rStyle w:val="Hyperlink"/>
            <w:smallCaps/>
            <w:noProof/>
          </w:rPr>
          <w:t>Obtain test image set</w:t>
        </w:r>
        <w:r w:rsidR="00BF4F23">
          <w:rPr>
            <w:noProof/>
            <w:webHidden/>
          </w:rPr>
          <w:tab/>
        </w:r>
        <w:r w:rsidR="00BF4F23">
          <w:rPr>
            <w:noProof/>
            <w:webHidden/>
          </w:rPr>
          <w:fldChar w:fldCharType="begin"/>
        </w:r>
        <w:r w:rsidR="00BF4F23">
          <w:rPr>
            <w:noProof/>
            <w:webHidden/>
          </w:rPr>
          <w:instrText xml:space="preserve"> PAGEREF _Toc783215 \h </w:instrText>
        </w:r>
        <w:r w:rsidR="00BF4F23">
          <w:rPr>
            <w:noProof/>
            <w:webHidden/>
          </w:rPr>
        </w:r>
        <w:r w:rsidR="00BF4F23">
          <w:rPr>
            <w:noProof/>
            <w:webHidden/>
          </w:rPr>
          <w:fldChar w:fldCharType="separate"/>
        </w:r>
        <w:r w:rsidR="00BF4F23">
          <w:rPr>
            <w:noProof/>
            <w:webHidden/>
          </w:rPr>
          <w:t>22</w:t>
        </w:r>
        <w:r w:rsidR="00BF4F23">
          <w:rPr>
            <w:noProof/>
            <w:webHidden/>
          </w:rPr>
          <w:fldChar w:fldCharType="end"/>
        </w:r>
      </w:hyperlink>
    </w:p>
    <w:p w14:paraId="4CE01B52" w14:textId="77777777" w:rsidR="00BF4F23" w:rsidRDefault="005B6CE2">
      <w:pPr>
        <w:pStyle w:val="TOC3"/>
        <w:rPr>
          <w:rFonts w:asciiTheme="minorHAnsi" w:eastAsiaTheme="minorEastAsia" w:hAnsiTheme="minorHAnsi" w:cstheme="minorBidi"/>
          <w:noProof/>
          <w:sz w:val="22"/>
          <w:szCs w:val="22"/>
        </w:rPr>
      </w:pPr>
      <w:hyperlink w:anchor="_Toc783216" w:history="1">
        <w:r w:rsidR="00BF4F23" w:rsidRPr="00366053">
          <w:rPr>
            <w:rStyle w:val="Hyperlink"/>
            <w:smallCaps/>
            <w:noProof/>
          </w:rPr>
          <w:t>Determine Measurands</w:t>
        </w:r>
        <w:r w:rsidR="00BF4F23">
          <w:rPr>
            <w:noProof/>
            <w:webHidden/>
          </w:rPr>
          <w:tab/>
        </w:r>
        <w:r w:rsidR="00BF4F23">
          <w:rPr>
            <w:noProof/>
            <w:webHidden/>
          </w:rPr>
          <w:fldChar w:fldCharType="begin"/>
        </w:r>
        <w:r w:rsidR="00BF4F23">
          <w:rPr>
            <w:noProof/>
            <w:webHidden/>
          </w:rPr>
          <w:instrText xml:space="preserve"> PAGEREF _Toc783216 \h </w:instrText>
        </w:r>
        <w:r w:rsidR="00BF4F23">
          <w:rPr>
            <w:noProof/>
            <w:webHidden/>
          </w:rPr>
        </w:r>
        <w:r w:rsidR="00BF4F23">
          <w:rPr>
            <w:noProof/>
            <w:webHidden/>
          </w:rPr>
          <w:fldChar w:fldCharType="separate"/>
        </w:r>
        <w:r w:rsidR="00BF4F23">
          <w:rPr>
            <w:noProof/>
            <w:webHidden/>
          </w:rPr>
          <w:t>23</w:t>
        </w:r>
        <w:r w:rsidR="00BF4F23">
          <w:rPr>
            <w:noProof/>
            <w:webHidden/>
          </w:rPr>
          <w:fldChar w:fldCharType="end"/>
        </w:r>
      </w:hyperlink>
    </w:p>
    <w:p w14:paraId="4C84FFE4" w14:textId="77777777" w:rsidR="00BF4F23" w:rsidRDefault="005B6CE2">
      <w:pPr>
        <w:pStyle w:val="TOC3"/>
        <w:rPr>
          <w:rFonts w:asciiTheme="minorHAnsi" w:eastAsiaTheme="minorEastAsia" w:hAnsiTheme="minorHAnsi" w:cstheme="minorBidi"/>
          <w:noProof/>
          <w:sz w:val="22"/>
          <w:szCs w:val="22"/>
        </w:rPr>
      </w:pPr>
      <w:hyperlink w:anchor="_Toc783217" w:history="1">
        <w:r w:rsidR="00BF4F23" w:rsidRPr="00366053">
          <w:rPr>
            <w:rStyle w:val="Hyperlink"/>
            <w:smallCaps/>
            <w:noProof/>
          </w:rPr>
          <w:t>Calculate statistical metrics of performance</w:t>
        </w:r>
        <w:r w:rsidR="00BF4F23">
          <w:rPr>
            <w:noProof/>
            <w:webHidden/>
          </w:rPr>
          <w:tab/>
        </w:r>
        <w:r w:rsidR="00BF4F23">
          <w:rPr>
            <w:noProof/>
            <w:webHidden/>
          </w:rPr>
          <w:fldChar w:fldCharType="begin"/>
        </w:r>
        <w:r w:rsidR="00BF4F23">
          <w:rPr>
            <w:noProof/>
            <w:webHidden/>
          </w:rPr>
          <w:instrText xml:space="preserve"> PAGEREF _Toc783217 \h </w:instrText>
        </w:r>
        <w:r w:rsidR="00BF4F23">
          <w:rPr>
            <w:noProof/>
            <w:webHidden/>
          </w:rPr>
        </w:r>
        <w:r w:rsidR="00BF4F23">
          <w:rPr>
            <w:noProof/>
            <w:webHidden/>
          </w:rPr>
          <w:fldChar w:fldCharType="separate"/>
        </w:r>
        <w:r w:rsidR="00BF4F23">
          <w:rPr>
            <w:noProof/>
            <w:webHidden/>
          </w:rPr>
          <w:t>23</w:t>
        </w:r>
        <w:r w:rsidR="00BF4F23">
          <w:rPr>
            <w:noProof/>
            <w:webHidden/>
          </w:rPr>
          <w:fldChar w:fldCharType="end"/>
        </w:r>
      </w:hyperlink>
    </w:p>
    <w:p w14:paraId="2559A545" w14:textId="77777777" w:rsidR="00BF4F23" w:rsidRDefault="005B6CE2">
      <w:pPr>
        <w:pStyle w:val="TOC2"/>
        <w:rPr>
          <w:rFonts w:asciiTheme="minorHAnsi" w:eastAsiaTheme="minorEastAsia" w:hAnsiTheme="minorHAnsi" w:cstheme="minorBidi"/>
          <w:noProof/>
          <w:sz w:val="22"/>
          <w:szCs w:val="22"/>
        </w:rPr>
      </w:pPr>
      <w:hyperlink w:anchor="_Toc783218" w:history="1">
        <w:r w:rsidR="00BF4F23" w:rsidRPr="00366053">
          <w:rPr>
            <w:rStyle w:val="Hyperlink"/>
            <w:noProof/>
          </w:rPr>
          <w:t>4.4. Assessment Procedure: Tissue Characteristics Bias and Linearity</w:t>
        </w:r>
        <w:r w:rsidR="00BF4F23">
          <w:rPr>
            <w:noProof/>
            <w:webHidden/>
          </w:rPr>
          <w:tab/>
        </w:r>
        <w:r w:rsidR="00BF4F23">
          <w:rPr>
            <w:noProof/>
            <w:webHidden/>
          </w:rPr>
          <w:fldChar w:fldCharType="begin"/>
        </w:r>
        <w:r w:rsidR="00BF4F23">
          <w:rPr>
            <w:noProof/>
            <w:webHidden/>
          </w:rPr>
          <w:instrText xml:space="preserve"> PAGEREF _Toc783218 \h </w:instrText>
        </w:r>
        <w:r w:rsidR="00BF4F23">
          <w:rPr>
            <w:noProof/>
            <w:webHidden/>
          </w:rPr>
        </w:r>
        <w:r w:rsidR="00BF4F23">
          <w:rPr>
            <w:noProof/>
            <w:webHidden/>
          </w:rPr>
          <w:fldChar w:fldCharType="separate"/>
        </w:r>
        <w:r w:rsidR="00BF4F23">
          <w:rPr>
            <w:noProof/>
            <w:webHidden/>
          </w:rPr>
          <w:t>24</w:t>
        </w:r>
        <w:r w:rsidR="00BF4F23">
          <w:rPr>
            <w:noProof/>
            <w:webHidden/>
          </w:rPr>
          <w:fldChar w:fldCharType="end"/>
        </w:r>
      </w:hyperlink>
    </w:p>
    <w:p w14:paraId="7B2620EE" w14:textId="77777777" w:rsidR="00BF4F23" w:rsidRDefault="005B6CE2">
      <w:pPr>
        <w:pStyle w:val="TOC3"/>
        <w:rPr>
          <w:rFonts w:asciiTheme="minorHAnsi" w:eastAsiaTheme="minorEastAsia" w:hAnsiTheme="minorHAnsi" w:cstheme="minorBidi"/>
          <w:noProof/>
          <w:sz w:val="22"/>
          <w:szCs w:val="22"/>
        </w:rPr>
      </w:pPr>
      <w:hyperlink w:anchor="_Toc783219" w:history="1">
        <w:r w:rsidR="00BF4F23" w:rsidRPr="00366053">
          <w:rPr>
            <w:rStyle w:val="Hyperlink"/>
            <w:smallCaps/>
            <w:noProof/>
          </w:rPr>
          <w:t>Obtain test image set</w:t>
        </w:r>
        <w:r w:rsidR="00BF4F23">
          <w:rPr>
            <w:noProof/>
            <w:webHidden/>
          </w:rPr>
          <w:tab/>
        </w:r>
        <w:r w:rsidR="00BF4F23">
          <w:rPr>
            <w:noProof/>
            <w:webHidden/>
          </w:rPr>
          <w:fldChar w:fldCharType="begin"/>
        </w:r>
        <w:r w:rsidR="00BF4F23">
          <w:rPr>
            <w:noProof/>
            <w:webHidden/>
          </w:rPr>
          <w:instrText xml:space="preserve"> PAGEREF _Toc783219 \h </w:instrText>
        </w:r>
        <w:r w:rsidR="00BF4F23">
          <w:rPr>
            <w:noProof/>
            <w:webHidden/>
          </w:rPr>
        </w:r>
        <w:r w:rsidR="00BF4F23">
          <w:rPr>
            <w:noProof/>
            <w:webHidden/>
          </w:rPr>
          <w:fldChar w:fldCharType="separate"/>
        </w:r>
        <w:r w:rsidR="00BF4F23">
          <w:rPr>
            <w:noProof/>
            <w:webHidden/>
          </w:rPr>
          <w:t>24</w:t>
        </w:r>
        <w:r w:rsidR="00BF4F23">
          <w:rPr>
            <w:noProof/>
            <w:webHidden/>
          </w:rPr>
          <w:fldChar w:fldCharType="end"/>
        </w:r>
      </w:hyperlink>
    </w:p>
    <w:p w14:paraId="00CA34A3" w14:textId="77777777" w:rsidR="00BF4F23" w:rsidRDefault="005B6CE2">
      <w:pPr>
        <w:pStyle w:val="TOC3"/>
        <w:rPr>
          <w:rFonts w:asciiTheme="minorHAnsi" w:eastAsiaTheme="minorEastAsia" w:hAnsiTheme="minorHAnsi" w:cstheme="minorBidi"/>
          <w:noProof/>
          <w:sz w:val="22"/>
          <w:szCs w:val="22"/>
        </w:rPr>
      </w:pPr>
      <w:hyperlink w:anchor="_Toc783220" w:history="1">
        <w:r w:rsidR="00BF4F23" w:rsidRPr="00366053">
          <w:rPr>
            <w:rStyle w:val="Hyperlink"/>
            <w:smallCaps/>
            <w:noProof/>
          </w:rPr>
          <w:t>Determine Measurands</w:t>
        </w:r>
        <w:r w:rsidR="00BF4F23">
          <w:rPr>
            <w:noProof/>
            <w:webHidden/>
          </w:rPr>
          <w:tab/>
        </w:r>
        <w:r w:rsidR="00BF4F23">
          <w:rPr>
            <w:noProof/>
            <w:webHidden/>
          </w:rPr>
          <w:fldChar w:fldCharType="begin"/>
        </w:r>
        <w:r w:rsidR="00BF4F23">
          <w:rPr>
            <w:noProof/>
            <w:webHidden/>
          </w:rPr>
          <w:instrText xml:space="preserve"> PAGEREF _Toc783220 \h </w:instrText>
        </w:r>
        <w:r w:rsidR="00BF4F23">
          <w:rPr>
            <w:noProof/>
            <w:webHidden/>
          </w:rPr>
        </w:r>
        <w:r w:rsidR="00BF4F23">
          <w:rPr>
            <w:noProof/>
            <w:webHidden/>
          </w:rPr>
          <w:fldChar w:fldCharType="separate"/>
        </w:r>
        <w:r w:rsidR="00BF4F23">
          <w:rPr>
            <w:noProof/>
            <w:webHidden/>
          </w:rPr>
          <w:t>25</w:t>
        </w:r>
        <w:r w:rsidR="00BF4F23">
          <w:rPr>
            <w:noProof/>
            <w:webHidden/>
          </w:rPr>
          <w:fldChar w:fldCharType="end"/>
        </w:r>
      </w:hyperlink>
    </w:p>
    <w:p w14:paraId="68521386" w14:textId="77777777" w:rsidR="00BF4F23" w:rsidRDefault="005B6CE2">
      <w:pPr>
        <w:pStyle w:val="TOC3"/>
        <w:rPr>
          <w:rFonts w:asciiTheme="minorHAnsi" w:eastAsiaTheme="minorEastAsia" w:hAnsiTheme="minorHAnsi" w:cstheme="minorBidi"/>
          <w:noProof/>
          <w:sz w:val="22"/>
          <w:szCs w:val="22"/>
        </w:rPr>
      </w:pPr>
      <w:hyperlink w:anchor="_Toc783221" w:history="1">
        <w:r w:rsidR="00BF4F23" w:rsidRPr="00366053">
          <w:rPr>
            <w:rStyle w:val="Hyperlink"/>
            <w:smallCaps/>
            <w:noProof/>
          </w:rPr>
          <w:t>Calculate statistical metrics of performance</w:t>
        </w:r>
        <w:r w:rsidR="00BF4F23">
          <w:rPr>
            <w:noProof/>
            <w:webHidden/>
          </w:rPr>
          <w:tab/>
        </w:r>
        <w:r w:rsidR="00BF4F23">
          <w:rPr>
            <w:noProof/>
            <w:webHidden/>
          </w:rPr>
          <w:fldChar w:fldCharType="begin"/>
        </w:r>
        <w:r w:rsidR="00BF4F23">
          <w:rPr>
            <w:noProof/>
            <w:webHidden/>
          </w:rPr>
          <w:instrText xml:space="preserve"> PAGEREF _Toc783221 \h </w:instrText>
        </w:r>
        <w:r w:rsidR="00BF4F23">
          <w:rPr>
            <w:noProof/>
            <w:webHidden/>
          </w:rPr>
        </w:r>
        <w:r w:rsidR="00BF4F23">
          <w:rPr>
            <w:noProof/>
            <w:webHidden/>
          </w:rPr>
          <w:fldChar w:fldCharType="separate"/>
        </w:r>
        <w:r w:rsidR="00BF4F23">
          <w:rPr>
            <w:noProof/>
            <w:webHidden/>
          </w:rPr>
          <w:t>25</w:t>
        </w:r>
        <w:r w:rsidR="00BF4F23">
          <w:rPr>
            <w:noProof/>
            <w:webHidden/>
          </w:rPr>
          <w:fldChar w:fldCharType="end"/>
        </w:r>
      </w:hyperlink>
    </w:p>
    <w:p w14:paraId="2FC3F25E" w14:textId="77777777" w:rsidR="00BF4F23" w:rsidRDefault="005B6CE2">
      <w:pPr>
        <w:pStyle w:val="TOC2"/>
        <w:rPr>
          <w:rFonts w:asciiTheme="minorHAnsi" w:eastAsiaTheme="minorEastAsia" w:hAnsiTheme="minorHAnsi" w:cstheme="minorBidi"/>
          <w:noProof/>
          <w:sz w:val="22"/>
          <w:szCs w:val="22"/>
        </w:rPr>
      </w:pPr>
      <w:hyperlink w:anchor="_Toc783222" w:history="1">
        <w:r w:rsidR="00BF4F23" w:rsidRPr="00366053">
          <w:rPr>
            <w:rStyle w:val="Hyperlink"/>
            <w:noProof/>
          </w:rPr>
          <w:t>4.5. Assessment Procedure: Reader / Image Analysis Tool Variability</w:t>
        </w:r>
        <w:r w:rsidR="00BF4F23">
          <w:rPr>
            <w:noProof/>
            <w:webHidden/>
          </w:rPr>
          <w:tab/>
        </w:r>
        <w:r w:rsidR="00BF4F23">
          <w:rPr>
            <w:noProof/>
            <w:webHidden/>
          </w:rPr>
          <w:fldChar w:fldCharType="begin"/>
        </w:r>
        <w:r w:rsidR="00BF4F23">
          <w:rPr>
            <w:noProof/>
            <w:webHidden/>
          </w:rPr>
          <w:instrText xml:space="preserve"> PAGEREF _Toc783222 \h </w:instrText>
        </w:r>
        <w:r w:rsidR="00BF4F23">
          <w:rPr>
            <w:noProof/>
            <w:webHidden/>
          </w:rPr>
        </w:r>
        <w:r w:rsidR="00BF4F23">
          <w:rPr>
            <w:noProof/>
            <w:webHidden/>
          </w:rPr>
          <w:fldChar w:fldCharType="separate"/>
        </w:r>
        <w:r w:rsidR="00BF4F23">
          <w:rPr>
            <w:noProof/>
            <w:webHidden/>
          </w:rPr>
          <w:t>26</w:t>
        </w:r>
        <w:r w:rsidR="00BF4F23">
          <w:rPr>
            <w:noProof/>
            <w:webHidden/>
          </w:rPr>
          <w:fldChar w:fldCharType="end"/>
        </w:r>
      </w:hyperlink>
    </w:p>
    <w:p w14:paraId="0B35DAAA" w14:textId="77777777" w:rsidR="00BF4F23" w:rsidRDefault="005B6CE2">
      <w:pPr>
        <w:pStyle w:val="TOC1"/>
        <w:rPr>
          <w:rFonts w:asciiTheme="minorHAnsi" w:eastAsiaTheme="minorEastAsia" w:hAnsiTheme="minorHAnsi" w:cstheme="minorBidi"/>
          <w:noProof/>
          <w:sz w:val="22"/>
          <w:szCs w:val="22"/>
        </w:rPr>
      </w:pPr>
      <w:hyperlink w:anchor="_Toc783223" w:history="1">
        <w:r w:rsidR="00BF4F23" w:rsidRPr="00366053">
          <w:rPr>
            <w:rStyle w:val="Hyperlink"/>
            <w:noProof/>
          </w:rPr>
          <w:t>Appendices</w:t>
        </w:r>
        <w:r w:rsidR="00BF4F23">
          <w:rPr>
            <w:noProof/>
            <w:webHidden/>
          </w:rPr>
          <w:tab/>
        </w:r>
        <w:r w:rsidR="00BF4F23">
          <w:rPr>
            <w:noProof/>
            <w:webHidden/>
          </w:rPr>
          <w:fldChar w:fldCharType="begin"/>
        </w:r>
        <w:r w:rsidR="00BF4F23">
          <w:rPr>
            <w:noProof/>
            <w:webHidden/>
          </w:rPr>
          <w:instrText xml:space="preserve"> PAGEREF _Toc783223 \h </w:instrText>
        </w:r>
        <w:r w:rsidR="00BF4F23">
          <w:rPr>
            <w:noProof/>
            <w:webHidden/>
          </w:rPr>
        </w:r>
        <w:r w:rsidR="00BF4F23">
          <w:rPr>
            <w:noProof/>
            <w:webHidden/>
          </w:rPr>
          <w:fldChar w:fldCharType="separate"/>
        </w:r>
        <w:r w:rsidR="00BF4F23">
          <w:rPr>
            <w:noProof/>
            <w:webHidden/>
          </w:rPr>
          <w:t>27</w:t>
        </w:r>
        <w:r w:rsidR="00BF4F23">
          <w:rPr>
            <w:noProof/>
            <w:webHidden/>
          </w:rPr>
          <w:fldChar w:fldCharType="end"/>
        </w:r>
      </w:hyperlink>
    </w:p>
    <w:p w14:paraId="2C126F6B" w14:textId="77777777" w:rsidR="00BF4F23" w:rsidRDefault="005B6CE2">
      <w:pPr>
        <w:pStyle w:val="TOC2"/>
        <w:rPr>
          <w:rFonts w:asciiTheme="minorHAnsi" w:eastAsiaTheme="minorEastAsia" w:hAnsiTheme="minorHAnsi" w:cstheme="minorBidi"/>
          <w:noProof/>
          <w:sz w:val="22"/>
          <w:szCs w:val="22"/>
        </w:rPr>
      </w:pPr>
      <w:hyperlink w:anchor="_Toc783224" w:history="1">
        <w:r w:rsidR="00BF4F23" w:rsidRPr="00366053">
          <w:rPr>
            <w:rStyle w:val="Hyperlink"/>
            <w:noProof/>
          </w:rPr>
          <w:t>Appendix A: Acknowledgements and Attributions</w:t>
        </w:r>
        <w:r w:rsidR="00BF4F23">
          <w:rPr>
            <w:noProof/>
            <w:webHidden/>
          </w:rPr>
          <w:tab/>
        </w:r>
        <w:r w:rsidR="00BF4F23">
          <w:rPr>
            <w:noProof/>
            <w:webHidden/>
          </w:rPr>
          <w:fldChar w:fldCharType="begin"/>
        </w:r>
        <w:r w:rsidR="00BF4F23">
          <w:rPr>
            <w:noProof/>
            <w:webHidden/>
          </w:rPr>
          <w:instrText xml:space="preserve"> PAGEREF _Toc783224 \h </w:instrText>
        </w:r>
        <w:r w:rsidR="00BF4F23">
          <w:rPr>
            <w:noProof/>
            <w:webHidden/>
          </w:rPr>
        </w:r>
        <w:r w:rsidR="00BF4F23">
          <w:rPr>
            <w:noProof/>
            <w:webHidden/>
          </w:rPr>
          <w:fldChar w:fldCharType="separate"/>
        </w:r>
        <w:r w:rsidR="00BF4F23">
          <w:rPr>
            <w:noProof/>
            <w:webHidden/>
          </w:rPr>
          <w:t>27</w:t>
        </w:r>
        <w:r w:rsidR="00BF4F23">
          <w:rPr>
            <w:noProof/>
            <w:webHidden/>
          </w:rPr>
          <w:fldChar w:fldCharType="end"/>
        </w:r>
      </w:hyperlink>
    </w:p>
    <w:p w14:paraId="5A493688" w14:textId="77777777" w:rsidR="00BF4F23" w:rsidRDefault="005B6CE2">
      <w:pPr>
        <w:pStyle w:val="TOC2"/>
        <w:rPr>
          <w:rFonts w:asciiTheme="minorHAnsi" w:eastAsiaTheme="minorEastAsia" w:hAnsiTheme="minorHAnsi" w:cstheme="minorBidi"/>
          <w:noProof/>
          <w:sz w:val="22"/>
          <w:szCs w:val="22"/>
        </w:rPr>
      </w:pPr>
      <w:hyperlink w:anchor="_Toc783225" w:history="1">
        <w:r w:rsidR="00BF4F23" w:rsidRPr="00366053">
          <w:rPr>
            <w:rStyle w:val="Hyperlink"/>
            <w:noProof/>
          </w:rPr>
          <w:t>Appendix B: Conventions and Definitions</w:t>
        </w:r>
        <w:r w:rsidR="00BF4F23">
          <w:rPr>
            <w:noProof/>
            <w:webHidden/>
          </w:rPr>
          <w:tab/>
        </w:r>
        <w:r w:rsidR="00BF4F23">
          <w:rPr>
            <w:noProof/>
            <w:webHidden/>
          </w:rPr>
          <w:fldChar w:fldCharType="begin"/>
        </w:r>
        <w:r w:rsidR="00BF4F23">
          <w:rPr>
            <w:noProof/>
            <w:webHidden/>
          </w:rPr>
          <w:instrText xml:space="preserve"> PAGEREF _Toc783225 \h </w:instrText>
        </w:r>
        <w:r w:rsidR="00BF4F23">
          <w:rPr>
            <w:noProof/>
            <w:webHidden/>
          </w:rPr>
        </w:r>
        <w:r w:rsidR="00BF4F23">
          <w:rPr>
            <w:noProof/>
            <w:webHidden/>
          </w:rPr>
          <w:fldChar w:fldCharType="separate"/>
        </w:r>
        <w:r w:rsidR="00BF4F23">
          <w:rPr>
            <w:noProof/>
            <w:webHidden/>
          </w:rPr>
          <w:t>29</w:t>
        </w:r>
        <w:r w:rsidR="00BF4F23">
          <w:rPr>
            <w:noProof/>
            <w:webHidden/>
          </w:rPr>
          <w:fldChar w:fldCharType="end"/>
        </w:r>
      </w:hyperlink>
    </w:p>
    <w:p w14:paraId="45BDF75E" w14:textId="77777777" w:rsidR="00BF4F23" w:rsidRDefault="005B6CE2">
      <w:pPr>
        <w:pStyle w:val="TOC2"/>
        <w:rPr>
          <w:rFonts w:asciiTheme="minorHAnsi" w:eastAsiaTheme="minorEastAsia" w:hAnsiTheme="minorHAnsi" w:cstheme="minorBidi"/>
          <w:noProof/>
          <w:sz w:val="22"/>
          <w:szCs w:val="22"/>
        </w:rPr>
      </w:pPr>
      <w:hyperlink w:anchor="_Toc783226" w:history="1">
        <w:r w:rsidR="00BF4F23" w:rsidRPr="00366053">
          <w:rPr>
            <w:rStyle w:val="Hyperlink"/>
            <w:noProof/>
          </w:rPr>
          <w:t>Appendix C: Imaging Resolution Details</w:t>
        </w:r>
        <w:r w:rsidR="00BF4F23">
          <w:rPr>
            <w:noProof/>
            <w:webHidden/>
          </w:rPr>
          <w:tab/>
        </w:r>
        <w:r w:rsidR="00BF4F23">
          <w:rPr>
            <w:noProof/>
            <w:webHidden/>
          </w:rPr>
          <w:fldChar w:fldCharType="begin"/>
        </w:r>
        <w:r w:rsidR="00BF4F23">
          <w:rPr>
            <w:noProof/>
            <w:webHidden/>
          </w:rPr>
          <w:instrText xml:space="preserve"> PAGEREF _Toc783226 \h </w:instrText>
        </w:r>
        <w:r w:rsidR="00BF4F23">
          <w:rPr>
            <w:noProof/>
            <w:webHidden/>
          </w:rPr>
        </w:r>
        <w:r w:rsidR="00BF4F23">
          <w:rPr>
            <w:noProof/>
            <w:webHidden/>
          </w:rPr>
          <w:fldChar w:fldCharType="separate"/>
        </w:r>
        <w:r w:rsidR="00BF4F23">
          <w:rPr>
            <w:noProof/>
            <w:webHidden/>
          </w:rPr>
          <w:t>30</w:t>
        </w:r>
        <w:r w:rsidR="00BF4F23">
          <w:rPr>
            <w:noProof/>
            <w:webHidden/>
          </w:rPr>
          <w:fldChar w:fldCharType="end"/>
        </w:r>
      </w:hyperlink>
    </w:p>
    <w:p w14:paraId="23C7A392" w14:textId="77777777" w:rsidR="00BF4F23" w:rsidRDefault="005B6CE2">
      <w:pPr>
        <w:pStyle w:val="TOC2"/>
        <w:rPr>
          <w:rFonts w:asciiTheme="minorHAnsi" w:eastAsiaTheme="minorEastAsia" w:hAnsiTheme="minorHAnsi" w:cstheme="minorBidi"/>
          <w:noProof/>
          <w:sz w:val="22"/>
          <w:szCs w:val="22"/>
        </w:rPr>
      </w:pPr>
      <w:hyperlink w:anchor="_Toc783227" w:history="1">
        <w:r w:rsidR="00BF4F23" w:rsidRPr="00366053">
          <w:rPr>
            <w:rStyle w:val="Hyperlink"/>
            <w:noProof/>
          </w:rPr>
          <w:t>Appendix D: Measurands with Description and Units</w:t>
        </w:r>
        <w:r w:rsidR="00BF4F23">
          <w:rPr>
            <w:noProof/>
            <w:webHidden/>
          </w:rPr>
          <w:tab/>
        </w:r>
        <w:r w:rsidR="00BF4F23">
          <w:rPr>
            <w:noProof/>
            <w:webHidden/>
          </w:rPr>
          <w:fldChar w:fldCharType="begin"/>
        </w:r>
        <w:r w:rsidR="00BF4F23">
          <w:rPr>
            <w:noProof/>
            <w:webHidden/>
          </w:rPr>
          <w:instrText xml:space="preserve"> PAGEREF _Toc783227 \h </w:instrText>
        </w:r>
        <w:r w:rsidR="00BF4F23">
          <w:rPr>
            <w:noProof/>
            <w:webHidden/>
          </w:rPr>
        </w:r>
        <w:r w:rsidR="00BF4F23">
          <w:rPr>
            <w:noProof/>
            <w:webHidden/>
          </w:rPr>
          <w:fldChar w:fldCharType="separate"/>
        </w:r>
        <w:r w:rsidR="00BF4F23">
          <w:rPr>
            <w:noProof/>
            <w:webHidden/>
          </w:rPr>
          <w:t>33</w:t>
        </w:r>
        <w:r w:rsidR="00BF4F23">
          <w:rPr>
            <w:noProof/>
            <w:webHidden/>
          </w:rPr>
          <w:fldChar w:fldCharType="end"/>
        </w:r>
      </w:hyperlink>
    </w:p>
    <w:p w14:paraId="3CDAEA63" w14:textId="77777777" w:rsidR="00BF4F23" w:rsidRDefault="005B6CE2">
      <w:pPr>
        <w:pStyle w:val="TOC2"/>
        <w:rPr>
          <w:rFonts w:asciiTheme="minorHAnsi" w:eastAsiaTheme="minorEastAsia" w:hAnsiTheme="minorHAnsi" w:cstheme="minorBidi"/>
          <w:noProof/>
          <w:sz w:val="22"/>
          <w:szCs w:val="22"/>
        </w:rPr>
      </w:pPr>
      <w:hyperlink w:anchor="_Toc783228" w:history="1">
        <w:r w:rsidR="00BF4F23" w:rsidRPr="00366053">
          <w:rPr>
            <w:rStyle w:val="Hyperlink"/>
            <w:noProof/>
          </w:rPr>
          <w:t>Appendix E: CT Angiography Signal Applicability and Published Performance</w:t>
        </w:r>
        <w:r w:rsidR="00BF4F23">
          <w:rPr>
            <w:noProof/>
            <w:webHidden/>
          </w:rPr>
          <w:tab/>
        </w:r>
        <w:r w:rsidR="00BF4F23">
          <w:rPr>
            <w:noProof/>
            <w:webHidden/>
          </w:rPr>
          <w:fldChar w:fldCharType="begin"/>
        </w:r>
        <w:r w:rsidR="00BF4F23">
          <w:rPr>
            <w:noProof/>
            <w:webHidden/>
          </w:rPr>
          <w:instrText xml:space="preserve"> PAGEREF _Toc783228 \h </w:instrText>
        </w:r>
        <w:r w:rsidR="00BF4F23">
          <w:rPr>
            <w:noProof/>
            <w:webHidden/>
          </w:rPr>
        </w:r>
        <w:r w:rsidR="00BF4F23">
          <w:rPr>
            <w:noProof/>
            <w:webHidden/>
          </w:rPr>
          <w:fldChar w:fldCharType="separate"/>
        </w:r>
        <w:r w:rsidR="00BF4F23">
          <w:rPr>
            <w:noProof/>
            <w:webHidden/>
          </w:rPr>
          <w:t>34</w:t>
        </w:r>
        <w:r w:rsidR="00BF4F23">
          <w:rPr>
            <w:noProof/>
            <w:webHidden/>
          </w:rPr>
          <w:fldChar w:fldCharType="end"/>
        </w:r>
      </w:hyperlink>
    </w:p>
    <w:p w14:paraId="355EA358" w14:textId="77777777" w:rsidR="00BF4F23" w:rsidRDefault="005B6CE2">
      <w:pPr>
        <w:pStyle w:val="TOC3"/>
        <w:rPr>
          <w:rFonts w:asciiTheme="minorHAnsi" w:eastAsiaTheme="minorEastAsia" w:hAnsiTheme="minorHAnsi" w:cstheme="minorBidi"/>
          <w:noProof/>
          <w:sz w:val="22"/>
          <w:szCs w:val="22"/>
        </w:rPr>
      </w:pPr>
      <w:hyperlink w:anchor="_Toc783229" w:history="1">
        <w:r w:rsidR="00BF4F23" w:rsidRPr="00366053">
          <w:rPr>
            <w:rStyle w:val="Hyperlink"/>
            <w:smallCaps/>
            <w:noProof/>
          </w:rPr>
          <w:t>Vessel Structure</w:t>
        </w:r>
        <w:r w:rsidR="00BF4F23">
          <w:rPr>
            <w:noProof/>
            <w:webHidden/>
          </w:rPr>
          <w:tab/>
        </w:r>
        <w:r w:rsidR="00BF4F23">
          <w:rPr>
            <w:noProof/>
            <w:webHidden/>
          </w:rPr>
          <w:fldChar w:fldCharType="begin"/>
        </w:r>
        <w:r w:rsidR="00BF4F23">
          <w:rPr>
            <w:noProof/>
            <w:webHidden/>
          </w:rPr>
          <w:instrText xml:space="preserve"> PAGEREF _Toc783229 \h </w:instrText>
        </w:r>
        <w:r w:rsidR="00BF4F23">
          <w:rPr>
            <w:noProof/>
            <w:webHidden/>
          </w:rPr>
        </w:r>
        <w:r w:rsidR="00BF4F23">
          <w:rPr>
            <w:noProof/>
            <w:webHidden/>
          </w:rPr>
          <w:fldChar w:fldCharType="separate"/>
        </w:r>
        <w:r w:rsidR="00BF4F23">
          <w:rPr>
            <w:noProof/>
            <w:webHidden/>
          </w:rPr>
          <w:t>34</w:t>
        </w:r>
        <w:r w:rsidR="00BF4F23">
          <w:rPr>
            <w:noProof/>
            <w:webHidden/>
          </w:rPr>
          <w:fldChar w:fldCharType="end"/>
        </w:r>
      </w:hyperlink>
    </w:p>
    <w:p w14:paraId="0AAD3679" w14:textId="77777777" w:rsidR="00BF4F23" w:rsidRDefault="005B6CE2">
      <w:pPr>
        <w:pStyle w:val="TOC3"/>
        <w:rPr>
          <w:rFonts w:asciiTheme="minorHAnsi" w:eastAsiaTheme="minorEastAsia" w:hAnsiTheme="minorHAnsi" w:cstheme="minorBidi"/>
          <w:noProof/>
          <w:sz w:val="22"/>
          <w:szCs w:val="22"/>
        </w:rPr>
      </w:pPr>
      <w:hyperlink w:anchor="_Toc783230" w:history="1">
        <w:r w:rsidR="00BF4F23" w:rsidRPr="00366053">
          <w:rPr>
            <w:rStyle w:val="Hyperlink"/>
            <w:smallCaps/>
            <w:noProof/>
          </w:rPr>
          <w:t>Tissue Composition</w:t>
        </w:r>
        <w:r w:rsidR="00BF4F23">
          <w:rPr>
            <w:noProof/>
            <w:webHidden/>
          </w:rPr>
          <w:tab/>
        </w:r>
        <w:r w:rsidR="00BF4F23">
          <w:rPr>
            <w:noProof/>
            <w:webHidden/>
          </w:rPr>
          <w:fldChar w:fldCharType="begin"/>
        </w:r>
        <w:r w:rsidR="00BF4F23">
          <w:rPr>
            <w:noProof/>
            <w:webHidden/>
          </w:rPr>
          <w:instrText xml:space="preserve"> PAGEREF _Toc783230 \h </w:instrText>
        </w:r>
        <w:r w:rsidR="00BF4F23">
          <w:rPr>
            <w:noProof/>
            <w:webHidden/>
          </w:rPr>
        </w:r>
        <w:r w:rsidR="00BF4F23">
          <w:rPr>
            <w:noProof/>
            <w:webHidden/>
          </w:rPr>
          <w:fldChar w:fldCharType="separate"/>
        </w:r>
        <w:r w:rsidR="00BF4F23">
          <w:rPr>
            <w:noProof/>
            <w:webHidden/>
          </w:rPr>
          <w:t>34</w:t>
        </w:r>
        <w:r w:rsidR="00BF4F23">
          <w:rPr>
            <w:noProof/>
            <w:webHidden/>
          </w:rPr>
          <w:fldChar w:fldCharType="end"/>
        </w:r>
      </w:hyperlink>
    </w:p>
    <w:p w14:paraId="320F68B8" w14:textId="77777777" w:rsidR="00BF4F23" w:rsidRDefault="005B6CE2">
      <w:pPr>
        <w:pStyle w:val="TOC2"/>
        <w:rPr>
          <w:rFonts w:asciiTheme="minorHAnsi" w:eastAsiaTheme="minorEastAsia" w:hAnsiTheme="minorHAnsi" w:cstheme="minorBidi"/>
          <w:noProof/>
          <w:sz w:val="22"/>
          <w:szCs w:val="22"/>
        </w:rPr>
      </w:pPr>
      <w:hyperlink w:anchor="_Toc783231" w:history="1">
        <w:r w:rsidR="00BF4F23" w:rsidRPr="00366053">
          <w:rPr>
            <w:rStyle w:val="Hyperlink"/>
            <w:noProof/>
          </w:rPr>
          <w:t>References</w:t>
        </w:r>
        <w:r w:rsidR="00BF4F23">
          <w:rPr>
            <w:noProof/>
            <w:webHidden/>
          </w:rPr>
          <w:tab/>
        </w:r>
        <w:r w:rsidR="00BF4F23">
          <w:rPr>
            <w:noProof/>
            <w:webHidden/>
          </w:rPr>
          <w:fldChar w:fldCharType="begin"/>
        </w:r>
        <w:r w:rsidR="00BF4F23">
          <w:rPr>
            <w:noProof/>
            <w:webHidden/>
          </w:rPr>
          <w:instrText xml:space="preserve"> PAGEREF _Toc783231 \h </w:instrText>
        </w:r>
        <w:r w:rsidR="00BF4F23">
          <w:rPr>
            <w:noProof/>
            <w:webHidden/>
          </w:rPr>
        </w:r>
        <w:r w:rsidR="00BF4F23">
          <w:rPr>
            <w:noProof/>
            <w:webHidden/>
          </w:rPr>
          <w:fldChar w:fldCharType="separate"/>
        </w:r>
        <w:r w:rsidR="00BF4F23">
          <w:rPr>
            <w:noProof/>
            <w:webHidden/>
          </w:rPr>
          <w:t>37</w:t>
        </w:r>
        <w:r w:rsidR="00BF4F23">
          <w:rPr>
            <w:noProof/>
            <w:webHidden/>
          </w:rPr>
          <w:fldChar w:fldCharType="end"/>
        </w:r>
      </w:hyperlink>
    </w:p>
    <w:p w14:paraId="3A3A74EA" w14:textId="63CB467D" w:rsidR="00E94464" w:rsidRPr="00A71A26" w:rsidRDefault="00FC0B06" w:rsidP="00CD628A">
      <w:pPr>
        <w:spacing w:after="120"/>
        <w:rPr>
          <w:color w:val="7F7F7F" w:themeColor="text1" w:themeTint="80"/>
        </w:rPr>
      </w:pPr>
      <w:r w:rsidRPr="00A71A26">
        <w:fldChar w:fldCharType="end"/>
      </w:r>
    </w:p>
    <w:p w14:paraId="6FA40C85" w14:textId="77777777" w:rsidR="00711130" w:rsidRPr="00A71A26" w:rsidRDefault="00711130" w:rsidP="00CD628A">
      <w:pPr>
        <w:spacing w:after="120"/>
        <w:rPr>
          <w:rStyle w:val="StyleVisiontextC00000000093E2DA0"/>
          <w:color w:val="7F7F7F" w:themeColor="text1" w:themeTint="80"/>
        </w:rPr>
      </w:pPr>
      <w:bookmarkStart w:id="1" w:name="_Toc292350655"/>
    </w:p>
    <w:p w14:paraId="03815084" w14:textId="77777777" w:rsidR="00711130" w:rsidRPr="00A71A26" w:rsidRDefault="00711130" w:rsidP="00CD628A">
      <w:pPr>
        <w:spacing w:after="120"/>
        <w:rPr>
          <w:rStyle w:val="StyleVisiontextC00000000093E2DA0"/>
          <w:color w:val="7F7F7F" w:themeColor="text1" w:themeTint="80"/>
        </w:rPr>
      </w:pPr>
    </w:p>
    <w:p w14:paraId="12FA97B8" w14:textId="77777777" w:rsidR="00581644" w:rsidRPr="008D0C10" w:rsidRDefault="00ED0C90" w:rsidP="00CD628A">
      <w:pPr>
        <w:pStyle w:val="Heading1"/>
        <w:pageBreakBefore/>
        <w:spacing w:before="0" w:after="120"/>
      </w:pPr>
      <w:bookmarkStart w:id="2" w:name="_Toc382939107"/>
      <w:bookmarkStart w:id="3" w:name="_Toc783187"/>
      <w:r w:rsidRPr="008D0C10">
        <w:rPr>
          <w:rStyle w:val="StyleVisiontextC00000000093E2DA0"/>
        </w:rPr>
        <w:lastRenderedPageBreak/>
        <w:t>1</w:t>
      </w:r>
      <w:r w:rsidR="003B5586" w:rsidRPr="008D0C10">
        <w:rPr>
          <w:rStyle w:val="StyleVisiontextC00000000093E2DA0"/>
        </w:rPr>
        <w:t>. Executive Summary</w:t>
      </w:r>
      <w:bookmarkEnd w:id="1"/>
      <w:bookmarkEnd w:id="2"/>
      <w:bookmarkEnd w:id="3"/>
    </w:p>
    <w:p w14:paraId="329B376D" w14:textId="26715909" w:rsidR="000927D9" w:rsidRPr="000927D9" w:rsidRDefault="000927D9" w:rsidP="00CD628A">
      <w:pPr>
        <w:spacing w:after="120"/>
        <w:jc w:val="both"/>
      </w:pPr>
      <w:r w:rsidRPr="000927D9">
        <w:t xml:space="preserve">Currently, clinical application of </w:t>
      </w:r>
      <w:r>
        <w:t>(C)</w:t>
      </w:r>
      <w:r w:rsidRPr="000927D9">
        <w:t>CTA and atherosclerosis imaging is widely available as a technique used as a first line investigation of coronary vascular disease</w:t>
      </w:r>
      <w:r w:rsidRPr="000927D9" w:rsidDel="00A479A8">
        <w:t xml:space="preserve"> </w:t>
      </w:r>
      <w:r w:rsidRPr="000927D9">
        <w:t xml:space="preserve">and in carotid as a second line for assessment of the plaque structure in order to choose the therapeutic approach (best medical treatment or revascularization). Evaluation of atherosclerotic arterial plaque characteristics is currently based-on qualitative markers. However, the reproducibility of such findings is </w:t>
      </w:r>
      <w:r w:rsidR="00D52279">
        <w:t>limited</w:t>
      </w:r>
      <w:r w:rsidRPr="000927D9">
        <w:t xml:space="preserve"> even among experts</w:t>
      </w:r>
      <w:r w:rsidR="00D77CBD">
        <w:t xml:space="preserve"> </w:t>
      </w:r>
      <w:r w:rsidR="00FC0B06">
        <w:fldChar w:fldCharType="begin"/>
      </w:r>
      <w:r w:rsidR="00D77CBD">
        <w:instrText xml:space="preserve"> ADDIN EN.CITE &lt;EndNote&gt;&lt;Cite&gt;&lt;Author&gt;Maroules&lt;/Author&gt;&lt;Year&gt;2018&lt;/Year&gt;&lt;RecNum&gt;2248&lt;/RecNum&gt;&lt;DisplayText&gt;[1]&lt;/DisplayText&gt;&lt;record&gt;&lt;rec-number&gt;2248&lt;/rec-number&gt;&lt;foreign-keys&gt;&lt;key app="EN" db-id="0srdta99r0etw7e5rpzpv05v9a0ew9ef2tae" timestamp="1535137990"&gt;2248&lt;/key&gt;&lt;/foreign-keys&gt;&lt;ref-type name="Journal Article"&gt;17&lt;/ref-type&gt;&lt;contributors&gt;&lt;authors&gt;&lt;author&gt;Maroules, Christopher D&lt;/author&gt;&lt;author&gt;Hamilton-Craig, Christian&lt;/author&gt;&lt;author&gt;Branch, Kelley&lt;/author&gt;&lt;author&gt;Lee, James&lt;/author&gt;&lt;author&gt;Cury, Roberto C&lt;/author&gt;&lt;author&gt;Maurovich-Horvat, Pál&lt;/author&gt;&lt;author&gt;Rubinshtein, Ronen&lt;/author&gt;&lt;author&gt;Thomas, Dustin&lt;/author&gt;&lt;author&gt;Williams, Michelle&lt;/author&gt;&lt;author&gt;Guo, Yanshu&lt;/author&gt;&lt;/authors&gt;&lt;/contributors&gt;&lt;titles&gt;&lt;title&gt;Coronary artery disease reporting and data system (CAD-RADSTM): inter-observer agreement for assessment categories and modifiers&lt;/title&gt;&lt;secondary-title&gt;Journal of cardiovascular computed tomography&lt;/secondary-title&gt;&lt;/titles&gt;&lt;periodical&gt;&lt;full-title&gt;Journal of Cardiovascular Computed Tomography&lt;/full-title&gt;&lt;/periodical&gt;&lt;pages&gt;125-130&lt;/pages&gt;&lt;volume&gt;12&lt;/volume&gt;&lt;number&gt;2&lt;/number&gt;&lt;dates&gt;&lt;year&gt;2018&lt;/year&gt;&lt;/dates&gt;&lt;isbn&gt;1934-5925&lt;/isbn&gt;&lt;urls&gt;&lt;/urls&gt;&lt;/record&gt;&lt;/Cite&gt;&lt;/EndNote&gt;</w:instrText>
      </w:r>
      <w:r w:rsidR="00FC0B06">
        <w:fldChar w:fldCharType="separate"/>
      </w:r>
      <w:r w:rsidR="00D77CBD">
        <w:rPr>
          <w:noProof/>
        </w:rPr>
        <w:t>[</w:t>
      </w:r>
      <w:r w:rsidR="00330DEE">
        <w:rPr>
          <w:noProof/>
        </w:rPr>
        <w:t>1</w:t>
      </w:r>
      <w:r w:rsidR="00D77CBD">
        <w:rPr>
          <w:noProof/>
        </w:rPr>
        <w:t>]</w:t>
      </w:r>
      <w:r w:rsidR="00FC0B06">
        <w:fldChar w:fldCharType="end"/>
      </w:r>
      <w:r w:rsidR="00D77CBD">
        <w:t xml:space="preserve">. </w:t>
      </w:r>
      <w:r w:rsidRPr="000927D9">
        <w:t xml:space="preserve">While certain imaging biomarkers such as carotid stenosis and coronary calcium scores are well accepted in clinical practice, there are opportunities to add further biomarkers currently only applied in the research arena.  </w:t>
      </w:r>
    </w:p>
    <w:p w14:paraId="07AA1250" w14:textId="443FDF2B" w:rsidR="000927D9" w:rsidRDefault="000927D9" w:rsidP="00CD628A">
      <w:pPr>
        <w:spacing w:after="120"/>
        <w:jc w:val="both"/>
      </w:pPr>
      <w:r w:rsidRPr="000927D9">
        <w:t>Quantitative imaging markers have been shown to have additive value above traditional qualitative imaging metrics and clinical risk scores regarding patient outcomes</w:t>
      </w:r>
      <w:r w:rsidR="00D77CBD">
        <w:t xml:space="preserve"> </w:t>
      </w:r>
      <w:r w:rsidR="00FC0B06">
        <w:fldChar w:fldCharType="begin"/>
      </w:r>
      <w:r w:rsidR="00D77CBD">
        <w:instrText xml:space="preserve"> ADDIN EN.CITE &lt;EndNote&gt;&lt;Cite&gt;&lt;Author&gt;Nadjiri&lt;/Author&gt;&lt;Year&gt;2016&lt;/Year&gt;&lt;RecNum&gt;2249&lt;/RecNum&gt;&lt;DisplayText&gt;[2]&lt;/DisplayText&gt;&lt;record&gt;&lt;rec-number&gt;2249&lt;/rec-number&gt;&lt;foreign-keys&gt;&lt;key app="EN" db-id="0srdta99r0etw7e5rpzpv05v9a0ew9ef2tae" timestamp="1535138123"&gt;2249&lt;/key&gt;&lt;/foreign-keys&gt;&lt;ref-type name="Journal Article"&gt;17&lt;/ref-type&gt;&lt;contributors&gt;&lt;authors&gt;&lt;author&gt;Nadjiri, Jonathan&lt;/author&gt;&lt;author&gt;Hausleiter, Jörg&lt;/author&gt;&lt;author&gt;Jähnichen, Christin&lt;/author&gt;&lt;author&gt;Will, Albrecht&lt;/author&gt;&lt;author&gt;Hendrich, Eva&lt;/author&gt;&lt;author&gt;Martinoff, Stefan&lt;/author&gt;&lt;author&gt;Hadamitzky, Martin&lt;/author&gt;&lt;/authors&gt;&lt;/contributors&gt;&lt;titles&gt;&lt;title&gt;Incremental prognostic value of quantitative plaque assessment in coronary CT angiography during 5 years of follow up&lt;/title&gt;&lt;secondary-title&gt;Journal of cardiovascular computed tomography&lt;/secondary-title&gt;&lt;/titles&gt;&lt;periodical&gt;&lt;full-title&gt;Journal of Cardiovascular Computed Tomography&lt;/full-title&gt;&lt;/periodical&gt;&lt;pages&gt;97-104&lt;/pages&gt;&lt;volume&gt;10&lt;/volume&gt;&lt;number&gt;2&lt;/number&gt;&lt;dates&gt;&lt;year&gt;2016&lt;/year&gt;&lt;/dates&gt;&lt;isbn&gt;1934-5925&lt;/isbn&gt;&lt;urls&gt;&lt;/urls&gt;&lt;/record&gt;&lt;/Cite&gt;&lt;/EndNote&gt;</w:instrText>
      </w:r>
      <w:r w:rsidR="00FC0B06">
        <w:fldChar w:fldCharType="separate"/>
      </w:r>
      <w:r w:rsidR="00D77CBD">
        <w:rPr>
          <w:noProof/>
        </w:rPr>
        <w:t>[</w:t>
      </w:r>
      <w:r w:rsidR="00330DEE">
        <w:rPr>
          <w:noProof/>
        </w:rPr>
        <w:t>2</w:t>
      </w:r>
      <w:r w:rsidR="00D77CBD">
        <w:rPr>
          <w:noProof/>
        </w:rPr>
        <w:t>]</w:t>
      </w:r>
      <w:r w:rsidR="00FC0B06">
        <w:fldChar w:fldCharType="end"/>
      </w:r>
      <w:r w:rsidR="00D77CBD">
        <w:t xml:space="preserve">. </w:t>
      </w:r>
      <w:r w:rsidRPr="000927D9">
        <w:t xml:space="preserve">However, many definitions and cut-offs are present in the current literature, therefore standardization of quantitative evaluation of CTA datasets is needed before becoming a valuable tool in daily clinical practice. In order to establish these biomarkers in clinical practice, techniques to standardize quantitative imaging across different manufacturers with cross-calibration is required. Moreover, post processing of atherosclerotic </w:t>
      </w:r>
      <w:r w:rsidR="00D52279">
        <w:t>plaque</w:t>
      </w:r>
      <w:r w:rsidRPr="000927D9">
        <w:t xml:space="preserve"> segmentation needs to be optimized and standardized. </w:t>
      </w:r>
    </w:p>
    <w:p w14:paraId="228D4601" w14:textId="7A589CE8" w:rsidR="009F68ED" w:rsidRPr="008D0C10" w:rsidRDefault="009F68ED" w:rsidP="00CD628A">
      <w:pPr>
        <w:spacing w:after="120"/>
        <w:jc w:val="both"/>
      </w:pPr>
      <w:r w:rsidRPr="008D0C10">
        <w:t>The goal of a</w:t>
      </w:r>
      <w:r w:rsidR="00423104" w:rsidRPr="008D0C10">
        <w:t xml:space="preserve"> </w:t>
      </w:r>
      <w:r w:rsidR="0032526D" w:rsidRPr="00B66D2A">
        <w:rPr>
          <w:rStyle w:val="StyleVisioncontentC0000000009D55010"/>
          <w:i w:val="0"/>
          <w:color w:val="auto"/>
        </w:rPr>
        <w:t>Quantitative Imaging Biomarker Alliance (QIBA)</w:t>
      </w:r>
      <w:r w:rsidR="00423104" w:rsidRPr="008D0C10">
        <w:t xml:space="preserve"> Profile</w:t>
      </w:r>
      <w:r w:rsidR="003E5430" w:rsidRPr="008D0C10">
        <w:t xml:space="preserve"> </w:t>
      </w:r>
      <w:r w:rsidRPr="008D0C10">
        <w:t>is to help achieve a useful level of performance for a given biomarker.</w:t>
      </w:r>
      <w:r w:rsidR="00631329" w:rsidRPr="008D0C10">
        <w:t xml:space="preserve"> </w:t>
      </w:r>
      <w:r w:rsidR="003520F2" w:rsidRPr="008D0C10">
        <w:t xml:space="preserve">Profile development is </w:t>
      </w:r>
      <w:r w:rsidR="00080DED" w:rsidRPr="008D0C10">
        <w:t>an evolut</w:t>
      </w:r>
      <w:r w:rsidR="00330DEE">
        <w:t>ionary, phased process</w:t>
      </w:r>
      <w:r w:rsidR="003520F2" w:rsidRPr="008D0C10">
        <w:t xml:space="preserve">.  The performance </w:t>
      </w:r>
      <w:r w:rsidR="00080DED" w:rsidRPr="008D0C10">
        <w:t>claims represent</w:t>
      </w:r>
      <w:r w:rsidR="003520F2" w:rsidRPr="008D0C10">
        <w:t xml:space="preserve"> </w:t>
      </w:r>
      <w:r w:rsidR="00080DED" w:rsidRPr="008D0C10">
        <w:t>expert consensus and will be empirically demonstrated at a subsequent stage.</w:t>
      </w:r>
      <w:r w:rsidR="003520F2" w:rsidRPr="008D0C10">
        <w:t xml:space="preserve"> Users of this Profile are encouraged to refer to the following site to understand the document’s context: </w:t>
      </w:r>
      <w:hyperlink r:id="rId9" w:history="1">
        <w:r w:rsidR="00330DEE" w:rsidRPr="00692891">
          <w:rPr>
            <w:rStyle w:val="Hyperlink"/>
          </w:rPr>
          <w:t>http://qibawiki.rsna.org/index.php/QIBA_Profile_Stages</w:t>
        </w:r>
      </w:hyperlink>
      <w:r w:rsidR="003520F2" w:rsidRPr="008D0C10">
        <w:t>.</w:t>
      </w:r>
      <w:r w:rsidR="00330DEE">
        <w:t xml:space="preserve">  All statistical performance assessment</w:t>
      </w:r>
      <w:r w:rsidR="00AA30A0">
        <w:t>s</w:t>
      </w:r>
      <w:r w:rsidR="00330DEE">
        <w:t xml:space="preserve"> are stated in carefully considered metrics and according to strict definitions as given in </w:t>
      </w:r>
      <w:r w:rsidR="00330DEE">
        <w:fldChar w:fldCharType="begin">
          <w:fldData xml:space="preserve">PEVuZE5vdGU+PENpdGU+PEF1dGhvcj5TdWxsaXZhbjwvQXV0aG9yPjxZZWFyPjIwMTU8L1llYXI+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</w:fldData>
        </w:fldChar>
      </w:r>
      <w:r w:rsidR="00330DEE">
        <w:instrText xml:space="preserve"> ADDIN EN.CITE </w:instrText>
      </w:r>
      <w:r w:rsidR="00330DEE">
        <w:fldChar w:fldCharType="begin">
          <w:fldData xml:space="preserve">PEVuZE5vdGU+PENpdGU+PEF1dGhvcj5TdWxsaXZhbjwvQXV0aG9yPjxZZWFyPjIwMTU8L1llYXI+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</w:fldData>
        </w:fldChar>
      </w:r>
      <w:r w:rsidR="00330DEE">
        <w:instrText xml:space="preserve"> ADDIN EN.CITE.DATA </w:instrText>
      </w:r>
      <w:r w:rsidR="00330DEE">
        <w:fldChar w:fldCharType="end"/>
      </w:r>
      <w:r w:rsidR="00330DEE">
        <w:fldChar w:fldCharType="separate"/>
      </w:r>
      <w:r w:rsidR="00330DEE">
        <w:rPr>
          <w:noProof/>
        </w:rPr>
        <w:t>[3-8]</w:t>
      </w:r>
      <w:r w:rsidR="00330DEE">
        <w:fldChar w:fldCharType="end"/>
      </w:r>
      <w:r w:rsidR="00330DEE">
        <w:t>, which also includes detailed, peer-reviewed rationale on the importance of adhering to such standards.</w:t>
      </w:r>
    </w:p>
    <w:p w14:paraId="20C35E05" w14:textId="77777777" w:rsidR="0099655A" w:rsidRDefault="0099655A" w:rsidP="00CD628A">
      <w:pPr>
        <w:spacing w:after="120"/>
        <w:jc w:val="both"/>
      </w:pPr>
      <w:r w:rsidRPr="008D0C10">
        <w:t xml:space="preserve">The </w:t>
      </w:r>
      <w:r w:rsidRPr="008D0C10">
        <w:rPr>
          <w:b/>
        </w:rPr>
        <w:t>Claim</w:t>
      </w:r>
      <w:r w:rsidRPr="008D0C10">
        <w:t xml:space="preserve"> (Section 2) descr</w:t>
      </w:r>
      <w:r w:rsidR="00895BAD" w:rsidRPr="008D0C10">
        <w:t xml:space="preserve">ibes the biomarker performance. </w:t>
      </w:r>
      <w:r w:rsidRPr="008D0C10">
        <w:t xml:space="preserve">The </w:t>
      </w:r>
      <w:r w:rsidRPr="008D0C10">
        <w:rPr>
          <w:b/>
        </w:rPr>
        <w:t>Activities</w:t>
      </w:r>
      <w:r w:rsidRPr="008D0C10">
        <w:t xml:space="preserve"> (Section 3) contribute to generating the biomarker.  </w:t>
      </w:r>
      <w:r w:rsidR="00895BAD" w:rsidRPr="008D0C10">
        <w:t xml:space="preserve">Requirements are placed on the </w:t>
      </w:r>
      <w:r w:rsidRPr="008D0C10">
        <w:rPr>
          <w:b/>
        </w:rPr>
        <w:t>Actors</w:t>
      </w:r>
      <w:r w:rsidRPr="008D0C10">
        <w:t xml:space="preserve"> that participate in those activities as necessary to achieve the Claim. </w:t>
      </w:r>
      <w:r w:rsidRPr="008D0C10">
        <w:rPr>
          <w:b/>
        </w:rPr>
        <w:t>Assessment Procedures</w:t>
      </w:r>
      <w:r w:rsidRPr="008D0C10">
        <w:t xml:space="preserve"> (Section 4) for evaluating specific requirements are defined as needed.  </w:t>
      </w:r>
    </w:p>
    <w:p w14:paraId="5B0A529D" w14:textId="722CBC48" w:rsidR="002C5444" w:rsidRDefault="002C5444" w:rsidP="00CD628A">
      <w:pPr>
        <w:spacing w:after="120"/>
        <w:jc w:val="both"/>
      </w:pPr>
      <w:r>
        <w:t xml:space="preserve">See Appendix D for detailed definitions of the measurands explicitly covered by this profile, including </w:t>
      </w:r>
      <w:r w:rsidR="00BF4F23">
        <w:t xml:space="preserve">Lumen Area, Wall Area, </w:t>
      </w:r>
      <w:r>
        <w:t>Maximum Wall Thickness, Plaque Burden,</w:t>
      </w:r>
      <w:r w:rsidR="00BF4F23">
        <w:t xml:space="preserve"> Calcified Area, and</w:t>
      </w:r>
      <w:r>
        <w:t xml:space="preserve"> Lipid-Rich Necrotic Core (LRNC) A</w:t>
      </w:r>
      <w:r w:rsidR="00BF4F23">
        <w:t>rea</w:t>
      </w:r>
      <w:r>
        <w:t xml:space="preserve">. Note that in general, </w:t>
      </w:r>
      <w:r w:rsidR="00BD38D5">
        <w:t>Image Analysis Tool</w:t>
      </w:r>
      <w:r>
        <w:t xml:space="preserve"> may also compute other measurands, some derived from these and/or </w:t>
      </w:r>
      <w:r w:rsidR="00330DEE">
        <w:t>applying to 3D volumes. Specifically, 3D volumes are covered by this Profile indirectly via requirements placed on how 3D quantities must be calculated (see Section 3).</w:t>
      </w:r>
    </w:p>
    <w:p w14:paraId="01FAAE80" w14:textId="77777777" w:rsidR="0099655A" w:rsidRPr="008D0C10" w:rsidRDefault="0099655A" w:rsidP="00CD628A">
      <w:pPr>
        <w:spacing w:after="120"/>
        <w:jc w:val="both"/>
      </w:pPr>
      <w:r w:rsidRPr="008D0C10">
        <w:t xml:space="preserve">This document is intended to help clinicians basing decisions on </w:t>
      </w:r>
      <w:r w:rsidR="000927D9">
        <w:t>these biomarkers</w:t>
      </w:r>
      <w:r w:rsidRPr="008D0C10">
        <w:t xml:space="preserve">, imaging staff generating </w:t>
      </w:r>
      <w:r w:rsidR="000927D9">
        <w:t>these biomarkers</w:t>
      </w:r>
      <w:r w:rsidRPr="008D0C10">
        <w:t>, vendor staff developing related products, purchasers of such products and investigators designing trials with imaging endpoints.</w:t>
      </w:r>
    </w:p>
    <w:p w14:paraId="09051F53" w14:textId="77777777" w:rsidR="00415BFB" w:rsidRPr="008D0C10" w:rsidRDefault="00415BFB" w:rsidP="00CD628A">
      <w:pPr>
        <w:spacing w:after="120"/>
        <w:jc w:val="both"/>
      </w:pPr>
      <w:r w:rsidRPr="008D0C10">
        <w:t xml:space="preserve">Note that this </w:t>
      </w:r>
      <w:r w:rsidR="00E423BD" w:rsidRPr="008D0C10">
        <w:t xml:space="preserve">Profile </w:t>
      </w:r>
      <w:r w:rsidRPr="008D0C10">
        <w:t xml:space="preserve">document only </w:t>
      </w:r>
      <w:r w:rsidR="00B96DB5" w:rsidRPr="008D0C10">
        <w:t xml:space="preserve">states </w:t>
      </w:r>
      <w:r w:rsidRPr="008D0C10">
        <w:t xml:space="preserve">requirements to achieve the claim, not “requirements on standard of care.”   </w:t>
      </w:r>
      <w:r w:rsidR="00E423BD" w:rsidRPr="008D0C10">
        <w:t>Further</w:t>
      </w:r>
      <w:r w:rsidRPr="008D0C10">
        <w:t>, meeting the goals of this Profile is secondary to properly caring for the patient.</w:t>
      </w:r>
    </w:p>
    <w:p w14:paraId="248F56D3" w14:textId="77777777" w:rsidR="00895BAD" w:rsidRPr="00A71A26" w:rsidRDefault="00895BAD" w:rsidP="00CD628A">
      <w:pPr>
        <w:widowControl/>
        <w:autoSpaceDE/>
        <w:autoSpaceDN/>
        <w:adjustRightInd/>
        <w:spacing w:after="120"/>
        <w:rPr>
          <w:rStyle w:val="StyleVisiontextC00000000093E3270"/>
          <w:rFonts w:cs="Times New Roman"/>
          <w:b/>
          <w:color w:val="7F7F7F" w:themeColor="text1" w:themeTint="80"/>
          <w:sz w:val="36"/>
          <w:szCs w:val="20"/>
        </w:rPr>
      </w:pPr>
      <w:bookmarkStart w:id="4" w:name="_Toc292350656"/>
      <w:bookmarkStart w:id="5" w:name="_Toc382939108"/>
      <w:r w:rsidRPr="00A71A26">
        <w:rPr>
          <w:rStyle w:val="StyleVisiontextC00000000093E3270"/>
          <w:color w:val="7F7F7F" w:themeColor="text1" w:themeTint="80"/>
        </w:rPr>
        <w:br w:type="page"/>
      </w:r>
    </w:p>
    <w:p w14:paraId="2A029271" w14:textId="77777777" w:rsidR="00130DC9" w:rsidRPr="00495B70" w:rsidRDefault="00130DC9" w:rsidP="00CD628A">
      <w:pPr>
        <w:pStyle w:val="Heading1"/>
        <w:spacing w:before="0" w:after="120"/>
      </w:pPr>
      <w:bookmarkStart w:id="6" w:name="_Toc783188"/>
      <w:r w:rsidRPr="00495B70">
        <w:rPr>
          <w:rStyle w:val="StyleVisiontextC00000000093E3270"/>
        </w:rPr>
        <w:t>2. Clinical Context and Claim</w:t>
      </w:r>
      <w:r w:rsidR="0051216D" w:rsidRPr="00495B70">
        <w:rPr>
          <w:rStyle w:val="StyleVisiontextC00000000093E3270"/>
        </w:rPr>
        <w:t>(</w:t>
      </w:r>
      <w:r w:rsidRPr="00495B70">
        <w:rPr>
          <w:rStyle w:val="StyleVisiontextC00000000093E3270"/>
        </w:rPr>
        <w:t>s</w:t>
      </w:r>
      <w:r w:rsidR="0051216D" w:rsidRPr="00495B70">
        <w:rPr>
          <w:rStyle w:val="StyleVisiontextC00000000093E3270"/>
        </w:rPr>
        <w:t>)</w:t>
      </w:r>
      <w:bookmarkEnd w:id="6"/>
    </w:p>
    <w:p w14:paraId="3FB8D3AD" w14:textId="77777777" w:rsidR="003621AD" w:rsidRPr="00495B70" w:rsidRDefault="003621AD" w:rsidP="00CD628A">
      <w:pPr>
        <w:pStyle w:val="Heading2"/>
        <w:spacing w:before="0" w:after="120"/>
        <w:rPr>
          <w:rStyle w:val="Strong"/>
          <w:b/>
          <w:bCs w:val="0"/>
        </w:rPr>
      </w:pPr>
      <w:bookmarkStart w:id="7" w:name="_Toc783189"/>
      <w:r w:rsidRPr="00495B70">
        <w:rPr>
          <w:rStyle w:val="Strong"/>
          <w:b/>
          <w:bCs w:val="0"/>
        </w:rPr>
        <w:t>Clinical Context</w:t>
      </w:r>
      <w:bookmarkEnd w:id="7"/>
    </w:p>
    <w:p w14:paraId="309D7525" w14:textId="77777777" w:rsidR="00495B70" w:rsidRPr="00495B70" w:rsidRDefault="00495B70" w:rsidP="00CD628A">
      <w:pPr>
        <w:spacing w:after="120"/>
        <w:jc w:val="both"/>
      </w:pPr>
      <w:r w:rsidRPr="00495B70">
        <w:t xml:space="preserve">Atherosclerosis is a major health concern for our aging population. The most significant underlying disease cause of mortality and morbidity in individuals older than 55 years and becoming the leading cause of death worldwide. Given the devastating impact of this widespread disease on individuals and population reflected in spiraling healthcare costs, biomarkers for better risk assessment and diagnosis at early stages, and monitoring of atherosclerosis will have a significant impact on public health. Noninvasive imaging biomarkers that would provide this information will have an impact to transform health care delivery and management. There is a critical gap in the biomarker qualification process, which needs to be addressed in order to move these quantitative imaging biomarkers forward. </w:t>
      </w:r>
    </w:p>
    <w:p w14:paraId="23A3CDC8" w14:textId="386B423F" w:rsidR="00495B70" w:rsidRPr="00495B70" w:rsidRDefault="00495B70" w:rsidP="00CD628A">
      <w:pPr>
        <w:spacing w:after="120"/>
        <w:jc w:val="both"/>
      </w:pPr>
      <w:r w:rsidRPr="00495B70">
        <w:t xml:space="preserve">The presence of atherosclerosis and the amount and type of arterial plaque have strong predictive value for acute events and for future cardiovascular events. Moreover, plaque composition may change dramatically over a few years and cardiovascular risk factors play a major role in these changes – changes that can be tracked with imaging. Further, recent evidences show that atherosclerosis is not only a progressive disease but it is possible to obtain also the plaque </w:t>
      </w:r>
      <w:r w:rsidR="00D52279">
        <w:t>regression</w:t>
      </w:r>
      <w:r w:rsidRPr="00495B70">
        <w:t xml:space="preserve">. Intensive medical (lipid-lowering and anti-inflammatory) therapies may drive plaque </w:t>
      </w:r>
      <w:r w:rsidR="00D52279">
        <w:t>regression</w:t>
      </w:r>
      <w:r w:rsidRPr="00495B70">
        <w:t xml:space="preserve"> and conversion to a stable phenotype by strengthening the need to objectively quantify the amount and composition of the atherosclerotic plaque in order to monitor the plaque’s response to the therapies. Multiple platforms and approaches exist in plaque assessment. They included both qualitative and quantitative methods. Many of these methods have been associated with outcomes. </w:t>
      </w:r>
    </w:p>
    <w:p w14:paraId="5E1A341E" w14:textId="77777777" w:rsidR="00495B70" w:rsidRPr="00495B70" w:rsidRDefault="00495B70" w:rsidP="00CD628A">
      <w:pPr>
        <w:spacing w:after="120"/>
        <w:jc w:val="both"/>
      </w:pPr>
      <w:r w:rsidRPr="00495B70">
        <w:t>CT angiography (CTA) offers the potential to non-invasively detect, quantify and characterize atherosclerotic plaque. Accurate identification and quantification of plaque components using CTA is challenging because of the technical limitations of CTA and requires optimization of image quality, however, CTA may provide valuable information for characterization of plaques. Plaque composition is associated with the likelihood for rupture and downstream ischemic events, but is known to be highly variable presently. Standardized protocols and analysis of plaque characteristics can increase early identification of patients at increased risk for adverse events.</w:t>
      </w:r>
    </w:p>
    <w:p w14:paraId="2E4E4129" w14:textId="533A5A37" w:rsidR="00495B70" w:rsidRDefault="00495B70" w:rsidP="00CD628A">
      <w:pPr>
        <w:spacing w:after="120"/>
        <w:jc w:val="both"/>
      </w:pPr>
      <w:r w:rsidRPr="00495B70">
        <w:t>Plaque imaging has been widely used to show association with ACS in acute chest pain setting. Data on prognostic value for 2-</w:t>
      </w:r>
      <w:r w:rsidR="006A4248">
        <w:t>5</w:t>
      </w:r>
      <w:r w:rsidRPr="00495B70">
        <w:t xml:space="preserve"> year follow up are also available (e.g., PROMISE</w:t>
      </w:r>
      <w:r w:rsidR="002C5444">
        <w:t xml:space="preserve"> </w:t>
      </w:r>
      <w:r w:rsidR="002C5444">
        <w:fldChar w:fldCharType="begin"/>
      </w:r>
      <w:r w:rsidR="00330DEE">
        <w:instrText xml:space="preserve"> ADDIN EN.CITE &lt;EndNote&gt;&lt;Cite&gt;&lt;Author&gt;Ferencik&lt;/Author&gt;&lt;Year&gt;2018&lt;/Year&gt;&lt;RecNum&gt;2146&lt;/RecNum&gt;&lt;DisplayText&gt;[9]&lt;/DisplayText&gt;&lt;record&gt;&lt;rec-number&gt;2146&lt;/rec-number&gt;&lt;foreign-keys&gt;&lt;key app="EN" db-id="0srdta99r0etw7e5rpzpv05v9a0ew9ef2tae" timestamp="1528907649"&gt;2146&lt;/key&gt;&lt;key app="ENWeb" db-id=""&gt;0&lt;/key&gt;&lt;/foreign-keys&gt;&lt;ref-type name="Journal Article"&gt;17&lt;/ref-type&gt;&lt;contributors&gt;&lt;authors&gt;&lt;author&gt;Ferencik, M.&lt;/author&gt;&lt;author&gt;Mayrhofer, T.&lt;/author&gt;&lt;author&gt;Bittner, D. O.&lt;/author&gt;&lt;author&gt;Emami, H.&lt;/author&gt;&lt;author&gt;Puchner, S. B.&lt;/author&gt;&lt;author&gt;Lu, M. T.&lt;/author&gt;&lt;author&gt;Meyersohn, N. M.&lt;/author&gt;&lt;author&gt;Ivanov, A. V.&lt;/author&gt;&lt;author&gt;Adami, E. C.&lt;/author&gt;&lt;author&gt;Patel, M. R.&lt;/author&gt;&lt;author&gt;Mark, D. B.&lt;/author&gt;&lt;author&gt;Udelson, J. E.&lt;/author&gt;&lt;author&gt;Lee, K. L.&lt;/author&gt;&lt;author&gt;Douglas, P. S.&lt;/author&gt;&lt;author&gt;Hoffmann, U.&lt;/author&gt;&lt;/authors&gt;&lt;/contributors&gt;&lt;titles&gt;&lt;title&gt;Use of High-Risk Coronary Atherosclerotic Plaque Detection for Risk Stratification of Patients With Stable Chest Pain: A Secondary Analysis of the PROMISE Randomized Clinical Trial&lt;/title&gt;&lt;secondary-title&gt;JAMA Cardiol&lt;/secondary-title&gt;&lt;/titles&gt;&lt;periodical&gt;&lt;full-title&gt;JAMA Cardiol&lt;/full-title&gt;&lt;/periodical&gt;&lt;pages&gt;144-152&lt;/pages&gt;&lt;volume&gt;3&lt;/volume&gt;&lt;number&gt;2&lt;/number&gt;&lt;dates&gt;&lt;year&gt;2018&lt;/year&gt;&lt;pub-dates&gt;&lt;date&gt;Feb&lt;/date&gt;&lt;/pub-dates&gt;&lt;/dates&gt;&lt;isbn&gt;2380-6591&lt;/isbn&gt;&lt;accession-num&gt;29322167&lt;/accession-num&gt;&lt;urls&gt;&lt;related-urls&gt;&lt;url&gt;https://www.ncbi.nlm.nih.gov/pubmed/29322167&lt;/url&gt;&lt;/related-urls&gt;&lt;/urls&gt;&lt;custom2&gt;PMC5838601&lt;/custom2&gt;&lt;electronic-resource-num&gt;10.1001/jamacardio.2017.4973&lt;/electronic-resource-num&gt;&lt;language&gt;eng&lt;/language&gt;&lt;/record&gt;&lt;/Cite&gt;&lt;/EndNote&gt;</w:instrText>
      </w:r>
      <w:r w:rsidR="002C5444">
        <w:fldChar w:fldCharType="separate"/>
      </w:r>
      <w:r w:rsidR="00330DEE">
        <w:rPr>
          <w:noProof/>
        </w:rPr>
        <w:t>[9]</w:t>
      </w:r>
      <w:r w:rsidR="002C5444">
        <w:fldChar w:fldCharType="end"/>
      </w:r>
      <w:r w:rsidR="002C5444">
        <w:t xml:space="preserve"> and </w:t>
      </w:r>
      <w:r w:rsidR="006A4248">
        <w:t>S</w:t>
      </w:r>
      <w:r w:rsidR="002C5444">
        <w:t>cot-Heart</w:t>
      </w:r>
      <w:r w:rsidR="00DE55DF">
        <w:t xml:space="preserve"> </w:t>
      </w:r>
      <w:r w:rsidR="00DE55DF">
        <w:fldChar w:fldCharType="begin"/>
      </w:r>
      <w:r w:rsidR="00DE55DF">
        <w:instrText xml:space="preserve"> ADDIN EN.CITE &lt;EndNote&gt;&lt;Cite&gt;&lt;Author&gt;Newby&lt;/Author&gt;&lt;Year&gt;2018&lt;/Year&gt;&lt;IDText&gt;Coronary CT Angiography and 5-Year Risk of Myocardial Infarction&lt;/IDText&gt;&lt;DisplayText&gt;[10]&lt;/DisplayText&gt;&lt;record&gt;&lt;dates&gt;&lt;pub-dates&gt;&lt;date&gt;09&lt;/date&gt;&lt;/pub-dates&gt;&lt;year&gt;2018&lt;/year&gt;&lt;/dates&gt;&lt;keywords&gt;&lt;keyword&gt;Adult&lt;/keyword&gt;&lt;keyword&gt;Aged&lt;/keyword&gt;&lt;keyword&gt;Chest Pain&lt;/keyword&gt;&lt;keyword&gt;Computed Tomography Angiography&lt;/keyword&gt;&lt;keyword&gt;Coronary Angiography&lt;/keyword&gt;&lt;keyword&gt;Coronary Disease&lt;/keyword&gt;&lt;keyword&gt;Female&lt;/keyword&gt;&lt;keyword&gt;Follow-Up Studies&lt;/keyword&gt;&lt;keyword&gt;Humans&lt;/keyword&gt;&lt;keyword&gt;Incidence&lt;/keyword&gt;&lt;keyword&gt;Male&lt;/keyword&gt;&lt;keyword&gt;Middle Aged&lt;/keyword&gt;&lt;keyword&gt;Myocardial Infarction&lt;/keyword&gt;&lt;keyword&gt;Percutaneous Coronary Intervention&lt;/keyword&gt;&lt;keyword&gt;Risk&lt;/keyword&gt;&lt;/keywords&gt;&lt;urls&gt;&lt;related-urls&gt;&lt;url&gt;https://www.ncbi.nlm.nih.gov/pubmed/30145934&lt;/url&gt;&lt;/related-urls&gt;&lt;/urls&gt;&lt;isbn&gt;1533-4406&lt;/isbn&gt;&lt;titles&gt;&lt;title&gt;Coronary CT Angiography and 5-Year Risk of Myocardial Infarction&lt;/title&gt;&lt;secondary-title&gt;N Engl J Med&lt;/secondary-title&gt;&lt;/titles&gt;&lt;pages&gt;924-933&lt;/pages&gt;&lt;number&gt;10&lt;/number&gt;&lt;contributors&gt;&lt;authors&gt;&lt;author&gt;Newby, D. E.&lt;/author&gt;&lt;author&gt;Adamson, P. D.&lt;/author&gt;&lt;author&gt;Berry, C.&lt;/author&gt;&lt;author&gt;Boon, N. A.&lt;/author&gt;&lt;author&gt;Dweck, M. R.&lt;/author&gt;&lt;author&gt;Flather, M.&lt;/author&gt;&lt;author&gt;Forbes, J.&lt;/author&gt;&lt;author&gt;Hunter, A.&lt;/author&gt;&lt;author&gt;Lewis, S.&lt;/author&gt;&lt;author&gt;MacLean, S.&lt;/author&gt;&lt;author&gt;Mills, N. L.&lt;/author&gt;&lt;author&gt;Norrie, J.&lt;/author&gt;&lt;author&gt;Roditi, G.&lt;/author&gt;&lt;author&gt;Shah, A. S. V.&lt;/author&gt;&lt;author&gt;Timmis, A. D.&lt;/author&gt;&lt;author&gt;van Beek, E. J. R.&lt;/author&gt;&lt;author&gt;Williams, M. C.&lt;/author&gt;&lt;author&gt;SCOT-HEART Investigators&lt;/author&gt;&lt;/authors&gt;&lt;/contributors&gt;&lt;edition&gt;2018/08/25&lt;/edition&gt;&lt;language&gt;eng&lt;/language&gt;&lt;added-date format="utc"&gt;1547490653&lt;/added-date&gt;&lt;ref-type name="Journal Article"&gt;17&lt;/ref-type&gt;&lt;rec-number&gt;10624&lt;/rec-number&gt;&lt;last-updated-date format="utc"&gt;1547490653&lt;/last-updated-date&gt;&lt;accession-num&gt;30145934&lt;/accession-num&gt;&lt;electronic-resource-num&gt;10.1056/NEJMoa1805971&lt;/electronic-resource-num&gt;&lt;volume&gt;379&lt;/volume&gt;&lt;/record&gt;&lt;/Cite&gt;&lt;/EndNote&gt;</w:instrText>
      </w:r>
      <w:r w:rsidR="00DE55DF">
        <w:fldChar w:fldCharType="separate"/>
      </w:r>
      <w:r w:rsidR="00DE55DF">
        <w:rPr>
          <w:noProof/>
        </w:rPr>
        <w:t>[10]</w:t>
      </w:r>
      <w:r w:rsidR="00DE55DF">
        <w:fldChar w:fldCharType="end"/>
      </w:r>
      <w:r w:rsidRPr="00495B70">
        <w:t xml:space="preserve">.  Atherosclerosis compositional imaging biomarkers allow earlier diagnosis, better prediction and more sensitive monitoring of vessel wall disease. In particular, compositional atherosclerotic biomarkers </w:t>
      </w:r>
      <w:bookmarkStart w:id="8" w:name="_Hlk509161298"/>
      <w:r w:rsidRPr="00495B70">
        <w:t>(lipid core, ca</w:t>
      </w:r>
      <w:r w:rsidR="00B64E00">
        <w:t xml:space="preserve">lcification, </w:t>
      </w:r>
      <w:r w:rsidRPr="00495B70">
        <w:t xml:space="preserve">vessel wall </w:t>
      </w:r>
      <w:r w:rsidR="00FE569C">
        <w:t>area</w:t>
      </w:r>
      <w:r w:rsidRPr="00495B70">
        <w:t>)</w:t>
      </w:r>
      <w:bookmarkEnd w:id="8"/>
      <w:r w:rsidRPr="00495B70">
        <w:t xml:space="preserve"> represent quantitative measures that could reduce the size and duration as well as increase the objectivity of clinical, multi-center trials.  The key advantage of these measures is earlier detection before atherosclerotic plaque progression and end organ symptom presentation. </w:t>
      </w:r>
    </w:p>
    <w:p w14:paraId="0B2688B5" w14:textId="043A090C" w:rsidR="00F52206" w:rsidRDefault="00F52206" w:rsidP="00CD628A">
      <w:pPr>
        <w:jc w:val="both"/>
      </w:pPr>
      <w:bookmarkStart w:id="9" w:name="_Toc405318901"/>
      <w:bookmarkStart w:id="10" w:name="_Toc371249837"/>
      <w:bookmarkStart w:id="11" w:name="_Toc255629743"/>
      <w:bookmarkStart w:id="12" w:name="_Toc329585389"/>
      <w:r>
        <w:t>While clearly the scanning protocols and approaches differ widely across different anatomi</w:t>
      </w:r>
      <w:r w:rsidR="00D52279">
        <w:t>c region</w:t>
      </w:r>
      <w:r>
        <w:t>s, e.g., chest vs. neck scanning, differences in the analysis of images post reconstruction have sometimes resulted in unnecessary fragmentation in analysis product offerings and inability to leverage histopathologic validation (of course differences in the hardware scanning protocols are appropriate; here we refer to the analysis of reconstructed data). T</w:t>
      </w:r>
      <w:r w:rsidRPr="00516573">
        <w:t xml:space="preserve">he prevalence of carotid </w:t>
      </w:r>
      <w:r>
        <w:t xml:space="preserve">artery disease </w:t>
      </w:r>
      <w:r w:rsidRPr="00516573">
        <w:t>and CAD are closely related</w:t>
      </w:r>
      <w:r>
        <w:t xml:space="preserve"> </w:t>
      </w:r>
      <w:r w:rsidR="00FC0B06">
        <w:fldChar w:fldCharType="begin">
          <w:fldData xml:space="preserve">PEVuZE5vdGU+PENpdGU+PEF1dGhvcj5DaWNjb25lPC9BdXRob3I+PFllYXI+MjAxMTwvWWVhcj48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</w:fldData>
        </w:fldChar>
      </w:r>
      <w:r w:rsidR="00DE55DF">
        <w:instrText xml:space="preserve"> ADDIN EN.CITE </w:instrText>
      </w:r>
      <w:r w:rsidR="00DE55DF">
        <w:fldChar w:fldCharType="begin">
          <w:fldData xml:space="preserve">PEVuZE5vdGU+PENpdGU+PEF1dGhvcj5DaWNjb25lPC9BdXRob3I+PFllYXI+MjAxMTwvWWVhcj48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</w:fldData>
        </w:fldChar>
      </w:r>
      <w:r w:rsidR="00DE55DF">
        <w:instrText xml:space="preserve"> ADDIN EN.CITE.DATA </w:instrText>
      </w:r>
      <w:r w:rsidR="00DE55DF">
        <w:fldChar w:fldCharType="end"/>
      </w:r>
      <w:r w:rsidR="00FC0B06">
        <w:fldChar w:fldCharType="separate"/>
      </w:r>
      <w:r w:rsidR="00DE55DF">
        <w:rPr>
          <w:noProof/>
        </w:rPr>
        <w:t>[11]</w:t>
      </w:r>
      <w:r w:rsidR="00FC0B06">
        <w:fldChar w:fldCharType="end"/>
      </w:r>
      <w:r w:rsidRPr="00516573">
        <w:t xml:space="preserve">. </w:t>
      </w:r>
      <w:r>
        <w:t xml:space="preserve">Furthermore, </w:t>
      </w:r>
      <w:r w:rsidRPr="00516573">
        <w:t xml:space="preserve">carotid atherosclerosis </w:t>
      </w:r>
      <w:r>
        <w:t>has been shown to be an</w:t>
      </w:r>
      <w:r w:rsidRPr="00516573">
        <w:t xml:space="preserve"> independent predictor for </w:t>
      </w:r>
      <w:r>
        <w:t>MACE</w:t>
      </w:r>
      <w:r w:rsidRPr="00516573">
        <w:t xml:space="preserve">, even in </w:t>
      </w:r>
      <w:r>
        <w:t xml:space="preserve">patients without pre-existing CAD </w:t>
      </w:r>
      <w:r w:rsidR="00FC0B06">
        <w:fldChar w:fldCharType="begin"/>
      </w:r>
      <w:r w:rsidR="00DE55DF">
        <w:instrText xml:space="preserve"> ADDIN EN.CITE &lt;EndNote&gt;&lt;Cite&gt;&lt;Author&gt;Steinvil&lt;/Author&gt;&lt;Year&gt;2014&lt;/Year&gt;&lt;RecNum&gt;1217&lt;/RecNum&gt;&lt;DisplayText&gt;[12]&lt;/DisplayText&gt;&lt;record&gt;&lt;rec-number&gt;1217&lt;/rec-number&gt;&lt;foreign-keys&gt;&lt;key app="EN" db-id="0srdta99r0etw7e5rpzpv05v9a0ew9ef2tae" timestamp="1475759504"&gt;1217&lt;/key&gt;&lt;key app="ENWeb" db-id=""&gt;0&lt;/key&gt;&lt;/foreign-keys&gt;&lt;ref-type name="Journal Article"&gt;17&lt;/ref-type&gt;&lt;contributors&gt;&lt;authors&gt;&lt;author&gt;Steinvil, Arie&lt;/author&gt;&lt;author&gt;Sadeh, Ben&lt;/author&gt;&lt;author&gt;Bornstein, Natan M.&lt;/author&gt;&lt;author&gt;Havakuk, Ofer&lt;/author&gt;&lt;author&gt;Greenberg, Sharon&lt;/author&gt;&lt;author&gt;Arbel, Yaron&lt;/author&gt;&lt;author&gt;Konigstein, Maayan&lt;/author&gt;&lt;author&gt;Finkelstein, Ariel&lt;/author&gt;&lt;author&gt;Banai, Shmuel&lt;/author&gt;&lt;author&gt;Halkin, Amir&lt;/author&gt;&lt;/authors&gt;&lt;/contributors&gt;&lt;titles&gt;&lt;title&gt;Impact of Carotid Atherosclerosis on the Risk of Adverse Cardiac Events in Patients With and Without Coronary Disease&lt;/title&gt;&lt;secondary-title&gt;Stroke&lt;/secondary-title&gt;&lt;/titles&gt;&lt;periodical&gt;&lt;full-title&gt;Stroke&lt;/full-title&gt;&lt;abbr-1&gt;Stroke; a journal of cerebral circulation&lt;/abbr-1&gt;&lt;/periodical&gt;&lt;pages&gt;2311-2317&lt;/pages&gt;&lt;volume&gt;45&lt;/volume&gt;&lt;number&gt;8&lt;/number&gt;&lt;dates&gt;&lt;year&gt;2014&lt;/year&gt;&lt;pub-dates&gt;&lt;date&gt;August 1, 2014&lt;/date&gt;&lt;/pub-dates&gt;&lt;/dates&gt;&lt;urls&gt;&lt;related-urls&gt;&lt;url&gt;http://stroke.ahajournals.org/content/45/8/2311.abstract&lt;/url&gt;&lt;/related-urls&gt;&lt;/urls&gt;&lt;electronic-resource-num&gt;10.1161/strokeaha.114.005663&lt;/electronic-resource-num&gt;&lt;/record&gt;&lt;/Cite&gt;&lt;/EndNote&gt;</w:instrText>
      </w:r>
      <w:r w:rsidR="00FC0B06">
        <w:fldChar w:fldCharType="separate"/>
      </w:r>
      <w:r w:rsidR="00DE55DF">
        <w:rPr>
          <w:noProof/>
        </w:rPr>
        <w:t>[12]</w:t>
      </w:r>
      <w:r w:rsidR="00FC0B06">
        <w:fldChar w:fldCharType="end"/>
      </w:r>
      <w:r w:rsidRPr="00516573">
        <w:t xml:space="preserve">. </w:t>
      </w:r>
      <w:r>
        <w:t>Such</w:t>
      </w:r>
      <w:r w:rsidRPr="00516573">
        <w:t xml:space="preserve"> findings suggest a common underlying pathogenesis shared in both conditions</w:t>
      </w:r>
      <w:r>
        <w:t xml:space="preserve">, which is further supported by the </w:t>
      </w:r>
      <w:r w:rsidRPr="00516573">
        <w:t>Multi-Ethnic Study</w:t>
      </w:r>
      <w:r>
        <w:t xml:space="preserve"> of Atherosclerosis (MESA) </w:t>
      </w:r>
      <w:r w:rsidR="00FC0B06">
        <w:fldChar w:fldCharType="begin"/>
      </w:r>
      <w:r w:rsidR="00DE55DF">
        <w:instrText xml:space="preserve"> ADDIN EN.CITE &lt;EndNote&gt;&lt;Cite&gt;&lt;Author&gt;Polak&lt;/Author&gt;&lt;Year&gt;2013&lt;/Year&gt;&lt;RecNum&gt;2207&lt;/RecNum&gt;&lt;DisplayText&gt;[13]&lt;/DisplayText&gt;&lt;record&gt;&lt;rec-number&gt;2207&lt;/rec-number&gt;&lt;foreign-keys&gt;&lt;key app="EN" db-id="0srdta99r0etw7e5rpzpv05v9a0ew9ef2tae" timestamp="1531312279"&gt;2207&lt;/key&gt;&lt;key app="ENWeb" db-id=""&gt;0&lt;/key&gt;&lt;/foreign-keys&gt;&lt;ref-type name="Journal Article"&gt;17&lt;/ref-type&gt;&lt;contributors&gt;&lt;authors&gt;&lt;author&gt;Polak, J. F.&lt;/author&gt;&lt;author&gt;Tracy, R.&lt;/author&gt;&lt;author&gt;Harrington, A.&lt;/author&gt;&lt;author&gt;Zavodni, A. E.&lt;/author&gt;&lt;author&gt;O&amp;apos;Leary, D. H.&lt;/author&gt;&lt;/authors&gt;&lt;/contributors&gt;&lt;titles&gt;&lt;title&gt;Carotid artery plaque and progression of coronary artery calcium: the multi-ethnic study of atherosclerosis&lt;/title&gt;&lt;secondary-title&gt;J Am Soc Echocardiogr&lt;/secondary-title&gt;&lt;/titles&gt;&lt;periodical&gt;&lt;full-title&gt;J Am Soc Echocardiogr&lt;/full-title&gt;&lt;/periodical&gt;&lt;pages&gt;548-55&lt;/pages&gt;&lt;volume&gt;26&lt;/volume&gt;&lt;number&gt;5&lt;/number&gt;&lt;edition&gt;2013/03/21&lt;/edition&gt;&lt;keywords&gt;&lt;keyword&gt;Aged&lt;/keyword&gt;&lt;keyword&gt;Aged, 80 and over&lt;/keyword&gt;&lt;keyword&gt;Atherosclerosis&lt;/keyword&gt;&lt;keyword&gt;Calcinosis&lt;/keyword&gt;&lt;keyword&gt;Carotid Stenosis&lt;/keyword&gt;&lt;keyword&gt;Coronary Artery Disease&lt;/keyword&gt;&lt;keyword&gt;Disease Progression&lt;/keyword&gt;&lt;keyword&gt;Ethnic Groups&lt;/keyword&gt;&lt;keyword&gt;Female&lt;/keyword&gt;&lt;keyword&gt;Humans&lt;/keyword&gt;&lt;keyword&gt;Male&lt;/keyword&gt;&lt;keyword&gt;Middle Aged&lt;/keyword&gt;&lt;keyword&gt;Ultrasonography&lt;/keyword&gt;&lt;/keywords&gt;&lt;dates&gt;&lt;year&gt;2013&lt;/year&gt;&lt;pub-dates&gt;&lt;date&gt;May&lt;/date&gt;&lt;/pub-dates&gt;&lt;/dates&gt;&lt;isbn&gt;1097-6795&lt;/isbn&gt;&lt;accession-num&gt;23522805&lt;/accession-num&gt;&lt;urls&gt;&lt;related-urls&gt;&lt;url&gt;https://www.ncbi.nlm.nih.gov/pubmed/23522805&lt;/url&gt;&lt;/related-urls&gt;&lt;/urls&gt;&lt;custom2&gt;PMC4084492&lt;/custom2&gt;&lt;electronic-resource-num&gt;10.1016/j.echo.2013.02.009&lt;/electronic-resource-num&gt;&lt;language&gt;eng&lt;/language&gt;&lt;/record&gt;&lt;/Cite&gt;&lt;/EndNote&gt;</w:instrText>
      </w:r>
      <w:r w:rsidR="00FC0B06">
        <w:fldChar w:fldCharType="separate"/>
      </w:r>
      <w:r w:rsidR="00DE55DF">
        <w:rPr>
          <w:noProof/>
        </w:rPr>
        <w:t>[13]</w:t>
      </w:r>
      <w:r w:rsidR="00FC0B06">
        <w:fldChar w:fldCharType="end"/>
      </w:r>
      <w:r w:rsidRPr="00516573">
        <w:t>.</w:t>
      </w:r>
      <w:r>
        <w:t xml:space="preserve"> </w:t>
      </w:r>
      <w:r w:rsidRPr="00516573">
        <w:t>Atherosclerosis develops progressively through continuous evolution of arterial wall lesions centered on the accumulation of cholesterol-rich lipids and the accompanying inflammatory response</w:t>
      </w:r>
      <w:r>
        <w:t xml:space="preserve">, which </w:t>
      </w:r>
      <w:r w:rsidRPr="00516573">
        <w:t xml:space="preserve">changes are closely similar in the coronary arteries, the carotid arteries, and </w:t>
      </w:r>
      <w:r>
        <w:t xml:space="preserve">even </w:t>
      </w:r>
      <w:r w:rsidRPr="00516573">
        <w:t>the aorta</w:t>
      </w:r>
      <w:r>
        <w:t xml:space="preserve"> </w:t>
      </w:r>
      <w:r w:rsidR="00FC0B06">
        <w:fldChar w:fldCharType="begin"/>
      </w:r>
      <w:r w:rsidR="00DE55DF">
        <w:instrText xml:space="preserve"> ADDIN EN.CITE &lt;EndNote&gt;&lt;Cite&gt;&lt;Author&gt;Insull&lt;/Author&gt;&lt;Year&gt;2009&lt;/Year&gt;&lt;RecNum&gt;2208&lt;/RecNum&gt;&lt;DisplayText&gt;[14]&lt;/DisplayText&gt;&lt;record&gt;&lt;rec-number&gt;2208&lt;/rec-number&gt;&lt;foreign-keys&gt;&lt;key app="EN" db-id="0srdta99r0etw7e5rpzpv05v9a0ew9ef2tae" timestamp="1531312279"&gt;2208&lt;/key&gt;&lt;key app="ENWeb" db-id=""&gt;0&lt;/key&gt;&lt;/foreign-keys&gt;&lt;ref-type name="Journal Article"&gt;17&lt;/ref-type&gt;&lt;contributors&gt;&lt;authors&gt;&lt;author&gt;Insull, W.&lt;/author&gt;&lt;/authors&gt;&lt;/contributors&gt;&lt;titles&gt;&lt;title&gt;The pathology of atherosclerosis: plaque development and plaque responses to medical treatment&lt;/title&gt;&lt;secondary-title&gt;Am J Med&lt;/secondary-title&gt;&lt;/titles&gt;&lt;periodical&gt;&lt;full-title&gt;Am J Med&lt;/full-title&gt;&lt;/periodical&gt;&lt;pages&gt;S3-S14&lt;/pages&gt;&lt;volume&gt;122&lt;/volume&gt;&lt;number&gt;1 Suppl&lt;/number&gt;&lt;keywords&gt;&lt;keyword&gt;Adolescent&lt;/keyword&gt;&lt;keyword&gt;Anticholesteremic Agents&lt;/keyword&gt;&lt;keyword&gt;Arterial Occlusive Diseases&lt;/keyword&gt;&lt;keyword&gt;Atherosclerosis&lt;/keyword&gt;&lt;keyword&gt;Cholesterol&lt;/keyword&gt;&lt;keyword&gt;Diabetes Mellitus&lt;/keyword&gt;&lt;keyword&gt;Humans&lt;/keyword&gt;&lt;keyword&gt;Hydroxymethylglutaryl-CoA Reductase Inhibitors&lt;/keyword&gt;&lt;keyword&gt;Hypertension&lt;/keyword&gt;&lt;keyword&gt;Obesity&lt;/keyword&gt;&lt;keyword&gt;Risk Factors&lt;/keyword&gt;&lt;keyword&gt;Severity of Illness Index&lt;/keyword&gt;&lt;keyword&gt;Tobacco Use Disorder&lt;/keyword&gt;&lt;keyword&gt;Venous Thrombosis&lt;/keyword&gt;&lt;/keywords&gt;&lt;dates&gt;&lt;year&gt;2009&lt;/year&gt;&lt;pub-dates&gt;&lt;date&gt;Jan&lt;/date&gt;&lt;/pub-dates&gt;&lt;/dates&gt;&lt;isbn&gt;1555-7162&lt;/isbn&gt;&lt;accession-num&gt;19110086&lt;/accession-num&gt;&lt;urls&gt;&lt;related-urls&gt;&lt;url&gt;https://www.ncbi.nlm.nih.gov/pubmed/19110086&lt;/url&gt;&lt;/related-urls&gt;&lt;/urls&gt;&lt;electronic-resource-num&gt;10.1016/j.amjmed.2008.10.013&lt;/electronic-resource-num&gt;&lt;language&gt;eng&lt;/language&gt;&lt;/record&gt;&lt;/Cite&gt;&lt;/EndNote&gt;</w:instrText>
      </w:r>
      <w:r w:rsidR="00FC0B06">
        <w:fldChar w:fldCharType="separate"/>
      </w:r>
      <w:r w:rsidR="00DE55DF">
        <w:rPr>
          <w:noProof/>
        </w:rPr>
        <w:t>[14]</w:t>
      </w:r>
      <w:r w:rsidR="00FC0B06">
        <w:fldChar w:fldCharType="end"/>
      </w:r>
      <w:r>
        <w:t>. Certain p</w:t>
      </w:r>
      <w:r w:rsidRPr="00516573">
        <w:t xml:space="preserve">laque characteristics </w:t>
      </w:r>
      <w:r>
        <w:t xml:space="preserve">such as </w:t>
      </w:r>
      <w:r w:rsidRPr="00516573">
        <w:t>large atheromatous core with lipid-rich content</w:t>
      </w:r>
      <w:r>
        <w:t>,</w:t>
      </w:r>
      <w:r w:rsidRPr="00516573">
        <w:t xml:space="preserve"> thin fibrous cap</w:t>
      </w:r>
      <w:r>
        <w:t xml:space="preserve">, </w:t>
      </w:r>
      <w:r w:rsidRPr="00516573">
        <w:t>outward remodeling</w:t>
      </w:r>
      <w:r>
        <w:t xml:space="preserve">, </w:t>
      </w:r>
      <w:r w:rsidRPr="00516573">
        <w:t xml:space="preserve">infiltration of the plaque with macrophages and lymphocytes and thinning of the media </w:t>
      </w:r>
      <w:r>
        <w:t xml:space="preserve">are </w:t>
      </w:r>
      <w:r w:rsidRPr="00516573">
        <w:t>predisposing to vulnerability and rupture</w:t>
      </w:r>
      <w:r>
        <w:t xml:space="preserve">; and are similar in both carotid and coronary artery disease </w:t>
      </w:r>
      <w:r w:rsidR="00FC0B06">
        <w:fldChar w:fldCharType="begin"/>
      </w:r>
      <w:r w:rsidR="00DE55DF">
        <w:instrText xml:space="preserve"> ADDIN EN.CITE &lt;EndNote&gt;&lt;Cite&gt;&lt;Author&gt;Schaar&lt;/Author&gt;&lt;Year&gt;2004&lt;/Year&gt;&lt;RecNum&gt;2209&lt;/RecNum&gt;&lt;DisplayText&gt;[15]&lt;/DisplayText&gt;&lt;record&gt;&lt;rec-number&gt;2209&lt;/rec-number&gt;&lt;foreign-keys&gt;&lt;key app="EN" db-id="0srdta99r0etw7e5rpzpv05v9a0ew9ef2tae" timestamp="1531312280"&gt;2209&lt;/key&gt;&lt;/foreign-keys&gt;&lt;ref-type name="Journal Article"&gt;17&lt;/ref-type&gt;&lt;contributors&gt;&lt;authors&gt;&lt;author&gt;Schaar, J. A.&lt;/author&gt;&lt;author&gt;Muller, J. E.&lt;/author&gt;&lt;author&gt;Falk, E.&lt;/author&gt;&lt;author&gt;Virmani, R.&lt;/author&gt;&lt;author&gt;Fuster, V.&lt;/author&gt;&lt;author&gt;Serruys, P. W.&lt;/author&gt;&lt;author&gt;Colombo, A.&lt;/author&gt;&lt;author&gt;Stefanadis, C.&lt;/author&gt;&lt;author&gt;Ward Casscells, S.&lt;/author&gt;&lt;author&gt;Moreno, P. R.&lt;/author&gt;&lt;author&gt;Maseri, A.&lt;/author&gt;&lt;author&gt;van der Steen, A. F.&lt;/author&gt;&lt;/authors&gt;&lt;/contributors&gt;&lt;titles&gt;&lt;title&gt;Terminology for high-risk and vulnerable coronary artery plaques. Report of a meeting on the vulnerable plaque, June 17 and 18, 2003, Santorini, Greece&lt;/title&gt;&lt;secondary-title&gt;Eur Heart J&lt;/secondary-title&gt;&lt;/titles&gt;&lt;periodical&gt;&lt;full-title&gt;Eur Heart J&lt;/full-title&gt;&lt;abbr-1&gt;European heart journal&lt;/abbr-1&gt;&lt;/periodical&gt;&lt;pages&gt;1077-82&lt;/pages&gt;&lt;volume&gt;25&lt;/volume&gt;&lt;number&gt;12&lt;/number&gt;&lt;keywords&gt;&lt;keyword&gt;Calcinosis&lt;/keyword&gt;&lt;keyword&gt;Congresses as Topic&lt;/keyword&gt;&lt;keyword&gt;Coronary Artery Disease&lt;/keyword&gt;&lt;keyword&gt;Coronary Thrombosis&lt;/keyword&gt;&lt;keyword&gt;Humans&lt;/keyword&gt;&lt;keyword&gt;Risk Factors&lt;/keyword&gt;&lt;keyword&gt;Terminology as Topic&lt;/keyword&gt;&lt;/keywords&gt;&lt;dates&gt;&lt;year&gt;2004&lt;/year&gt;&lt;pub-dates&gt;&lt;date&gt;Jun&lt;/date&gt;&lt;/pub-dates&gt;&lt;/dates&gt;&lt;isbn&gt;0195-668X&lt;/isbn&gt;&lt;accession-num&gt;15191780&lt;/accession-num&gt;&lt;urls&gt;&lt;related-urls&gt;&lt;url&gt;https://www.ncbi.nlm.nih.gov/pubmed/15191780&lt;/url&gt;&lt;/related-urls&gt;&lt;/urls&gt;&lt;electronic-resource-num&gt;10.1016/j.ehj.2004.01.002&lt;/electronic-resource-num&gt;&lt;language&gt;eng&lt;/language&gt;&lt;/record&gt;&lt;/Cite&gt;&lt;/EndNote&gt;</w:instrText>
      </w:r>
      <w:r w:rsidR="00FC0B06">
        <w:fldChar w:fldCharType="separate"/>
      </w:r>
      <w:r w:rsidR="00DE55DF">
        <w:rPr>
          <w:noProof/>
        </w:rPr>
        <w:t>[15]</w:t>
      </w:r>
      <w:r w:rsidR="00FC0B06">
        <w:fldChar w:fldCharType="end"/>
      </w:r>
      <w:r>
        <w:t xml:space="preserve">. </w:t>
      </w:r>
    </w:p>
    <w:p w14:paraId="60572DD1" w14:textId="3E0F545B" w:rsidR="00F52206" w:rsidRDefault="00F52206" w:rsidP="00CD628A">
      <w:pPr>
        <w:spacing w:before="120"/>
        <w:jc w:val="both"/>
      </w:pPr>
      <w:r>
        <w:t>P</w:t>
      </w:r>
      <w:r w:rsidRPr="00A75C66">
        <w:rPr>
          <w:rFonts w:eastAsiaTheme="minorHAnsi"/>
        </w:rPr>
        <w:t>laque composition is similar in coronary and carotid arteries, irrespective of its age, and this will largely determine relative stability</w:t>
      </w:r>
      <w:r w:rsidRPr="00A75C66">
        <w:t xml:space="preserve"> </w:t>
      </w:r>
      <w:r w:rsidR="00FC0B06" w:rsidRPr="00A75C66">
        <w:fldChar w:fldCharType="begin"/>
      </w:r>
      <w:r w:rsidR="00DE55DF">
        <w:instrText xml:space="preserve"> ADDIN EN.CITE &lt;EndNote&gt;&lt;Cite&gt;&lt;Author&gt;Ibrahimi&lt;/Author&gt;&lt;RecNum&gt;1219&lt;/RecNum&gt;&lt;DisplayText&gt;[16]&lt;/DisplayText&gt;&lt;record&gt;&lt;rec-number&gt;1219&lt;/rec-number&gt;&lt;foreign-keys&gt;&lt;key app="EN" db-id="0srdta99r0etw7e5rpzpv05v9a0ew9ef2tae" timestamp="1475759509"&gt;1219&lt;/key&gt;&lt;key app="ENWeb" db-id=""&gt;0&lt;/key&gt;&lt;/foreign-keys&gt;&lt;ref-type name="Journal Article"&gt;17&lt;/ref-type&gt;&lt;contributors&gt;&lt;authors&gt;&lt;author&gt;Ibrahimi, Pranvera&lt;/author&gt;&lt;author&gt;Jashari, Fisnik&lt;/author&gt;&lt;author&gt;Nicoll, Rachel&lt;/author&gt;&lt;author&gt;Bajraktari, Gani&lt;/author&gt;&lt;author&gt;Wester, Per&lt;/author&gt;&lt;author&gt;Henein, Michael Y.&lt;/author&gt;&lt;/authors&gt;&lt;/contributors&gt;&lt;titles&gt;&lt;title&gt;Coronary and carotid atherosclerosis: How useful is the imaging?&lt;/title&gt;&lt;secondary-title&gt;Atherosclerosis&lt;/secondary-title&gt;&lt;/titles&gt;&lt;periodical&gt;&lt;full-title&gt;Atherosclerosis&lt;/full-title&gt;&lt;abbr-1&gt;Atherosclerosis&lt;/abbr-1&gt;&lt;/periodical&gt;&lt;pages&gt;323-333&lt;/pages&gt;&lt;volume&gt;231&lt;/volume&gt;&lt;number&gt;2&lt;/number&gt;&lt;dates&gt;&lt;/dates&gt;&lt;publisher&gt;Elsevier&lt;/publisher&gt;&lt;urls&gt;&lt;related-urls&gt;&lt;url&gt;http://www.atherosclerosis-journal.com/article/S0021-9150(13)00596-0/abstract&lt;/url&gt;&lt;/related-urls&gt;&lt;/urls&gt;&lt;electronic-resource-num&gt;10.1016/j.atherosclerosis.2013.09.035&lt;/electronic-resource-num&gt;&lt;access-date&gt;2014/08/20&lt;/access-date&gt;&lt;/record&gt;&lt;/Cite&gt;&lt;/EndNote&gt;</w:instrText>
      </w:r>
      <w:r w:rsidR="00FC0B06" w:rsidRPr="00A75C66">
        <w:fldChar w:fldCharType="separate"/>
      </w:r>
      <w:r w:rsidR="00DE55DF">
        <w:rPr>
          <w:noProof/>
        </w:rPr>
        <w:t>[16]</w:t>
      </w:r>
      <w:r w:rsidR="00FC0B06" w:rsidRPr="00A75C66">
        <w:fldChar w:fldCharType="end"/>
      </w:r>
      <w:r w:rsidRPr="00A75C66">
        <w:t>, suggesting similar</w:t>
      </w:r>
      <w:r w:rsidRPr="005421F8">
        <w:t xml:space="preserve"> presentation at CCTA as at CTA</w:t>
      </w:r>
      <w:r w:rsidRPr="005421F8">
        <w:rPr>
          <w:rFonts w:eastAsiaTheme="minorHAnsi"/>
        </w:rPr>
        <w:t xml:space="preserve">. </w:t>
      </w:r>
      <w:r>
        <w:t xml:space="preserve">Minor differences in the extent of the various plaque features may include </w:t>
      </w:r>
      <w:r w:rsidRPr="00516573">
        <w:t xml:space="preserve">a thicker fibrous cap </w:t>
      </w:r>
      <w:r>
        <w:t xml:space="preserve">and </w:t>
      </w:r>
      <w:r w:rsidRPr="00516573">
        <w:t>a higher prevalence of intraplaque hemorrhage</w:t>
      </w:r>
      <w:r>
        <w:t xml:space="preserve"> in the carotid arteries, however, without difference in the nature of plaque components </w:t>
      </w:r>
      <w:r w:rsidR="00FC0B06">
        <w:fldChar w:fldCharType="begin"/>
      </w:r>
      <w:r w:rsidR="00DE55DF">
        <w:instrText xml:space="preserve"> ADDIN EN.CITE &lt;EndNote&gt;&lt;Cite&gt;&lt;Author&gt;Schaar&lt;/Author&gt;&lt;Year&gt;2004&lt;/Year&gt;&lt;RecNum&gt;2209&lt;/RecNum&gt;&lt;DisplayText&gt;[15]&lt;/DisplayText&gt;&lt;record&gt;&lt;rec-number&gt;2209&lt;/rec-number&gt;&lt;foreign-keys&gt;&lt;key app="EN" db-id="0srdta99r0etw7e5rpzpv05v9a0ew9ef2tae" timestamp="1531312280"&gt;2209&lt;/key&gt;&lt;/foreign-keys&gt;&lt;ref-type name="Journal Article"&gt;17&lt;/ref-type&gt;&lt;contributors&gt;&lt;authors&gt;&lt;author&gt;Schaar, J. A.&lt;/author&gt;&lt;author&gt;Muller, J. E.&lt;/author&gt;&lt;author&gt;Falk, E.&lt;/author&gt;&lt;author&gt;Virmani, R.&lt;/author&gt;&lt;author&gt;Fuster, V.&lt;/author&gt;&lt;author&gt;Serruys, P. W.&lt;/author&gt;&lt;author&gt;Colombo, A.&lt;/author&gt;&lt;author&gt;Stefanadis, C.&lt;/author&gt;&lt;author&gt;Ward Casscells, S.&lt;/author&gt;&lt;author&gt;Moreno, P. R.&lt;/author&gt;&lt;author&gt;Maseri, A.&lt;/author&gt;&lt;author&gt;van der Steen, A. F.&lt;/author&gt;&lt;/authors&gt;&lt;/contributors&gt;&lt;titles&gt;&lt;title&gt;Terminology for high-risk and vulnerable coronary artery plaques. Report of a meeting on the vulnerable plaque, June 17 and 18, 2003, Santorini, Greece&lt;/title&gt;&lt;secondary-title&gt;Eur Heart J&lt;/secondary-title&gt;&lt;/titles&gt;&lt;periodical&gt;&lt;full-title&gt;Eur Heart J&lt;/full-title&gt;&lt;abbr-1&gt;European heart journal&lt;/abbr-1&gt;&lt;/periodical&gt;&lt;pages&gt;1077-82&lt;/pages&gt;&lt;volume&gt;25&lt;/volume&gt;&lt;number&gt;12&lt;/number&gt;&lt;keywords&gt;&lt;keyword&gt;Calcinosis&lt;/keyword&gt;&lt;keyword&gt;Congresses as Topic&lt;/keyword&gt;&lt;keyword&gt;Coronary Artery Disease&lt;/keyword&gt;&lt;keyword&gt;Coronary Thrombosis&lt;/keyword&gt;&lt;keyword&gt;Humans&lt;/keyword&gt;&lt;keyword&gt;Risk Factors&lt;/keyword&gt;&lt;keyword&gt;Terminology as Topic&lt;/keyword&gt;&lt;/keywords&gt;&lt;dates&gt;&lt;year&gt;2004&lt;/year&gt;&lt;pub-dates&gt;&lt;date&gt;Jun&lt;/date&gt;&lt;/pub-dates&gt;&lt;/dates&gt;&lt;isbn&gt;0195-668X&lt;/isbn&gt;&lt;accession-num&gt;15191780&lt;/accession-num&gt;&lt;urls&gt;&lt;related-urls&gt;&lt;url&gt;https://www.ncbi.nlm.nih.gov/pubmed/15191780&lt;/url&gt;&lt;/related-urls&gt;&lt;/urls&gt;&lt;electronic-resource-num&gt;10.1016/j.ehj.2004.01.002&lt;/electronic-resource-num&gt;&lt;language&gt;eng&lt;/language&gt;&lt;/record&gt;&lt;/Cite&gt;&lt;/EndNote&gt;</w:instrText>
      </w:r>
      <w:r w:rsidR="00FC0B06">
        <w:fldChar w:fldCharType="separate"/>
      </w:r>
      <w:r w:rsidR="00DE55DF">
        <w:rPr>
          <w:noProof/>
        </w:rPr>
        <w:t>[15]</w:t>
      </w:r>
      <w:r w:rsidR="00FC0B06">
        <w:fldChar w:fldCharType="end"/>
      </w:r>
      <w:r>
        <w:t>. In addition, the carotid and coronary arteries have many similarities in t</w:t>
      </w:r>
      <w:r w:rsidRPr="00516573">
        <w:t>he physiology of vascular tone regulation</w:t>
      </w:r>
      <w:r>
        <w:t xml:space="preserve"> that has effect on plaque evolution </w:t>
      </w:r>
      <w:r w:rsidR="00FC0B06">
        <w:fldChar w:fldCharType="begin"/>
      </w:r>
      <w:r w:rsidR="00DE55DF">
        <w:instrText xml:space="preserve"> ADDIN EN.CITE &lt;EndNote&gt;&lt;Cite&gt;&lt;Author&gt;Sigala&lt;/Author&gt;&lt;Year&gt;2018&lt;/Year&gt;&lt;RecNum&gt;2210&lt;/RecNum&gt;&lt;DisplayText&gt;[17]&lt;/DisplayText&gt;&lt;record&gt;&lt;rec-number&gt;2210&lt;/rec-number&gt;&lt;foreign-keys&gt;&lt;key app="EN" db-id="0srdta99r0etw7e5rpzpv05v9a0ew9ef2tae" timestamp="1531312281"&gt;2210&lt;/key&gt;&lt;/foreign-keys&gt;&lt;ref-type name="Journal Article"&gt;17&lt;/ref-type&gt;&lt;contributors&gt;&lt;authors&gt;&lt;author&gt;Sigala, F.&lt;/author&gt;&lt;author&gt;Oikonomou, E.&lt;/author&gt;&lt;author&gt;Antonopoulos, A. S.&lt;/author&gt;&lt;author&gt;Galyfos, G.&lt;/author&gt;&lt;author&gt;Tousoulis, D.&lt;/author&gt;&lt;/authors&gt;&lt;/contributors&gt;&lt;titles&gt;&lt;title&gt;Coronary versus carotid artery plaques. Similarities and differences regarding biomarkers morphology and prognosis&lt;/title&gt;&lt;secondary-title&gt;Curr Opin Pharmacol&lt;/secondary-title&gt;&lt;/titles&gt;&lt;periodical&gt;&lt;full-title&gt;Curr Opin Pharmacol&lt;/full-title&gt;&lt;/periodical&gt;&lt;pages&gt;9-18&lt;/pages&gt;&lt;volume&gt;39&lt;/volume&gt;&lt;edition&gt;2017/12/01&lt;/edition&gt;&lt;dates&gt;&lt;year&gt;2018&lt;/year&gt;&lt;pub-dates&gt;&lt;date&gt;Apr&lt;/date&gt;&lt;/pub-dates&gt;&lt;/dates&gt;&lt;isbn&gt;1471-4973&lt;/isbn&gt;&lt;accession-num&gt;29202375&lt;/accession-num&gt;&lt;urls&gt;&lt;related-urls&gt;&lt;url&gt;https://www.ncbi.nlm.nih.gov/pubmed/29202375&lt;/url&gt;&lt;/related-urls&gt;&lt;/urls&gt;&lt;electronic-resource-num&gt;10.1016/j.coph.2017.11.010&lt;/electronic-resource-num&gt;&lt;language&gt;eng&lt;/language&gt;&lt;/record&gt;&lt;/Cite&gt;&lt;/EndNote&gt;</w:instrText>
      </w:r>
      <w:r w:rsidR="00FC0B06">
        <w:fldChar w:fldCharType="separate"/>
      </w:r>
      <w:r w:rsidR="00DE55DF">
        <w:rPr>
          <w:noProof/>
        </w:rPr>
        <w:t>[17]</w:t>
      </w:r>
      <w:r w:rsidR="00FC0B06">
        <w:fldChar w:fldCharType="end"/>
      </w:r>
      <w:r w:rsidRPr="00516573">
        <w:t>.</w:t>
      </w:r>
      <w:r>
        <w:t xml:space="preserve"> </w:t>
      </w:r>
      <w:r w:rsidRPr="00516573">
        <w:t>Myocardial blood perfusion is regulated by the vasodilation of epicardial coronary arteries in response to a variety of stimuli</w:t>
      </w:r>
      <w:r>
        <w:t xml:space="preserve"> such as NO, causing d</w:t>
      </w:r>
      <w:r w:rsidRPr="00516573">
        <w:t xml:space="preserve">ynamic changes in coronary arterial tone </w:t>
      </w:r>
      <w:r>
        <w:t xml:space="preserve">that </w:t>
      </w:r>
      <w:r w:rsidRPr="00516573">
        <w:t xml:space="preserve">can lead to multifold changes in coronary blood flow. In a similar fashion, carotid arteries are more than simple conduits supporting the brain circulation; they demonstrate </w:t>
      </w:r>
      <w:proofErr w:type="spellStart"/>
      <w:r w:rsidRPr="00516573">
        <w:t>vasoreactive</w:t>
      </w:r>
      <w:proofErr w:type="spellEnd"/>
      <w:r w:rsidRPr="00516573">
        <w:t xml:space="preserve"> properties in response to stimuli, including shear stress changes</w:t>
      </w:r>
      <w:r>
        <w:t xml:space="preserve"> </w:t>
      </w:r>
      <w:r w:rsidR="00FC0B06">
        <w:fldChar w:fldCharType="begin">
          <w:fldData xml:space="preserve">PEVuZE5vdGU+PENpdGU+PEF1dGhvcj5DYXJ0ZXI8L0F1dGhvcj48WWVhcj4yMDE2PC9ZZWFyPjxS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</w:fldData>
        </w:fldChar>
      </w:r>
      <w:r w:rsidR="00DE55DF">
        <w:instrText xml:space="preserve"> ADDIN EN.CITE </w:instrText>
      </w:r>
      <w:r w:rsidR="00DE55DF">
        <w:fldChar w:fldCharType="begin">
          <w:fldData xml:space="preserve">PEVuZE5vdGU+PENpdGU+PEF1dGhvcj5DYXJ0ZXI8L0F1dGhvcj48WWVhcj4yMDE2PC9ZZWFyPjxS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</w:fldData>
        </w:fldChar>
      </w:r>
      <w:r w:rsidR="00DE55DF">
        <w:instrText xml:space="preserve"> ADDIN EN.CITE.DATA </w:instrText>
      </w:r>
      <w:r w:rsidR="00DE55DF">
        <w:fldChar w:fldCharType="end"/>
      </w:r>
      <w:r w:rsidR="00FC0B06">
        <w:fldChar w:fldCharType="separate"/>
      </w:r>
      <w:r w:rsidR="00DE55DF">
        <w:rPr>
          <w:noProof/>
        </w:rPr>
        <w:t>[18]</w:t>
      </w:r>
      <w:r w:rsidR="00FC0B06">
        <w:fldChar w:fldCharType="end"/>
      </w:r>
      <w:r w:rsidRPr="00516573">
        <w:t>. Endothelial shear stress contributes to endothelial health and a favorable vascul</w:t>
      </w:r>
      <w:r>
        <w:t xml:space="preserve">ar wall transcriptomic profile </w:t>
      </w:r>
      <w:r w:rsidR="00FC0B06">
        <w:fldChar w:fldCharType="begin"/>
      </w:r>
      <w:r w:rsidR="00DE55DF">
        <w:instrText xml:space="preserve"> ADDIN EN.CITE &lt;EndNote&gt;&lt;Cite&gt;&lt;Author&gt;Davies&lt;/Author&gt;&lt;Year&gt;2006&lt;/Year&gt;&lt;RecNum&gt;983&lt;/RecNum&gt;&lt;DisplayText&gt;[19]&lt;/DisplayText&gt;&lt;record&gt;&lt;rec-number&gt;983&lt;/rec-number&gt;&lt;foreign-keys&gt;&lt;key app="EN" db-id="0srdta99r0etw7e5rpzpv05v9a0ew9ef2tae" timestamp="1475759200"&gt;983&lt;/key&gt;&lt;key app="ENWeb" db-id=""&gt;0&lt;/key&gt;&lt;/foreign-keys&gt;&lt;ref-type name="Journal Article"&gt;17&lt;/ref-type&gt;&lt;contributors&gt;&lt;authors&gt;&lt;author&gt;Davies, John R.&lt;/author&gt;&lt;author&gt;Rudd, James H. F.&lt;/author&gt;&lt;author&gt;Weissberg, Peter L.&lt;/author&gt;&lt;author&gt;Narula, Jagat&lt;/author&gt;&lt;/authors&gt;&lt;/contributors&gt;&lt;titles&gt;&lt;title&gt;Radionuclide Imaging for the Detection of Inflammation in Vulnerable Plaques&lt;/title&gt;&lt;secondary-title&gt;J Am Coll Cardiol&lt;/secondary-title&gt;&lt;/titles&gt;&lt;periodical&gt;&lt;full-title&gt;J Am Coll Cardiol&lt;/full-title&gt;&lt;abbr-1&gt;Journal of the American College of Cardiology&lt;/abbr-1&gt;&lt;/periodical&gt;&lt;pages&gt;C57-C68&lt;/pages&gt;&lt;volume&gt;47&lt;/volume&gt;&lt;number&gt;8, Supplement&lt;/number&gt;&lt;dates&gt;&lt;year&gt;2006&lt;/year&gt;&lt;/dates&gt;&lt;isbn&gt;0735-1097&lt;/isbn&gt;&lt;urls&gt;&lt;related-urls&gt;&lt;url&gt;http://www.sciencedirect.com/science/article/pii/S0735109705031426&lt;/url&gt;&lt;/related-urls&gt;&lt;/urls&gt;&lt;electronic-resource-num&gt;http://dx.doi.org/10.1016/j.jacc.2005.11.049&lt;/electronic-resource-num&gt;&lt;/record&gt;&lt;/Cite&gt;&lt;/EndNote&gt;</w:instrText>
      </w:r>
      <w:r w:rsidR="00FC0B06">
        <w:fldChar w:fldCharType="separate"/>
      </w:r>
      <w:r w:rsidR="00DE55DF">
        <w:rPr>
          <w:noProof/>
        </w:rPr>
        <w:t>[19]</w:t>
      </w:r>
      <w:r w:rsidR="00FC0B06">
        <w:fldChar w:fldCharType="end"/>
      </w:r>
      <w:r w:rsidRPr="00516573">
        <w:t>. Clinical studies have demonstrated that areas of low endothelial shear stress in the coronary tree are associated with atherosclerosis development and high-risk plaque features</w:t>
      </w:r>
      <w:r>
        <w:t xml:space="preserve"> </w:t>
      </w:r>
      <w:r w:rsidR="00FC0B06">
        <w:fldChar w:fldCharType="begin">
          <w:fldData xml:space="preserve">PEVuZE5vdGU+PENpdGU+PEF1dGhvcj5DaGF0eml6aXNpczwvQXV0aG9yPjxZZWFyPjIwMTc8L1ll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</w:fldData>
        </w:fldChar>
      </w:r>
      <w:r w:rsidR="00DE55DF">
        <w:instrText xml:space="preserve"> ADDIN EN.CITE </w:instrText>
      </w:r>
      <w:r w:rsidR="00DE55DF">
        <w:fldChar w:fldCharType="begin">
          <w:fldData xml:space="preserve">PEVuZE5vdGU+PENpdGU+PEF1dGhvcj5DaGF0eml6aXNpczwvQXV0aG9yPjxZZWFyPjIwMTc8L1ll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</w:fldData>
        </w:fldChar>
      </w:r>
      <w:r w:rsidR="00DE55DF">
        <w:instrText xml:space="preserve"> ADDIN EN.CITE.DATA </w:instrText>
      </w:r>
      <w:r w:rsidR="00DE55DF">
        <w:fldChar w:fldCharType="end"/>
      </w:r>
      <w:r w:rsidR="00FC0B06">
        <w:fldChar w:fldCharType="separate"/>
      </w:r>
      <w:r w:rsidR="00DE55DF">
        <w:rPr>
          <w:noProof/>
        </w:rPr>
        <w:t>[20]</w:t>
      </w:r>
      <w:r w:rsidR="00FC0B06">
        <w:fldChar w:fldCharType="end"/>
      </w:r>
      <w:r w:rsidRPr="00516573">
        <w:t>. Similarly, in the carotid arteries lower wall shear stress is associated with plaque development and localization</w:t>
      </w:r>
      <w:r>
        <w:t xml:space="preserve"> </w:t>
      </w:r>
      <w:r w:rsidR="00FC0B06">
        <w:fldChar w:fldCharType="begin"/>
      </w:r>
      <w:r w:rsidR="00DE55DF">
        <w:instrText xml:space="preserve"> ADDIN EN.CITE &lt;EndNote&gt;&lt;Cite&gt;&lt;Author&gt;Gnasso&lt;/Author&gt;&lt;Year&gt;1997&lt;/Year&gt;&lt;RecNum&gt;2214&lt;/RecNum&gt;&lt;DisplayText&gt;[21]&lt;/DisplayText&gt;&lt;record&gt;&lt;rec-number&gt;2214&lt;/rec-number&gt;&lt;foreign-keys&gt;&lt;key app="EN" db-id="0srdta99r0etw7e5rpzpv05v9a0ew9ef2tae" timestamp="1531313185"&gt;2214&lt;/key&gt;&lt;/foreign-keys&gt;&lt;ref-type name="Journal Article"&gt;17&lt;/ref-type&gt;&lt;contributors&gt;&lt;authors&gt;&lt;author&gt;Gnasso, A.&lt;/author&gt;&lt;author&gt;Irace, C.&lt;/author&gt;&lt;author&gt;Carallo, C.&lt;/author&gt;&lt;author&gt;De Franceschi, M. S.&lt;/author&gt;&lt;author&gt;Motti, C.&lt;/author&gt;&lt;author&gt;Mattioli, P. L.&lt;/author&gt;&lt;author&gt;Pujia, A.&lt;/author&gt;&lt;/authors&gt;&lt;/contributors&gt;&lt;titles&gt;&lt;title&gt;In vivo association between low wall shear stress and plaque in subjects with asymmetrical carotid atherosclerosis&lt;/title&gt;&lt;secondary-title&gt;Stroke&lt;/secondary-title&gt;&lt;/titles&gt;&lt;periodical&gt;&lt;full-title&gt;Stroke&lt;/full-title&gt;&lt;abbr-1&gt;Stroke; a journal of cerebral circulation&lt;/abbr-1&gt;&lt;/periodical&gt;&lt;pages&gt;993-8&lt;/pages&gt;&lt;volume&gt;28&lt;/volume&gt;&lt;number&gt;5&lt;/number&gt;&lt;keywords&gt;&lt;keyword&gt;Arteriosclerosis&lt;/keyword&gt;&lt;keyword&gt;Blood Flow Velocity&lt;/keyword&gt;&lt;keyword&gt;Blood Viscosity&lt;/keyword&gt;&lt;keyword&gt;Carotid Artery Diseases&lt;/keyword&gt;&lt;keyword&gt;Cohort Studies&lt;/keyword&gt;&lt;keyword&gt;Female&lt;/keyword&gt;&lt;keyword&gt;Humans&lt;/keyword&gt;&lt;keyword&gt;Male&lt;/keyword&gt;&lt;keyword&gt;Middle Aged&lt;/keyword&gt;&lt;keyword&gt;Models, Cardiovascular&lt;/keyword&gt;&lt;keyword&gt;Stress, Mechanical&lt;/keyword&gt;&lt;keyword&gt;Tunica Intima&lt;/keyword&gt;&lt;keyword&gt;Tunica Media&lt;/keyword&gt;&lt;keyword&gt;Ultrasonography&lt;/keyword&gt;&lt;/keywords&gt;&lt;dates&gt;&lt;year&gt;1997&lt;/year&gt;&lt;pub-dates&gt;&lt;date&gt;May&lt;/date&gt;&lt;/pub-dates&gt;&lt;/dates&gt;&lt;isbn&gt;0039-2499&lt;/isbn&gt;&lt;accession-num&gt;9158640&lt;/accession-num&gt;&lt;urls&gt;&lt;related-urls&gt;&lt;url&gt;https://www.ncbi.nlm.nih.gov/pubmed/9158640&lt;/url&gt;&lt;/related-urls&gt;&lt;/urls&gt;&lt;language&gt;eng&lt;/language&gt;&lt;/record&gt;&lt;/Cite&gt;&lt;/EndNote&gt;</w:instrText>
      </w:r>
      <w:r w:rsidR="00FC0B06">
        <w:fldChar w:fldCharType="separate"/>
      </w:r>
      <w:r w:rsidR="00DE55DF">
        <w:rPr>
          <w:noProof/>
        </w:rPr>
        <w:t>[21]</w:t>
      </w:r>
      <w:r w:rsidR="00FC0B06">
        <w:fldChar w:fldCharType="end"/>
      </w:r>
      <w:r>
        <w:t xml:space="preserve">. </w:t>
      </w:r>
    </w:p>
    <w:p w14:paraId="0B858F42" w14:textId="325E90C0" w:rsidR="00F52206" w:rsidRDefault="00F52206" w:rsidP="00CD628A">
      <w:pPr>
        <w:spacing w:before="120"/>
        <w:jc w:val="both"/>
      </w:pPr>
      <w:r>
        <w:t xml:space="preserve">It is important to acknowledge that </w:t>
      </w:r>
      <w:r w:rsidRPr="00363C89">
        <w:t xml:space="preserve">technical challenges are different </w:t>
      </w:r>
      <w:r>
        <w:t xml:space="preserve">across </w:t>
      </w:r>
      <w:r w:rsidR="00D52279">
        <w:t xml:space="preserve">arterial </w:t>
      </w:r>
      <w:r>
        <w:t xml:space="preserve">beds </w:t>
      </w:r>
      <w:r w:rsidRPr="00363C89">
        <w:t xml:space="preserve">(e.g. </w:t>
      </w:r>
      <w:r>
        <w:t>use of</w:t>
      </w:r>
      <w:r w:rsidRPr="00363C89">
        <w:t xml:space="preserve"> gating, vessel</w:t>
      </w:r>
      <w:r>
        <w:t xml:space="preserve"> size</w:t>
      </w:r>
      <w:r w:rsidRPr="00363C89">
        <w:t xml:space="preserve">, </w:t>
      </w:r>
      <w:r>
        <w:t>amount and nature of</w:t>
      </w:r>
      <w:r w:rsidRPr="00363C89">
        <w:t xml:space="preserve"> motion)</w:t>
      </w:r>
      <w:r>
        <w:t xml:space="preserve"> – but these effects are mitigated by scan protocol, which result in approximate in-plane voxel sizes in the 0.5-0.75mm range, and the </w:t>
      </w:r>
      <w:r w:rsidR="002C5C1F">
        <w:t xml:space="preserve">reconstruction and scan settings often resulting in </w:t>
      </w:r>
      <w:r>
        <w:t xml:space="preserve">through-plane resolution of coronary (the smaller vessels) is actually better than, rather than inferior to, that of carotids (with the voxels </w:t>
      </w:r>
      <w:r w:rsidR="002C5C1F">
        <w:t>often being reconstructed to be closer to</w:t>
      </w:r>
      <w:r>
        <w:t xml:space="preserve"> isotropic in coronary and not so in the neck and </w:t>
      </w:r>
      <w:r w:rsidR="005B3448">
        <w:t>larger vessels</w:t>
      </w:r>
      <w:r>
        <w:t xml:space="preserve"> extremities). </w:t>
      </w:r>
    </w:p>
    <w:p w14:paraId="7B11A82F" w14:textId="77777777" w:rsidR="00D56C4C" w:rsidRDefault="00D56C4C" w:rsidP="00CD628A">
      <w:pPr>
        <w:pStyle w:val="Heading3"/>
        <w:spacing w:after="120"/>
        <w:rPr>
          <w:rStyle w:val="SubtleReference"/>
          <w:color w:val="auto"/>
          <w:sz w:val="24"/>
        </w:rPr>
      </w:pPr>
      <w:bookmarkStart w:id="13" w:name="_Toc783190"/>
      <w:bookmarkEnd w:id="9"/>
      <w:bookmarkEnd w:id="10"/>
      <w:bookmarkEnd w:id="11"/>
      <w:bookmarkEnd w:id="12"/>
      <w:r>
        <w:rPr>
          <w:rStyle w:val="SubtleReference"/>
          <w:color w:val="auto"/>
          <w:sz w:val="24"/>
        </w:rPr>
        <w:t>Claims</w:t>
      </w:r>
      <w:bookmarkEnd w:id="13"/>
    </w:p>
    <w:p w14:paraId="3EFBD89C" w14:textId="55FF4261" w:rsidR="003317FA" w:rsidRPr="0043560A" w:rsidRDefault="00B76BB9" w:rsidP="0043560A">
      <w:pPr>
        <w:pStyle w:val="3"/>
        <w:spacing w:before="120" w:after="120"/>
        <w:jc w:val="both"/>
        <w:rPr>
          <w:rFonts w:asciiTheme="minorHAnsi" w:hAnsiTheme="minorHAnsi" w:cstheme="minorHAnsi"/>
          <w:szCs w:val="24"/>
        </w:rPr>
      </w:pPr>
      <w:r>
        <w:rPr>
          <w:rStyle w:val="StyleVisioncontentC0000000007015870"/>
          <w:rFonts w:asciiTheme="minorHAnsi" w:hAnsiTheme="minorHAnsi" w:cstheme="minorHAnsi"/>
          <w:i w:val="0"/>
          <w:color w:val="auto"/>
          <w:szCs w:val="24"/>
        </w:rPr>
        <w:t>When</w:t>
      </w:r>
      <w:r w:rsidR="0043560A" w:rsidRPr="00495B70">
        <w:rPr>
          <w:rStyle w:val="StyleVisioncontentC0000000007015870"/>
          <w:rFonts w:asciiTheme="minorHAnsi" w:hAnsiTheme="minorHAnsi" w:cstheme="minorHAnsi"/>
          <w:i w:val="0"/>
          <w:color w:val="auto"/>
          <w:szCs w:val="24"/>
        </w:rPr>
        <w:t xml:space="preserve"> </w:t>
      </w:r>
      <w:r w:rsidR="0043560A" w:rsidRPr="00495B70">
        <w:rPr>
          <w:rStyle w:val="StyleVisioncontentC0000000007015870"/>
          <w:rFonts w:asciiTheme="minorHAnsi" w:hAnsiTheme="minorHAnsi" w:cstheme="minorHAnsi"/>
          <w:i w:val="0"/>
          <w:color w:val="auto"/>
          <w:szCs w:val="24"/>
          <w:u w:val="single"/>
        </w:rPr>
        <w:t>all relevant staff and equipment</w:t>
      </w:r>
      <w:r w:rsidR="0043560A" w:rsidRPr="00495B70">
        <w:rPr>
          <w:rStyle w:val="StyleVisioncontentC0000000007015870"/>
          <w:rFonts w:asciiTheme="minorHAnsi" w:hAnsiTheme="minorHAnsi" w:cstheme="minorHAnsi"/>
          <w:i w:val="0"/>
          <w:color w:val="auto"/>
          <w:szCs w:val="24"/>
        </w:rPr>
        <w:t xml:space="preserve"> </w:t>
      </w:r>
      <w:r>
        <w:rPr>
          <w:rStyle w:val="StyleVisioncontentC0000000007015870"/>
          <w:rFonts w:asciiTheme="minorHAnsi" w:hAnsiTheme="minorHAnsi" w:cstheme="minorHAnsi"/>
          <w:i w:val="0"/>
          <w:color w:val="auto"/>
          <w:szCs w:val="24"/>
        </w:rPr>
        <w:t xml:space="preserve">identified in </w:t>
      </w:r>
      <w:r w:rsidRPr="00ED473A">
        <w:rPr>
          <w:color w:val="000000" w:themeColor="text1"/>
          <w:kern w:val="24"/>
          <w:szCs w:val="24"/>
          <w:lang w:eastAsia="de-DE"/>
        </w:rPr>
        <w:t>Table 3-1: Actors and Required Activities</w:t>
      </w:r>
      <w:r>
        <w:rPr>
          <w:color w:val="000000" w:themeColor="text1"/>
          <w:kern w:val="24"/>
          <w:szCs w:val="24"/>
          <w:lang w:eastAsia="de-DE"/>
        </w:rPr>
        <w:t xml:space="preserve"> conform to the specifications of this Profile as identified in Section 3 and as elaborated where relevant by Section 4, the </w:t>
      </w:r>
      <w:r w:rsidR="0043560A" w:rsidRPr="00495B70">
        <w:rPr>
          <w:rStyle w:val="StyleVisioncontentC0000000007015870"/>
          <w:rFonts w:asciiTheme="minorHAnsi" w:hAnsiTheme="minorHAnsi" w:cstheme="minorHAnsi"/>
          <w:i w:val="0"/>
          <w:color w:val="auto"/>
          <w:szCs w:val="24"/>
        </w:rPr>
        <w:t xml:space="preserve">following </w:t>
      </w:r>
      <w:r>
        <w:rPr>
          <w:rStyle w:val="StyleVisioncontentC0000000007015870"/>
          <w:rFonts w:asciiTheme="minorHAnsi" w:hAnsiTheme="minorHAnsi" w:cstheme="minorHAnsi"/>
          <w:i w:val="0"/>
          <w:color w:val="auto"/>
          <w:szCs w:val="24"/>
        </w:rPr>
        <w:t>statistical performance</w:t>
      </w:r>
      <w:r w:rsidR="0043560A">
        <w:rPr>
          <w:rStyle w:val="StyleVisioncontentC0000000007015870"/>
          <w:rFonts w:asciiTheme="minorHAnsi" w:hAnsiTheme="minorHAnsi" w:cstheme="minorHAnsi"/>
          <w:i w:val="0"/>
          <w:color w:val="auto"/>
          <w:szCs w:val="24"/>
        </w:rPr>
        <w:t xml:space="preserve"> for measurements taken </w:t>
      </w:r>
      <w:r w:rsidR="0043560A">
        <w:t>at a single encounter</w:t>
      </w:r>
      <w:r w:rsidR="0043560A" w:rsidRPr="00495B70">
        <w:rPr>
          <w:rStyle w:val="StyleVisioncontentC0000000007015870"/>
          <w:rFonts w:asciiTheme="minorHAnsi" w:hAnsiTheme="minorHAnsi" w:cstheme="minorHAnsi"/>
          <w:i w:val="0"/>
          <w:color w:val="auto"/>
          <w:szCs w:val="24"/>
        </w:rPr>
        <w:t xml:space="preserve"> </w:t>
      </w:r>
      <w:r>
        <w:rPr>
          <w:rStyle w:val="StyleVisioncontentC0000000007015870"/>
          <w:rFonts w:asciiTheme="minorHAnsi" w:hAnsiTheme="minorHAnsi" w:cstheme="minorHAnsi"/>
          <w:i w:val="0"/>
          <w:color w:val="auto"/>
          <w:szCs w:val="24"/>
        </w:rPr>
        <w:t>may reasonably be expected</w:t>
      </w:r>
      <w:r w:rsidR="003317FA">
        <w:t>:</w:t>
      </w:r>
    </w:p>
    <w:tbl>
      <w:tblPr>
        <w:tblStyle w:val="TableGrid1"/>
        <w:tblW w:w="0" w:type="auto"/>
        <w:jc w:val="center"/>
        <w:tblLook w:val="04A0" w:firstRow="1" w:lastRow="0" w:firstColumn="1" w:lastColumn="0" w:noHBand="0" w:noVBand="1"/>
      </w:tblPr>
      <w:tblGrid>
        <w:gridCol w:w="2694"/>
        <w:gridCol w:w="696"/>
        <w:gridCol w:w="1175"/>
        <w:gridCol w:w="605"/>
        <w:gridCol w:w="1328"/>
        <w:gridCol w:w="1330"/>
      </w:tblGrid>
      <w:tr w:rsidR="00AA30A0" w:rsidRPr="003317FA" w14:paraId="2A10AAD2" w14:textId="77777777" w:rsidTr="00CF6E4B">
        <w:trPr>
          <w:trHeight w:val="315"/>
          <w:jc w:val="center"/>
        </w:trPr>
        <w:tc>
          <w:tcPr>
            <w:tcW w:w="0" w:type="auto"/>
            <w:shd w:val="clear" w:color="auto" w:fill="D9D9D9" w:themeFill="background1" w:themeFillShade="D9"/>
            <w:noWrap/>
            <w:hideMark/>
          </w:tcPr>
          <w:p w14:paraId="4D53A9E7" w14:textId="54D77BAD" w:rsidR="00890F2D" w:rsidRPr="00CF6E4B" w:rsidRDefault="00CF6E4B" w:rsidP="003317FA">
            <w:pPr>
              <w:widowControl/>
              <w:autoSpaceDE/>
              <w:autoSpaceDN/>
              <w:adjustRightInd/>
              <w:rPr>
                <w:b/>
                <w:color w:val="000000"/>
                <w:sz w:val="22"/>
                <w:szCs w:val="22"/>
              </w:rPr>
            </w:pPr>
            <w:r>
              <w:rPr>
                <w:b/>
                <w:color w:val="000000"/>
                <w:sz w:val="22"/>
                <w:szCs w:val="22"/>
              </w:rPr>
              <w:t>Measur</w:t>
            </w:r>
            <w:r w:rsidR="00AB2EE9">
              <w:rPr>
                <w:b/>
                <w:color w:val="000000"/>
                <w:sz w:val="22"/>
                <w:szCs w:val="22"/>
              </w:rPr>
              <w:t>ement of</w:t>
            </w:r>
          </w:p>
        </w:tc>
        <w:tc>
          <w:tcPr>
            <w:tcW w:w="0" w:type="auto"/>
            <w:shd w:val="clear" w:color="auto" w:fill="D9D9D9" w:themeFill="background1" w:themeFillShade="D9"/>
          </w:tcPr>
          <w:p w14:paraId="7978AC6B" w14:textId="1555DADA" w:rsidR="00890F2D" w:rsidRPr="00CF6E4B" w:rsidRDefault="00890F2D" w:rsidP="000216C0">
            <w:pPr>
              <w:widowControl/>
              <w:autoSpaceDE/>
              <w:autoSpaceDN/>
              <w:adjustRightInd/>
              <w:jc w:val="center"/>
              <w:rPr>
                <w:b/>
                <w:color w:val="000000"/>
                <w:sz w:val="22"/>
                <w:szCs w:val="22"/>
              </w:rPr>
            </w:pPr>
            <w:r w:rsidRPr="00CF6E4B">
              <w:rPr>
                <w:b/>
                <w:color w:val="000000"/>
                <w:sz w:val="22"/>
                <w:szCs w:val="22"/>
              </w:rPr>
              <w:t>Units</w:t>
            </w:r>
          </w:p>
        </w:tc>
        <w:tc>
          <w:tcPr>
            <w:tcW w:w="0" w:type="auto"/>
            <w:shd w:val="clear" w:color="auto" w:fill="D9D9D9" w:themeFill="background1" w:themeFillShade="D9"/>
          </w:tcPr>
          <w:p w14:paraId="6513C960" w14:textId="1C225C05" w:rsidR="00890F2D" w:rsidRPr="00CF6E4B" w:rsidRDefault="00890F2D" w:rsidP="000216C0">
            <w:pPr>
              <w:widowControl/>
              <w:autoSpaceDE/>
              <w:autoSpaceDN/>
              <w:adjustRightInd/>
              <w:jc w:val="center"/>
              <w:rPr>
                <w:b/>
                <w:color w:val="000000"/>
                <w:sz w:val="22"/>
                <w:szCs w:val="22"/>
              </w:rPr>
            </w:pPr>
            <w:r w:rsidRPr="00CF6E4B">
              <w:rPr>
                <w:b/>
                <w:color w:val="000000"/>
                <w:sz w:val="22"/>
                <w:szCs w:val="22"/>
              </w:rPr>
              <w:t>Range</w:t>
            </w:r>
          </w:p>
        </w:tc>
        <w:tc>
          <w:tcPr>
            <w:tcW w:w="0" w:type="auto"/>
            <w:shd w:val="clear" w:color="auto" w:fill="D9D9D9" w:themeFill="background1" w:themeFillShade="D9"/>
            <w:noWrap/>
            <w:hideMark/>
          </w:tcPr>
          <w:p w14:paraId="1DA9E860" w14:textId="21F94207" w:rsidR="00890F2D" w:rsidRPr="00CF6E4B" w:rsidRDefault="00890F2D" w:rsidP="000216C0">
            <w:pPr>
              <w:widowControl/>
              <w:autoSpaceDE/>
              <w:autoSpaceDN/>
              <w:adjustRightInd/>
              <w:jc w:val="center"/>
              <w:rPr>
                <w:b/>
                <w:color w:val="000000"/>
                <w:sz w:val="22"/>
                <w:szCs w:val="22"/>
              </w:rPr>
            </w:pPr>
            <w:r w:rsidRPr="00CF6E4B">
              <w:rPr>
                <w:b/>
                <w:color w:val="000000"/>
                <w:sz w:val="22"/>
                <w:szCs w:val="22"/>
              </w:rPr>
              <w:t>Bias</w:t>
            </w:r>
          </w:p>
        </w:tc>
        <w:tc>
          <w:tcPr>
            <w:tcW w:w="0" w:type="auto"/>
            <w:shd w:val="clear" w:color="auto" w:fill="D9D9D9" w:themeFill="background1" w:themeFillShade="D9"/>
            <w:noWrap/>
            <w:hideMark/>
          </w:tcPr>
          <w:p w14:paraId="5E5D2072" w14:textId="2843003C" w:rsidR="00C0100E" w:rsidRDefault="00890F2D" w:rsidP="000216C0">
            <w:pPr>
              <w:widowControl/>
              <w:autoSpaceDE/>
              <w:autoSpaceDN/>
              <w:adjustRightInd/>
              <w:jc w:val="center"/>
              <w:rPr>
                <w:b/>
                <w:color w:val="000000"/>
                <w:sz w:val="22"/>
                <w:szCs w:val="22"/>
              </w:rPr>
            </w:pPr>
            <w:r w:rsidRPr="00CF6E4B">
              <w:rPr>
                <w:b/>
                <w:color w:val="000000"/>
                <w:sz w:val="22"/>
                <w:szCs w:val="22"/>
              </w:rPr>
              <w:t xml:space="preserve">Intra-reader </w:t>
            </w:r>
          </w:p>
          <w:p w14:paraId="1A445C1B" w14:textId="139C8225" w:rsidR="00890F2D" w:rsidRPr="00CF6E4B" w:rsidRDefault="00583DE4" w:rsidP="000216C0">
            <w:pPr>
              <w:widowControl/>
              <w:autoSpaceDE/>
              <w:autoSpaceDN/>
              <w:adjustRightInd/>
              <w:jc w:val="center"/>
              <w:rPr>
                <w:b/>
                <w:color w:val="000000"/>
                <w:sz w:val="22"/>
                <w:szCs w:val="22"/>
              </w:rPr>
            </w:pPr>
            <w:r>
              <w:rPr>
                <w:b/>
                <w:color w:val="000000"/>
                <w:sz w:val="22"/>
                <w:szCs w:val="22"/>
              </w:rPr>
              <w:t>V</w:t>
            </w:r>
            <w:r w:rsidR="00C0100E">
              <w:rPr>
                <w:b/>
                <w:color w:val="000000"/>
                <w:sz w:val="22"/>
                <w:szCs w:val="22"/>
              </w:rPr>
              <w:t>ariability</w:t>
            </w:r>
          </w:p>
        </w:tc>
        <w:tc>
          <w:tcPr>
            <w:tcW w:w="0" w:type="auto"/>
            <w:shd w:val="clear" w:color="auto" w:fill="D9D9D9" w:themeFill="background1" w:themeFillShade="D9"/>
            <w:noWrap/>
            <w:hideMark/>
          </w:tcPr>
          <w:p w14:paraId="6D86DB38" w14:textId="12B27D5B" w:rsidR="00C0100E" w:rsidRDefault="00890F2D" w:rsidP="000216C0">
            <w:pPr>
              <w:widowControl/>
              <w:autoSpaceDE/>
              <w:autoSpaceDN/>
              <w:adjustRightInd/>
              <w:jc w:val="center"/>
              <w:rPr>
                <w:b/>
                <w:color w:val="000000"/>
                <w:sz w:val="22"/>
                <w:szCs w:val="22"/>
              </w:rPr>
            </w:pPr>
            <w:r w:rsidRPr="00CF6E4B">
              <w:rPr>
                <w:b/>
                <w:color w:val="000000"/>
                <w:sz w:val="22"/>
                <w:szCs w:val="22"/>
              </w:rPr>
              <w:t xml:space="preserve">Inter-reader </w:t>
            </w:r>
          </w:p>
          <w:p w14:paraId="4B8E383F" w14:textId="65690E5D" w:rsidR="00890F2D" w:rsidRPr="00CF6E4B" w:rsidRDefault="00FC4F08" w:rsidP="000216C0">
            <w:pPr>
              <w:widowControl/>
              <w:autoSpaceDE/>
              <w:autoSpaceDN/>
              <w:adjustRightInd/>
              <w:jc w:val="center"/>
              <w:rPr>
                <w:b/>
                <w:color w:val="000000"/>
                <w:sz w:val="22"/>
                <w:szCs w:val="22"/>
              </w:rPr>
            </w:pPr>
            <w:r>
              <w:rPr>
                <w:b/>
                <w:color w:val="000000"/>
                <w:sz w:val="22"/>
                <w:szCs w:val="22"/>
              </w:rPr>
              <w:t>V</w:t>
            </w:r>
            <w:r w:rsidR="00C0100E">
              <w:rPr>
                <w:b/>
                <w:color w:val="000000"/>
                <w:sz w:val="22"/>
                <w:szCs w:val="22"/>
              </w:rPr>
              <w:t>ariability</w:t>
            </w:r>
          </w:p>
        </w:tc>
      </w:tr>
      <w:tr w:rsidR="00AA30A0" w:rsidRPr="003317FA" w14:paraId="060623CB" w14:textId="77777777" w:rsidTr="00CF6E4B">
        <w:trPr>
          <w:trHeight w:val="66"/>
          <w:jc w:val="center"/>
        </w:trPr>
        <w:tc>
          <w:tcPr>
            <w:tcW w:w="0" w:type="auto"/>
            <w:hideMark/>
          </w:tcPr>
          <w:p w14:paraId="7B0D1D16" w14:textId="77777777" w:rsidR="00890F2D" w:rsidRPr="00CF6E4B" w:rsidRDefault="00890F2D" w:rsidP="003317FA">
            <w:pPr>
              <w:widowControl/>
              <w:autoSpaceDE/>
              <w:autoSpaceDN/>
              <w:adjustRightInd/>
              <w:rPr>
                <w:color w:val="000000"/>
              </w:rPr>
            </w:pPr>
            <w:r w:rsidRPr="00CF6E4B">
              <w:rPr>
                <w:color w:val="000000"/>
              </w:rPr>
              <w:t>Lumen Area</w:t>
            </w:r>
          </w:p>
        </w:tc>
        <w:tc>
          <w:tcPr>
            <w:tcW w:w="0" w:type="auto"/>
          </w:tcPr>
          <w:p w14:paraId="7083D078" w14:textId="02F4F9DD" w:rsidR="00890F2D" w:rsidRDefault="00890F2D" w:rsidP="000216C0">
            <w:pPr>
              <w:widowControl/>
              <w:autoSpaceDE/>
              <w:autoSpaceDN/>
              <w:adjustRightInd/>
              <w:jc w:val="center"/>
              <w:rPr>
                <w:color w:val="000000"/>
                <w:sz w:val="22"/>
                <w:szCs w:val="22"/>
              </w:rPr>
            </w:pPr>
            <w:r>
              <w:rPr>
                <w:color w:val="000000"/>
                <w:sz w:val="22"/>
                <w:szCs w:val="22"/>
              </w:rPr>
              <w:t>mm</w:t>
            </w:r>
            <w:r w:rsidRPr="000216C0">
              <w:rPr>
                <w:color w:val="000000"/>
                <w:sz w:val="22"/>
                <w:szCs w:val="22"/>
                <w:vertAlign w:val="superscript"/>
              </w:rPr>
              <w:t>2</w:t>
            </w:r>
          </w:p>
        </w:tc>
        <w:tc>
          <w:tcPr>
            <w:tcW w:w="0" w:type="auto"/>
          </w:tcPr>
          <w:p w14:paraId="526E7345" w14:textId="5882885B" w:rsidR="00890F2D" w:rsidRDefault="00890F2D" w:rsidP="00BF4F23">
            <w:pPr>
              <w:widowControl/>
              <w:autoSpaceDE/>
              <w:autoSpaceDN/>
              <w:adjustRightInd/>
              <w:jc w:val="center"/>
              <w:rPr>
                <w:color w:val="000000"/>
                <w:sz w:val="22"/>
                <w:szCs w:val="22"/>
              </w:rPr>
            </w:pPr>
            <w:r>
              <w:rPr>
                <w:color w:val="000000"/>
                <w:sz w:val="22"/>
                <w:szCs w:val="22"/>
              </w:rPr>
              <w:t>0</w:t>
            </w:r>
            <w:r w:rsidR="00CF6E4B">
              <w:rPr>
                <w:color w:val="000000"/>
                <w:sz w:val="22"/>
                <w:szCs w:val="22"/>
              </w:rPr>
              <w:t>.0</w:t>
            </w:r>
            <w:r>
              <w:rPr>
                <w:color w:val="000000"/>
                <w:sz w:val="22"/>
                <w:szCs w:val="22"/>
              </w:rPr>
              <w:t>-</w:t>
            </w:r>
            <w:r w:rsidR="00BF4F23">
              <w:rPr>
                <w:color w:val="000000"/>
                <w:sz w:val="22"/>
                <w:szCs w:val="22"/>
              </w:rPr>
              <w:t>30</w:t>
            </w:r>
            <w:r w:rsidR="00CF6E4B">
              <w:rPr>
                <w:color w:val="000000"/>
                <w:sz w:val="22"/>
                <w:szCs w:val="22"/>
              </w:rPr>
              <w:t>.0</w:t>
            </w:r>
          </w:p>
        </w:tc>
        <w:tc>
          <w:tcPr>
            <w:tcW w:w="0" w:type="auto"/>
            <w:noWrap/>
            <w:hideMark/>
          </w:tcPr>
          <w:p w14:paraId="4121E05C" w14:textId="69720D37" w:rsidR="00890F2D" w:rsidRPr="003317FA" w:rsidRDefault="00253B36" w:rsidP="000216C0">
            <w:pPr>
              <w:widowControl/>
              <w:autoSpaceDE/>
              <w:autoSpaceDN/>
              <w:adjustRightInd/>
              <w:jc w:val="center"/>
              <w:rPr>
                <w:color w:val="000000"/>
                <w:sz w:val="22"/>
                <w:szCs w:val="22"/>
              </w:rPr>
            </w:pPr>
            <w:r>
              <w:rPr>
                <w:rFonts w:asciiTheme="minorHAnsi" w:hAnsiTheme="minorHAnsi" w:cstheme="minorHAnsi"/>
                <w:color w:val="000000" w:themeColor="text1"/>
                <w:kern w:val="24"/>
                <w:sz w:val="22"/>
                <w:szCs w:val="22"/>
              </w:rPr>
              <w:t>±</w:t>
            </w:r>
            <w:r w:rsidR="00890F2D">
              <w:rPr>
                <w:color w:val="000000"/>
                <w:sz w:val="22"/>
                <w:szCs w:val="22"/>
              </w:rPr>
              <w:t>2</w:t>
            </w:r>
            <w:r w:rsidR="00CF6E4B">
              <w:rPr>
                <w:color w:val="000000"/>
                <w:sz w:val="22"/>
                <w:szCs w:val="22"/>
              </w:rPr>
              <w:t>.0</w:t>
            </w:r>
          </w:p>
        </w:tc>
        <w:tc>
          <w:tcPr>
            <w:tcW w:w="0" w:type="auto"/>
            <w:noWrap/>
            <w:hideMark/>
          </w:tcPr>
          <w:p w14:paraId="4BA8FD91" w14:textId="12822C5A" w:rsidR="00890F2D" w:rsidRPr="003317FA" w:rsidRDefault="00890F2D" w:rsidP="000216C0">
            <w:pPr>
              <w:widowControl/>
              <w:autoSpaceDE/>
              <w:autoSpaceDN/>
              <w:adjustRightInd/>
              <w:jc w:val="center"/>
              <w:rPr>
                <w:color w:val="000000"/>
                <w:sz w:val="22"/>
                <w:szCs w:val="22"/>
              </w:rPr>
            </w:pPr>
            <w:r>
              <w:rPr>
                <w:color w:val="000000"/>
                <w:sz w:val="22"/>
                <w:szCs w:val="22"/>
              </w:rPr>
              <w:t>2.5</w:t>
            </w:r>
          </w:p>
        </w:tc>
        <w:tc>
          <w:tcPr>
            <w:tcW w:w="0" w:type="auto"/>
            <w:noWrap/>
            <w:hideMark/>
          </w:tcPr>
          <w:p w14:paraId="2D147CD8" w14:textId="3124F8A5" w:rsidR="00890F2D" w:rsidRPr="003317FA" w:rsidRDefault="00890F2D" w:rsidP="000216C0">
            <w:pPr>
              <w:widowControl/>
              <w:autoSpaceDE/>
              <w:autoSpaceDN/>
              <w:adjustRightInd/>
              <w:jc w:val="center"/>
              <w:rPr>
                <w:color w:val="000000"/>
                <w:sz w:val="22"/>
                <w:szCs w:val="22"/>
              </w:rPr>
            </w:pPr>
            <w:r>
              <w:rPr>
                <w:color w:val="000000"/>
                <w:sz w:val="22"/>
                <w:szCs w:val="22"/>
              </w:rPr>
              <w:t>5</w:t>
            </w:r>
            <w:r w:rsidR="00253B36">
              <w:rPr>
                <w:color w:val="000000"/>
                <w:sz w:val="22"/>
                <w:szCs w:val="22"/>
              </w:rPr>
              <w:t>.0</w:t>
            </w:r>
          </w:p>
        </w:tc>
      </w:tr>
      <w:tr w:rsidR="00AA30A0" w:rsidRPr="003317FA" w14:paraId="4AA7C8BF" w14:textId="77777777" w:rsidTr="00CF6E4B">
        <w:trPr>
          <w:trHeight w:val="66"/>
          <w:jc w:val="center"/>
        </w:trPr>
        <w:tc>
          <w:tcPr>
            <w:tcW w:w="0" w:type="auto"/>
            <w:hideMark/>
          </w:tcPr>
          <w:p w14:paraId="3497D480" w14:textId="77777777" w:rsidR="00890F2D" w:rsidRPr="00CF6E4B" w:rsidRDefault="00890F2D" w:rsidP="003317FA">
            <w:pPr>
              <w:widowControl/>
              <w:autoSpaceDE/>
              <w:autoSpaceDN/>
              <w:adjustRightInd/>
              <w:rPr>
                <w:color w:val="000000"/>
              </w:rPr>
            </w:pPr>
            <w:r w:rsidRPr="00CF6E4B">
              <w:rPr>
                <w:color w:val="000000"/>
              </w:rPr>
              <w:t>Wall Area</w:t>
            </w:r>
          </w:p>
        </w:tc>
        <w:tc>
          <w:tcPr>
            <w:tcW w:w="0" w:type="auto"/>
          </w:tcPr>
          <w:p w14:paraId="66F38052" w14:textId="0B2234C8" w:rsidR="00890F2D" w:rsidRDefault="00890F2D" w:rsidP="000216C0">
            <w:pPr>
              <w:widowControl/>
              <w:autoSpaceDE/>
              <w:autoSpaceDN/>
              <w:adjustRightInd/>
              <w:jc w:val="center"/>
              <w:rPr>
                <w:color w:val="000000"/>
                <w:sz w:val="22"/>
                <w:szCs w:val="22"/>
              </w:rPr>
            </w:pPr>
            <w:r>
              <w:rPr>
                <w:color w:val="000000"/>
                <w:sz w:val="22"/>
                <w:szCs w:val="22"/>
              </w:rPr>
              <w:t>mm</w:t>
            </w:r>
            <w:r w:rsidRPr="000216C0">
              <w:rPr>
                <w:color w:val="000000"/>
                <w:sz w:val="22"/>
                <w:szCs w:val="22"/>
                <w:vertAlign w:val="superscript"/>
              </w:rPr>
              <w:t>2</w:t>
            </w:r>
          </w:p>
        </w:tc>
        <w:tc>
          <w:tcPr>
            <w:tcW w:w="0" w:type="auto"/>
          </w:tcPr>
          <w:p w14:paraId="76C55525" w14:textId="22B5E38D" w:rsidR="00890F2D" w:rsidRDefault="00890F2D" w:rsidP="000216C0">
            <w:pPr>
              <w:widowControl/>
              <w:autoSpaceDE/>
              <w:autoSpaceDN/>
              <w:adjustRightInd/>
              <w:jc w:val="center"/>
              <w:rPr>
                <w:color w:val="000000"/>
                <w:sz w:val="22"/>
                <w:szCs w:val="22"/>
              </w:rPr>
            </w:pPr>
            <w:r>
              <w:rPr>
                <w:color w:val="000000"/>
                <w:sz w:val="22"/>
                <w:szCs w:val="22"/>
              </w:rPr>
              <w:t>10</w:t>
            </w:r>
            <w:r w:rsidR="00CF6E4B">
              <w:rPr>
                <w:color w:val="000000"/>
                <w:sz w:val="22"/>
                <w:szCs w:val="22"/>
              </w:rPr>
              <w:t>.0</w:t>
            </w:r>
            <w:r>
              <w:rPr>
                <w:color w:val="000000"/>
                <w:sz w:val="22"/>
                <w:szCs w:val="22"/>
              </w:rPr>
              <w:t>-</w:t>
            </w:r>
            <w:r w:rsidR="00AA30A0">
              <w:rPr>
                <w:color w:val="000000"/>
                <w:sz w:val="22"/>
                <w:szCs w:val="22"/>
              </w:rPr>
              <w:t>1</w:t>
            </w:r>
            <w:r>
              <w:rPr>
                <w:color w:val="000000"/>
                <w:sz w:val="22"/>
                <w:szCs w:val="22"/>
              </w:rPr>
              <w:t>00</w:t>
            </w:r>
            <w:r w:rsidR="00BF4F23">
              <w:rPr>
                <w:color w:val="000000"/>
                <w:sz w:val="22"/>
                <w:szCs w:val="22"/>
              </w:rPr>
              <w:t>.0</w:t>
            </w:r>
          </w:p>
        </w:tc>
        <w:tc>
          <w:tcPr>
            <w:tcW w:w="0" w:type="auto"/>
            <w:noWrap/>
            <w:hideMark/>
          </w:tcPr>
          <w:p w14:paraId="3FBFFD5B" w14:textId="5771EF3D" w:rsidR="00890F2D" w:rsidRPr="003317FA" w:rsidRDefault="00253B36" w:rsidP="000216C0">
            <w:pPr>
              <w:widowControl/>
              <w:autoSpaceDE/>
              <w:autoSpaceDN/>
              <w:adjustRightInd/>
              <w:jc w:val="center"/>
              <w:rPr>
                <w:color w:val="000000"/>
                <w:sz w:val="22"/>
                <w:szCs w:val="22"/>
              </w:rPr>
            </w:pPr>
            <w:r>
              <w:rPr>
                <w:rFonts w:asciiTheme="minorHAnsi" w:hAnsiTheme="minorHAnsi" w:cstheme="minorHAnsi"/>
                <w:color w:val="000000" w:themeColor="text1"/>
                <w:kern w:val="24"/>
                <w:sz w:val="22"/>
                <w:szCs w:val="22"/>
              </w:rPr>
              <w:t>±</w:t>
            </w:r>
            <w:r w:rsidR="00890F2D">
              <w:rPr>
                <w:color w:val="000000"/>
                <w:sz w:val="22"/>
                <w:szCs w:val="22"/>
              </w:rPr>
              <w:t>2</w:t>
            </w:r>
            <w:r w:rsidR="00CF6E4B">
              <w:rPr>
                <w:color w:val="000000"/>
                <w:sz w:val="22"/>
                <w:szCs w:val="22"/>
              </w:rPr>
              <w:t>.0</w:t>
            </w:r>
          </w:p>
        </w:tc>
        <w:tc>
          <w:tcPr>
            <w:tcW w:w="0" w:type="auto"/>
            <w:noWrap/>
            <w:hideMark/>
          </w:tcPr>
          <w:p w14:paraId="43675125" w14:textId="26EC33E4" w:rsidR="00890F2D" w:rsidRPr="003317FA" w:rsidRDefault="00890F2D" w:rsidP="000216C0">
            <w:pPr>
              <w:widowControl/>
              <w:autoSpaceDE/>
              <w:autoSpaceDN/>
              <w:adjustRightInd/>
              <w:jc w:val="center"/>
              <w:rPr>
                <w:color w:val="000000"/>
                <w:sz w:val="22"/>
                <w:szCs w:val="22"/>
              </w:rPr>
            </w:pPr>
            <w:r>
              <w:rPr>
                <w:color w:val="000000"/>
                <w:sz w:val="22"/>
                <w:szCs w:val="22"/>
              </w:rPr>
              <w:t>2.5</w:t>
            </w:r>
          </w:p>
        </w:tc>
        <w:tc>
          <w:tcPr>
            <w:tcW w:w="0" w:type="auto"/>
            <w:noWrap/>
            <w:hideMark/>
          </w:tcPr>
          <w:p w14:paraId="6DA0BE0C" w14:textId="458C444C" w:rsidR="00890F2D" w:rsidRPr="003317FA" w:rsidRDefault="00890F2D" w:rsidP="000216C0">
            <w:pPr>
              <w:widowControl/>
              <w:autoSpaceDE/>
              <w:autoSpaceDN/>
              <w:adjustRightInd/>
              <w:jc w:val="center"/>
              <w:rPr>
                <w:color w:val="000000"/>
                <w:sz w:val="22"/>
                <w:szCs w:val="22"/>
              </w:rPr>
            </w:pPr>
            <w:r>
              <w:rPr>
                <w:color w:val="000000"/>
                <w:sz w:val="22"/>
                <w:szCs w:val="22"/>
              </w:rPr>
              <w:t>5</w:t>
            </w:r>
            <w:r w:rsidR="00253B36">
              <w:rPr>
                <w:color w:val="000000"/>
                <w:sz w:val="22"/>
                <w:szCs w:val="22"/>
              </w:rPr>
              <w:t>.0</w:t>
            </w:r>
          </w:p>
        </w:tc>
      </w:tr>
      <w:tr w:rsidR="00BF4F23" w:rsidRPr="003317FA" w14:paraId="43B8F216" w14:textId="77777777" w:rsidTr="00CF6E4B">
        <w:trPr>
          <w:trHeight w:val="66"/>
          <w:jc w:val="center"/>
        </w:trPr>
        <w:tc>
          <w:tcPr>
            <w:tcW w:w="0" w:type="auto"/>
          </w:tcPr>
          <w:p w14:paraId="659CCA3C" w14:textId="39E61274" w:rsidR="00BF4F23" w:rsidRPr="00CF6E4B" w:rsidRDefault="00BF4F23" w:rsidP="003317FA">
            <w:pPr>
              <w:widowControl/>
              <w:autoSpaceDE/>
              <w:autoSpaceDN/>
              <w:adjustRightInd/>
              <w:rPr>
                <w:color w:val="000000"/>
              </w:rPr>
            </w:pPr>
            <w:r w:rsidRPr="00CF6E4B">
              <w:rPr>
                <w:color w:val="000000"/>
              </w:rPr>
              <w:t>Maximum Wall Thickness</w:t>
            </w:r>
          </w:p>
        </w:tc>
        <w:tc>
          <w:tcPr>
            <w:tcW w:w="0" w:type="auto"/>
          </w:tcPr>
          <w:p w14:paraId="4B075CA1" w14:textId="4A5EBDE3" w:rsidR="00BF4F23" w:rsidRDefault="00BF4F23" w:rsidP="000216C0">
            <w:pPr>
              <w:widowControl/>
              <w:autoSpaceDE/>
              <w:autoSpaceDN/>
              <w:adjustRightInd/>
              <w:jc w:val="center"/>
              <w:rPr>
                <w:color w:val="000000"/>
                <w:sz w:val="22"/>
                <w:szCs w:val="22"/>
              </w:rPr>
            </w:pPr>
            <w:r>
              <w:rPr>
                <w:color w:val="000000"/>
                <w:sz w:val="22"/>
                <w:szCs w:val="22"/>
              </w:rPr>
              <w:t>mm</w:t>
            </w:r>
          </w:p>
        </w:tc>
        <w:tc>
          <w:tcPr>
            <w:tcW w:w="0" w:type="auto"/>
          </w:tcPr>
          <w:p w14:paraId="7479577D" w14:textId="2FA78DD3" w:rsidR="00BF4F23" w:rsidRDefault="00BF4F23" w:rsidP="000216C0">
            <w:pPr>
              <w:widowControl/>
              <w:autoSpaceDE/>
              <w:autoSpaceDN/>
              <w:adjustRightInd/>
              <w:jc w:val="center"/>
              <w:rPr>
                <w:color w:val="000000"/>
                <w:sz w:val="22"/>
                <w:szCs w:val="22"/>
              </w:rPr>
            </w:pPr>
            <w:r>
              <w:rPr>
                <w:color w:val="000000"/>
                <w:sz w:val="22"/>
                <w:szCs w:val="22"/>
              </w:rPr>
              <w:t>1.0-5.0</w:t>
            </w:r>
          </w:p>
        </w:tc>
        <w:tc>
          <w:tcPr>
            <w:tcW w:w="0" w:type="auto"/>
            <w:noWrap/>
          </w:tcPr>
          <w:p w14:paraId="6E1E4FCB" w14:textId="49F8A1C2" w:rsidR="00BF4F23" w:rsidRDefault="00BF4F23" w:rsidP="000216C0">
            <w:pPr>
              <w:widowControl/>
              <w:autoSpaceDE/>
              <w:autoSpaceDN/>
              <w:adjustRightInd/>
              <w:jc w:val="center"/>
              <w:rPr>
                <w:rFonts w:asciiTheme="minorHAnsi" w:hAnsiTheme="minorHAnsi" w:cstheme="minorHAnsi"/>
                <w:color w:val="000000" w:themeColor="text1"/>
                <w:kern w:val="24"/>
                <w:sz w:val="22"/>
                <w:szCs w:val="22"/>
              </w:rPr>
            </w:pPr>
            <w:r>
              <w:rPr>
                <w:rFonts w:asciiTheme="minorHAnsi" w:hAnsiTheme="minorHAnsi" w:cstheme="minorHAnsi"/>
                <w:color w:val="000000" w:themeColor="text1"/>
                <w:kern w:val="24"/>
                <w:sz w:val="22"/>
                <w:szCs w:val="22"/>
              </w:rPr>
              <w:t>±</w:t>
            </w:r>
            <w:r>
              <w:rPr>
                <w:color w:val="000000"/>
                <w:sz w:val="22"/>
                <w:szCs w:val="22"/>
              </w:rPr>
              <w:t>1.0</w:t>
            </w:r>
          </w:p>
        </w:tc>
        <w:tc>
          <w:tcPr>
            <w:tcW w:w="0" w:type="auto"/>
            <w:noWrap/>
          </w:tcPr>
          <w:p w14:paraId="1BE8027A" w14:textId="62625B9A" w:rsidR="00BF4F23" w:rsidRDefault="00BF4F23" w:rsidP="000216C0">
            <w:pPr>
              <w:widowControl/>
              <w:autoSpaceDE/>
              <w:autoSpaceDN/>
              <w:adjustRightInd/>
              <w:jc w:val="center"/>
              <w:rPr>
                <w:color w:val="000000"/>
                <w:sz w:val="22"/>
                <w:szCs w:val="22"/>
              </w:rPr>
            </w:pPr>
            <w:r>
              <w:rPr>
                <w:rFonts w:asciiTheme="minorHAnsi" w:hAnsiTheme="minorHAnsi" w:cstheme="minorHAnsi"/>
                <w:color w:val="000000" w:themeColor="text1"/>
                <w:kern w:val="24"/>
                <w:sz w:val="22"/>
                <w:szCs w:val="22"/>
              </w:rPr>
              <w:t>0</w:t>
            </w:r>
            <w:r>
              <w:rPr>
                <w:color w:val="000000"/>
                <w:sz w:val="22"/>
                <w:szCs w:val="22"/>
              </w:rPr>
              <w:t>.75</w:t>
            </w:r>
          </w:p>
        </w:tc>
        <w:tc>
          <w:tcPr>
            <w:tcW w:w="0" w:type="auto"/>
            <w:noWrap/>
          </w:tcPr>
          <w:p w14:paraId="2EB3D32B" w14:textId="726111C3" w:rsidR="00BF4F23" w:rsidRDefault="00BF4F23" w:rsidP="000216C0">
            <w:pPr>
              <w:widowControl/>
              <w:autoSpaceDE/>
              <w:autoSpaceDN/>
              <w:adjustRightInd/>
              <w:jc w:val="center"/>
              <w:rPr>
                <w:color w:val="000000"/>
                <w:sz w:val="22"/>
                <w:szCs w:val="22"/>
              </w:rPr>
            </w:pPr>
            <w:r>
              <w:rPr>
                <w:color w:val="000000"/>
                <w:sz w:val="22"/>
                <w:szCs w:val="22"/>
              </w:rPr>
              <w:t>1.0</w:t>
            </w:r>
          </w:p>
        </w:tc>
      </w:tr>
      <w:tr w:rsidR="00BF4F23" w:rsidRPr="003317FA" w14:paraId="5AE76792" w14:textId="77777777" w:rsidTr="00CF6E4B">
        <w:trPr>
          <w:trHeight w:val="66"/>
          <w:jc w:val="center"/>
        </w:trPr>
        <w:tc>
          <w:tcPr>
            <w:tcW w:w="0" w:type="auto"/>
            <w:hideMark/>
          </w:tcPr>
          <w:p w14:paraId="21CD20EE" w14:textId="77777777" w:rsidR="00BF4F23" w:rsidRPr="00CF6E4B" w:rsidRDefault="00BF4F23" w:rsidP="003317FA">
            <w:pPr>
              <w:widowControl/>
              <w:autoSpaceDE/>
              <w:autoSpaceDN/>
              <w:adjustRightInd/>
              <w:rPr>
                <w:color w:val="000000"/>
              </w:rPr>
            </w:pPr>
            <w:r w:rsidRPr="00CF6E4B">
              <w:rPr>
                <w:color w:val="000000"/>
              </w:rPr>
              <w:t>Plaque Burden</w:t>
            </w:r>
          </w:p>
        </w:tc>
        <w:tc>
          <w:tcPr>
            <w:tcW w:w="0" w:type="auto"/>
          </w:tcPr>
          <w:p w14:paraId="4E9A4A70" w14:textId="017F0051" w:rsidR="00BF4F23" w:rsidRDefault="00BF4F23" w:rsidP="000216C0">
            <w:pPr>
              <w:widowControl/>
              <w:autoSpaceDE/>
              <w:autoSpaceDN/>
              <w:adjustRightInd/>
              <w:jc w:val="center"/>
              <w:rPr>
                <w:color w:val="000000"/>
                <w:sz w:val="22"/>
                <w:szCs w:val="22"/>
              </w:rPr>
            </w:pPr>
            <w:r>
              <w:rPr>
                <w:color w:val="000000"/>
                <w:sz w:val="22"/>
                <w:szCs w:val="22"/>
              </w:rPr>
              <w:t>ratio</w:t>
            </w:r>
          </w:p>
        </w:tc>
        <w:tc>
          <w:tcPr>
            <w:tcW w:w="0" w:type="auto"/>
          </w:tcPr>
          <w:p w14:paraId="0C998EAD" w14:textId="4FB67B5E" w:rsidR="00BF4F23" w:rsidRDefault="00BF4F23" w:rsidP="000216C0">
            <w:pPr>
              <w:widowControl/>
              <w:autoSpaceDE/>
              <w:autoSpaceDN/>
              <w:adjustRightInd/>
              <w:jc w:val="center"/>
              <w:rPr>
                <w:color w:val="000000"/>
                <w:sz w:val="22"/>
                <w:szCs w:val="22"/>
              </w:rPr>
            </w:pPr>
            <w:r>
              <w:rPr>
                <w:color w:val="000000"/>
                <w:sz w:val="22"/>
                <w:szCs w:val="22"/>
              </w:rPr>
              <w:t>0.4-1.0</w:t>
            </w:r>
          </w:p>
        </w:tc>
        <w:tc>
          <w:tcPr>
            <w:tcW w:w="0" w:type="auto"/>
            <w:noWrap/>
            <w:hideMark/>
          </w:tcPr>
          <w:p w14:paraId="55750042" w14:textId="4F1C43E0" w:rsidR="00BF4F23" w:rsidRPr="003317FA" w:rsidRDefault="00BF4F23" w:rsidP="000216C0">
            <w:pPr>
              <w:widowControl/>
              <w:autoSpaceDE/>
              <w:autoSpaceDN/>
              <w:adjustRightInd/>
              <w:jc w:val="center"/>
              <w:rPr>
                <w:color w:val="000000"/>
                <w:sz w:val="22"/>
                <w:szCs w:val="22"/>
              </w:rPr>
            </w:pPr>
            <w:r>
              <w:rPr>
                <w:rFonts w:asciiTheme="minorHAnsi" w:hAnsiTheme="minorHAnsi" w:cstheme="minorHAnsi"/>
                <w:color w:val="000000" w:themeColor="text1"/>
                <w:kern w:val="24"/>
                <w:sz w:val="22"/>
                <w:szCs w:val="22"/>
              </w:rPr>
              <w:t>±</w:t>
            </w:r>
            <w:r>
              <w:rPr>
                <w:color w:val="000000"/>
                <w:sz w:val="22"/>
                <w:szCs w:val="22"/>
              </w:rPr>
              <w:t>0.1</w:t>
            </w:r>
          </w:p>
        </w:tc>
        <w:tc>
          <w:tcPr>
            <w:tcW w:w="0" w:type="auto"/>
            <w:noWrap/>
            <w:hideMark/>
          </w:tcPr>
          <w:p w14:paraId="0497CDDB" w14:textId="4E8F7856" w:rsidR="00BF4F23" w:rsidRPr="003317FA" w:rsidRDefault="00BF4F23" w:rsidP="000216C0">
            <w:pPr>
              <w:widowControl/>
              <w:autoSpaceDE/>
              <w:autoSpaceDN/>
              <w:adjustRightInd/>
              <w:jc w:val="center"/>
              <w:rPr>
                <w:color w:val="000000"/>
                <w:sz w:val="22"/>
                <w:szCs w:val="22"/>
              </w:rPr>
            </w:pPr>
            <w:r>
              <w:rPr>
                <w:rFonts w:asciiTheme="minorHAnsi" w:hAnsiTheme="minorHAnsi" w:cstheme="minorHAnsi"/>
                <w:color w:val="000000" w:themeColor="text1"/>
                <w:kern w:val="24"/>
                <w:sz w:val="22"/>
                <w:szCs w:val="22"/>
              </w:rPr>
              <w:t>0</w:t>
            </w:r>
            <w:r>
              <w:rPr>
                <w:color w:val="000000"/>
                <w:sz w:val="22"/>
                <w:szCs w:val="22"/>
              </w:rPr>
              <w:t>.1</w:t>
            </w:r>
          </w:p>
        </w:tc>
        <w:tc>
          <w:tcPr>
            <w:tcW w:w="0" w:type="auto"/>
            <w:noWrap/>
            <w:hideMark/>
          </w:tcPr>
          <w:p w14:paraId="4EC0F0EC" w14:textId="5342D257" w:rsidR="00BF4F23" w:rsidRPr="003317FA" w:rsidRDefault="00BF4F23" w:rsidP="000216C0">
            <w:pPr>
              <w:widowControl/>
              <w:autoSpaceDE/>
              <w:autoSpaceDN/>
              <w:adjustRightInd/>
              <w:jc w:val="center"/>
              <w:rPr>
                <w:color w:val="000000"/>
                <w:sz w:val="22"/>
                <w:szCs w:val="22"/>
              </w:rPr>
            </w:pPr>
            <w:r>
              <w:rPr>
                <w:rFonts w:asciiTheme="minorHAnsi" w:hAnsiTheme="minorHAnsi" w:cstheme="minorHAnsi"/>
                <w:color w:val="000000" w:themeColor="text1"/>
                <w:kern w:val="24"/>
                <w:sz w:val="22"/>
                <w:szCs w:val="22"/>
              </w:rPr>
              <w:t>0</w:t>
            </w:r>
            <w:r>
              <w:rPr>
                <w:color w:val="000000"/>
                <w:sz w:val="22"/>
                <w:szCs w:val="22"/>
              </w:rPr>
              <w:t>.1</w:t>
            </w:r>
          </w:p>
        </w:tc>
      </w:tr>
      <w:tr w:rsidR="00BF4F23" w:rsidRPr="003317FA" w14:paraId="52C20EE7" w14:textId="77777777" w:rsidTr="00CF6E4B">
        <w:trPr>
          <w:trHeight w:val="66"/>
          <w:jc w:val="center"/>
        </w:trPr>
        <w:tc>
          <w:tcPr>
            <w:tcW w:w="0" w:type="auto"/>
          </w:tcPr>
          <w:p w14:paraId="702542ED" w14:textId="67F66960" w:rsidR="00BF4F23" w:rsidRPr="00CF6E4B" w:rsidRDefault="00BF4F23" w:rsidP="003317FA">
            <w:pPr>
              <w:widowControl/>
              <w:autoSpaceDE/>
              <w:autoSpaceDN/>
              <w:adjustRightInd/>
              <w:rPr>
                <w:color w:val="000000"/>
              </w:rPr>
            </w:pPr>
            <w:r w:rsidRPr="00CF6E4B">
              <w:rPr>
                <w:color w:val="000000"/>
              </w:rPr>
              <w:t>Calcified Area</w:t>
            </w:r>
          </w:p>
        </w:tc>
        <w:tc>
          <w:tcPr>
            <w:tcW w:w="0" w:type="auto"/>
          </w:tcPr>
          <w:p w14:paraId="60856CFD" w14:textId="73357B69" w:rsidR="00BF4F23" w:rsidRDefault="00BF4F23" w:rsidP="000216C0">
            <w:pPr>
              <w:widowControl/>
              <w:autoSpaceDE/>
              <w:autoSpaceDN/>
              <w:adjustRightInd/>
              <w:jc w:val="center"/>
              <w:rPr>
                <w:color w:val="000000"/>
                <w:sz w:val="22"/>
                <w:szCs w:val="22"/>
              </w:rPr>
            </w:pPr>
            <w:r>
              <w:rPr>
                <w:color w:val="000000"/>
                <w:sz w:val="22"/>
                <w:szCs w:val="22"/>
              </w:rPr>
              <w:t>mm</w:t>
            </w:r>
            <w:r w:rsidRPr="000216C0">
              <w:rPr>
                <w:color w:val="000000"/>
                <w:sz w:val="22"/>
                <w:szCs w:val="22"/>
                <w:vertAlign w:val="superscript"/>
              </w:rPr>
              <w:t>2</w:t>
            </w:r>
          </w:p>
        </w:tc>
        <w:tc>
          <w:tcPr>
            <w:tcW w:w="0" w:type="auto"/>
          </w:tcPr>
          <w:p w14:paraId="79B31F84" w14:textId="65CC6ECB" w:rsidR="00BF4F23" w:rsidRDefault="00BF4F23" w:rsidP="000216C0">
            <w:pPr>
              <w:widowControl/>
              <w:autoSpaceDE/>
              <w:autoSpaceDN/>
              <w:adjustRightInd/>
              <w:jc w:val="center"/>
              <w:rPr>
                <w:color w:val="000000"/>
                <w:sz w:val="22"/>
                <w:szCs w:val="22"/>
              </w:rPr>
            </w:pPr>
            <w:r>
              <w:rPr>
                <w:color w:val="000000"/>
                <w:sz w:val="22"/>
                <w:szCs w:val="22"/>
              </w:rPr>
              <w:t>0.0-40.0</w:t>
            </w:r>
          </w:p>
        </w:tc>
        <w:tc>
          <w:tcPr>
            <w:tcW w:w="0" w:type="auto"/>
            <w:noWrap/>
          </w:tcPr>
          <w:p w14:paraId="67CD0396" w14:textId="6EC34121" w:rsidR="00BF4F23" w:rsidRDefault="00BF4F23" w:rsidP="000216C0">
            <w:pPr>
              <w:widowControl/>
              <w:autoSpaceDE/>
              <w:autoSpaceDN/>
              <w:adjustRightInd/>
              <w:jc w:val="center"/>
              <w:rPr>
                <w:rFonts w:asciiTheme="minorHAnsi" w:hAnsiTheme="minorHAnsi" w:cstheme="minorHAnsi"/>
                <w:color w:val="000000" w:themeColor="text1"/>
                <w:kern w:val="24"/>
                <w:sz w:val="22"/>
                <w:szCs w:val="22"/>
              </w:rPr>
            </w:pPr>
            <w:r>
              <w:rPr>
                <w:rFonts w:asciiTheme="minorHAnsi" w:hAnsiTheme="minorHAnsi" w:cstheme="minorHAnsi"/>
                <w:color w:val="000000" w:themeColor="text1"/>
                <w:kern w:val="24"/>
                <w:sz w:val="22"/>
                <w:szCs w:val="22"/>
              </w:rPr>
              <w:t>±</w:t>
            </w:r>
            <w:r>
              <w:rPr>
                <w:color w:val="000000"/>
                <w:sz w:val="22"/>
                <w:szCs w:val="22"/>
              </w:rPr>
              <w:t>1.5</w:t>
            </w:r>
          </w:p>
        </w:tc>
        <w:tc>
          <w:tcPr>
            <w:tcW w:w="0" w:type="auto"/>
            <w:noWrap/>
          </w:tcPr>
          <w:p w14:paraId="3F0F7C44" w14:textId="53A67198" w:rsidR="00BF4F23" w:rsidRDefault="00BF4F23" w:rsidP="000216C0">
            <w:pPr>
              <w:widowControl/>
              <w:autoSpaceDE/>
              <w:autoSpaceDN/>
              <w:adjustRightInd/>
              <w:jc w:val="center"/>
              <w:rPr>
                <w:rFonts w:asciiTheme="minorHAnsi" w:hAnsiTheme="minorHAnsi" w:cstheme="minorHAnsi"/>
                <w:color w:val="000000" w:themeColor="text1"/>
                <w:kern w:val="24"/>
                <w:sz w:val="22"/>
                <w:szCs w:val="22"/>
              </w:rPr>
            </w:pPr>
            <w:r>
              <w:rPr>
                <w:color w:val="000000"/>
                <w:sz w:val="22"/>
                <w:szCs w:val="22"/>
              </w:rPr>
              <w:t>1.0</w:t>
            </w:r>
          </w:p>
        </w:tc>
        <w:tc>
          <w:tcPr>
            <w:tcW w:w="0" w:type="auto"/>
            <w:noWrap/>
          </w:tcPr>
          <w:p w14:paraId="501F1053" w14:textId="3360AF8F" w:rsidR="00BF4F23" w:rsidRDefault="00BF4F23" w:rsidP="000216C0">
            <w:pPr>
              <w:widowControl/>
              <w:autoSpaceDE/>
              <w:autoSpaceDN/>
              <w:adjustRightInd/>
              <w:jc w:val="center"/>
              <w:rPr>
                <w:rFonts w:asciiTheme="minorHAnsi" w:hAnsiTheme="minorHAnsi" w:cstheme="minorHAnsi"/>
                <w:color w:val="000000" w:themeColor="text1"/>
                <w:kern w:val="24"/>
                <w:sz w:val="22"/>
                <w:szCs w:val="22"/>
              </w:rPr>
            </w:pPr>
            <w:r>
              <w:rPr>
                <w:color w:val="000000"/>
                <w:sz w:val="22"/>
                <w:szCs w:val="22"/>
              </w:rPr>
              <w:t>1.5</w:t>
            </w:r>
          </w:p>
        </w:tc>
      </w:tr>
      <w:tr w:rsidR="00BF4F23" w:rsidRPr="003317FA" w14:paraId="1CD735FD" w14:textId="77777777" w:rsidTr="00CF6E4B">
        <w:trPr>
          <w:trHeight w:val="66"/>
          <w:jc w:val="center"/>
        </w:trPr>
        <w:tc>
          <w:tcPr>
            <w:tcW w:w="0" w:type="auto"/>
            <w:hideMark/>
          </w:tcPr>
          <w:p w14:paraId="7A7D4412" w14:textId="3F231FB7" w:rsidR="00BF4F23" w:rsidRPr="00CF6E4B" w:rsidRDefault="00BF4F23" w:rsidP="003317FA">
            <w:pPr>
              <w:widowControl/>
              <w:autoSpaceDE/>
              <w:autoSpaceDN/>
              <w:adjustRightInd/>
              <w:rPr>
                <w:color w:val="000000"/>
              </w:rPr>
            </w:pPr>
            <w:r>
              <w:rPr>
                <w:color w:val="000000"/>
              </w:rPr>
              <w:t xml:space="preserve">LRNC </w:t>
            </w:r>
            <w:r w:rsidRPr="00CF6E4B">
              <w:rPr>
                <w:color w:val="000000"/>
              </w:rPr>
              <w:t>Area</w:t>
            </w:r>
          </w:p>
        </w:tc>
        <w:tc>
          <w:tcPr>
            <w:tcW w:w="0" w:type="auto"/>
          </w:tcPr>
          <w:p w14:paraId="30132816" w14:textId="1A75E437" w:rsidR="00BF4F23" w:rsidRDefault="00BF4F23" w:rsidP="000216C0">
            <w:pPr>
              <w:widowControl/>
              <w:autoSpaceDE/>
              <w:autoSpaceDN/>
              <w:adjustRightInd/>
              <w:jc w:val="center"/>
              <w:rPr>
                <w:color w:val="000000"/>
                <w:sz w:val="22"/>
                <w:szCs w:val="22"/>
              </w:rPr>
            </w:pPr>
            <w:r>
              <w:rPr>
                <w:color w:val="000000"/>
                <w:sz w:val="22"/>
                <w:szCs w:val="22"/>
              </w:rPr>
              <w:t>mm</w:t>
            </w:r>
            <w:r w:rsidRPr="000216C0">
              <w:rPr>
                <w:color w:val="000000"/>
                <w:sz w:val="22"/>
                <w:szCs w:val="22"/>
                <w:vertAlign w:val="superscript"/>
              </w:rPr>
              <w:t>2</w:t>
            </w:r>
          </w:p>
        </w:tc>
        <w:tc>
          <w:tcPr>
            <w:tcW w:w="0" w:type="auto"/>
          </w:tcPr>
          <w:p w14:paraId="681CC1C3" w14:textId="0C1B6D70" w:rsidR="00BF4F23" w:rsidRDefault="00BF4F23" w:rsidP="000216C0">
            <w:pPr>
              <w:widowControl/>
              <w:autoSpaceDE/>
              <w:autoSpaceDN/>
              <w:adjustRightInd/>
              <w:jc w:val="center"/>
              <w:rPr>
                <w:color w:val="000000"/>
                <w:sz w:val="22"/>
                <w:szCs w:val="22"/>
              </w:rPr>
            </w:pPr>
            <w:r>
              <w:rPr>
                <w:color w:val="000000"/>
                <w:sz w:val="22"/>
                <w:szCs w:val="22"/>
              </w:rPr>
              <w:t>0.0-23.0</w:t>
            </w:r>
          </w:p>
        </w:tc>
        <w:tc>
          <w:tcPr>
            <w:tcW w:w="0" w:type="auto"/>
            <w:noWrap/>
            <w:hideMark/>
          </w:tcPr>
          <w:p w14:paraId="32A9664B" w14:textId="48F3E574" w:rsidR="00BF4F23" w:rsidRPr="003317FA" w:rsidRDefault="00BF4F23" w:rsidP="000216C0">
            <w:pPr>
              <w:widowControl/>
              <w:autoSpaceDE/>
              <w:autoSpaceDN/>
              <w:adjustRightInd/>
              <w:jc w:val="center"/>
              <w:rPr>
                <w:color w:val="000000"/>
                <w:sz w:val="22"/>
                <w:szCs w:val="22"/>
              </w:rPr>
            </w:pPr>
            <w:r>
              <w:rPr>
                <w:rFonts w:asciiTheme="minorHAnsi" w:hAnsiTheme="minorHAnsi" w:cstheme="minorHAnsi"/>
                <w:color w:val="000000" w:themeColor="text1"/>
                <w:kern w:val="24"/>
                <w:sz w:val="22"/>
                <w:szCs w:val="22"/>
              </w:rPr>
              <w:t>±</w:t>
            </w:r>
            <w:r>
              <w:rPr>
                <w:color w:val="000000"/>
                <w:sz w:val="22"/>
                <w:szCs w:val="22"/>
              </w:rPr>
              <w:t>3.0</w:t>
            </w:r>
          </w:p>
        </w:tc>
        <w:tc>
          <w:tcPr>
            <w:tcW w:w="0" w:type="auto"/>
            <w:noWrap/>
            <w:hideMark/>
          </w:tcPr>
          <w:p w14:paraId="27C6198C" w14:textId="71085228" w:rsidR="00BF4F23" w:rsidRPr="003317FA" w:rsidRDefault="00BF4F23" w:rsidP="000216C0">
            <w:pPr>
              <w:widowControl/>
              <w:autoSpaceDE/>
              <w:autoSpaceDN/>
              <w:adjustRightInd/>
              <w:jc w:val="center"/>
              <w:rPr>
                <w:color w:val="000000"/>
                <w:sz w:val="22"/>
                <w:szCs w:val="22"/>
              </w:rPr>
            </w:pPr>
            <w:r>
              <w:rPr>
                <w:rFonts w:asciiTheme="minorHAnsi" w:hAnsiTheme="minorHAnsi" w:cstheme="minorHAnsi"/>
                <w:color w:val="000000" w:themeColor="text1"/>
                <w:kern w:val="24"/>
                <w:sz w:val="22"/>
                <w:szCs w:val="22"/>
              </w:rPr>
              <w:t>1.0</w:t>
            </w:r>
          </w:p>
        </w:tc>
        <w:tc>
          <w:tcPr>
            <w:tcW w:w="0" w:type="auto"/>
            <w:noWrap/>
            <w:hideMark/>
          </w:tcPr>
          <w:p w14:paraId="75CEE294" w14:textId="2980F4FA" w:rsidR="00BF4F23" w:rsidRPr="003317FA" w:rsidRDefault="00BF4F23" w:rsidP="000216C0">
            <w:pPr>
              <w:widowControl/>
              <w:autoSpaceDE/>
              <w:autoSpaceDN/>
              <w:adjustRightInd/>
              <w:jc w:val="center"/>
              <w:rPr>
                <w:color w:val="000000"/>
                <w:sz w:val="22"/>
                <w:szCs w:val="22"/>
              </w:rPr>
            </w:pPr>
            <w:r>
              <w:rPr>
                <w:color w:val="000000"/>
                <w:sz w:val="22"/>
                <w:szCs w:val="22"/>
              </w:rPr>
              <w:t>1.5</w:t>
            </w:r>
          </w:p>
        </w:tc>
      </w:tr>
    </w:tbl>
    <w:p w14:paraId="591EA39B" w14:textId="77777777" w:rsidR="0053174F" w:rsidRPr="00713EA5" w:rsidRDefault="0053174F" w:rsidP="0053174F">
      <w:pPr>
        <w:pStyle w:val="Heading3"/>
        <w:spacing w:after="120"/>
        <w:jc w:val="both"/>
        <w:rPr>
          <w:rStyle w:val="SubtleReference"/>
          <w:color w:val="auto"/>
          <w:sz w:val="24"/>
        </w:rPr>
      </w:pPr>
      <w:bookmarkStart w:id="14" w:name="_Toc783191"/>
      <w:r w:rsidRPr="00713EA5">
        <w:rPr>
          <w:rStyle w:val="SubtleReference"/>
          <w:color w:val="auto"/>
          <w:sz w:val="24"/>
        </w:rPr>
        <w:t>Discussion</w:t>
      </w:r>
      <w:bookmarkEnd w:id="14"/>
    </w:p>
    <w:p w14:paraId="60810627" w14:textId="5C1019DB" w:rsidR="0043560A" w:rsidRPr="00B76BB9" w:rsidRDefault="0043560A" w:rsidP="00B76BB9">
      <w:pPr>
        <w:pStyle w:val="ListParagraph"/>
        <w:widowControl/>
        <w:numPr>
          <w:ilvl w:val="0"/>
          <w:numId w:val="33"/>
        </w:numPr>
        <w:autoSpaceDE/>
        <w:autoSpaceDN/>
        <w:adjustRightInd/>
        <w:spacing w:before="120" w:after="120"/>
        <w:contextualSpacing w:val="0"/>
        <w:rPr>
          <w:rFonts w:asciiTheme="minorHAnsi" w:hAnsiTheme="minorHAnsi" w:cstheme="minorHAnsi"/>
          <w:b/>
          <w:color w:val="000000" w:themeColor="text1"/>
        </w:rPr>
      </w:pPr>
      <w:bookmarkStart w:id="15" w:name="_Toc292350659"/>
      <w:bookmarkStart w:id="16" w:name="_Toc382939111"/>
      <w:bookmarkEnd w:id="4"/>
      <w:bookmarkEnd w:id="5"/>
      <w:r w:rsidRPr="00B76BB9">
        <w:rPr>
          <w:rFonts w:asciiTheme="minorHAnsi" w:hAnsiTheme="minorHAnsi" w:cstheme="minorHAnsi"/>
        </w:rPr>
        <w:t>Technical performance claims are indicated as the extreme of the 95% confidence interval, not (only) the point estimate.</w:t>
      </w:r>
    </w:p>
    <w:p w14:paraId="5C8CCBA6" w14:textId="32C83BF0" w:rsidR="00AA30A0" w:rsidRPr="00B76BB9" w:rsidRDefault="00AA30A0" w:rsidP="00B76BB9">
      <w:pPr>
        <w:pStyle w:val="ListParagraph"/>
        <w:widowControl/>
        <w:numPr>
          <w:ilvl w:val="0"/>
          <w:numId w:val="33"/>
        </w:numPr>
        <w:autoSpaceDE/>
        <w:autoSpaceDN/>
        <w:adjustRightInd/>
        <w:spacing w:before="120" w:after="120"/>
        <w:contextualSpacing w:val="0"/>
        <w:rPr>
          <w:rFonts w:asciiTheme="minorHAnsi" w:hAnsiTheme="minorHAnsi" w:cstheme="minorHAnsi"/>
          <w:b/>
          <w:color w:val="000000" w:themeColor="text1"/>
        </w:rPr>
      </w:pPr>
      <w:r w:rsidRPr="00B76BB9">
        <w:rPr>
          <w:rFonts w:asciiTheme="minorHAnsi" w:hAnsiTheme="minorHAnsi" w:cstheme="minorHAnsi"/>
        </w:rPr>
        <w:t xml:space="preserve">All statistical performance metrics are stated according to strict definitions as given in </w:t>
      </w:r>
      <w:r w:rsidRPr="00B76BB9">
        <w:rPr>
          <w:rFonts w:asciiTheme="minorHAnsi" w:hAnsiTheme="minorHAnsi" w:cstheme="minorHAnsi"/>
        </w:rPr>
        <w:fldChar w:fldCharType="begin">
          <w:fldData xml:space="preserve">PEVuZE5vdGU+PENpdGU+PEF1dGhvcj5TdWxsaXZhbjwvQXV0aG9yPjxZZWFyPjIwMTU8L1llYXI+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</w:fldData>
        </w:fldChar>
      </w:r>
      <w:r w:rsidRPr="00B76BB9">
        <w:rPr>
          <w:rFonts w:asciiTheme="minorHAnsi" w:hAnsiTheme="minorHAnsi" w:cstheme="minorHAnsi"/>
        </w:rPr>
        <w:instrText xml:space="preserve"> ADDIN EN.CITE </w:instrText>
      </w:r>
      <w:r w:rsidRPr="00B76BB9">
        <w:rPr>
          <w:rFonts w:asciiTheme="minorHAnsi" w:hAnsiTheme="minorHAnsi" w:cstheme="minorHAnsi"/>
        </w:rPr>
        <w:fldChar w:fldCharType="begin">
          <w:fldData xml:space="preserve">PEVuZE5vdGU+PENpdGU+PEF1dGhvcj5TdWxsaXZhbjwvQXV0aG9yPjxZZWFyPjIwMTU8L1llYXI+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</w:fldData>
        </w:fldChar>
      </w:r>
      <w:r w:rsidRPr="00B76BB9">
        <w:rPr>
          <w:rFonts w:asciiTheme="minorHAnsi" w:hAnsiTheme="minorHAnsi" w:cstheme="minorHAnsi"/>
        </w:rPr>
        <w:instrText xml:space="preserve"> ADDIN EN.CITE.DATA </w:instrText>
      </w:r>
      <w:r w:rsidRPr="00B76BB9">
        <w:rPr>
          <w:rFonts w:asciiTheme="minorHAnsi" w:hAnsiTheme="minorHAnsi" w:cstheme="minorHAnsi"/>
        </w:rPr>
      </w:r>
      <w:r w:rsidRPr="00B76BB9">
        <w:rPr>
          <w:rFonts w:asciiTheme="minorHAnsi" w:hAnsiTheme="minorHAnsi" w:cstheme="minorHAnsi"/>
        </w:rPr>
        <w:fldChar w:fldCharType="end"/>
      </w:r>
      <w:r w:rsidRPr="00B76BB9">
        <w:rPr>
          <w:rFonts w:asciiTheme="minorHAnsi" w:hAnsiTheme="minorHAnsi" w:cstheme="minorHAnsi"/>
        </w:rPr>
      </w:r>
      <w:r w:rsidRPr="00B76BB9">
        <w:rPr>
          <w:rFonts w:asciiTheme="minorHAnsi" w:hAnsiTheme="minorHAnsi" w:cstheme="minorHAnsi"/>
        </w:rPr>
        <w:fldChar w:fldCharType="separate"/>
      </w:r>
      <w:r w:rsidRPr="00B76BB9">
        <w:rPr>
          <w:rFonts w:asciiTheme="minorHAnsi" w:hAnsiTheme="minorHAnsi" w:cstheme="minorHAnsi"/>
          <w:noProof/>
        </w:rPr>
        <w:t>[3-8]</w:t>
      </w:r>
      <w:r w:rsidRPr="00B76BB9">
        <w:rPr>
          <w:rFonts w:asciiTheme="minorHAnsi" w:hAnsiTheme="minorHAnsi" w:cstheme="minorHAnsi"/>
        </w:rPr>
        <w:fldChar w:fldCharType="end"/>
      </w:r>
      <w:r w:rsidRPr="00B76BB9">
        <w:rPr>
          <w:rFonts w:asciiTheme="minorHAnsi" w:hAnsiTheme="minorHAnsi" w:cstheme="minorHAnsi"/>
        </w:rPr>
        <w:t>.</w:t>
      </w:r>
    </w:p>
    <w:p w14:paraId="0C2EEBDD" w14:textId="6C2DA7A4" w:rsidR="000216C0" w:rsidRPr="00B76BB9" w:rsidRDefault="000216C0" w:rsidP="00B76BB9">
      <w:pPr>
        <w:pStyle w:val="ListParagraph"/>
        <w:widowControl/>
        <w:numPr>
          <w:ilvl w:val="0"/>
          <w:numId w:val="33"/>
        </w:numPr>
        <w:autoSpaceDE/>
        <w:autoSpaceDN/>
        <w:adjustRightInd/>
        <w:spacing w:before="120" w:after="120"/>
        <w:contextualSpacing w:val="0"/>
        <w:rPr>
          <w:rStyle w:val="StyleVisiontextC000000000969D500"/>
          <w:rFonts w:asciiTheme="minorHAnsi" w:hAnsiTheme="minorHAnsi" w:cstheme="minorHAnsi"/>
          <w:b/>
          <w:color w:val="000000" w:themeColor="text1"/>
        </w:rPr>
      </w:pPr>
      <w:r w:rsidRPr="00B76BB9">
        <w:rPr>
          <w:rStyle w:val="StyleVisiontextC000000000969D500"/>
          <w:rFonts w:asciiTheme="minorHAnsi" w:hAnsiTheme="minorHAnsi" w:cstheme="minorHAnsi"/>
          <w:color w:val="000000" w:themeColor="text1"/>
        </w:rPr>
        <w:t>Section 4, Assessment Procedures, identifies the data collection and analysis procedures for the assessment</w:t>
      </w:r>
      <w:r w:rsidR="0043560A" w:rsidRPr="00B76BB9">
        <w:rPr>
          <w:rStyle w:val="StyleVisiontextC000000000969D500"/>
          <w:rFonts w:asciiTheme="minorHAnsi" w:hAnsiTheme="minorHAnsi" w:cstheme="minorHAnsi"/>
          <w:color w:val="000000" w:themeColor="text1"/>
        </w:rPr>
        <w:t>:</w:t>
      </w:r>
    </w:p>
    <w:p w14:paraId="2E853784" w14:textId="1F8F4E93" w:rsidR="0043560A" w:rsidRPr="00B76BB9" w:rsidRDefault="0043560A" w:rsidP="00B76BB9">
      <w:pPr>
        <w:pStyle w:val="ListParagraph"/>
        <w:widowControl/>
        <w:numPr>
          <w:ilvl w:val="1"/>
          <w:numId w:val="33"/>
        </w:numPr>
        <w:autoSpaceDE/>
        <w:autoSpaceDN/>
        <w:adjustRightInd/>
        <w:spacing w:before="120" w:after="120"/>
        <w:contextualSpacing w:val="0"/>
        <w:rPr>
          <w:rFonts w:asciiTheme="minorHAnsi" w:hAnsiTheme="minorHAnsi" w:cstheme="minorHAnsi"/>
          <w:b/>
          <w:color w:val="000000" w:themeColor="text1"/>
        </w:rPr>
      </w:pPr>
      <w:r w:rsidRPr="00B76BB9">
        <w:rPr>
          <w:rStyle w:val="StyleVisiontextC00000000096B03D0"/>
          <w:rFonts w:asciiTheme="minorHAnsi" w:hAnsiTheme="minorHAnsi" w:cstheme="minorHAnsi"/>
        </w:rPr>
        <w:t xml:space="preserve">95% CI Bias for structural measurands (maximum wall thickness, lumen area, wall area, and plaque burden) are assessed as described in section 4.3. </w:t>
      </w:r>
      <w:r w:rsidRPr="00B76BB9">
        <w:rPr>
          <w:rFonts w:asciiTheme="minorHAnsi" w:hAnsiTheme="minorHAnsi" w:cstheme="minorHAnsi"/>
        </w:rPr>
        <w:t>Assessment Procedure: Vessel Structure Bias and Linearity, using phantoms.</w:t>
      </w:r>
    </w:p>
    <w:p w14:paraId="524CDB8B" w14:textId="1F56C175" w:rsidR="0043560A" w:rsidRPr="00B76BB9" w:rsidRDefault="0043560A" w:rsidP="00B76BB9">
      <w:pPr>
        <w:pStyle w:val="ListParagraph"/>
        <w:widowControl/>
        <w:numPr>
          <w:ilvl w:val="1"/>
          <w:numId w:val="33"/>
        </w:numPr>
        <w:autoSpaceDE/>
        <w:autoSpaceDN/>
        <w:adjustRightInd/>
        <w:spacing w:before="120" w:after="120"/>
        <w:contextualSpacing w:val="0"/>
        <w:rPr>
          <w:rStyle w:val="StyleVisiontextC00000000096B03D0"/>
          <w:rFonts w:asciiTheme="minorHAnsi" w:hAnsiTheme="minorHAnsi" w:cstheme="minorHAnsi"/>
        </w:rPr>
      </w:pPr>
      <w:r w:rsidRPr="00B76BB9">
        <w:rPr>
          <w:rStyle w:val="StyleVisiontextC00000000096B03D0"/>
          <w:rFonts w:asciiTheme="minorHAnsi" w:hAnsiTheme="minorHAnsi" w:cstheme="minorHAnsi"/>
        </w:rPr>
        <w:t>95% CI Bias for tissue characteristics (LRNC and calcification area) are assessed as described in section 4.4. Assessment Procedure: Tissue Characteristics Bias and Linearity, using ex vivo histology, accounting for both subjectivity due to pathologist annotation as well as 2D-3D spatial alignment as identified in the assessment procedure.</w:t>
      </w:r>
    </w:p>
    <w:p w14:paraId="31CEFAAC" w14:textId="5F495EF2" w:rsidR="0043560A" w:rsidRPr="00B76BB9" w:rsidRDefault="0043560A" w:rsidP="00B76BB9">
      <w:pPr>
        <w:pStyle w:val="ListParagraph"/>
        <w:widowControl/>
        <w:numPr>
          <w:ilvl w:val="1"/>
          <w:numId w:val="33"/>
        </w:numPr>
        <w:autoSpaceDE/>
        <w:autoSpaceDN/>
        <w:adjustRightInd/>
        <w:spacing w:before="120" w:after="120"/>
        <w:contextualSpacing w:val="0"/>
        <w:rPr>
          <w:rStyle w:val="StyleVisiontextC00000000096B03D0"/>
          <w:rFonts w:asciiTheme="minorHAnsi" w:hAnsiTheme="minorHAnsi" w:cstheme="minorHAnsi"/>
        </w:rPr>
      </w:pPr>
      <w:r w:rsidRPr="00B76BB9">
        <w:rPr>
          <w:rStyle w:val="StyleVisiontextC00000000096B03D0"/>
          <w:rFonts w:asciiTheme="minorHAnsi" w:hAnsiTheme="minorHAnsi" w:cstheme="minorHAnsi"/>
        </w:rPr>
        <w:t xml:space="preserve">95% CI for reader variability </w:t>
      </w:r>
      <w:r w:rsidR="009A6C0D" w:rsidRPr="00B76BB9">
        <w:rPr>
          <w:rStyle w:val="StyleVisiontextC00000000096B03D0"/>
          <w:rFonts w:asciiTheme="minorHAnsi" w:hAnsiTheme="minorHAnsi" w:cstheme="minorHAnsi"/>
        </w:rPr>
        <w:t xml:space="preserve">is assessed </w:t>
      </w:r>
      <w:r w:rsidR="00C0100E" w:rsidRPr="00B76BB9">
        <w:rPr>
          <w:rStyle w:val="StyleVisiontextC00000000096B03D0"/>
          <w:rFonts w:asciiTheme="minorHAnsi" w:hAnsiTheme="minorHAnsi" w:cstheme="minorHAnsi"/>
        </w:rPr>
        <w:t>as within-subject standard deviation (</w:t>
      </w:r>
      <w:proofErr w:type="spellStart"/>
      <w:r w:rsidR="00C0100E" w:rsidRPr="00B76BB9">
        <w:rPr>
          <w:rStyle w:val="StyleVisiontextC00000000096B03D0"/>
          <w:rFonts w:asciiTheme="minorHAnsi" w:hAnsiTheme="minorHAnsi" w:cstheme="minorHAnsi"/>
        </w:rPr>
        <w:t>wSD</w:t>
      </w:r>
      <w:proofErr w:type="spellEnd"/>
      <w:r w:rsidR="00C0100E" w:rsidRPr="00B76BB9">
        <w:rPr>
          <w:rStyle w:val="StyleVisiontextC00000000096B03D0"/>
          <w:rFonts w:asciiTheme="minorHAnsi" w:hAnsiTheme="minorHAnsi" w:cstheme="minorHAnsi"/>
        </w:rPr>
        <w:t xml:space="preserve">) </w:t>
      </w:r>
      <w:r w:rsidR="009A6C0D" w:rsidRPr="00B76BB9">
        <w:rPr>
          <w:rStyle w:val="StyleVisiontextC00000000096B03D0"/>
          <w:rFonts w:asciiTheme="minorHAnsi" w:hAnsiTheme="minorHAnsi" w:cstheme="minorHAnsi"/>
        </w:rPr>
        <w:t>as described in section 4.5. Assessment Procedure: Reader / Image Analysis Tool Variability, using clinical (not phantom) data sets representing the range of presentations, specifically to include multiple arterial beds (e.g., carotid and coronary).</w:t>
      </w:r>
    </w:p>
    <w:p w14:paraId="0FCA5DA1" w14:textId="30695D67" w:rsidR="000216C0" w:rsidRPr="00B76BB9" w:rsidRDefault="00CF6E4B" w:rsidP="00B76BB9">
      <w:pPr>
        <w:pStyle w:val="ListParagraph"/>
        <w:widowControl/>
        <w:numPr>
          <w:ilvl w:val="0"/>
          <w:numId w:val="33"/>
        </w:numPr>
        <w:autoSpaceDE/>
        <w:autoSpaceDN/>
        <w:adjustRightInd/>
        <w:spacing w:before="120" w:after="120"/>
        <w:contextualSpacing w:val="0"/>
        <w:rPr>
          <w:rStyle w:val="StyleVisiontextC000000000969D500"/>
          <w:rFonts w:asciiTheme="minorHAnsi" w:hAnsiTheme="minorHAnsi" w:cstheme="minorHAnsi"/>
          <w:b/>
          <w:color w:val="000000" w:themeColor="text1"/>
        </w:rPr>
      </w:pPr>
      <w:r w:rsidRPr="00B76BB9">
        <w:rPr>
          <w:rStyle w:val="StyleVisiontextC000000000969D500"/>
          <w:rFonts w:asciiTheme="minorHAnsi" w:hAnsiTheme="minorHAnsi" w:cstheme="minorHAnsi"/>
          <w:color w:val="000000" w:themeColor="text1"/>
        </w:rPr>
        <w:t>U</w:t>
      </w:r>
      <w:r w:rsidR="000216C0" w:rsidRPr="00B76BB9">
        <w:rPr>
          <w:rStyle w:val="StyleVisiontextC000000000969D500"/>
          <w:rFonts w:asciiTheme="minorHAnsi" w:hAnsiTheme="minorHAnsi" w:cstheme="minorHAnsi"/>
          <w:color w:val="000000" w:themeColor="text1"/>
        </w:rPr>
        <w:t xml:space="preserve">se </w:t>
      </w:r>
      <w:r w:rsidRPr="00B76BB9">
        <w:rPr>
          <w:rStyle w:val="StyleVisiontextC000000000969D500"/>
          <w:rFonts w:asciiTheme="minorHAnsi" w:hAnsiTheme="minorHAnsi" w:cstheme="minorHAnsi"/>
          <w:color w:val="000000" w:themeColor="text1"/>
        </w:rPr>
        <w:t xml:space="preserve">of </w:t>
      </w:r>
      <w:r w:rsidR="000216C0" w:rsidRPr="00B76BB9">
        <w:rPr>
          <w:rStyle w:val="StyleVisiontextC000000000969D500"/>
          <w:rFonts w:asciiTheme="minorHAnsi" w:hAnsiTheme="minorHAnsi" w:cstheme="minorHAnsi"/>
          <w:color w:val="000000" w:themeColor="text1"/>
        </w:rPr>
        <w:t xml:space="preserve">vendor components </w:t>
      </w:r>
      <w:r w:rsidRPr="00B76BB9">
        <w:rPr>
          <w:rStyle w:val="StyleVisiontextC000000000969D500"/>
          <w:rFonts w:asciiTheme="minorHAnsi" w:hAnsiTheme="minorHAnsi" w:cstheme="minorHAnsi"/>
          <w:color w:val="000000" w:themeColor="text1"/>
        </w:rPr>
        <w:t>which have only been tested over a smaller</w:t>
      </w:r>
      <w:r w:rsidR="000216C0" w:rsidRPr="00B76BB9">
        <w:rPr>
          <w:rStyle w:val="StyleVisiontextC000000000969D500"/>
          <w:rFonts w:asciiTheme="minorHAnsi" w:hAnsiTheme="minorHAnsi" w:cstheme="minorHAnsi"/>
          <w:color w:val="000000" w:themeColor="text1"/>
        </w:rPr>
        <w:t xml:space="preserve"> range</w:t>
      </w:r>
      <w:r w:rsidRPr="00B76BB9">
        <w:rPr>
          <w:rStyle w:val="StyleVisiontextC000000000969D500"/>
          <w:rFonts w:asciiTheme="minorHAnsi" w:hAnsiTheme="minorHAnsi" w:cstheme="minorHAnsi"/>
          <w:color w:val="000000" w:themeColor="text1"/>
        </w:rPr>
        <w:t xml:space="preserve"> </w:t>
      </w:r>
      <w:r w:rsidR="000216C0" w:rsidRPr="00B76BB9">
        <w:rPr>
          <w:rStyle w:val="StyleVisiontextC000000000969D500"/>
          <w:rFonts w:asciiTheme="minorHAnsi" w:hAnsiTheme="minorHAnsi" w:cstheme="minorHAnsi"/>
          <w:color w:val="000000" w:themeColor="text1"/>
        </w:rPr>
        <w:t>invalidates the claim outside of that range.</w:t>
      </w:r>
    </w:p>
    <w:p w14:paraId="5530FD47" w14:textId="335DD4D2" w:rsidR="00C0100E" w:rsidRPr="00B76BB9" w:rsidRDefault="00C0100E" w:rsidP="00B76BB9">
      <w:pPr>
        <w:pStyle w:val="ListParagraph"/>
        <w:widowControl/>
        <w:numPr>
          <w:ilvl w:val="0"/>
          <w:numId w:val="33"/>
        </w:numPr>
        <w:autoSpaceDE/>
        <w:autoSpaceDN/>
        <w:adjustRightInd/>
        <w:spacing w:before="120" w:after="120"/>
        <w:contextualSpacing w:val="0"/>
        <w:rPr>
          <w:rStyle w:val="StyleVisiontextC000000000969D500"/>
          <w:rFonts w:asciiTheme="minorHAnsi" w:hAnsiTheme="minorHAnsi" w:cstheme="minorHAnsi"/>
          <w:color w:val="000000" w:themeColor="text1"/>
        </w:rPr>
      </w:pPr>
      <w:r w:rsidRPr="00B76BB9">
        <w:rPr>
          <w:rStyle w:val="StyleVisiontextC000000000969D500"/>
          <w:rFonts w:asciiTheme="minorHAnsi" w:hAnsiTheme="minorHAnsi" w:cstheme="minorHAnsi"/>
          <w:color w:val="000000" w:themeColor="text1"/>
        </w:rPr>
        <w:t xml:space="preserve">Maximum wall thickness refers to the largest value for point-wise wall thickness </w:t>
      </w:r>
      <w:r w:rsidR="00B76BB9" w:rsidRPr="00B76BB9">
        <w:rPr>
          <w:rStyle w:val="StyleVisiontextC000000000969D500"/>
          <w:rFonts w:asciiTheme="minorHAnsi" w:hAnsiTheme="minorHAnsi" w:cstheme="minorHAnsi"/>
          <w:color w:val="000000" w:themeColor="text1"/>
        </w:rPr>
        <w:t>within the lesion or target.</w:t>
      </w:r>
    </w:p>
    <w:p w14:paraId="308F0FF9" w14:textId="7F1B3614" w:rsidR="0053174F" w:rsidRPr="000216C0" w:rsidRDefault="0053174F" w:rsidP="000216C0">
      <w:pPr>
        <w:pStyle w:val="ListParagraph"/>
        <w:widowControl/>
        <w:numPr>
          <w:ilvl w:val="0"/>
          <w:numId w:val="33"/>
        </w:numPr>
        <w:autoSpaceDE/>
        <w:autoSpaceDN/>
        <w:adjustRightInd/>
        <w:rPr>
          <w:rStyle w:val="StyleVisiontextC000000000969D500"/>
          <w:rFonts w:cs="Times New Roman"/>
          <w:b/>
          <w:color w:val="000000" w:themeColor="text1"/>
          <w:sz w:val="36"/>
          <w:szCs w:val="20"/>
        </w:rPr>
      </w:pPr>
      <w:r w:rsidRPr="000216C0">
        <w:rPr>
          <w:rStyle w:val="StyleVisiontextC000000000969D500"/>
          <w:color w:val="000000" w:themeColor="text1"/>
        </w:rPr>
        <w:br w:type="page"/>
      </w:r>
    </w:p>
    <w:p w14:paraId="1ABB1A1F" w14:textId="36107617" w:rsidR="00581644" w:rsidRPr="00ED473A" w:rsidRDefault="00ED0C90" w:rsidP="00CD628A">
      <w:pPr>
        <w:pStyle w:val="Heading1"/>
        <w:keepNext/>
        <w:spacing w:before="0" w:after="120"/>
        <w:rPr>
          <w:color w:val="000000" w:themeColor="text1"/>
        </w:rPr>
      </w:pPr>
      <w:bookmarkStart w:id="17" w:name="_Toc783192"/>
      <w:r w:rsidRPr="00ED473A">
        <w:rPr>
          <w:rStyle w:val="StyleVisiontextC000000000969D500"/>
          <w:color w:val="000000" w:themeColor="text1"/>
        </w:rPr>
        <w:t>3</w:t>
      </w:r>
      <w:r w:rsidR="003B5586" w:rsidRPr="00ED473A">
        <w:rPr>
          <w:rStyle w:val="StyleVisiontextC000000000969D500"/>
          <w:color w:val="000000" w:themeColor="text1"/>
        </w:rPr>
        <w:t xml:space="preserve">. Profile </w:t>
      </w:r>
      <w:bookmarkEnd w:id="15"/>
      <w:bookmarkEnd w:id="16"/>
      <w:r w:rsidR="009C148B" w:rsidRPr="00ED473A">
        <w:rPr>
          <w:rStyle w:val="StyleVisiontextC000000000969D500"/>
          <w:color w:val="000000" w:themeColor="text1"/>
        </w:rPr>
        <w:t>Requirements</w:t>
      </w:r>
      <w:bookmarkEnd w:id="17"/>
    </w:p>
    <w:p w14:paraId="08C204C9" w14:textId="7CD17404" w:rsidR="008D7932" w:rsidRPr="00ED473A" w:rsidRDefault="0099655A" w:rsidP="00CD628A">
      <w:pPr>
        <w:spacing w:after="120"/>
        <w:jc w:val="both"/>
        <w:rPr>
          <w:rFonts w:cs="Arial"/>
          <w:color w:val="000000" w:themeColor="text1"/>
          <w:kern w:val="24"/>
          <w:lang w:eastAsia="de-DE"/>
        </w:rPr>
      </w:pPr>
      <w:r w:rsidRPr="00ED473A">
        <w:rPr>
          <w:color w:val="000000" w:themeColor="text1"/>
        </w:rPr>
        <w:t xml:space="preserve">The Profile is documented in terms of “Actors” performing “Activities”.  </w:t>
      </w:r>
      <w:r w:rsidRPr="00ED473A">
        <w:rPr>
          <w:color w:val="000000" w:themeColor="text1"/>
          <w:lang w:eastAsia="de-DE"/>
        </w:rPr>
        <w:t xml:space="preserve">Equipment, </w:t>
      </w:r>
      <w:r w:rsidR="00345877">
        <w:rPr>
          <w:color w:val="000000" w:themeColor="text1"/>
          <w:lang w:eastAsia="de-DE"/>
        </w:rPr>
        <w:t xml:space="preserve">image analysis tool </w:t>
      </w:r>
      <w:r w:rsidRPr="00ED473A">
        <w:rPr>
          <w:color w:val="000000" w:themeColor="text1"/>
          <w:lang w:eastAsia="de-DE"/>
        </w:rPr>
        <w:t xml:space="preserve">software, staff or sites may claim conformance to this Profile as one or more of the “Actors” in the following table.  Conformant Actors shall support the listed Activities by conforming to all requirements in the referenced Section.  </w:t>
      </w:r>
    </w:p>
    <w:p w14:paraId="163E3AF6" w14:textId="77777777" w:rsidR="008D7932" w:rsidRPr="00ED473A" w:rsidRDefault="008D7932" w:rsidP="00CD628A">
      <w:pPr>
        <w:pStyle w:val="Caption"/>
        <w:rPr>
          <w:color w:val="000000" w:themeColor="text1"/>
          <w:kern w:val="24"/>
          <w:sz w:val="24"/>
          <w:szCs w:val="24"/>
          <w:lang w:eastAsia="de-DE"/>
        </w:rPr>
      </w:pPr>
      <w:r w:rsidRPr="00ED473A">
        <w:rPr>
          <w:color w:val="000000" w:themeColor="text1"/>
          <w:kern w:val="24"/>
          <w:sz w:val="24"/>
          <w:szCs w:val="24"/>
          <w:lang w:eastAsia="de-DE"/>
        </w:rPr>
        <w:t xml:space="preserve">Table </w:t>
      </w:r>
      <w:r w:rsidR="00597730" w:rsidRPr="00ED473A">
        <w:rPr>
          <w:color w:val="000000" w:themeColor="text1"/>
          <w:kern w:val="24"/>
          <w:sz w:val="24"/>
          <w:szCs w:val="24"/>
          <w:lang w:eastAsia="de-DE"/>
        </w:rPr>
        <w:t>3-</w:t>
      </w:r>
      <w:r w:rsidRPr="00ED473A">
        <w:rPr>
          <w:color w:val="000000" w:themeColor="text1"/>
          <w:kern w:val="24"/>
          <w:sz w:val="24"/>
          <w:szCs w:val="24"/>
          <w:lang w:eastAsia="de-DE"/>
        </w:rPr>
        <w:t>1: Actors and Required 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3295"/>
      </w:tblGrid>
      <w:tr w:rsidR="00A71A26" w:rsidRPr="00ED473A" w14:paraId="7F3C94ED" w14:textId="77777777" w:rsidTr="00CF6E4B">
        <w:trPr>
          <w:cantSplit/>
          <w:trHeight w:val="56"/>
          <w:jc w:val="center"/>
        </w:trPr>
        <w:tc>
          <w:tcPr>
            <w:tcW w:w="0" w:type="auto"/>
            <w:shd w:val="clear" w:color="auto" w:fill="D9D9D9" w:themeFill="background1" w:themeFillShade="D9"/>
          </w:tcPr>
          <w:p w14:paraId="6C689BB9" w14:textId="77777777" w:rsidR="008F6451" w:rsidRPr="00ED473A" w:rsidRDefault="008F6451" w:rsidP="00CD628A">
            <w:pPr>
              <w:widowControl/>
              <w:autoSpaceDE/>
              <w:autoSpaceDN/>
              <w:adjustRightInd/>
              <w:rPr>
                <w:rFonts w:cs="Arial"/>
                <w:b/>
                <w:color w:val="000000" w:themeColor="text1"/>
                <w:kern w:val="24"/>
                <w:sz w:val="22"/>
                <w:lang w:eastAsia="de-DE"/>
              </w:rPr>
            </w:pPr>
            <w:r w:rsidRPr="00ED473A">
              <w:rPr>
                <w:rFonts w:cs="Arial"/>
                <w:b/>
                <w:color w:val="000000" w:themeColor="text1"/>
                <w:kern w:val="24"/>
                <w:sz w:val="22"/>
                <w:lang w:eastAsia="de-DE"/>
              </w:rPr>
              <w:t>Actor</w:t>
            </w:r>
          </w:p>
        </w:tc>
        <w:tc>
          <w:tcPr>
            <w:tcW w:w="0" w:type="auto"/>
            <w:shd w:val="clear" w:color="auto" w:fill="D9D9D9" w:themeFill="background1" w:themeFillShade="D9"/>
          </w:tcPr>
          <w:p w14:paraId="042AF66E" w14:textId="77777777" w:rsidR="008F6451" w:rsidRPr="00ED473A" w:rsidRDefault="008F6451" w:rsidP="00CD628A">
            <w:pPr>
              <w:widowControl/>
              <w:autoSpaceDE/>
              <w:autoSpaceDN/>
              <w:adjustRightInd/>
              <w:rPr>
                <w:rFonts w:cs="Arial"/>
                <w:b/>
                <w:color w:val="000000" w:themeColor="text1"/>
                <w:kern w:val="24"/>
                <w:sz w:val="22"/>
                <w:lang w:eastAsia="de-DE"/>
              </w:rPr>
            </w:pPr>
            <w:r w:rsidRPr="00ED473A">
              <w:rPr>
                <w:rFonts w:cs="Arial"/>
                <w:b/>
                <w:color w:val="000000" w:themeColor="text1"/>
                <w:kern w:val="24"/>
                <w:sz w:val="22"/>
                <w:lang w:eastAsia="de-DE"/>
              </w:rPr>
              <w:t>Activity</w:t>
            </w:r>
          </w:p>
        </w:tc>
      </w:tr>
      <w:tr w:rsidR="00A71A26" w:rsidRPr="00ED473A" w14:paraId="3E0092CE" w14:textId="77777777" w:rsidTr="00054D17">
        <w:trPr>
          <w:cantSplit/>
          <w:trHeight w:val="56"/>
          <w:jc w:val="center"/>
        </w:trPr>
        <w:tc>
          <w:tcPr>
            <w:tcW w:w="0" w:type="auto"/>
          </w:tcPr>
          <w:p w14:paraId="522A466D" w14:textId="77777777" w:rsidR="008F6451" w:rsidRPr="00ED473A" w:rsidRDefault="008F6451" w:rsidP="00CD628A">
            <w:pPr>
              <w:widowControl/>
              <w:autoSpaceDE/>
              <w:autoSpaceDN/>
              <w:adjustRightInd/>
              <w:rPr>
                <w:rFonts w:cs="Arial"/>
                <w:color w:val="000000" w:themeColor="text1"/>
                <w:kern w:val="24"/>
                <w:sz w:val="22"/>
                <w:lang w:eastAsia="de-DE"/>
              </w:rPr>
            </w:pPr>
            <w:r w:rsidRPr="00ED473A">
              <w:rPr>
                <w:rFonts w:cs="Arial"/>
                <w:color w:val="000000" w:themeColor="text1"/>
                <w:kern w:val="24"/>
                <w:sz w:val="22"/>
                <w:lang w:eastAsia="de-DE"/>
              </w:rPr>
              <w:t>Acquisition Device</w:t>
            </w:r>
          </w:p>
        </w:tc>
        <w:tc>
          <w:tcPr>
            <w:tcW w:w="0" w:type="auto"/>
          </w:tcPr>
          <w:p w14:paraId="3ADCA707" w14:textId="77777777" w:rsidR="008F6451" w:rsidRPr="00ED473A" w:rsidRDefault="008F6451" w:rsidP="00CD628A">
            <w:pPr>
              <w:widowControl/>
              <w:autoSpaceDE/>
              <w:autoSpaceDN/>
              <w:adjustRightInd/>
              <w:rPr>
                <w:rFonts w:cs="Arial"/>
                <w:color w:val="000000" w:themeColor="text1"/>
                <w:kern w:val="24"/>
                <w:sz w:val="22"/>
                <w:lang w:eastAsia="de-DE"/>
              </w:rPr>
            </w:pPr>
            <w:r w:rsidRPr="00ED473A">
              <w:rPr>
                <w:rFonts w:cs="Arial"/>
                <w:color w:val="000000" w:themeColor="text1"/>
                <w:kern w:val="24"/>
                <w:sz w:val="22"/>
                <w:lang w:eastAsia="de-DE"/>
              </w:rPr>
              <w:t>Image Data Acquisition</w:t>
            </w:r>
          </w:p>
        </w:tc>
      </w:tr>
      <w:tr w:rsidR="00A71A26" w:rsidRPr="00ED473A" w14:paraId="2834965E" w14:textId="77777777" w:rsidTr="00054D17">
        <w:trPr>
          <w:cantSplit/>
          <w:trHeight w:val="56"/>
          <w:jc w:val="center"/>
        </w:trPr>
        <w:tc>
          <w:tcPr>
            <w:tcW w:w="0" w:type="auto"/>
          </w:tcPr>
          <w:p w14:paraId="370CCBD1" w14:textId="77777777" w:rsidR="008F6451" w:rsidRPr="00ED473A" w:rsidRDefault="008F6451" w:rsidP="00CD628A">
            <w:pPr>
              <w:widowControl/>
              <w:autoSpaceDE/>
              <w:autoSpaceDN/>
              <w:adjustRightInd/>
              <w:rPr>
                <w:rFonts w:cs="Arial"/>
                <w:color w:val="000000" w:themeColor="text1"/>
                <w:kern w:val="24"/>
                <w:sz w:val="22"/>
                <w:lang w:eastAsia="de-DE"/>
              </w:rPr>
            </w:pPr>
            <w:r w:rsidRPr="00ED473A">
              <w:rPr>
                <w:rFonts w:cs="Arial"/>
                <w:color w:val="000000" w:themeColor="text1"/>
                <w:kern w:val="24"/>
                <w:sz w:val="22"/>
                <w:lang w:eastAsia="de-DE"/>
              </w:rPr>
              <w:t>Reconstruction Software</w:t>
            </w:r>
          </w:p>
        </w:tc>
        <w:tc>
          <w:tcPr>
            <w:tcW w:w="0" w:type="auto"/>
          </w:tcPr>
          <w:p w14:paraId="00F3E8BF" w14:textId="77777777" w:rsidR="008F6451" w:rsidRPr="00ED473A" w:rsidRDefault="008F6451" w:rsidP="00CD628A">
            <w:pPr>
              <w:widowControl/>
              <w:autoSpaceDE/>
              <w:autoSpaceDN/>
              <w:adjustRightInd/>
              <w:rPr>
                <w:rFonts w:cs="Arial"/>
                <w:color w:val="000000" w:themeColor="text1"/>
                <w:kern w:val="24"/>
                <w:sz w:val="22"/>
                <w:lang w:eastAsia="de-DE"/>
              </w:rPr>
            </w:pPr>
            <w:r w:rsidRPr="00ED473A">
              <w:rPr>
                <w:rFonts w:cs="Arial"/>
                <w:color w:val="000000" w:themeColor="text1"/>
                <w:kern w:val="24"/>
                <w:sz w:val="22"/>
                <w:lang w:eastAsia="de-DE"/>
              </w:rPr>
              <w:t>Image Data Reconstruction</w:t>
            </w:r>
          </w:p>
        </w:tc>
      </w:tr>
      <w:tr w:rsidR="00A71A26" w:rsidRPr="00ED473A" w14:paraId="742E59E5" w14:textId="77777777" w:rsidTr="00054D17">
        <w:trPr>
          <w:cantSplit/>
          <w:trHeight w:val="56"/>
          <w:jc w:val="center"/>
        </w:trPr>
        <w:tc>
          <w:tcPr>
            <w:tcW w:w="0" w:type="auto"/>
          </w:tcPr>
          <w:p w14:paraId="047969B9" w14:textId="604371E3" w:rsidR="008F6451" w:rsidRPr="00ED473A" w:rsidRDefault="00BD38D5" w:rsidP="00CD628A">
            <w:pPr>
              <w:widowControl/>
              <w:autoSpaceDE/>
              <w:autoSpaceDN/>
              <w:adjustRightInd/>
              <w:rPr>
                <w:rFonts w:cs="Arial"/>
                <w:color w:val="000000" w:themeColor="text1"/>
                <w:kern w:val="24"/>
                <w:sz w:val="22"/>
                <w:lang w:eastAsia="de-DE"/>
              </w:rPr>
            </w:pPr>
            <w:r>
              <w:rPr>
                <w:rFonts w:cs="Arial"/>
                <w:color w:val="000000" w:themeColor="text1"/>
                <w:kern w:val="24"/>
                <w:sz w:val="22"/>
                <w:lang w:eastAsia="de-DE"/>
              </w:rPr>
              <w:t>Image Analysis Tool</w:t>
            </w:r>
          </w:p>
        </w:tc>
        <w:tc>
          <w:tcPr>
            <w:tcW w:w="0" w:type="auto"/>
          </w:tcPr>
          <w:p w14:paraId="40D98775" w14:textId="77777777" w:rsidR="008F6451" w:rsidRPr="00ED473A" w:rsidRDefault="008F6451" w:rsidP="00CD628A">
            <w:pPr>
              <w:widowControl/>
              <w:autoSpaceDE/>
              <w:autoSpaceDN/>
              <w:adjustRightInd/>
              <w:rPr>
                <w:color w:val="000000" w:themeColor="text1"/>
                <w:sz w:val="22"/>
              </w:rPr>
            </w:pPr>
            <w:r w:rsidRPr="00ED473A">
              <w:rPr>
                <w:color w:val="000000" w:themeColor="text1"/>
                <w:sz w:val="22"/>
              </w:rPr>
              <w:t>Image Analysis</w:t>
            </w:r>
          </w:p>
        </w:tc>
      </w:tr>
      <w:tr w:rsidR="00A71A26" w:rsidRPr="00ED473A" w14:paraId="510B9CC1" w14:textId="77777777" w:rsidTr="00054D17">
        <w:trPr>
          <w:cantSplit/>
          <w:trHeight w:val="56"/>
          <w:jc w:val="center"/>
        </w:trPr>
        <w:tc>
          <w:tcPr>
            <w:tcW w:w="0" w:type="auto"/>
            <w:vMerge w:val="restart"/>
          </w:tcPr>
          <w:p w14:paraId="313BAC2A" w14:textId="77777777" w:rsidR="005263C6" w:rsidRPr="00ED473A" w:rsidRDefault="00ED473A" w:rsidP="00CD628A">
            <w:pPr>
              <w:widowControl/>
              <w:autoSpaceDE/>
              <w:autoSpaceDN/>
              <w:adjustRightInd/>
              <w:rPr>
                <w:rFonts w:cs="Arial"/>
                <w:color w:val="000000" w:themeColor="text1"/>
                <w:kern w:val="24"/>
                <w:sz w:val="22"/>
                <w:lang w:eastAsia="de-DE"/>
              </w:rPr>
            </w:pPr>
            <w:r w:rsidRPr="00ED473A">
              <w:rPr>
                <w:rFonts w:cs="Arial"/>
                <w:color w:val="000000" w:themeColor="text1"/>
                <w:kern w:val="24"/>
                <w:sz w:val="22"/>
                <w:lang w:eastAsia="de-DE"/>
              </w:rPr>
              <w:t>Imaging Physician</w:t>
            </w:r>
          </w:p>
        </w:tc>
        <w:tc>
          <w:tcPr>
            <w:tcW w:w="0" w:type="auto"/>
          </w:tcPr>
          <w:p w14:paraId="59489867" w14:textId="77777777" w:rsidR="005263C6" w:rsidRPr="00ED473A" w:rsidRDefault="005263C6" w:rsidP="00CD628A">
            <w:pPr>
              <w:widowControl/>
              <w:autoSpaceDE/>
              <w:autoSpaceDN/>
              <w:adjustRightInd/>
              <w:rPr>
                <w:color w:val="000000" w:themeColor="text1"/>
                <w:sz w:val="22"/>
              </w:rPr>
            </w:pPr>
            <w:r w:rsidRPr="00ED473A">
              <w:rPr>
                <w:color w:val="000000" w:themeColor="text1"/>
                <w:sz w:val="22"/>
              </w:rPr>
              <w:t>Subject Handling</w:t>
            </w:r>
          </w:p>
        </w:tc>
      </w:tr>
      <w:tr w:rsidR="00A71A26" w:rsidRPr="00ED473A" w14:paraId="442F4C4E" w14:textId="77777777" w:rsidTr="00054D17">
        <w:trPr>
          <w:cantSplit/>
          <w:trHeight w:val="56"/>
          <w:jc w:val="center"/>
        </w:trPr>
        <w:tc>
          <w:tcPr>
            <w:tcW w:w="0" w:type="auto"/>
            <w:vMerge/>
          </w:tcPr>
          <w:p w14:paraId="45898330" w14:textId="77777777" w:rsidR="005263C6" w:rsidRPr="00ED473A" w:rsidRDefault="005263C6" w:rsidP="00CD628A">
            <w:pPr>
              <w:widowControl/>
              <w:autoSpaceDE/>
              <w:autoSpaceDN/>
              <w:adjustRightInd/>
              <w:rPr>
                <w:rFonts w:cs="Arial"/>
                <w:color w:val="000000" w:themeColor="text1"/>
                <w:kern w:val="24"/>
                <w:sz w:val="22"/>
                <w:lang w:eastAsia="de-DE"/>
              </w:rPr>
            </w:pPr>
          </w:p>
        </w:tc>
        <w:tc>
          <w:tcPr>
            <w:tcW w:w="0" w:type="auto"/>
          </w:tcPr>
          <w:p w14:paraId="477A9191" w14:textId="77777777" w:rsidR="005263C6" w:rsidRPr="00ED473A" w:rsidRDefault="005263C6" w:rsidP="00CD628A">
            <w:pPr>
              <w:widowControl/>
              <w:autoSpaceDE/>
              <w:autoSpaceDN/>
              <w:adjustRightInd/>
              <w:rPr>
                <w:color w:val="000000" w:themeColor="text1"/>
                <w:sz w:val="22"/>
              </w:rPr>
            </w:pPr>
            <w:r w:rsidRPr="00ED473A">
              <w:rPr>
                <w:color w:val="000000" w:themeColor="text1"/>
                <w:sz w:val="22"/>
              </w:rPr>
              <w:t>Image QA</w:t>
            </w:r>
          </w:p>
        </w:tc>
      </w:tr>
      <w:tr w:rsidR="00A71A26" w:rsidRPr="00ED473A" w14:paraId="2101C061" w14:textId="77777777" w:rsidTr="00054D17">
        <w:trPr>
          <w:cantSplit/>
          <w:trHeight w:val="56"/>
          <w:jc w:val="center"/>
        </w:trPr>
        <w:tc>
          <w:tcPr>
            <w:tcW w:w="0" w:type="auto"/>
            <w:vMerge/>
          </w:tcPr>
          <w:p w14:paraId="658F2400" w14:textId="77777777" w:rsidR="005263C6" w:rsidRPr="00ED473A" w:rsidRDefault="005263C6" w:rsidP="00CD628A">
            <w:pPr>
              <w:widowControl/>
              <w:autoSpaceDE/>
              <w:autoSpaceDN/>
              <w:adjustRightInd/>
              <w:rPr>
                <w:rFonts w:cs="Arial"/>
                <w:color w:val="000000" w:themeColor="text1"/>
                <w:kern w:val="24"/>
                <w:sz w:val="22"/>
                <w:lang w:eastAsia="de-DE"/>
              </w:rPr>
            </w:pPr>
          </w:p>
        </w:tc>
        <w:tc>
          <w:tcPr>
            <w:tcW w:w="0" w:type="auto"/>
          </w:tcPr>
          <w:p w14:paraId="3F6501C5" w14:textId="77777777" w:rsidR="005263C6" w:rsidRPr="00ED473A" w:rsidRDefault="005263C6" w:rsidP="00CD628A">
            <w:pPr>
              <w:widowControl/>
              <w:autoSpaceDE/>
              <w:autoSpaceDN/>
              <w:adjustRightInd/>
              <w:rPr>
                <w:color w:val="000000" w:themeColor="text1"/>
                <w:sz w:val="22"/>
              </w:rPr>
            </w:pPr>
            <w:r w:rsidRPr="00ED473A">
              <w:rPr>
                <w:color w:val="000000" w:themeColor="text1"/>
                <w:sz w:val="22"/>
              </w:rPr>
              <w:t>Image Analysis</w:t>
            </w:r>
          </w:p>
        </w:tc>
      </w:tr>
      <w:tr w:rsidR="00A71A26" w:rsidRPr="00ED473A" w14:paraId="2EEBC461" w14:textId="77777777" w:rsidTr="00054D17">
        <w:trPr>
          <w:cantSplit/>
          <w:trHeight w:val="56"/>
          <w:jc w:val="center"/>
        </w:trPr>
        <w:tc>
          <w:tcPr>
            <w:tcW w:w="0" w:type="auto"/>
          </w:tcPr>
          <w:p w14:paraId="5B3E0C99" w14:textId="77777777" w:rsidR="005263C6" w:rsidRPr="00ED473A" w:rsidRDefault="005263C6" w:rsidP="00CD628A">
            <w:pPr>
              <w:widowControl/>
              <w:autoSpaceDE/>
              <w:autoSpaceDN/>
              <w:adjustRightInd/>
              <w:rPr>
                <w:rFonts w:cs="Arial"/>
                <w:color w:val="000000" w:themeColor="text1"/>
                <w:kern w:val="24"/>
                <w:sz w:val="22"/>
                <w:lang w:eastAsia="de-DE"/>
              </w:rPr>
            </w:pPr>
            <w:r w:rsidRPr="00ED473A">
              <w:rPr>
                <w:rFonts w:cs="Arial"/>
                <w:color w:val="000000" w:themeColor="text1"/>
                <w:kern w:val="24"/>
                <w:sz w:val="22"/>
                <w:lang w:eastAsia="de-DE"/>
              </w:rPr>
              <w:t>Physicist</w:t>
            </w:r>
          </w:p>
        </w:tc>
        <w:tc>
          <w:tcPr>
            <w:tcW w:w="0" w:type="auto"/>
          </w:tcPr>
          <w:p w14:paraId="76762EBB" w14:textId="77777777" w:rsidR="005263C6" w:rsidRPr="00ED473A" w:rsidRDefault="005263C6" w:rsidP="00CD628A">
            <w:pPr>
              <w:widowControl/>
              <w:autoSpaceDE/>
              <w:autoSpaceDN/>
              <w:adjustRightInd/>
              <w:rPr>
                <w:rFonts w:cs="Arial"/>
                <w:color w:val="000000" w:themeColor="text1"/>
                <w:kern w:val="24"/>
                <w:sz w:val="22"/>
                <w:lang w:eastAsia="de-DE"/>
              </w:rPr>
            </w:pPr>
            <w:r w:rsidRPr="00ED473A">
              <w:rPr>
                <w:rFonts w:cs="Arial"/>
                <w:color w:val="000000" w:themeColor="text1"/>
                <w:kern w:val="24"/>
                <w:sz w:val="22"/>
                <w:lang w:eastAsia="de-DE"/>
              </w:rPr>
              <w:t>Site Conformance and Periodic QA</w:t>
            </w:r>
          </w:p>
        </w:tc>
      </w:tr>
      <w:tr w:rsidR="00A71A26" w:rsidRPr="00ED473A" w14:paraId="79AD207A" w14:textId="77777777" w:rsidTr="00054D17">
        <w:trPr>
          <w:cantSplit/>
          <w:trHeight w:val="56"/>
          <w:jc w:val="center"/>
        </w:trPr>
        <w:tc>
          <w:tcPr>
            <w:tcW w:w="0" w:type="auto"/>
            <w:vMerge w:val="restart"/>
          </w:tcPr>
          <w:p w14:paraId="25D98E3D" w14:textId="77777777" w:rsidR="005263C6" w:rsidRPr="00ED473A" w:rsidRDefault="005263C6" w:rsidP="00CD628A">
            <w:pPr>
              <w:widowControl/>
              <w:autoSpaceDE/>
              <w:autoSpaceDN/>
              <w:adjustRightInd/>
              <w:rPr>
                <w:rFonts w:cs="Arial"/>
                <w:color w:val="000000" w:themeColor="text1"/>
                <w:kern w:val="24"/>
                <w:sz w:val="22"/>
                <w:lang w:eastAsia="de-DE"/>
              </w:rPr>
            </w:pPr>
            <w:r w:rsidRPr="00ED473A">
              <w:rPr>
                <w:rFonts w:cs="Arial"/>
                <w:color w:val="000000" w:themeColor="text1"/>
                <w:kern w:val="24"/>
                <w:sz w:val="22"/>
                <w:lang w:eastAsia="de-DE"/>
              </w:rPr>
              <w:t>Technologist</w:t>
            </w:r>
          </w:p>
        </w:tc>
        <w:tc>
          <w:tcPr>
            <w:tcW w:w="0" w:type="auto"/>
          </w:tcPr>
          <w:p w14:paraId="26327B33" w14:textId="77777777" w:rsidR="005263C6" w:rsidRPr="00ED473A" w:rsidRDefault="005263C6" w:rsidP="00CD628A">
            <w:pPr>
              <w:widowControl/>
              <w:autoSpaceDE/>
              <w:autoSpaceDN/>
              <w:adjustRightInd/>
              <w:rPr>
                <w:rFonts w:cs="Arial"/>
                <w:color w:val="000000" w:themeColor="text1"/>
                <w:kern w:val="24"/>
                <w:sz w:val="22"/>
                <w:lang w:eastAsia="de-DE"/>
              </w:rPr>
            </w:pPr>
            <w:r w:rsidRPr="00ED473A">
              <w:rPr>
                <w:rFonts w:cs="Arial"/>
                <w:color w:val="000000" w:themeColor="text1"/>
                <w:kern w:val="24"/>
                <w:sz w:val="22"/>
                <w:lang w:eastAsia="de-DE"/>
              </w:rPr>
              <w:t>Subject Handling</w:t>
            </w:r>
          </w:p>
        </w:tc>
      </w:tr>
      <w:tr w:rsidR="00A71A26" w:rsidRPr="00ED473A" w14:paraId="173A6B4F" w14:textId="77777777" w:rsidTr="00054D17">
        <w:trPr>
          <w:cantSplit/>
          <w:trHeight w:val="56"/>
          <w:jc w:val="center"/>
        </w:trPr>
        <w:tc>
          <w:tcPr>
            <w:tcW w:w="0" w:type="auto"/>
            <w:vMerge/>
          </w:tcPr>
          <w:p w14:paraId="01C3D712" w14:textId="77777777" w:rsidR="005263C6" w:rsidRPr="00ED473A" w:rsidRDefault="005263C6" w:rsidP="00CD628A">
            <w:pPr>
              <w:widowControl/>
              <w:autoSpaceDE/>
              <w:autoSpaceDN/>
              <w:adjustRightInd/>
              <w:rPr>
                <w:rFonts w:cs="Arial"/>
                <w:color w:val="000000" w:themeColor="text1"/>
                <w:kern w:val="24"/>
                <w:sz w:val="22"/>
                <w:lang w:eastAsia="de-DE"/>
              </w:rPr>
            </w:pPr>
          </w:p>
        </w:tc>
        <w:tc>
          <w:tcPr>
            <w:tcW w:w="0" w:type="auto"/>
          </w:tcPr>
          <w:p w14:paraId="511E6CA2" w14:textId="77777777" w:rsidR="005263C6" w:rsidRPr="00ED473A" w:rsidRDefault="005263C6" w:rsidP="00CD628A">
            <w:pPr>
              <w:widowControl/>
              <w:autoSpaceDE/>
              <w:autoSpaceDN/>
              <w:adjustRightInd/>
              <w:rPr>
                <w:rFonts w:cs="Arial"/>
                <w:color w:val="000000" w:themeColor="text1"/>
                <w:kern w:val="24"/>
                <w:sz w:val="22"/>
                <w:lang w:eastAsia="de-DE"/>
              </w:rPr>
            </w:pPr>
            <w:r w:rsidRPr="00ED473A">
              <w:rPr>
                <w:rFonts w:cs="Arial"/>
                <w:color w:val="000000" w:themeColor="text1"/>
                <w:kern w:val="24"/>
                <w:sz w:val="22"/>
                <w:lang w:eastAsia="de-DE"/>
              </w:rPr>
              <w:t>Image Data Acquisition</w:t>
            </w:r>
          </w:p>
        </w:tc>
      </w:tr>
      <w:tr w:rsidR="00A71A26" w:rsidRPr="00ED473A" w14:paraId="56306707" w14:textId="77777777" w:rsidTr="00054D17">
        <w:trPr>
          <w:cantSplit/>
          <w:trHeight w:val="56"/>
          <w:jc w:val="center"/>
        </w:trPr>
        <w:tc>
          <w:tcPr>
            <w:tcW w:w="0" w:type="auto"/>
            <w:vMerge/>
          </w:tcPr>
          <w:p w14:paraId="373361C2" w14:textId="77777777" w:rsidR="005263C6" w:rsidRPr="00ED473A" w:rsidRDefault="005263C6" w:rsidP="00CD628A">
            <w:pPr>
              <w:widowControl/>
              <w:autoSpaceDE/>
              <w:autoSpaceDN/>
              <w:adjustRightInd/>
              <w:rPr>
                <w:rFonts w:cs="Arial"/>
                <w:color w:val="000000" w:themeColor="text1"/>
                <w:kern w:val="24"/>
                <w:sz w:val="22"/>
                <w:lang w:eastAsia="de-DE"/>
              </w:rPr>
            </w:pPr>
          </w:p>
        </w:tc>
        <w:tc>
          <w:tcPr>
            <w:tcW w:w="0" w:type="auto"/>
          </w:tcPr>
          <w:p w14:paraId="493A21D3" w14:textId="77777777" w:rsidR="005263C6" w:rsidRPr="00ED473A" w:rsidRDefault="005263C6" w:rsidP="00CD628A">
            <w:pPr>
              <w:widowControl/>
              <w:autoSpaceDE/>
              <w:autoSpaceDN/>
              <w:adjustRightInd/>
              <w:rPr>
                <w:rFonts w:cs="Arial"/>
                <w:color w:val="000000" w:themeColor="text1"/>
                <w:kern w:val="24"/>
                <w:sz w:val="22"/>
                <w:lang w:eastAsia="de-DE"/>
              </w:rPr>
            </w:pPr>
            <w:r w:rsidRPr="00ED473A">
              <w:rPr>
                <w:rFonts w:cs="Arial"/>
                <w:color w:val="000000" w:themeColor="text1"/>
                <w:kern w:val="24"/>
                <w:sz w:val="22"/>
                <w:lang w:eastAsia="de-DE"/>
              </w:rPr>
              <w:t>Image Data Reconstruction</w:t>
            </w:r>
          </w:p>
        </w:tc>
      </w:tr>
    </w:tbl>
    <w:p w14:paraId="19ED6D68" w14:textId="0FBC0357" w:rsidR="00792A9F" w:rsidRPr="00ED473A" w:rsidRDefault="00792A9F" w:rsidP="00CD628A">
      <w:pPr>
        <w:spacing w:before="120" w:after="120"/>
        <w:jc w:val="both"/>
        <w:rPr>
          <w:color w:val="000000" w:themeColor="text1"/>
        </w:rPr>
      </w:pPr>
      <w:r w:rsidRPr="00ED473A">
        <w:rPr>
          <w:color w:val="000000" w:themeColor="text1"/>
        </w:rPr>
        <w:t>Formal claims of conformance by the organization responsible for an Actor shall be in the form of a published QIBA Conformance Statement.  QIBA Conformance Statement</w:t>
      </w:r>
      <w:r w:rsidR="003270BE" w:rsidRPr="00ED473A">
        <w:rPr>
          <w:color w:val="000000" w:themeColor="text1"/>
        </w:rPr>
        <w:t xml:space="preserve">s </w:t>
      </w:r>
      <w:r w:rsidR="003270BE" w:rsidRPr="00ED473A">
        <w:rPr>
          <w:rStyle w:val="StyleVisioncontentC0000000009723E70"/>
          <w:i w:val="0"/>
          <w:color w:val="000000" w:themeColor="text1"/>
        </w:rPr>
        <w:t xml:space="preserve">for Acquisition Devices, Reconstruction Software and </w:t>
      </w:r>
      <w:r w:rsidR="00BD38D5">
        <w:rPr>
          <w:rStyle w:val="StyleVisioncontentC0000000009723E70"/>
          <w:i w:val="0"/>
          <w:color w:val="000000" w:themeColor="text1"/>
        </w:rPr>
        <w:t>Image Analysis Tools</w:t>
      </w:r>
      <w:r w:rsidRPr="00ED473A">
        <w:rPr>
          <w:color w:val="000000" w:themeColor="text1"/>
        </w:rPr>
        <w:t xml:space="preserve"> shall describ</w:t>
      </w:r>
      <w:r w:rsidR="003270BE" w:rsidRPr="00ED473A">
        <w:rPr>
          <w:color w:val="000000" w:themeColor="text1"/>
        </w:rPr>
        <w:t>e configuration settings or “Model-specific Parameters”</w:t>
      </w:r>
      <w:r w:rsidRPr="00ED473A">
        <w:rPr>
          <w:color w:val="000000" w:themeColor="text1"/>
        </w:rPr>
        <w:t xml:space="preserve"> </w:t>
      </w:r>
      <w:r w:rsidR="003270BE" w:rsidRPr="00ED473A">
        <w:rPr>
          <w:color w:val="000000" w:themeColor="text1"/>
        </w:rPr>
        <w:t xml:space="preserve">(e.g. protocols) used </w:t>
      </w:r>
      <w:r w:rsidRPr="00ED473A">
        <w:rPr>
          <w:color w:val="000000" w:themeColor="text1"/>
        </w:rPr>
        <w:t xml:space="preserve">to achieve conformance.  </w:t>
      </w:r>
    </w:p>
    <w:p w14:paraId="448AFDE8" w14:textId="77777777" w:rsidR="0099655A" w:rsidRPr="00495B70" w:rsidRDefault="0099655A" w:rsidP="00CD628A">
      <w:pPr>
        <w:spacing w:after="120"/>
        <w:jc w:val="both"/>
        <w:rPr>
          <w:lang w:eastAsia="de-DE"/>
        </w:rPr>
      </w:pPr>
      <w:r w:rsidRPr="00495B70">
        <w:rPr>
          <w:lang w:eastAsia="de-DE"/>
        </w:rPr>
        <w:t xml:space="preserve">The requirements in this Profile do not codify a Standard of Care; they only provide guidance intended to achieve the stated Claim.  Failing to conform to a “shall” in this Profile is a protocol deviation.  Although deviations invalidate the Profile Claim, such deviations may be reasonable and unavoidable and the </w:t>
      </w:r>
      <w:r w:rsidR="00ED473A" w:rsidRPr="00495B70">
        <w:rPr>
          <w:lang w:eastAsia="de-DE"/>
        </w:rPr>
        <w:t>Imaging Physician</w:t>
      </w:r>
      <w:r w:rsidRPr="00495B70">
        <w:rPr>
          <w:lang w:eastAsia="de-DE"/>
        </w:rPr>
        <w:t xml:space="preserve"> or supervising physician is expected to do so when required by the best interest of the patient or research subject.  How study sponsors and others decide to handle deviations for their own purposes is entirely up to them. </w:t>
      </w:r>
    </w:p>
    <w:p w14:paraId="233B7FEE" w14:textId="2F907B3E" w:rsidR="00707BBD" w:rsidRPr="00495B70" w:rsidRDefault="00707BBD" w:rsidP="00CD628A">
      <w:pPr>
        <w:pStyle w:val="3"/>
        <w:keepNext/>
        <w:spacing w:before="0" w:after="120"/>
        <w:jc w:val="both"/>
      </w:pPr>
      <w:r w:rsidRPr="00495B70">
        <w:t xml:space="preserve">For the Acquisition Device, Reconstruction Software and </w:t>
      </w:r>
      <w:r w:rsidR="00BD38D5">
        <w:t>Image Analysis Tool</w:t>
      </w:r>
      <w:r w:rsidRPr="00495B70">
        <w:t xml:space="preserve"> actors, while it will typically be the </w:t>
      </w:r>
      <w:r w:rsidR="002D3341" w:rsidRPr="00495B70">
        <w:t>manufacturer</w:t>
      </w:r>
      <w:r w:rsidRPr="00495B70">
        <w:t xml:space="preserve"> who claims </w:t>
      </w:r>
      <w:r w:rsidR="005E5C84" w:rsidRPr="00495B70">
        <w:t xml:space="preserve">the actor </w:t>
      </w:r>
      <w:r w:rsidRPr="00495B70">
        <w:t xml:space="preserve">is conformant, </w:t>
      </w:r>
      <w:r w:rsidR="005E5C84" w:rsidRPr="00495B70">
        <w:t xml:space="preserve">it is certainly possible for a site to run the necessary tests/checks to confirm </w:t>
      </w:r>
      <w:r w:rsidR="00074E80" w:rsidRPr="00495B70">
        <w:t>conformance</w:t>
      </w:r>
      <w:r w:rsidR="005E5C84" w:rsidRPr="00495B70">
        <w:t xml:space="preserve"> and make a corresponding claim.  This might happen in the case of an older model device which the </w:t>
      </w:r>
      <w:r w:rsidR="002D3341" w:rsidRPr="00495B70">
        <w:t>manufacturer</w:t>
      </w:r>
      <w:r w:rsidR="005E5C84" w:rsidRPr="00495B70">
        <w:t xml:space="preserve"> is no longer promoting, but which a site needs a </w:t>
      </w:r>
      <w:r w:rsidR="00074E80" w:rsidRPr="00495B70">
        <w:t>conformance</w:t>
      </w:r>
      <w:r w:rsidR="005E5C84" w:rsidRPr="00495B70">
        <w:t xml:space="preserve"> claim to participate in a clinical trial.  </w:t>
      </w:r>
    </w:p>
    <w:p w14:paraId="3CA78E59" w14:textId="77777777" w:rsidR="00743D40" w:rsidRPr="00495B70" w:rsidRDefault="00743D40" w:rsidP="00CD628A">
      <w:pPr>
        <w:pStyle w:val="3"/>
        <w:keepNext/>
        <w:spacing w:before="0" w:after="120"/>
        <w:jc w:val="both"/>
      </w:pPr>
      <w:r w:rsidRPr="00495B70">
        <w:t>The Physicist actor represents the person at the site responsible for managing the equipment performance related specifications.  At some sites this will be a staff physicist, and at other sites it may be a person who manages a contractor or a service provided by a vendor.</w:t>
      </w:r>
    </w:p>
    <w:p w14:paraId="030CD1B7" w14:textId="77777777" w:rsidR="002447EE" w:rsidRPr="00495B70" w:rsidRDefault="001D75C0" w:rsidP="00CD628A">
      <w:pPr>
        <w:spacing w:after="120"/>
        <w:jc w:val="both"/>
      </w:pPr>
      <w:r w:rsidRPr="00495B70">
        <w:t>T</w:t>
      </w:r>
      <w:r w:rsidR="00636FCA" w:rsidRPr="00495B70">
        <w:t xml:space="preserve">he method for </w:t>
      </w:r>
      <w:r w:rsidR="00495B70">
        <w:t>assessing atherosclerosis</w:t>
      </w:r>
      <w:r w:rsidR="000E6A59" w:rsidRPr="00495B70">
        <w:t xml:space="preserve"> </w:t>
      </w:r>
      <w:r w:rsidRPr="00495B70">
        <w:t>may be described as a pipeline</w:t>
      </w:r>
      <w:r w:rsidR="00636FCA" w:rsidRPr="00495B70">
        <w:t>.</w:t>
      </w:r>
      <w:r w:rsidRPr="00495B70">
        <w:t xml:space="preserve">  </w:t>
      </w:r>
      <w:r w:rsidR="000E6A59" w:rsidRPr="00495B70">
        <w:t>S</w:t>
      </w:r>
      <w:r w:rsidRPr="00495B70">
        <w:t xml:space="preserve">ubjects are prepared for scanning, raw image data is acquired, </w:t>
      </w:r>
      <w:r w:rsidR="0046652F" w:rsidRPr="00495B70">
        <w:t>and images</w:t>
      </w:r>
      <w:r w:rsidRPr="00495B70">
        <w:t xml:space="preserve"> are reconstruct</w:t>
      </w:r>
      <w:r w:rsidR="000E6A59" w:rsidRPr="00495B70">
        <w:t>ed</w:t>
      </w:r>
      <w:r w:rsidRPr="00495B70">
        <w:t xml:space="preserve"> and</w:t>
      </w:r>
      <w:r w:rsidR="000E6A59" w:rsidRPr="00495B70">
        <w:t xml:space="preserve"> </w:t>
      </w:r>
      <w:r w:rsidR="00280612" w:rsidRPr="00495B70">
        <w:t>evaluated</w:t>
      </w:r>
      <w:r w:rsidRPr="00495B70">
        <w:t xml:space="preserve">.  </w:t>
      </w:r>
      <w:r w:rsidR="000E6A59" w:rsidRPr="00495B70">
        <w:t>Such i</w:t>
      </w:r>
      <w:r w:rsidRPr="00495B70">
        <w:t xml:space="preserve">mages </w:t>
      </w:r>
      <w:r w:rsidR="00495B70">
        <w:t xml:space="preserve">may be obtained at (only) one encounter, or multiple longitudinally. When multiple encounters are available, in additional to assessing the disease at each individual encounter (referred to as a “cross sectional” claim) </w:t>
      </w:r>
      <w:r w:rsidRPr="00495B70">
        <w:t xml:space="preserve">mage analysis </w:t>
      </w:r>
      <w:r w:rsidR="00495B70">
        <w:t xml:space="preserve">may further </w:t>
      </w:r>
      <w:r w:rsidRPr="00495B70">
        <w:t>assess</w:t>
      </w:r>
      <w:r w:rsidR="00495B70">
        <w:t xml:space="preserve"> the </w:t>
      </w:r>
      <w:r w:rsidRPr="00495B70">
        <w:t xml:space="preserve">degree of change </w:t>
      </w:r>
      <w:r w:rsidR="000E6A59" w:rsidRPr="00495B70">
        <w:t xml:space="preserve">between </w:t>
      </w:r>
      <w:r w:rsidR="00495B70">
        <w:t>the available</w:t>
      </w:r>
      <w:r w:rsidR="000E6A59" w:rsidRPr="00495B70">
        <w:t xml:space="preserve"> </w:t>
      </w:r>
      <w:r w:rsidR="00C43878" w:rsidRPr="00495B70">
        <w:t>encounter</w:t>
      </w:r>
      <w:r w:rsidR="00495B70">
        <w:t>s</w:t>
      </w:r>
      <w:r w:rsidR="00DC62EA" w:rsidRPr="00495B70">
        <w:t>.</w:t>
      </w:r>
      <w:r w:rsidR="002447EE" w:rsidRPr="00495B70">
        <w:t xml:space="preserve">  </w:t>
      </w:r>
      <w:r w:rsidR="00E4646D" w:rsidRPr="00495B70">
        <w:t>When</w:t>
      </w:r>
      <w:r w:rsidRPr="00495B70">
        <w:t xml:space="preserve"> </w:t>
      </w:r>
      <w:r w:rsidR="00774E72" w:rsidRPr="00495B70">
        <w:t>expre</w:t>
      </w:r>
      <w:r w:rsidRPr="00495B70">
        <w:t>ssed as a percentage</w:t>
      </w:r>
      <w:r w:rsidR="00495B70">
        <w:t xml:space="preserve">, </w:t>
      </w:r>
      <w:r w:rsidR="00E4646D" w:rsidRPr="00495B70">
        <w:t>change is</w:t>
      </w:r>
      <w:r w:rsidRPr="00495B70">
        <w:t xml:space="preserve"> </w:t>
      </w:r>
      <w:r w:rsidR="00495B70">
        <w:t xml:space="preserve">the difference for a given measurand </w:t>
      </w:r>
      <w:r w:rsidR="0070796B" w:rsidRPr="00495B70">
        <w:t xml:space="preserve">between the </w:t>
      </w:r>
      <w:r w:rsidR="00C43878" w:rsidRPr="00495B70">
        <w:t>encounter</w:t>
      </w:r>
      <w:r w:rsidR="0070796B" w:rsidRPr="00495B70">
        <w:t>s</w:t>
      </w:r>
      <w:r w:rsidR="00774E72" w:rsidRPr="00495B70">
        <w:t xml:space="preserve"> divided by </w:t>
      </w:r>
      <w:r w:rsidR="00495B70">
        <w:t>that</w:t>
      </w:r>
      <w:r w:rsidRPr="00495B70">
        <w:t xml:space="preserve"> at </w:t>
      </w:r>
      <w:r w:rsidR="00C43878" w:rsidRPr="00495B70">
        <w:t>encounter</w:t>
      </w:r>
      <w:r w:rsidRPr="00495B70">
        <w:t xml:space="preserve"> 1. </w:t>
      </w:r>
      <w:r w:rsidR="00E4646D" w:rsidRPr="00495B70">
        <w:t>Although this in</w:t>
      </w:r>
      <w:r w:rsidR="00495B70">
        <w:t xml:space="preserve">troduces some asymmetry (e.g., </w:t>
      </w:r>
      <w:r w:rsidR="00E4646D" w:rsidRPr="00495B70">
        <w:t>measurements of 50</w:t>
      </w:r>
      <w:r w:rsidR="00F94201">
        <w:t>mm2</w:t>
      </w:r>
      <w:r w:rsidR="00E4646D" w:rsidRPr="00495B70">
        <w:t xml:space="preserve"> and 100</w:t>
      </w:r>
      <w:r w:rsidR="00F94201">
        <w:t>mm2</w:t>
      </w:r>
      <w:r w:rsidR="00E4646D" w:rsidRPr="00495B70">
        <w:t xml:space="preserve"> represent either a 100% increase or a 50% decrease depending on which was measured first), it is more familiar to clinicians than using the average of the two </w:t>
      </w:r>
      <w:r w:rsidR="00895BAD" w:rsidRPr="00495B70">
        <w:t>encounter</w:t>
      </w:r>
      <w:r w:rsidR="00E4646D" w:rsidRPr="00495B70">
        <w:t>s as the denominator.</w:t>
      </w:r>
    </w:p>
    <w:p w14:paraId="1DD603BE" w14:textId="77777777" w:rsidR="002447EE" w:rsidRPr="00495B70" w:rsidRDefault="002447EE" w:rsidP="00CD628A">
      <w:pPr>
        <w:spacing w:after="120"/>
        <w:jc w:val="both"/>
      </w:pPr>
      <w:r w:rsidRPr="00495B70">
        <w:t>The Profile does not intend to discourage innovation</w:t>
      </w:r>
      <w:r w:rsidR="005D37DD" w:rsidRPr="00495B70">
        <w:t>, although it strives to ensure that methods permitted by the profile requirements will result in performance that meets the Profile Claim</w:t>
      </w:r>
      <w:r w:rsidR="00495B70">
        <w:t>s</w:t>
      </w:r>
      <w:r w:rsidRPr="00495B70">
        <w:t xml:space="preserve">.  The above pipeline provides a reference model.  Algorithms which achieve the same result as the reference model but use different methods </w:t>
      </w:r>
      <w:r w:rsidR="00796F63" w:rsidRPr="00495B70">
        <w:t>may be</w:t>
      </w:r>
      <w:r w:rsidRPr="00495B70">
        <w:t xml:space="preserve"> permitted, for example by directly measuring the change between two image sets rather than measuring the absolute </w:t>
      </w:r>
      <w:r w:rsidR="00C86CC9">
        <w:t>measurand</w:t>
      </w:r>
      <w:r w:rsidRPr="00495B70">
        <w:t>s separately.</w:t>
      </w:r>
      <w:r w:rsidR="00796F63" w:rsidRPr="00495B70">
        <w:t xml:space="preserve">  Developers of such algorithms are encouraged to work with the appropriate QIBA committee to conduct any groundwork and assessment procedure revisions needed to demonstrate the requisite performance. </w:t>
      </w:r>
    </w:p>
    <w:p w14:paraId="365A5496" w14:textId="77777777" w:rsidR="006E156A" w:rsidRPr="00495B70" w:rsidRDefault="0084560D" w:rsidP="00CD628A">
      <w:pPr>
        <w:spacing w:after="120"/>
        <w:jc w:val="both"/>
      </w:pPr>
      <w:r w:rsidRPr="00495B70">
        <w:rPr>
          <w:rFonts w:cs="Arial"/>
          <w:kern w:val="24"/>
          <w:lang w:eastAsia="de-DE"/>
        </w:rPr>
        <w:t>The requirements included herein are intended to establish a baseline level of capabilities. Providing higher performance or advanced capabilities is both allowed and encouraged</w:t>
      </w:r>
      <w:r w:rsidR="00EC70E6" w:rsidRPr="00495B70">
        <w:rPr>
          <w:rFonts w:cs="Arial"/>
          <w:kern w:val="24"/>
          <w:lang w:eastAsia="de-DE"/>
        </w:rPr>
        <w:t xml:space="preserve">.  </w:t>
      </w:r>
      <w:r w:rsidR="009D3475" w:rsidRPr="00495B70">
        <w:rPr>
          <w:rFonts w:cs="Arial"/>
          <w:kern w:val="24"/>
          <w:lang w:eastAsia="de-DE"/>
        </w:rPr>
        <w:t xml:space="preserve">The </w:t>
      </w:r>
      <w:r w:rsidR="008D7DDE" w:rsidRPr="00495B70">
        <w:rPr>
          <w:rFonts w:cs="Arial"/>
          <w:kern w:val="24"/>
          <w:lang w:eastAsia="de-DE"/>
        </w:rPr>
        <w:t>P</w:t>
      </w:r>
      <w:r w:rsidR="009D3475" w:rsidRPr="00495B70">
        <w:rPr>
          <w:rFonts w:cs="Arial"/>
          <w:kern w:val="24"/>
          <w:lang w:eastAsia="de-DE"/>
        </w:rPr>
        <w:t>rofile does not intend to limit how equipment suppliers meet these requirements.</w:t>
      </w:r>
    </w:p>
    <w:p w14:paraId="426BD0B0" w14:textId="77777777" w:rsidR="00581644" w:rsidRPr="00495B70" w:rsidRDefault="002450D6" w:rsidP="00CD628A">
      <w:pPr>
        <w:pStyle w:val="Heading2"/>
        <w:keepNext/>
        <w:spacing w:before="240" w:after="120"/>
        <w:jc w:val="both"/>
        <w:rPr>
          <w:rStyle w:val="StyleVisiontextC00000000096B03D0"/>
        </w:rPr>
      </w:pPr>
      <w:bookmarkStart w:id="18" w:name="_Toc292350660"/>
      <w:bookmarkStart w:id="19" w:name="_Toc382939112"/>
      <w:bookmarkStart w:id="20" w:name="_Toc783193"/>
      <w:r w:rsidRPr="00495B70">
        <w:rPr>
          <w:rStyle w:val="StyleVisiontextC00000000096B03D0"/>
        </w:rPr>
        <w:t>3.</w:t>
      </w:r>
      <w:r w:rsidR="005E2C49">
        <w:rPr>
          <w:rStyle w:val="StyleVisiontextC00000000096B03D0"/>
        </w:rPr>
        <w:t>1</w:t>
      </w:r>
      <w:r w:rsidR="00A2710B" w:rsidRPr="00495B70">
        <w:rPr>
          <w:rStyle w:val="StyleVisiontextC00000000096B03D0"/>
        </w:rPr>
        <w:t xml:space="preserve">. </w:t>
      </w:r>
      <w:r w:rsidR="003B5586" w:rsidRPr="00495B70">
        <w:rPr>
          <w:rStyle w:val="StyleVisiontextC00000000096B03D0"/>
        </w:rPr>
        <w:t xml:space="preserve">Subject </w:t>
      </w:r>
      <w:r w:rsidR="004A02E3" w:rsidRPr="00495B70">
        <w:rPr>
          <w:rStyle w:val="StyleVisiontextC00000000096B03D0"/>
        </w:rPr>
        <w:t>Handling</w:t>
      </w:r>
      <w:bookmarkEnd w:id="18"/>
      <w:bookmarkEnd w:id="19"/>
      <w:bookmarkEnd w:id="20"/>
    </w:p>
    <w:p w14:paraId="3D31D3BE" w14:textId="22491F95" w:rsidR="0099655A" w:rsidRPr="00495B70" w:rsidRDefault="0099655A" w:rsidP="00CD628A">
      <w:pPr>
        <w:spacing w:after="120"/>
        <w:jc w:val="both"/>
      </w:pPr>
      <w:r w:rsidRPr="00495B70">
        <w:t xml:space="preserve">This activity </w:t>
      </w:r>
      <w:r w:rsidR="00AD2D49" w:rsidRPr="00495B70">
        <w:t>involves</w:t>
      </w:r>
      <w:r w:rsidRPr="00495B70">
        <w:t xml:space="preserve"> handling </w:t>
      </w:r>
      <w:r w:rsidR="00E94257" w:rsidRPr="00495B70">
        <w:t xml:space="preserve">each </w:t>
      </w:r>
      <w:r w:rsidRPr="00495B70">
        <w:t xml:space="preserve">imaging subject </w:t>
      </w:r>
      <w:r w:rsidR="00E94257" w:rsidRPr="00495B70">
        <w:t xml:space="preserve">at </w:t>
      </w:r>
      <w:r w:rsidR="00EE4542">
        <w:t>a given encounter</w:t>
      </w:r>
    </w:p>
    <w:p w14:paraId="3B94F7C4" w14:textId="590CA823" w:rsidR="008028F3" w:rsidRPr="00713EA5" w:rsidRDefault="008028F3" w:rsidP="00CD628A">
      <w:pPr>
        <w:pStyle w:val="Heading3"/>
        <w:spacing w:after="120"/>
        <w:jc w:val="both"/>
        <w:rPr>
          <w:rStyle w:val="SubtleReference"/>
          <w:color w:val="auto"/>
          <w:sz w:val="24"/>
        </w:rPr>
      </w:pPr>
      <w:bookmarkStart w:id="21" w:name="_Toc783194"/>
      <w:r w:rsidRPr="00713EA5">
        <w:rPr>
          <w:rStyle w:val="SubtleReference"/>
          <w:color w:val="auto"/>
          <w:sz w:val="24"/>
        </w:rPr>
        <w:t>Discussion</w:t>
      </w:r>
      <w:r w:rsidR="0053174F" w:rsidRPr="0053174F">
        <w:rPr>
          <w:rStyle w:val="SubtleReference"/>
          <w:color w:val="auto"/>
          <w:sz w:val="24"/>
        </w:rPr>
        <w:t xml:space="preserve"> </w:t>
      </w:r>
      <w:r w:rsidR="0053174F" w:rsidRPr="006A4ECC">
        <w:rPr>
          <w:rStyle w:val="SubtleReference"/>
          <w:color w:val="auto"/>
          <w:sz w:val="24"/>
        </w:rPr>
        <w:t>Common to Arterial Beds</w:t>
      </w:r>
      <w:bookmarkEnd w:id="21"/>
    </w:p>
    <w:p w14:paraId="66631352" w14:textId="71F237ED" w:rsidR="00EE27F0" w:rsidRDefault="00511686" w:rsidP="00CD628A">
      <w:pPr>
        <w:spacing w:after="120"/>
        <w:jc w:val="both"/>
        <w:rPr>
          <w:rStyle w:val="StyleVisioncontentC0000000007015870"/>
          <w:rFonts w:cs="Times New Roman"/>
          <w:i w:val="0"/>
          <w:color w:val="auto"/>
          <w:szCs w:val="20"/>
        </w:rPr>
      </w:pPr>
      <w:r w:rsidRPr="001D17E1">
        <w:rPr>
          <w:rStyle w:val="StyleVisioncontentC0000000007015870"/>
          <w:rFonts w:cs="Times New Roman"/>
          <w:i w:val="0"/>
          <w:color w:val="auto"/>
          <w:szCs w:val="20"/>
        </w:rPr>
        <w:t>When the Profile is being used in the context of a clinical trial, refer to relevant clinical trial protocol for further guidance or requirements on timing relative to index intervention activity.</w:t>
      </w:r>
      <w:r w:rsidR="00AB71E2">
        <w:rPr>
          <w:rStyle w:val="StyleVisioncontentC0000000007015870"/>
          <w:rFonts w:cs="Times New Roman"/>
          <w:i w:val="0"/>
          <w:color w:val="auto"/>
          <w:szCs w:val="20"/>
        </w:rPr>
        <w:t xml:space="preserve"> </w:t>
      </w:r>
    </w:p>
    <w:p w14:paraId="5418FF3D" w14:textId="77777777" w:rsidR="009913E5" w:rsidRPr="001D17E1" w:rsidRDefault="00B41BC3" w:rsidP="00CD628A">
      <w:pPr>
        <w:spacing w:after="120"/>
        <w:jc w:val="both"/>
        <w:rPr>
          <w:rFonts w:cs="Times New Roman"/>
          <w:szCs w:val="20"/>
        </w:rPr>
      </w:pPr>
      <w:r w:rsidRPr="001D17E1">
        <w:rPr>
          <w:rFonts w:cs="Times New Roman"/>
          <w:szCs w:val="20"/>
        </w:rPr>
        <w:t xml:space="preserve">It is important </w:t>
      </w:r>
      <w:r w:rsidR="0038097F" w:rsidRPr="001D17E1">
        <w:rPr>
          <w:rFonts w:cs="Times New Roman"/>
          <w:szCs w:val="20"/>
        </w:rPr>
        <w:t xml:space="preserve">that the Contrast Protocol achieves a </w:t>
      </w:r>
      <w:r w:rsidRPr="001D17E1">
        <w:rPr>
          <w:rFonts w:cs="Times New Roman"/>
          <w:szCs w:val="20"/>
        </w:rPr>
        <w:t xml:space="preserve">consistent phase and degree of enhancement.  Bolus tracking is a good tool if available, but is not required.  When using bolus tracking, be consistent between </w:t>
      </w:r>
      <w:r w:rsidR="00A321CB" w:rsidRPr="001D17E1">
        <w:rPr>
          <w:rFonts w:cs="Times New Roman"/>
          <w:szCs w:val="20"/>
        </w:rPr>
        <w:t>encounter</w:t>
      </w:r>
      <w:r w:rsidRPr="001D17E1">
        <w:rPr>
          <w:rFonts w:cs="Times New Roman"/>
          <w:szCs w:val="20"/>
        </w:rPr>
        <w:t>s with where the ROI used for triggering is placed and the threshold used to trigger the scan.</w:t>
      </w:r>
      <w:r w:rsidR="0038097F" w:rsidRPr="001D17E1">
        <w:rPr>
          <w:rFonts w:cs="Times New Roman"/>
          <w:szCs w:val="20"/>
        </w:rPr>
        <w:t xml:space="preserve">  When bolus tracking is not available, be consistent between the </w:t>
      </w:r>
      <w:r w:rsidR="00A321CB" w:rsidRPr="001D17E1">
        <w:rPr>
          <w:rFonts w:cs="Times New Roman"/>
          <w:szCs w:val="20"/>
        </w:rPr>
        <w:t>encounter</w:t>
      </w:r>
      <w:r w:rsidR="0038097F" w:rsidRPr="001D17E1">
        <w:rPr>
          <w:rFonts w:cs="Times New Roman"/>
          <w:szCs w:val="20"/>
        </w:rPr>
        <w:t xml:space="preserve">s with the contrast volume, rate, scan timing after injection, and use (or lack) of a saline flush. </w:t>
      </w:r>
    </w:p>
    <w:p w14:paraId="5E04A8CA" w14:textId="7A6318C5" w:rsidR="008028F3" w:rsidRPr="00D62FE6" w:rsidRDefault="008028F3" w:rsidP="00CD628A">
      <w:pPr>
        <w:pStyle w:val="3"/>
        <w:spacing w:before="0" w:after="120"/>
        <w:jc w:val="both"/>
        <w:rPr>
          <w:rStyle w:val="StyleVisionparagraphC0000000009756960-contentC000000000975A3D0"/>
          <w:i w:val="0"/>
          <w:color w:val="auto"/>
        </w:rPr>
      </w:pPr>
      <w:r w:rsidRPr="00D62FE6">
        <w:rPr>
          <w:rStyle w:val="StyleVisionparagraphC0000000009756960-contentC000000000975A3D0"/>
          <w:i w:val="0"/>
          <w:color w:val="auto"/>
        </w:rPr>
        <w:t xml:space="preserve">Artifact sources, in particular metal and other high density materials, can degrade the reconstructed data such that it is difficult to determine the true </w:t>
      </w:r>
      <w:r w:rsidR="00A321CB" w:rsidRPr="00D62FE6">
        <w:rPr>
          <w:rStyle w:val="StyleVisionparagraphC0000000009756960-contentC000000000975A3D0"/>
          <w:i w:val="0"/>
          <w:color w:val="auto"/>
        </w:rPr>
        <w:t>contour</w:t>
      </w:r>
      <w:r w:rsidRPr="00D62FE6">
        <w:rPr>
          <w:rStyle w:val="StyleVisionparagraphC0000000009756960-contentC000000000975A3D0"/>
          <w:i w:val="0"/>
          <w:color w:val="auto"/>
        </w:rPr>
        <w:t xml:space="preserve"> of a </w:t>
      </w:r>
      <w:r w:rsidR="00054D17" w:rsidRPr="00D62FE6">
        <w:rPr>
          <w:rStyle w:val="StyleVisionparagraphC0000000009756960-contentC000000000975A3D0"/>
          <w:i w:val="0"/>
          <w:color w:val="auto"/>
        </w:rPr>
        <w:t>lesion</w:t>
      </w:r>
      <w:r w:rsidRPr="00D62FE6">
        <w:rPr>
          <w:rStyle w:val="StyleVisionparagraphC0000000009756960-contentC000000000975A3D0"/>
          <w:i w:val="0"/>
          <w:color w:val="auto"/>
        </w:rPr>
        <w:t>.  Due to the various scan geometries, artifacts can be induced some distance from the artifact source.  The simplest way to ensure no degradation of the data is to remove the artifact sources completely from the patient</w:t>
      </w:r>
      <w:r w:rsidR="009913E5" w:rsidRPr="00D62FE6">
        <w:rPr>
          <w:rStyle w:val="StyleVisionparagraphC0000000009756960-contentC000000000975A3D0"/>
          <w:i w:val="0"/>
          <w:color w:val="auto"/>
        </w:rPr>
        <w:t xml:space="preserve"> during the scan, if feasible</w:t>
      </w:r>
      <w:r w:rsidRPr="00D62FE6">
        <w:rPr>
          <w:rStyle w:val="StyleVisionparagraphC0000000009756960-contentC000000000975A3D0"/>
          <w:i w:val="0"/>
          <w:color w:val="auto"/>
        </w:rPr>
        <w:t xml:space="preserve">.  </w:t>
      </w:r>
    </w:p>
    <w:p w14:paraId="73CC4138" w14:textId="38AFB7DE" w:rsidR="00D21267" w:rsidRPr="00D62FE6" w:rsidRDefault="008028F3" w:rsidP="00CD628A">
      <w:pPr>
        <w:pStyle w:val="3"/>
        <w:spacing w:before="0" w:after="120"/>
        <w:jc w:val="both"/>
        <w:rPr>
          <w:rStyle w:val="StyleVisionparagraphC0000000009756960-contentC000000000975A3D0"/>
          <w:i w:val="0"/>
          <w:color w:val="auto"/>
        </w:rPr>
      </w:pPr>
      <w:r w:rsidRPr="00D62FE6">
        <w:rPr>
          <w:rStyle w:val="StyleVisionparagraphC0000000009756960-contentC000000000975A3D0"/>
          <w:i w:val="0"/>
          <w:color w:val="auto"/>
        </w:rPr>
        <w:t>Consistent centering</w:t>
      </w:r>
      <w:r w:rsidR="002C5C1F">
        <w:rPr>
          <w:rStyle w:val="StyleVisionparagraphC0000000009756960-contentC000000000975A3D0"/>
          <w:i w:val="0"/>
          <w:color w:val="auto"/>
        </w:rPr>
        <w:t>, as with</w:t>
      </w:r>
      <w:r w:rsidR="002C5C1F" w:rsidRPr="002C5C1F">
        <w:rPr>
          <w:lang w:val="hu-HU"/>
        </w:rPr>
        <w:t xml:space="preserve"> </w:t>
      </w:r>
      <w:r w:rsidR="002C5C1F">
        <w:rPr>
          <w:lang w:val="hu-HU"/>
        </w:rPr>
        <w:t>the use of similar scan settings, during different visits of the patient to overcome potential differences due to different kV settings, for example,</w:t>
      </w:r>
      <w:r w:rsidRPr="00D62FE6">
        <w:rPr>
          <w:rStyle w:val="StyleVisionparagraphC0000000009756960-contentC000000000975A3D0"/>
          <w:i w:val="0"/>
          <w:color w:val="auto"/>
        </w:rPr>
        <w:t xml:space="preserve"> of the patient avoids unnecessary variation in the behavior of dose modulation algorithms during scan. </w:t>
      </w:r>
    </w:p>
    <w:p w14:paraId="41098B3E" w14:textId="77777777" w:rsidR="00D62FE6" w:rsidRPr="006A4ECC" w:rsidRDefault="00D62FE6" w:rsidP="00CD628A">
      <w:pPr>
        <w:pStyle w:val="Heading3"/>
        <w:spacing w:after="120"/>
        <w:rPr>
          <w:rStyle w:val="SubtleReference"/>
          <w:color w:val="auto"/>
          <w:sz w:val="24"/>
        </w:rPr>
      </w:pPr>
      <w:bookmarkStart w:id="22" w:name="_Toc783195"/>
      <w:r w:rsidRPr="006A4ECC">
        <w:rPr>
          <w:rStyle w:val="SubtleReference"/>
          <w:color w:val="auto"/>
          <w:sz w:val="24"/>
        </w:rPr>
        <w:t>Specification Common to Arterial Beds</w:t>
      </w:r>
      <w:bookmarkEnd w:id="22"/>
    </w:p>
    <w:tbl>
      <w:tblPr>
        <w:tblW w:w="1080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30"/>
        <w:gridCol w:w="1643"/>
        <w:gridCol w:w="7627"/>
      </w:tblGrid>
      <w:tr w:rsidR="00C037C3" w:rsidRPr="00C037C3" w14:paraId="12689A96" w14:textId="77777777" w:rsidTr="004623CE">
        <w:trPr>
          <w:tblHeader/>
          <w:tblCellSpacing w:w="7" w:type="dxa"/>
        </w:trPr>
        <w:tc>
          <w:tcPr>
            <w:tcW w:w="1509" w:type="dxa"/>
          </w:tcPr>
          <w:p w14:paraId="771BABD5" w14:textId="77777777" w:rsidR="0024031E" w:rsidRPr="00C037C3" w:rsidRDefault="0024031E" w:rsidP="00CD628A">
            <w:pPr>
              <w:rPr>
                <w:rStyle w:val="StyleVisiontextC00000000097AD7A0"/>
                <w:b/>
                <w:i w:val="0"/>
                <w:color w:val="auto"/>
                <w:sz w:val="22"/>
              </w:rPr>
            </w:pPr>
            <w:r w:rsidRPr="00C037C3">
              <w:rPr>
                <w:rStyle w:val="StyleVisiontextC00000000097AD7A0"/>
                <w:b/>
                <w:i w:val="0"/>
                <w:color w:val="auto"/>
                <w:sz w:val="22"/>
              </w:rPr>
              <w:t>Parameter</w:t>
            </w:r>
          </w:p>
        </w:tc>
        <w:tc>
          <w:tcPr>
            <w:tcW w:w="1629" w:type="dxa"/>
          </w:tcPr>
          <w:p w14:paraId="7B9C130B" w14:textId="77777777" w:rsidR="0024031E" w:rsidRPr="00C037C3" w:rsidRDefault="0024031E" w:rsidP="00CD628A">
            <w:pPr>
              <w:rPr>
                <w:rStyle w:val="StyleVisiontextC00000000097AD7A0"/>
                <w:b/>
                <w:i w:val="0"/>
                <w:color w:val="auto"/>
                <w:sz w:val="22"/>
              </w:rPr>
            </w:pPr>
            <w:r w:rsidRPr="00C037C3">
              <w:rPr>
                <w:rStyle w:val="StyleVisiontextC00000000097AD7A0"/>
                <w:b/>
                <w:i w:val="0"/>
                <w:color w:val="auto"/>
                <w:sz w:val="22"/>
              </w:rPr>
              <w:t>Actor</w:t>
            </w:r>
          </w:p>
        </w:tc>
        <w:tc>
          <w:tcPr>
            <w:tcW w:w="7606" w:type="dxa"/>
          </w:tcPr>
          <w:p w14:paraId="2D939930" w14:textId="77777777" w:rsidR="0024031E" w:rsidRPr="00C037C3" w:rsidRDefault="00745932" w:rsidP="00CD628A">
            <w:pPr>
              <w:rPr>
                <w:rStyle w:val="StyleVisiontextC00000000097AD7A0"/>
                <w:b/>
                <w:i w:val="0"/>
                <w:color w:val="auto"/>
                <w:sz w:val="22"/>
              </w:rPr>
            </w:pPr>
            <w:r w:rsidRPr="00C037C3">
              <w:rPr>
                <w:rStyle w:val="StyleVisiontextC00000000097AD7A0"/>
                <w:b/>
                <w:i w:val="0"/>
                <w:color w:val="auto"/>
                <w:sz w:val="22"/>
              </w:rPr>
              <w:t>Requirement</w:t>
            </w:r>
          </w:p>
        </w:tc>
      </w:tr>
      <w:tr w:rsidR="00C037C3" w:rsidRPr="00C037C3" w14:paraId="1CDBC99F" w14:textId="77777777" w:rsidTr="004623CE">
        <w:trPr>
          <w:tblCellSpacing w:w="7" w:type="dxa"/>
        </w:trPr>
        <w:tc>
          <w:tcPr>
            <w:tcW w:w="1509" w:type="dxa"/>
          </w:tcPr>
          <w:p w14:paraId="51FF1F4B" w14:textId="77777777" w:rsidR="00D07E49" w:rsidRPr="00C037C3" w:rsidRDefault="00D07E49" w:rsidP="00CD628A">
            <w:pPr>
              <w:rPr>
                <w:rStyle w:val="StyleVisioncontentC00000000096DE170"/>
                <w:i w:val="0"/>
                <w:color w:val="auto"/>
                <w:sz w:val="22"/>
              </w:rPr>
            </w:pPr>
            <w:r w:rsidRPr="00C037C3">
              <w:rPr>
                <w:rStyle w:val="StyleVisioncontentC00000000096DE170"/>
                <w:i w:val="0"/>
                <w:color w:val="auto"/>
                <w:sz w:val="22"/>
              </w:rPr>
              <w:t>Contrast</w:t>
            </w:r>
            <w:r w:rsidR="00645C92" w:rsidRPr="00C037C3">
              <w:rPr>
                <w:rStyle w:val="StyleVisioncontentC00000000096DE170"/>
                <w:i w:val="0"/>
                <w:color w:val="auto"/>
                <w:sz w:val="22"/>
              </w:rPr>
              <w:t xml:space="preserve"> </w:t>
            </w:r>
            <w:r w:rsidR="0038097F" w:rsidRPr="00C037C3">
              <w:rPr>
                <w:rStyle w:val="StyleVisioncontentC00000000096DE170"/>
                <w:i w:val="0"/>
                <w:color w:val="auto"/>
                <w:sz w:val="22"/>
              </w:rPr>
              <w:t>Protocol</w:t>
            </w:r>
          </w:p>
        </w:tc>
        <w:tc>
          <w:tcPr>
            <w:tcW w:w="1629" w:type="dxa"/>
          </w:tcPr>
          <w:p w14:paraId="43605FEE" w14:textId="77777777" w:rsidR="00D07E49" w:rsidRPr="00C037C3" w:rsidRDefault="00ED473A" w:rsidP="00CD628A">
            <w:pPr>
              <w:rPr>
                <w:rStyle w:val="StyleVisiontablecellC00000000096D9B50-contentC00000000096DE310"/>
                <w:i w:val="0"/>
                <w:color w:val="auto"/>
                <w:sz w:val="22"/>
              </w:rPr>
            </w:pPr>
            <w:r w:rsidRPr="00C037C3">
              <w:rPr>
                <w:rStyle w:val="StyleVisiontablecellC00000000096D9B50-contentC00000000096DE310"/>
                <w:i w:val="0"/>
                <w:color w:val="auto"/>
                <w:sz w:val="22"/>
              </w:rPr>
              <w:t>Imaging Physician</w:t>
            </w:r>
          </w:p>
        </w:tc>
        <w:tc>
          <w:tcPr>
            <w:tcW w:w="7606" w:type="dxa"/>
          </w:tcPr>
          <w:p w14:paraId="634D0593" w14:textId="77777777" w:rsidR="00D07E49" w:rsidRPr="00C037C3" w:rsidRDefault="00D07E49" w:rsidP="00CD628A">
            <w:pPr>
              <w:rPr>
                <w:rStyle w:val="StyleVisiontablecellC00000000096D9B50-contentC00000000096DE310"/>
                <w:i w:val="0"/>
                <w:color w:val="auto"/>
                <w:sz w:val="22"/>
              </w:rPr>
            </w:pPr>
            <w:r w:rsidRPr="00C037C3">
              <w:rPr>
                <w:rStyle w:val="StyleVisiontablecellC00000000096D9B50-contentC00000000096DE310"/>
                <w:i w:val="0"/>
                <w:color w:val="auto"/>
                <w:sz w:val="22"/>
              </w:rPr>
              <w:t xml:space="preserve">Shall </w:t>
            </w:r>
            <w:r w:rsidR="00E2481F" w:rsidRPr="00C037C3">
              <w:rPr>
                <w:rStyle w:val="StyleVisiontablecellC00000000096D9B50-contentC00000000096DE310"/>
                <w:i w:val="0"/>
                <w:color w:val="auto"/>
                <w:sz w:val="22"/>
              </w:rPr>
              <w:t xml:space="preserve">prescribe </w:t>
            </w:r>
            <w:r w:rsidRPr="00C037C3">
              <w:rPr>
                <w:rStyle w:val="StyleVisiontablecellC00000000096D9B50-contentC00000000096DE310"/>
                <w:i w:val="0"/>
                <w:color w:val="auto"/>
                <w:sz w:val="22"/>
              </w:rPr>
              <w:t xml:space="preserve">a contrast protocol </w:t>
            </w:r>
            <w:r w:rsidR="0038097F" w:rsidRPr="00C037C3">
              <w:rPr>
                <w:rStyle w:val="StyleVisiontablecellC00000000096D9B50-contentC00000000096DE310"/>
                <w:i w:val="0"/>
                <w:color w:val="auto"/>
                <w:sz w:val="22"/>
              </w:rPr>
              <w:t xml:space="preserve">that achieves enhancement </w:t>
            </w:r>
            <w:r w:rsidRPr="00C037C3">
              <w:rPr>
                <w:rStyle w:val="StyleVisiontablecellC00000000096D9B50-contentC00000000096DE310"/>
                <w:i w:val="0"/>
                <w:color w:val="auto"/>
                <w:sz w:val="22"/>
              </w:rPr>
              <w:t>consistent with baseline</w:t>
            </w:r>
            <w:r w:rsidR="00836ADE" w:rsidRPr="00C037C3">
              <w:rPr>
                <w:rStyle w:val="StyleVisiontablecellC00000000096D9B50-contentC00000000096DE310"/>
                <w:i w:val="0"/>
                <w:color w:val="auto"/>
                <w:sz w:val="22"/>
              </w:rPr>
              <w:t>.</w:t>
            </w:r>
          </w:p>
        </w:tc>
      </w:tr>
      <w:tr w:rsidR="00C037C3" w:rsidRPr="00C037C3" w14:paraId="5F2E4071" w14:textId="77777777" w:rsidTr="004623CE">
        <w:trPr>
          <w:tblCellSpacing w:w="7" w:type="dxa"/>
        </w:trPr>
        <w:tc>
          <w:tcPr>
            <w:tcW w:w="1509" w:type="dxa"/>
            <w:vMerge w:val="restart"/>
          </w:tcPr>
          <w:p w14:paraId="36D29DD9" w14:textId="77777777" w:rsidR="004A1F89" w:rsidRPr="00C037C3" w:rsidRDefault="004A1F89" w:rsidP="00CD628A">
            <w:pPr>
              <w:rPr>
                <w:rStyle w:val="StyleVisioncontentC00000000096DE170"/>
                <w:i w:val="0"/>
                <w:color w:val="auto"/>
                <w:sz w:val="22"/>
              </w:rPr>
            </w:pPr>
            <w:r w:rsidRPr="00C037C3">
              <w:rPr>
                <w:rStyle w:val="StyleVisioncontentC00000000096DE170"/>
                <w:i w:val="0"/>
                <w:color w:val="auto"/>
                <w:sz w:val="22"/>
              </w:rPr>
              <w:t>Use of intravenous contrast</w:t>
            </w:r>
          </w:p>
        </w:tc>
        <w:tc>
          <w:tcPr>
            <w:tcW w:w="1629" w:type="dxa"/>
          </w:tcPr>
          <w:p w14:paraId="48FE5371" w14:textId="77777777" w:rsidR="004A1F89" w:rsidRPr="00C037C3" w:rsidRDefault="00ED473A" w:rsidP="00CD628A">
            <w:pPr>
              <w:rPr>
                <w:rStyle w:val="StyleVisiontablecellC00000000096D9B50-contentC00000000096DE310"/>
                <w:i w:val="0"/>
                <w:color w:val="auto"/>
                <w:sz w:val="22"/>
              </w:rPr>
            </w:pPr>
            <w:r w:rsidRPr="00C037C3">
              <w:rPr>
                <w:rStyle w:val="StyleVisiontablecellC00000000096D9B50-contentC00000000096DE310"/>
                <w:i w:val="0"/>
                <w:color w:val="auto"/>
                <w:sz w:val="22"/>
              </w:rPr>
              <w:t>Imaging Physician</w:t>
            </w:r>
          </w:p>
        </w:tc>
        <w:tc>
          <w:tcPr>
            <w:tcW w:w="7606" w:type="dxa"/>
          </w:tcPr>
          <w:p w14:paraId="5FD3E613" w14:textId="77777777" w:rsidR="004A1F89" w:rsidRPr="00C037C3" w:rsidRDefault="004A1F89" w:rsidP="00CD628A">
            <w:pPr>
              <w:rPr>
                <w:rStyle w:val="StyleVisiontablecellC00000000096D9B50-contentC00000000096DE310"/>
                <w:i w:val="0"/>
                <w:color w:val="auto"/>
                <w:sz w:val="22"/>
              </w:rPr>
            </w:pPr>
            <w:r w:rsidRPr="00C037C3">
              <w:rPr>
                <w:rStyle w:val="StyleVisiontablecellC00000000096D9B50-contentC00000000096DE310"/>
                <w:i w:val="0"/>
                <w:color w:val="auto"/>
                <w:sz w:val="22"/>
              </w:rPr>
              <w:t>Shall determine whether the selected contrast protocol, if any, will achiev</w:t>
            </w:r>
            <w:r w:rsidR="0046652F" w:rsidRPr="00C037C3">
              <w:rPr>
                <w:rStyle w:val="StyleVisiontablecellC00000000096D9B50-contentC00000000096DE310"/>
                <w:i w:val="0"/>
                <w:color w:val="auto"/>
                <w:sz w:val="22"/>
              </w:rPr>
              <w:t xml:space="preserve">e </w:t>
            </w:r>
            <w:r w:rsidR="00E848A5">
              <w:rPr>
                <w:rStyle w:val="StyleVisiontablecellC00000000096D9B50-contentC00000000096DE310"/>
                <w:i w:val="0"/>
                <w:color w:val="auto"/>
                <w:sz w:val="22"/>
              </w:rPr>
              <w:t>appropriate lumen conspicuity</w:t>
            </w:r>
            <w:r w:rsidR="0046652F" w:rsidRPr="00C037C3">
              <w:rPr>
                <w:rStyle w:val="StyleVisiontablecellC00000000096D9B50-contentC00000000096DE310"/>
                <w:i w:val="0"/>
                <w:color w:val="auto"/>
                <w:sz w:val="22"/>
              </w:rPr>
              <w:t>.</w:t>
            </w:r>
          </w:p>
        </w:tc>
      </w:tr>
      <w:tr w:rsidR="00C037C3" w:rsidRPr="00C037C3" w14:paraId="1D603E58" w14:textId="77777777" w:rsidTr="004623CE">
        <w:trPr>
          <w:tblCellSpacing w:w="7" w:type="dxa"/>
        </w:trPr>
        <w:tc>
          <w:tcPr>
            <w:tcW w:w="1509" w:type="dxa"/>
            <w:vMerge/>
          </w:tcPr>
          <w:p w14:paraId="0C6B0B37" w14:textId="77777777" w:rsidR="004A1F89" w:rsidRPr="00C037C3" w:rsidRDefault="004A1F89" w:rsidP="00CD628A">
            <w:pPr>
              <w:rPr>
                <w:rStyle w:val="StyleVisioncontentC00000000096DE170"/>
                <w:i w:val="0"/>
                <w:color w:val="auto"/>
                <w:sz w:val="22"/>
              </w:rPr>
            </w:pPr>
          </w:p>
        </w:tc>
        <w:tc>
          <w:tcPr>
            <w:tcW w:w="1629" w:type="dxa"/>
          </w:tcPr>
          <w:p w14:paraId="019A007F" w14:textId="77777777" w:rsidR="004A1F89" w:rsidRPr="00C037C3" w:rsidRDefault="004A1F89" w:rsidP="00CD628A">
            <w:pPr>
              <w:rPr>
                <w:rStyle w:val="StyleVisiontablecellC00000000096D9B50-contentC00000000096DE310"/>
                <w:i w:val="0"/>
                <w:color w:val="auto"/>
                <w:sz w:val="22"/>
              </w:rPr>
            </w:pPr>
            <w:r w:rsidRPr="00C037C3">
              <w:rPr>
                <w:rStyle w:val="StyleVisiontablecellC00000000096D9B50-contentC00000000096DE310"/>
                <w:i w:val="0"/>
                <w:color w:val="auto"/>
                <w:sz w:val="22"/>
              </w:rPr>
              <w:t>Technologist</w:t>
            </w:r>
          </w:p>
        </w:tc>
        <w:tc>
          <w:tcPr>
            <w:tcW w:w="7606" w:type="dxa"/>
          </w:tcPr>
          <w:p w14:paraId="0C11AE81" w14:textId="77777777" w:rsidR="004A1F89" w:rsidRPr="00C037C3" w:rsidRDefault="004A1F89" w:rsidP="00CD628A">
            <w:pPr>
              <w:rPr>
                <w:rStyle w:val="StyleVisiontablecellC00000000096D9B50-contentC00000000096DE310"/>
                <w:i w:val="0"/>
                <w:color w:val="auto"/>
                <w:sz w:val="22"/>
              </w:rPr>
            </w:pPr>
            <w:r w:rsidRPr="00C037C3">
              <w:rPr>
                <w:rStyle w:val="StyleVisiontablecellC00000000096D9B50-contentC00000000096DE310"/>
                <w:i w:val="0"/>
                <w:color w:val="auto"/>
                <w:sz w:val="22"/>
              </w:rPr>
              <w:t>Shall use the prescribed i</w:t>
            </w:r>
            <w:r w:rsidR="00631329" w:rsidRPr="00C037C3">
              <w:rPr>
                <w:rStyle w:val="StyleVisiontablecellC00000000096D9B50-contentC00000000096DE310"/>
                <w:i w:val="0"/>
                <w:color w:val="auto"/>
                <w:sz w:val="22"/>
              </w:rPr>
              <w:t>ntravenous contrast parameters.</w:t>
            </w:r>
          </w:p>
        </w:tc>
      </w:tr>
      <w:tr w:rsidR="00C037C3" w:rsidRPr="00C037C3" w14:paraId="2D9E4BDA" w14:textId="77777777" w:rsidTr="004623CE">
        <w:trPr>
          <w:tblCellSpacing w:w="7" w:type="dxa"/>
        </w:trPr>
        <w:tc>
          <w:tcPr>
            <w:tcW w:w="1509" w:type="dxa"/>
          </w:tcPr>
          <w:p w14:paraId="10446CC8" w14:textId="77777777" w:rsidR="004A1F89" w:rsidRPr="00C037C3" w:rsidRDefault="004A1F89" w:rsidP="00CD628A">
            <w:pPr>
              <w:rPr>
                <w:rStyle w:val="StyleVisioncontentC00000000096DE170"/>
                <w:i w:val="0"/>
                <w:color w:val="auto"/>
                <w:sz w:val="22"/>
              </w:rPr>
            </w:pPr>
            <w:r w:rsidRPr="00C037C3">
              <w:rPr>
                <w:rStyle w:val="StyleVisioncontentC000000000975A570"/>
                <w:i w:val="0"/>
                <w:color w:val="auto"/>
                <w:sz w:val="22"/>
              </w:rPr>
              <w:t>Artifact Sources</w:t>
            </w:r>
          </w:p>
        </w:tc>
        <w:tc>
          <w:tcPr>
            <w:tcW w:w="1629" w:type="dxa"/>
          </w:tcPr>
          <w:p w14:paraId="2C0DF655" w14:textId="77777777" w:rsidR="004A1F89" w:rsidRPr="00C037C3" w:rsidRDefault="004A1F89" w:rsidP="00CD628A">
            <w:pPr>
              <w:rPr>
                <w:rStyle w:val="StyleVisiontablecellC00000000096D9B50-contentC00000000096DE310"/>
                <w:i w:val="0"/>
                <w:color w:val="auto"/>
                <w:sz w:val="22"/>
              </w:rPr>
            </w:pPr>
            <w:r w:rsidRPr="00C037C3">
              <w:rPr>
                <w:rStyle w:val="StyleVisiontablecellC00000000097573B0-contentC000000000975A8B0"/>
                <w:i w:val="0"/>
                <w:color w:val="auto"/>
                <w:sz w:val="22"/>
              </w:rPr>
              <w:t>Technologist</w:t>
            </w:r>
          </w:p>
        </w:tc>
        <w:tc>
          <w:tcPr>
            <w:tcW w:w="7606" w:type="dxa"/>
          </w:tcPr>
          <w:p w14:paraId="2EAFE984" w14:textId="77777777" w:rsidR="004A1F89" w:rsidRPr="00C037C3" w:rsidRDefault="004A1F89" w:rsidP="00CD628A">
            <w:pPr>
              <w:rPr>
                <w:rStyle w:val="StyleVisiontablecellC00000000096D9B50-contentC00000000096DE310"/>
                <w:i w:val="0"/>
                <w:color w:val="auto"/>
                <w:sz w:val="22"/>
              </w:rPr>
            </w:pPr>
            <w:r w:rsidRPr="00C037C3">
              <w:rPr>
                <w:rStyle w:val="StyleVisiontablecellC00000000097573B0-contentC000000000975A8B0"/>
                <w:i w:val="0"/>
                <w:color w:val="auto"/>
                <w:sz w:val="22"/>
              </w:rPr>
              <w:t xml:space="preserve">Shall remove or position potential sources of artifacts (specifically including breast shields, metal-containing clothing, EKG leads and other metal equipment) such that they will not degrade the reconstructed CT </w:t>
            </w:r>
            <w:r w:rsidR="00323FCB">
              <w:rPr>
                <w:rStyle w:val="StyleVisiontablecellC00000000097573B0-contentC000000000975A8B0"/>
                <w:i w:val="0"/>
                <w:color w:val="auto"/>
                <w:sz w:val="22"/>
              </w:rPr>
              <w:t>image</w:t>
            </w:r>
            <w:r w:rsidRPr="00C037C3">
              <w:rPr>
                <w:rStyle w:val="StyleVisiontablecellC00000000097573B0-contentC000000000975A8B0"/>
                <w:i w:val="0"/>
                <w:color w:val="auto"/>
                <w:sz w:val="22"/>
              </w:rPr>
              <w:t>.</w:t>
            </w:r>
          </w:p>
        </w:tc>
      </w:tr>
      <w:tr w:rsidR="00C037C3" w:rsidRPr="00C037C3" w14:paraId="14CFC731" w14:textId="77777777" w:rsidTr="004623CE">
        <w:trPr>
          <w:tblCellSpacing w:w="7" w:type="dxa"/>
        </w:trPr>
        <w:tc>
          <w:tcPr>
            <w:tcW w:w="1509" w:type="dxa"/>
          </w:tcPr>
          <w:p w14:paraId="2CD0B2B1" w14:textId="77777777" w:rsidR="004A1F89" w:rsidRPr="00C037C3" w:rsidRDefault="004A1F89" w:rsidP="00CD628A">
            <w:pPr>
              <w:rPr>
                <w:rStyle w:val="StyleVisioncontentC00000000096DE170"/>
                <w:i w:val="0"/>
                <w:color w:val="auto"/>
                <w:sz w:val="22"/>
              </w:rPr>
            </w:pPr>
            <w:r w:rsidRPr="00C037C3">
              <w:rPr>
                <w:rStyle w:val="StyleVisioncontentC000000000975A570"/>
                <w:i w:val="0"/>
                <w:color w:val="auto"/>
                <w:sz w:val="22"/>
              </w:rPr>
              <w:t>Table Height &amp; Centering</w:t>
            </w:r>
          </w:p>
        </w:tc>
        <w:tc>
          <w:tcPr>
            <w:tcW w:w="1629" w:type="dxa"/>
          </w:tcPr>
          <w:p w14:paraId="5D63ECE1" w14:textId="77777777" w:rsidR="004A1F89" w:rsidRPr="00C037C3" w:rsidRDefault="004A1F89" w:rsidP="00CD628A">
            <w:pPr>
              <w:rPr>
                <w:rStyle w:val="StyleVisiontablecellC00000000096D9B50-contentC00000000096DE310"/>
                <w:i w:val="0"/>
                <w:color w:val="auto"/>
                <w:sz w:val="22"/>
              </w:rPr>
            </w:pPr>
            <w:r w:rsidRPr="00C037C3">
              <w:rPr>
                <w:sz w:val="22"/>
              </w:rPr>
              <w:t>Technologist</w:t>
            </w:r>
          </w:p>
        </w:tc>
        <w:tc>
          <w:tcPr>
            <w:tcW w:w="7606" w:type="dxa"/>
          </w:tcPr>
          <w:p w14:paraId="5D835B40" w14:textId="77777777" w:rsidR="004A1F89" w:rsidRPr="00C037C3" w:rsidRDefault="004A1F89" w:rsidP="00CD628A">
            <w:pPr>
              <w:rPr>
                <w:sz w:val="22"/>
              </w:rPr>
            </w:pPr>
            <w:r w:rsidRPr="00C037C3">
              <w:rPr>
                <w:sz w:val="22"/>
              </w:rPr>
              <w:t xml:space="preserve">Shall adjust the table height for the mid-axillary plane to pass through the isocenter. </w:t>
            </w:r>
          </w:p>
          <w:p w14:paraId="135090CD" w14:textId="77777777" w:rsidR="004A1F89" w:rsidRPr="00C037C3" w:rsidRDefault="004A1F89" w:rsidP="00CD628A">
            <w:pPr>
              <w:rPr>
                <w:rStyle w:val="StyleVisiontablecellC00000000096D9B50-contentC00000000096DE310"/>
                <w:i w:val="0"/>
                <w:color w:val="auto"/>
                <w:sz w:val="22"/>
              </w:rPr>
            </w:pPr>
            <w:r w:rsidRPr="00C037C3">
              <w:rPr>
                <w:sz w:val="22"/>
              </w:rPr>
              <w:t>Shall position the patient such that the “sagittal laser line” lies along the sternum (e.g. from the suprasternal notch to the xiphoid process).</w:t>
            </w:r>
          </w:p>
        </w:tc>
      </w:tr>
      <w:tr w:rsidR="00D21267" w:rsidRPr="00C037C3" w14:paraId="54A9CD70" w14:textId="77777777" w:rsidTr="004623CE">
        <w:trPr>
          <w:tblCellSpacing w:w="7" w:type="dxa"/>
        </w:trPr>
        <w:tc>
          <w:tcPr>
            <w:tcW w:w="1509" w:type="dxa"/>
          </w:tcPr>
          <w:p w14:paraId="0219578E" w14:textId="77777777" w:rsidR="00D21267" w:rsidRPr="00C037C3" w:rsidRDefault="00D21267" w:rsidP="00CD628A">
            <w:pPr>
              <w:rPr>
                <w:rStyle w:val="StyleVisioncontentC000000000975A570"/>
                <w:i w:val="0"/>
                <w:color w:val="auto"/>
                <w:sz w:val="22"/>
              </w:rPr>
            </w:pPr>
            <w:r>
              <w:rPr>
                <w:rStyle w:val="StyleVisioncontentC000000000975A570"/>
                <w:i w:val="0"/>
                <w:color w:val="auto"/>
                <w:sz w:val="22"/>
              </w:rPr>
              <w:t>Nitrates</w:t>
            </w:r>
          </w:p>
        </w:tc>
        <w:tc>
          <w:tcPr>
            <w:tcW w:w="1629" w:type="dxa"/>
          </w:tcPr>
          <w:p w14:paraId="21409145" w14:textId="77777777" w:rsidR="00D21267" w:rsidRPr="00C037C3" w:rsidRDefault="00D21267" w:rsidP="00CD628A">
            <w:pPr>
              <w:rPr>
                <w:sz w:val="22"/>
              </w:rPr>
            </w:pPr>
            <w:r w:rsidRPr="00C037C3">
              <w:rPr>
                <w:rStyle w:val="StyleVisiontablecellC00000000096D9B50-contentC00000000096DE310"/>
                <w:i w:val="0"/>
                <w:color w:val="auto"/>
                <w:sz w:val="22"/>
              </w:rPr>
              <w:t>Technologist</w:t>
            </w:r>
          </w:p>
        </w:tc>
        <w:tc>
          <w:tcPr>
            <w:tcW w:w="7606" w:type="dxa"/>
          </w:tcPr>
          <w:p w14:paraId="4511BDC3" w14:textId="0B7C075A" w:rsidR="00D21267" w:rsidRPr="00C037C3" w:rsidRDefault="00D62FE6" w:rsidP="00BD38D5">
            <w:pPr>
              <w:rPr>
                <w:sz w:val="22"/>
              </w:rPr>
            </w:pPr>
            <w:r w:rsidRPr="00D62FE6">
              <w:rPr>
                <w:sz w:val="22"/>
              </w:rPr>
              <w:t xml:space="preserve">GTN sublingual </w:t>
            </w:r>
            <w:r w:rsidR="00BD38D5">
              <w:rPr>
                <w:sz w:val="22"/>
              </w:rPr>
              <w:t>shall</w:t>
            </w:r>
            <w:r w:rsidRPr="00D62FE6">
              <w:rPr>
                <w:sz w:val="22"/>
              </w:rPr>
              <w:t xml:space="preserve"> be administered by default, within 5 minutes of the start of the acquisition to allow for optimal artery dilatation.</w:t>
            </w:r>
          </w:p>
        </w:tc>
      </w:tr>
    </w:tbl>
    <w:p w14:paraId="5C1A1C4D" w14:textId="77777777" w:rsidR="00D62FE6" w:rsidRPr="006A4ECC" w:rsidRDefault="00D62FE6" w:rsidP="00CD628A">
      <w:pPr>
        <w:pStyle w:val="Heading3"/>
        <w:spacing w:after="120"/>
        <w:jc w:val="both"/>
        <w:rPr>
          <w:rStyle w:val="SubtleReference"/>
          <w:color w:val="auto"/>
          <w:sz w:val="24"/>
        </w:rPr>
      </w:pPr>
      <w:bookmarkStart w:id="23" w:name="_Toc783196"/>
      <w:bookmarkStart w:id="24" w:name="_Toc323910794"/>
      <w:bookmarkStart w:id="25" w:name="_Toc323910991"/>
      <w:bookmarkStart w:id="26" w:name="_Toc323911092"/>
      <w:bookmarkStart w:id="27" w:name="_Toc382939114"/>
      <w:bookmarkStart w:id="28" w:name="_Toc292350661"/>
      <w:bookmarkStart w:id="29" w:name="_Toc382939119"/>
      <w:r>
        <w:rPr>
          <w:rStyle w:val="SubtleReference"/>
          <w:color w:val="auto"/>
          <w:sz w:val="24"/>
        </w:rPr>
        <w:t>Discussion</w:t>
      </w:r>
      <w:r w:rsidRPr="006A4ECC">
        <w:rPr>
          <w:rStyle w:val="SubtleReference"/>
          <w:color w:val="auto"/>
          <w:sz w:val="24"/>
        </w:rPr>
        <w:t xml:space="preserve"> Unique to Coronary Arteries</w:t>
      </w:r>
      <w:bookmarkEnd w:id="23"/>
    </w:p>
    <w:p w14:paraId="70BCA3E4" w14:textId="28288863" w:rsidR="00D62FE6" w:rsidRPr="001D17E1" w:rsidRDefault="00D62FE6" w:rsidP="00CD628A">
      <w:pPr>
        <w:spacing w:after="120"/>
        <w:jc w:val="both"/>
        <w:rPr>
          <w:rStyle w:val="StyleVisioncontentC0000000007015870"/>
          <w:i w:val="0"/>
          <w:color w:val="auto"/>
        </w:rPr>
      </w:pPr>
      <w:r>
        <w:rPr>
          <w:rStyle w:val="StyleVisioncontentC0000000007015870"/>
          <w:rFonts w:cs="Times New Roman"/>
          <w:i w:val="0"/>
          <w:color w:val="auto"/>
          <w:szCs w:val="20"/>
        </w:rPr>
        <w:t xml:space="preserve">Excellent guidelines from the Society of Cardiac </w:t>
      </w:r>
      <w:r w:rsidRPr="002C5444">
        <w:rPr>
          <w:rStyle w:val="StyleVisioncontentC0000000007015870"/>
          <w:rFonts w:cs="Times New Roman"/>
          <w:i w:val="0"/>
          <w:color w:val="auto"/>
          <w:szCs w:val="20"/>
        </w:rPr>
        <w:t xml:space="preserve">Computed Tomography exists, which gives a detailed account of CT coronary angiography from referral to reporting </w:t>
      </w:r>
      <w:r w:rsidR="002C5444" w:rsidRPr="002C5444">
        <w:rPr>
          <w:rStyle w:val="StyleVisioncontentC0000000007015870"/>
          <w:rFonts w:cs="Times New Roman"/>
          <w:i w:val="0"/>
          <w:color w:val="auto"/>
          <w:szCs w:val="20"/>
        </w:rPr>
        <w:fldChar w:fldCharType="begin"/>
      </w:r>
      <w:r w:rsidR="00DE55DF">
        <w:rPr>
          <w:rStyle w:val="StyleVisioncontentC0000000007015870"/>
          <w:rFonts w:cs="Times New Roman"/>
          <w:i w:val="0"/>
          <w:color w:val="auto"/>
          <w:szCs w:val="20"/>
        </w:rPr>
        <w:instrText xml:space="preserve"> ADDIN EN.CITE &lt;EndNote&gt;&lt;Cite&gt;&lt;Author&gt;Villines&lt;/Author&gt;&lt;Year&gt;2018&lt;/Year&gt;&lt;RecNum&gt;2240&lt;/RecNum&gt;&lt;DisplayText&gt;[22]&lt;/DisplayText&gt;&lt;record&gt;&lt;rec-number&gt;2240&lt;/rec-number&gt;&lt;foreign-keys&gt;&lt;key app="EN" db-id="0srdta99r0etw7e5rpzpv05v9a0ew9ef2tae" timestamp="1532348109"&gt;2240&lt;/key&gt;&lt;key app="ENWeb" db-id=""&gt;0&lt;/key&gt;&lt;/foreign-keys&gt;&lt;ref-type name="Journal Article"&gt;17&lt;/ref-type&gt;&lt;contributors&gt;&lt;authors&gt;&lt;author&gt;Villines, T.C.&lt;/author&gt;&lt;/authors&gt;&lt;/contributors&gt;&lt;auth-address&gt;todd.c.villines.mil@mail.mil&lt;/auth-address&gt;&lt;titles&gt;&lt;title&gt;SCCT advocacy in 2018: Progress towards improving patient access to imaging care&lt;/title&gt;&lt;secondary-title&gt;Journal of Cardiovascular Computed Tomography&lt;/secondary-title&gt;&lt;/titles&gt;&lt;periodical&gt;&lt;full-title&gt;Journal of Cardiovascular Computed Tomography&lt;/full-title&gt;&lt;/periodical&gt;&lt;pages&gt;1&lt;/pages&gt;&lt;volume&gt;12&lt;/volume&gt;&lt;edition&gt;05/05/2018&lt;/edition&gt;&lt;section&gt;154&lt;/section&gt;&lt;dates&gt;&lt;year&gt;2018&lt;/year&gt;&lt;/dates&gt;&lt;urls&gt;&lt;/urls&gt;&lt;electronic-resource-num&gt;https://doi.org/10.1016/j.jcct.2018.05.005&lt;/electronic-resource-num&gt;&lt;/record&gt;&lt;/Cite&gt;&lt;/EndNote&gt;</w:instrText>
      </w:r>
      <w:r w:rsidR="002C5444" w:rsidRPr="002C5444">
        <w:rPr>
          <w:rStyle w:val="StyleVisioncontentC0000000007015870"/>
          <w:rFonts w:cs="Times New Roman"/>
          <w:i w:val="0"/>
          <w:color w:val="auto"/>
          <w:szCs w:val="20"/>
        </w:rPr>
        <w:fldChar w:fldCharType="separate"/>
      </w:r>
      <w:r w:rsidR="00DE55DF">
        <w:rPr>
          <w:rStyle w:val="StyleVisioncontentC0000000007015870"/>
          <w:rFonts w:cs="Times New Roman"/>
          <w:i w:val="0"/>
          <w:noProof/>
          <w:color w:val="auto"/>
          <w:szCs w:val="20"/>
        </w:rPr>
        <w:t>[22]</w:t>
      </w:r>
      <w:r w:rsidR="002C5444" w:rsidRPr="002C5444">
        <w:rPr>
          <w:rStyle w:val="StyleVisioncontentC0000000007015870"/>
          <w:rFonts w:cs="Times New Roman"/>
          <w:i w:val="0"/>
          <w:color w:val="auto"/>
          <w:szCs w:val="20"/>
        </w:rPr>
        <w:fldChar w:fldCharType="end"/>
      </w:r>
      <w:r w:rsidRPr="002C5444">
        <w:rPr>
          <w:rStyle w:val="StyleVisioncontentC0000000007015870"/>
          <w:rFonts w:cs="Times New Roman"/>
          <w:i w:val="0"/>
          <w:color w:val="auto"/>
          <w:szCs w:val="20"/>
        </w:rPr>
        <w:t>.</w:t>
      </w:r>
    </w:p>
    <w:p w14:paraId="0FE84D94" w14:textId="77777777" w:rsidR="00D62FE6" w:rsidRPr="00FF4960" w:rsidRDefault="00D62FE6" w:rsidP="00CD628A">
      <w:pPr>
        <w:pStyle w:val="3"/>
        <w:spacing w:before="0" w:after="120"/>
        <w:jc w:val="both"/>
        <w:rPr>
          <w:rFonts w:asciiTheme="minorHAnsi" w:hAnsiTheme="minorHAnsi" w:cstheme="minorHAnsi"/>
          <w:szCs w:val="24"/>
        </w:rPr>
      </w:pPr>
      <w:r w:rsidRPr="001D17E1">
        <w:t>Use of beta blockers is recommend</w:t>
      </w:r>
      <w:r>
        <w:t>ed</w:t>
      </w:r>
      <w:r w:rsidRPr="001D17E1">
        <w:t xml:space="preserve"> to achieve a target heart-rate &lt; </w:t>
      </w:r>
      <w:r>
        <w:t>6</w:t>
      </w:r>
      <w:r w:rsidRPr="001D17E1">
        <w:t>5 bpm, and ideally a heart-rate &lt; 60 bpm. On average, a higher heart-rate results in reduced measur</w:t>
      </w:r>
      <w:r>
        <w:t>ement</w:t>
      </w:r>
      <w:r w:rsidRPr="001D17E1">
        <w:t xml:space="preserve"> precision within the coronary </w:t>
      </w:r>
      <w:r w:rsidRPr="00FF4960">
        <w:rPr>
          <w:rFonts w:asciiTheme="minorHAnsi" w:hAnsiTheme="minorHAnsi" w:cstheme="minorHAnsi"/>
          <w:szCs w:val="24"/>
        </w:rPr>
        <w:t>arteries. By way of example, here is a sample protocol (provided not as a requirement but as an example):</w:t>
      </w:r>
    </w:p>
    <w:p w14:paraId="5DF4E1E2" w14:textId="351AC506" w:rsidR="00D62FE6" w:rsidRPr="00FF4960" w:rsidRDefault="00D62FE6" w:rsidP="00CD628A">
      <w:pPr>
        <w:pStyle w:val="CommentText"/>
        <w:spacing w:after="120"/>
        <w:jc w:val="both"/>
        <w:rPr>
          <w:rFonts w:asciiTheme="minorHAnsi" w:hAnsiTheme="minorHAnsi" w:cstheme="minorHAnsi"/>
          <w:lang w:val="en-GB"/>
        </w:rPr>
      </w:pPr>
      <w:r w:rsidRPr="00FF4960">
        <w:rPr>
          <w:rFonts w:asciiTheme="minorHAnsi" w:hAnsiTheme="minorHAnsi" w:cstheme="minorHAnsi"/>
          <w:lang w:val="en-GB"/>
        </w:rPr>
        <w:t xml:space="preserve">50 mg of oral metoprolol (or similar is prescribed to be taken 1 hour prior to the CCTA, unless contraindicated. At arrival in the department, heart rate is measured, and a further 50 mg may be given 30 </w:t>
      </w:r>
      <w:r>
        <w:rPr>
          <w:rFonts w:asciiTheme="minorHAnsi" w:hAnsiTheme="minorHAnsi" w:cstheme="minorHAnsi"/>
          <w:lang w:val="en-GB"/>
        </w:rPr>
        <w:t>minutes before the CCT</w:t>
      </w:r>
      <w:r w:rsidRPr="00FF4960">
        <w:rPr>
          <w:rFonts w:asciiTheme="minorHAnsi" w:hAnsiTheme="minorHAnsi" w:cstheme="minorHAnsi"/>
          <w:lang w:val="en-GB"/>
        </w:rPr>
        <w:t>A. If insufficient result, IV metoprolol may be administered in increments of 2 mg up to 20 mg.</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
        <w:gridCol w:w="1069"/>
        <w:gridCol w:w="2760"/>
        <w:gridCol w:w="4252"/>
        <w:gridCol w:w="2089"/>
      </w:tblGrid>
      <w:tr w:rsidR="00D62FE6" w:rsidRPr="00FF4960" w14:paraId="1E89480F" w14:textId="77777777" w:rsidTr="00D42A09">
        <w:tc>
          <w:tcPr>
            <w:tcW w:w="0" w:type="auto"/>
          </w:tcPr>
          <w:p w14:paraId="168A8102" w14:textId="77777777" w:rsidR="00D62FE6" w:rsidRPr="00FF4960" w:rsidRDefault="00D62FE6" w:rsidP="00CD628A">
            <w:pPr>
              <w:widowControl/>
              <w:tabs>
                <w:tab w:val="left" w:pos="0"/>
              </w:tabs>
              <w:autoSpaceDE/>
              <w:autoSpaceDN/>
              <w:adjustRightInd/>
              <w:rPr>
                <w:rFonts w:asciiTheme="minorHAnsi" w:eastAsia="Cambria" w:hAnsiTheme="minorHAnsi" w:cstheme="minorHAnsi"/>
                <w:b/>
                <w:sz w:val="18"/>
                <w:lang w:val="en-GB"/>
              </w:rPr>
            </w:pPr>
          </w:p>
        </w:tc>
        <w:tc>
          <w:tcPr>
            <w:tcW w:w="0" w:type="auto"/>
          </w:tcPr>
          <w:p w14:paraId="5A83DE66" w14:textId="77777777" w:rsidR="00D62FE6" w:rsidRPr="00FF4960" w:rsidRDefault="00D62FE6" w:rsidP="00CD628A">
            <w:pPr>
              <w:widowControl/>
              <w:tabs>
                <w:tab w:val="left" w:pos="0"/>
              </w:tabs>
              <w:autoSpaceDE/>
              <w:autoSpaceDN/>
              <w:adjustRightInd/>
              <w:rPr>
                <w:rFonts w:asciiTheme="minorHAnsi" w:eastAsia="Cambria" w:hAnsiTheme="minorHAnsi" w:cstheme="minorHAnsi"/>
                <w:b/>
                <w:sz w:val="18"/>
                <w:lang w:val="en-GB"/>
              </w:rPr>
            </w:pPr>
            <w:r w:rsidRPr="00FF4960">
              <w:rPr>
                <w:rFonts w:asciiTheme="minorHAnsi" w:eastAsia="Cambria" w:hAnsiTheme="minorHAnsi" w:cstheme="minorHAnsi"/>
                <w:b/>
                <w:sz w:val="18"/>
                <w:lang w:val="en-GB"/>
              </w:rPr>
              <w:t>Medication</w:t>
            </w:r>
          </w:p>
        </w:tc>
        <w:tc>
          <w:tcPr>
            <w:tcW w:w="0" w:type="auto"/>
          </w:tcPr>
          <w:p w14:paraId="0FF7E37F" w14:textId="77777777" w:rsidR="00D62FE6" w:rsidRPr="00FF4960" w:rsidRDefault="00D62FE6" w:rsidP="00CD628A">
            <w:pPr>
              <w:widowControl/>
              <w:tabs>
                <w:tab w:val="left" w:pos="0"/>
              </w:tabs>
              <w:autoSpaceDE/>
              <w:autoSpaceDN/>
              <w:adjustRightInd/>
              <w:rPr>
                <w:rFonts w:asciiTheme="minorHAnsi" w:eastAsia="Cambria" w:hAnsiTheme="minorHAnsi" w:cstheme="minorHAnsi"/>
                <w:b/>
                <w:sz w:val="18"/>
                <w:lang w:val="en-GB"/>
              </w:rPr>
            </w:pPr>
            <w:r w:rsidRPr="00FF4960">
              <w:rPr>
                <w:rFonts w:asciiTheme="minorHAnsi" w:eastAsia="Cambria" w:hAnsiTheme="minorHAnsi" w:cstheme="minorHAnsi"/>
                <w:b/>
                <w:sz w:val="18"/>
                <w:lang w:val="en-GB"/>
              </w:rPr>
              <w:t>Initial dose</w:t>
            </w:r>
          </w:p>
        </w:tc>
        <w:tc>
          <w:tcPr>
            <w:tcW w:w="0" w:type="auto"/>
          </w:tcPr>
          <w:p w14:paraId="33DF3CF4" w14:textId="77777777" w:rsidR="00D62FE6" w:rsidRPr="00FF4960" w:rsidRDefault="00D62FE6" w:rsidP="00CD628A">
            <w:pPr>
              <w:widowControl/>
              <w:tabs>
                <w:tab w:val="left" w:pos="0"/>
              </w:tabs>
              <w:autoSpaceDE/>
              <w:autoSpaceDN/>
              <w:adjustRightInd/>
              <w:rPr>
                <w:rFonts w:asciiTheme="minorHAnsi" w:eastAsia="Cambria" w:hAnsiTheme="minorHAnsi" w:cstheme="minorHAnsi"/>
                <w:b/>
                <w:sz w:val="18"/>
                <w:lang w:val="en-GB"/>
              </w:rPr>
            </w:pPr>
            <w:r w:rsidRPr="00FF4960">
              <w:rPr>
                <w:rFonts w:asciiTheme="minorHAnsi" w:eastAsia="Cambria" w:hAnsiTheme="minorHAnsi" w:cstheme="minorHAnsi"/>
                <w:b/>
                <w:sz w:val="18"/>
                <w:lang w:val="en-GB"/>
              </w:rPr>
              <w:t>Subsequent doses if pulse &gt;60 bpm and BP &gt;110</w:t>
            </w:r>
          </w:p>
        </w:tc>
        <w:tc>
          <w:tcPr>
            <w:tcW w:w="0" w:type="auto"/>
          </w:tcPr>
          <w:p w14:paraId="163230DD" w14:textId="77777777" w:rsidR="00D62FE6" w:rsidRPr="00FF4960" w:rsidRDefault="00D62FE6" w:rsidP="00CD628A">
            <w:pPr>
              <w:widowControl/>
              <w:tabs>
                <w:tab w:val="left" w:pos="0"/>
              </w:tabs>
              <w:autoSpaceDE/>
              <w:autoSpaceDN/>
              <w:adjustRightInd/>
              <w:rPr>
                <w:rFonts w:asciiTheme="minorHAnsi" w:eastAsia="Cambria" w:hAnsiTheme="minorHAnsi" w:cstheme="minorHAnsi"/>
                <w:b/>
                <w:sz w:val="18"/>
                <w:lang w:val="en-GB"/>
              </w:rPr>
            </w:pPr>
            <w:r w:rsidRPr="00FF4960">
              <w:rPr>
                <w:rFonts w:asciiTheme="minorHAnsi" w:eastAsia="Cambria" w:hAnsiTheme="minorHAnsi" w:cstheme="minorHAnsi"/>
                <w:b/>
                <w:sz w:val="18"/>
                <w:lang w:val="en-GB"/>
              </w:rPr>
              <w:t>Maximum dose</w:t>
            </w:r>
          </w:p>
        </w:tc>
      </w:tr>
      <w:tr w:rsidR="00D62FE6" w:rsidRPr="00FF4960" w14:paraId="1DC6F144" w14:textId="77777777" w:rsidTr="00D42A09">
        <w:tc>
          <w:tcPr>
            <w:tcW w:w="0" w:type="auto"/>
          </w:tcPr>
          <w:p w14:paraId="139E1CA7" w14:textId="77777777" w:rsidR="00D62FE6" w:rsidRPr="00FF4960" w:rsidRDefault="00D62FE6" w:rsidP="00CD628A">
            <w:pPr>
              <w:widowControl/>
              <w:tabs>
                <w:tab w:val="left" w:pos="0"/>
              </w:tabs>
              <w:autoSpaceDE/>
              <w:autoSpaceDN/>
              <w:adjustRightInd/>
              <w:rPr>
                <w:rFonts w:asciiTheme="minorHAnsi" w:eastAsia="Cambria" w:hAnsiTheme="minorHAnsi" w:cstheme="minorHAnsi"/>
                <w:sz w:val="18"/>
                <w:lang w:val="en-GB"/>
              </w:rPr>
            </w:pPr>
            <w:r w:rsidRPr="00FF4960">
              <w:rPr>
                <w:rFonts w:asciiTheme="minorHAnsi" w:eastAsia="Cambria" w:hAnsiTheme="minorHAnsi" w:cstheme="minorHAnsi"/>
                <w:sz w:val="18"/>
                <w:lang w:val="en-GB"/>
              </w:rPr>
              <w:t>1</w:t>
            </w:r>
          </w:p>
        </w:tc>
        <w:tc>
          <w:tcPr>
            <w:tcW w:w="0" w:type="auto"/>
          </w:tcPr>
          <w:p w14:paraId="33BDE4CC" w14:textId="77777777" w:rsidR="00D62FE6" w:rsidRPr="00FF4960" w:rsidRDefault="00D62FE6" w:rsidP="00CD628A">
            <w:pPr>
              <w:widowControl/>
              <w:tabs>
                <w:tab w:val="left" w:pos="0"/>
              </w:tabs>
              <w:autoSpaceDE/>
              <w:autoSpaceDN/>
              <w:adjustRightInd/>
              <w:rPr>
                <w:rFonts w:asciiTheme="minorHAnsi" w:eastAsia="Cambria" w:hAnsiTheme="minorHAnsi" w:cstheme="minorHAnsi"/>
                <w:sz w:val="18"/>
                <w:lang w:val="en-GB"/>
              </w:rPr>
            </w:pPr>
            <w:r w:rsidRPr="00FF4960">
              <w:rPr>
                <w:rFonts w:asciiTheme="minorHAnsi" w:eastAsia="Cambria" w:hAnsiTheme="minorHAnsi" w:cstheme="minorHAnsi"/>
                <w:sz w:val="18"/>
                <w:lang w:val="en-GB"/>
              </w:rPr>
              <w:t>Metoprolol</w:t>
            </w:r>
          </w:p>
        </w:tc>
        <w:tc>
          <w:tcPr>
            <w:tcW w:w="0" w:type="auto"/>
          </w:tcPr>
          <w:p w14:paraId="16FF2D72" w14:textId="77777777" w:rsidR="00D62FE6" w:rsidRPr="00FF4960" w:rsidRDefault="00D62FE6" w:rsidP="00CD628A">
            <w:pPr>
              <w:widowControl/>
              <w:tabs>
                <w:tab w:val="left" w:pos="0"/>
              </w:tabs>
              <w:autoSpaceDE/>
              <w:autoSpaceDN/>
              <w:adjustRightInd/>
              <w:rPr>
                <w:rFonts w:asciiTheme="minorHAnsi" w:eastAsia="Cambria" w:hAnsiTheme="minorHAnsi" w:cstheme="minorHAnsi"/>
                <w:sz w:val="18"/>
                <w:lang w:val="en-GB"/>
              </w:rPr>
            </w:pPr>
            <w:r w:rsidRPr="00FF4960">
              <w:rPr>
                <w:rFonts w:asciiTheme="minorHAnsi" w:eastAsia="Cambria" w:hAnsiTheme="minorHAnsi" w:cstheme="minorHAnsi"/>
                <w:sz w:val="18"/>
                <w:lang w:val="en-GB"/>
              </w:rPr>
              <w:t>10mg intravenous over 1 minute</w:t>
            </w:r>
          </w:p>
        </w:tc>
        <w:tc>
          <w:tcPr>
            <w:tcW w:w="0" w:type="auto"/>
          </w:tcPr>
          <w:p w14:paraId="567F1EE4" w14:textId="77777777" w:rsidR="00D62FE6" w:rsidRPr="00FF4960" w:rsidRDefault="00D62FE6" w:rsidP="00CD628A">
            <w:pPr>
              <w:widowControl/>
              <w:tabs>
                <w:tab w:val="left" w:pos="0"/>
              </w:tabs>
              <w:autoSpaceDE/>
              <w:autoSpaceDN/>
              <w:adjustRightInd/>
              <w:rPr>
                <w:rFonts w:asciiTheme="minorHAnsi" w:eastAsia="Cambria" w:hAnsiTheme="minorHAnsi" w:cstheme="minorHAnsi"/>
                <w:sz w:val="18"/>
                <w:lang w:val="en-GB"/>
              </w:rPr>
            </w:pPr>
            <w:r w:rsidRPr="00FF4960">
              <w:rPr>
                <w:rFonts w:asciiTheme="minorHAnsi" w:eastAsia="Cambria" w:hAnsiTheme="minorHAnsi" w:cstheme="minorHAnsi"/>
                <w:sz w:val="18"/>
                <w:lang w:val="en-GB"/>
              </w:rPr>
              <w:t>After 5 minutes: 10mg intravenous  metoprolol repeated up to a maximum of 4 times at 3-5 minute intervals</w:t>
            </w:r>
          </w:p>
        </w:tc>
        <w:tc>
          <w:tcPr>
            <w:tcW w:w="0" w:type="auto"/>
          </w:tcPr>
          <w:p w14:paraId="65D0FEAC" w14:textId="77777777" w:rsidR="00D62FE6" w:rsidRPr="00FF4960" w:rsidRDefault="00D62FE6" w:rsidP="00CD628A">
            <w:pPr>
              <w:widowControl/>
              <w:tabs>
                <w:tab w:val="left" w:pos="0"/>
              </w:tabs>
              <w:autoSpaceDE/>
              <w:autoSpaceDN/>
              <w:adjustRightInd/>
              <w:rPr>
                <w:rFonts w:asciiTheme="minorHAnsi" w:eastAsia="Cambria" w:hAnsiTheme="minorHAnsi" w:cstheme="minorHAnsi"/>
                <w:sz w:val="18"/>
                <w:lang w:val="en-GB"/>
              </w:rPr>
            </w:pPr>
            <w:r w:rsidRPr="00FF4960">
              <w:rPr>
                <w:rFonts w:asciiTheme="minorHAnsi" w:eastAsia="Cambria" w:hAnsiTheme="minorHAnsi" w:cstheme="minorHAnsi"/>
                <w:sz w:val="18"/>
                <w:lang w:val="en-GB"/>
              </w:rPr>
              <w:t>50mg intravenous  metoprolol</w:t>
            </w:r>
          </w:p>
        </w:tc>
      </w:tr>
      <w:tr w:rsidR="00D62FE6" w:rsidRPr="00FF4960" w14:paraId="76690539" w14:textId="77777777" w:rsidTr="00D42A09">
        <w:tc>
          <w:tcPr>
            <w:tcW w:w="0" w:type="auto"/>
          </w:tcPr>
          <w:p w14:paraId="74227CF1" w14:textId="77777777" w:rsidR="00D62FE6" w:rsidRPr="00FF4960" w:rsidRDefault="00D62FE6" w:rsidP="00CD628A">
            <w:pPr>
              <w:widowControl/>
              <w:tabs>
                <w:tab w:val="left" w:pos="0"/>
              </w:tabs>
              <w:autoSpaceDE/>
              <w:autoSpaceDN/>
              <w:adjustRightInd/>
              <w:rPr>
                <w:rFonts w:asciiTheme="minorHAnsi" w:eastAsia="Cambria" w:hAnsiTheme="minorHAnsi" w:cstheme="minorHAnsi"/>
                <w:sz w:val="18"/>
                <w:lang w:val="en-GB"/>
              </w:rPr>
            </w:pPr>
            <w:r w:rsidRPr="00FF4960">
              <w:rPr>
                <w:rFonts w:asciiTheme="minorHAnsi" w:eastAsia="Cambria" w:hAnsiTheme="minorHAnsi" w:cstheme="minorHAnsi"/>
                <w:sz w:val="18"/>
                <w:lang w:val="en-GB"/>
              </w:rPr>
              <w:t>2</w:t>
            </w:r>
          </w:p>
        </w:tc>
        <w:tc>
          <w:tcPr>
            <w:tcW w:w="0" w:type="auto"/>
          </w:tcPr>
          <w:p w14:paraId="6A200F14" w14:textId="77777777" w:rsidR="00D62FE6" w:rsidRPr="00FF4960" w:rsidRDefault="00D62FE6" w:rsidP="00CD628A">
            <w:pPr>
              <w:widowControl/>
              <w:tabs>
                <w:tab w:val="left" w:pos="0"/>
              </w:tabs>
              <w:autoSpaceDE/>
              <w:autoSpaceDN/>
              <w:adjustRightInd/>
              <w:rPr>
                <w:rFonts w:asciiTheme="minorHAnsi" w:eastAsia="Cambria" w:hAnsiTheme="minorHAnsi" w:cstheme="minorHAnsi"/>
                <w:sz w:val="18"/>
                <w:lang w:val="en-GB"/>
              </w:rPr>
            </w:pPr>
            <w:r w:rsidRPr="00FF4960">
              <w:rPr>
                <w:rFonts w:asciiTheme="minorHAnsi" w:eastAsia="Cambria" w:hAnsiTheme="minorHAnsi" w:cstheme="minorHAnsi"/>
                <w:sz w:val="18"/>
                <w:lang w:val="en-GB"/>
              </w:rPr>
              <w:t>Verapamil</w:t>
            </w:r>
          </w:p>
        </w:tc>
        <w:tc>
          <w:tcPr>
            <w:tcW w:w="0" w:type="auto"/>
          </w:tcPr>
          <w:p w14:paraId="6AEF50E6" w14:textId="77777777" w:rsidR="00D62FE6" w:rsidRPr="00FF4960" w:rsidRDefault="00D62FE6" w:rsidP="00CD628A">
            <w:pPr>
              <w:widowControl/>
              <w:tabs>
                <w:tab w:val="left" w:pos="0"/>
              </w:tabs>
              <w:autoSpaceDE/>
              <w:autoSpaceDN/>
              <w:adjustRightInd/>
              <w:rPr>
                <w:rFonts w:asciiTheme="minorHAnsi" w:eastAsia="Cambria" w:hAnsiTheme="minorHAnsi" w:cstheme="minorHAnsi"/>
                <w:sz w:val="18"/>
                <w:lang w:val="en-GB"/>
              </w:rPr>
            </w:pPr>
            <w:r w:rsidRPr="00FF4960">
              <w:rPr>
                <w:rFonts w:asciiTheme="minorHAnsi" w:eastAsia="Cambria" w:hAnsiTheme="minorHAnsi" w:cstheme="minorHAnsi"/>
                <w:sz w:val="18"/>
                <w:lang w:val="en-GB"/>
              </w:rPr>
              <w:t>80mg oral</w:t>
            </w:r>
          </w:p>
        </w:tc>
        <w:tc>
          <w:tcPr>
            <w:tcW w:w="0" w:type="auto"/>
          </w:tcPr>
          <w:p w14:paraId="79FF7133" w14:textId="77777777" w:rsidR="00D62FE6" w:rsidRPr="00FF4960" w:rsidRDefault="00D62FE6" w:rsidP="00CD628A">
            <w:pPr>
              <w:widowControl/>
              <w:tabs>
                <w:tab w:val="left" w:pos="0"/>
              </w:tabs>
              <w:autoSpaceDE/>
              <w:autoSpaceDN/>
              <w:adjustRightInd/>
              <w:rPr>
                <w:rFonts w:asciiTheme="minorHAnsi" w:eastAsia="Cambria" w:hAnsiTheme="minorHAnsi" w:cstheme="minorHAnsi"/>
                <w:sz w:val="18"/>
                <w:lang w:val="en-GB"/>
              </w:rPr>
            </w:pPr>
            <w:r w:rsidRPr="00FF4960">
              <w:rPr>
                <w:rFonts w:asciiTheme="minorHAnsi" w:eastAsia="Cambria" w:hAnsiTheme="minorHAnsi" w:cstheme="minorHAnsi"/>
                <w:sz w:val="18"/>
                <w:lang w:val="en-GB"/>
              </w:rPr>
              <w:t>After 1 hour: 2.5mg intravenous verapamil</w:t>
            </w:r>
          </w:p>
          <w:p w14:paraId="57A6B613" w14:textId="77777777" w:rsidR="00D62FE6" w:rsidRPr="00FF4960" w:rsidRDefault="00D62FE6" w:rsidP="00CD628A">
            <w:pPr>
              <w:widowControl/>
              <w:tabs>
                <w:tab w:val="left" w:pos="0"/>
              </w:tabs>
              <w:autoSpaceDE/>
              <w:autoSpaceDN/>
              <w:adjustRightInd/>
              <w:rPr>
                <w:rFonts w:asciiTheme="minorHAnsi" w:eastAsia="Cambria" w:hAnsiTheme="minorHAnsi" w:cstheme="minorHAnsi"/>
                <w:sz w:val="18"/>
                <w:lang w:val="en-GB"/>
              </w:rPr>
            </w:pPr>
            <w:r w:rsidRPr="00FF4960">
              <w:rPr>
                <w:rFonts w:asciiTheme="minorHAnsi" w:eastAsia="Cambria" w:hAnsiTheme="minorHAnsi" w:cstheme="minorHAnsi"/>
                <w:sz w:val="18"/>
                <w:lang w:val="en-GB"/>
              </w:rPr>
              <w:t>repeated up to a maximum of 2 times at 5 minute intervals</w:t>
            </w:r>
          </w:p>
        </w:tc>
        <w:tc>
          <w:tcPr>
            <w:tcW w:w="0" w:type="auto"/>
          </w:tcPr>
          <w:p w14:paraId="31A3DD2E" w14:textId="77777777" w:rsidR="00D62FE6" w:rsidRPr="00FF4960" w:rsidRDefault="00D62FE6" w:rsidP="00CD628A">
            <w:pPr>
              <w:widowControl/>
              <w:tabs>
                <w:tab w:val="left" w:pos="0"/>
              </w:tabs>
              <w:autoSpaceDE/>
              <w:autoSpaceDN/>
              <w:adjustRightInd/>
              <w:rPr>
                <w:rFonts w:asciiTheme="minorHAnsi" w:eastAsia="Cambria" w:hAnsiTheme="minorHAnsi" w:cstheme="minorHAnsi"/>
                <w:sz w:val="18"/>
                <w:lang w:val="en-GB"/>
              </w:rPr>
            </w:pPr>
            <w:r w:rsidRPr="00FF4960">
              <w:rPr>
                <w:rFonts w:asciiTheme="minorHAnsi" w:eastAsia="Cambria" w:hAnsiTheme="minorHAnsi" w:cstheme="minorHAnsi"/>
                <w:sz w:val="18"/>
                <w:lang w:val="en-GB"/>
              </w:rPr>
              <w:t>80mg oral plus 5mg intravenous verapamil</w:t>
            </w:r>
          </w:p>
        </w:tc>
      </w:tr>
      <w:tr w:rsidR="00D62FE6" w:rsidRPr="00FF4960" w14:paraId="06E2A144" w14:textId="77777777" w:rsidTr="00D42A09">
        <w:tc>
          <w:tcPr>
            <w:tcW w:w="0" w:type="auto"/>
          </w:tcPr>
          <w:p w14:paraId="35FA61E8" w14:textId="77777777" w:rsidR="00D62FE6" w:rsidRPr="00FF4960" w:rsidRDefault="00D62FE6" w:rsidP="00CD628A">
            <w:pPr>
              <w:widowControl/>
              <w:tabs>
                <w:tab w:val="left" w:pos="0"/>
              </w:tabs>
              <w:autoSpaceDE/>
              <w:autoSpaceDN/>
              <w:adjustRightInd/>
              <w:rPr>
                <w:rFonts w:asciiTheme="minorHAnsi" w:eastAsia="Cambria" w:hAnsiTheme="minorHAnsi" w:cstheme="minorHAnsi"/>
                <w:sz w:val="18"/>
                <w:lang w:val="en-GB"/>
              </w:rPr>
            </w:pPr>
            <w:r w:rsidRPr="00FF4960">
              <w:rPr>
                <w:rFonts w:asciiTheme="minorHAnsi" w:eastAsia="Cambria" w:hAnsiTheme="minorHAnsi" w:cstheme="minorHAnsi"/>
                <w:sz w:val="18"/>
                <w:lang w:val="en-GB"/>
              </w:rPr>
              <w:t>3</w:t>
            </w:r>
          </w:p>
        </w:tc>
        <w:tc>
          <w:tcPr>
            <w:tcW w:w="0" w:type="auto"/>
          </w:tcPr>
          <w:p w14:paraId="618AC10B" w14:textId="77777777" w:rsidR="00D62FE6" w:rsidRPr="00FF4960" w:rsidRDefault="00D62FE6" w:rsidP="00CD628A">
            <w:pPr>
              <w:widowControl/>
              <w:tabs>
                <w:tab w:val="left" w:pos="0"/>
              </w:tabs>
              <w:autoSpaceDE/>
              <w:autoSpaceDN/>
              <w:adjustRightInd/>
              <w:rPr>
                <w:rFonts w:asciiTheme="minorHAnsi" w:eastAsia="Cambria" w:hAnsiTheme="minorHAnsi" w:cstheme="minorHAnsi"/>
                <w:sz w:val="18"/>
                <w:lang w:val="en-GB"/>
              </w:rPr>
            </w:pPr>
            <w:r w:rsidRPr="00FF4960">
              <w:rPr>
                <w:rFonts w:asciiTheme="minorHAnsi" w:eastAsia="Cambria" w:hAnsiTheme="minorHAnsi" w:cstheme="minorHAnsi"/>
                <w:sz w:val="18"/>
                <w:lang w:val="en-GB"/>
              </w:rPr>
              <w:t>Esmolol</w:t>
            </w:r>
          </w:p>
        </w:tc>
        <w:tc>
          <w:tcPr>
            <w:tcW w:w="0" w:type="auto"/>
          </w:tcPr>
          <w:p w14:paraId="231CB2F1" w14:textId="77777777" w:rsidR="00D62FE6" w:rsidRPr="00FF4960" w:rsidRDefault="00D62FE6" w:rsidP="00CD628A">
            <w:pPr>
              <w:widowControl/>
              <w:tabs>
                <w:tab w:val="left" w:pos="0"/>
              </w:tabs>
              <w:autoSpaceDE/>
              <w:autoSpaceDN/>
              <w:adjustRightInd/>
              <w:rPr>
                <w:rFonts w:asciiTheme="minorHAnsi" w:eastAsia="Cambria" w:hAnsiTheme="minorHAnsi" w:cstheme="minorHAnsi"/>
                <w:sz w:val="18"/>
                <w:lang w:val="en-GB"/>
              </w:rPr>
            </w:pPr>
            <w:r w:rsidRPr="00FF4960">
              <w:rPr>
                <w:rFonts w:asciiTheme="minorHAnsi" w:eastAsia="Cambria" w:hAnsiTheme="minorHAnsi" w:cstheme="minorHAnsi"/>
                <w:sz w:val="18"/>
                <w:lang w:val="en-GB"/>
              </w:rPr>
              <w:t>0.25 to 1 mg per kilogram bolus over 30 seconds to one minute</w:t>
            </w:r>
          </w:p>
        </w:tc>
        <w:tc>
          <w:tcPr>
            <w:tcW w:w="0" w:type="auto"/>
          </w:tcPr>
          <w:p w14:paraId="1F098944" w14:textId="77777777" w:rsidR="00D62FE6" w:rsidRPr="00FF4960" w:rsidRDefault="00D62FE6" w:rsidP="00CD628A">
            <w:pPr>
              <w:widowControl/>
              <w:tabs>
                <w:tab w:val="left" w:pos="0"/>
              </w:tabs>
              <w:autoSpaceDE/>
              <w:autoSpaceDN/>
              <w:adjustRightInd/>
              <w:rPr>
                <w:rFonts w:asciiTheme="minorHAnsi" w:eastAsia="Cambria" w:hAnsiTheme="minorHAnsi" w:cstheme="minorHAnsi"/>
                <w:sz w:val="18"/>
                <w:lang w:val="en-GB"/>
              </w:rPr>
            </w:pPr>
            <w:r w:rsidRPr="00FF4960">
              <w:rPr>
                <w:rFonts w:asciiTheme="minorHAnsi" w:eastAsia="Cambria" w:hAnsiTheme="minorHAnsi" w:cstheme="minorHAnsi"/>
                <w:sz w:val="18"/>
                <w:lang w:val="en-GB"/>
              </w:rPr>
              <w:t>After 5 minutes: 0.25 to 1 mg per kilogram bolus, repeated up to a maximum of 2 times</w:t>
            </w:r>
          </w:p>
          <w:p w14:paraId="4BE3B4A4" w14:textId="77777777" w:rsidR="00D62FE6" w:rsidRPr="00FF4960" w:rsidRDefault="00D62FE6" w:rsidP="00CD628A">
            <w:pPr>
              <w:widowControl/>
              <w:tabs>
                <w:tab w:val="left" w:pos="0"/>
              </w:tabs>
              <w:autoSpaceDE/>
              <w:autoSpaceDN/>
              <w:adjustRightInd/>
              <w:rPr>
                <w:rFonts w:asciiTheme="minorHAnsi" w:eastAsia="Cambria" w:hAnsiTheme="minorHAnsi" w:cstheme="minorHAnsi"/>
                <w:sz w:val="18"/>
                <w:lang w:val="en-GB"/>
              </w:rPr>
            </w:pPr>
            <w:r w:rsidRPr="00FF4960">
              <w:rPr>
                <w:rFonts w:asciiTheme="minorHAnsi" w:eastAsia="Cambria" w:hAnsiTheme="minorHAnsi" w:cstheme="minorHAnsi"/>
                <w:sz w:val="18"/>
                <w:lang w:val="en-GB"/>
              </w:rPr>
              <w:t>at 5 minute intervals</w:t>
            </w:r>
          </w:p>
        </w:tc>
        <w:tc>
          <w:tcPr>
            <w:tcW w:w="0" w:type="auto"/>
          </w:tcPr>
          <w:p w14:paraId="7995E798" w14:textId="77777777" w:rsidR="00D62FE6" w:rsidRPr="00FF4960" w:rsidRDefault="00D62FE6" w:rsidP="00CD628A">
            <w:pPr>
              <w:widowControl/>
              <w:tabs>
                <w:tab w:val="left" w:pos="0"/>
              </w:tabs>
              <w:autoSpaceDE/>
              <w:autoSpaceDN/>
              <w:adjustRightInd/>
              <w:rPr>
                <w:rFonts w:asciiTheme="minorHAnsi" w:eastAsia="Cambria" w:hAnsiTheme="minorHAnsi" w:cstheme="minorHAnsi"/>
                <w:sz w:val="18"/>
                <w:lang w:val="en-GB"/>
              </w:rPr>
            </w:pPr>
          </w:p>
        </w:tc>
      </w:tr>
    </w:tbl>
    <w:p w14:paraId="3F516886" w14:textId="77777777" w:rsidR="00D62FE6" w:rsidRPr="001D17E1" w:rsidRDefault="00D62FE6" w:rsidP="00CD628A">
      <w:pPr>
        <w:spacing w:before="120" w:after="120"/>
        <w:jc w:val="both"/>
        <w:rPr>
          <w:color w:val="000000" w:themeColor="text1"/>
        </w:rPr>
      </w:pPr>
      <w:r w:rsidRPr="00FF4960">
        <w:rPr>
          <w:rFonts w:asciiTheme="minorHAnsi" w:hAnsiTheme="minorHAnsi" w:cstheme="minorHAnsi"/>
          <w:color w:val="000000" w:themeColor="text1"/>
        </w:rPr>
        <w:t>Breath holding reduces motion that might degrade the image and can lead to decrease in the heart rate during the scan. Stable breath hold and no motion of the chest or other body parts are critical for optimized image quality.</w:t>
      </w:r>
      <w:r>
        <w:rPr>
          <w:rFonts w:asciiTheme="minorHAnsi" w:hAnsiTheme="minorHAnsi" w:cstheme="minorHAnsi"/>
          <w:color w:val="000000" w:themeColor="text1"/>
        </w:rPr>
        <w:t xml:space="preserve"> </w:t>
      </w:r>
      <w:r w:rsidRPr="001D17E1">
        <w:rPr>
          <w:color w:val="000000" w:themeColor="text1"/>
        </w:rPr>
        <w:t xml:space="preserve">For coronary CT angiography imaging, breath holding commands are typically pre-recorded to allow for standard duration between initiation of the breath holding commands and scan start. This is important as the breath holding commands need to be coordinated with optimal contrast timing. </w:t>
      </w:r>
      <w:r>
        <w:rPr>
          <w:color w:val="000000" w:themeColor="text1"/>
        </w:rPr>
        <w:t xml:space="preserve">However, care must be taken that the patient is capable of following these demands, and interactive commands may be required. </w:t>
      </w:r>
      <w:r w:rsidRPr="001D17E1">
        <w:rPr>
          <w:color w:val="000000" w:themeColor="text1"/>
        </w:rPr>
        <w:t>Since a few seconds are needed for inspiration to lower heart rate, it is advised to wait at least 4 second</w:t>
      </w:r>
      <w:r>
        <w:rPr>
          <w:color w:val="000000" w:themeColor="text1"/>
        </w:rPr>
        <w:t>s</w:t>
      </w:r>
      <w:r w:rsidRPr="001D17E1">
        <w:rPr>
          <w:color w:val="000000" w:themeColor="text1"/>
        </w:rPr>
        <w:t xml:space="preserve"> between initiation of the breathing instructions and the start of the </w:t>
      </w:r>
      <w:r>
        <w:rPr>
          <w:color w:val="000000" w:themeColor="text1"/>
        </w:rPr>
        <w:t>i</w:t>
      </w:r>
      <w:r w:rsidRPr="001D17E1">
        <w:rPr>
          <w:color w:val="000000" w:themeColor="text1"/>
        </w:rPr>
        <w:t>mage acquisition. To promote patient compliance, performing a practice round of the breathing instructions prior to moving the patient into the scanner also is strongly recommended.</w:t>
      </w:r>
      <w:r>
        <w:rPr>
          <w:color w:val="000000" w:themeColor="text1"/>
        </w:rPr>
        <w:t xml:space="preserve"> </w:t>
      </w:r>
      <w:r w:rsidRPr="001D17E1">
        <w:rPr>
          <w:color w:val="000000" w:themeColor="text1"/>
        </w:rPr>
        <w:t>Sample breathing instructions:</w:t>
      </w:r>
    </w:p>
    <w:p w14:paraId="3123A6B6" w14:textId="714B58F8" w:rsidR="00D62FE6" w:rsidRDefault="009631A7" w:rsidP="00CD628A">
      <w:pPr>
        <w:pStyle w:val="ListParagraph"/>
        <w:numPr>
          <w:ilvl w:val="0"/>
          <w:numId w:val="32"/>
        </w:numPr>
        <w:spacing w:after="120"/>
        <w:jc w:val="both"/>
        <w:rPr>
          <w:rFonts w:asciiTheme="minorHAnsi" w:hAnsiTheme="minorHAnsi" w:cstheme="minorHAnsi"/>
          <w:color w:val="000000" w:themeColor="text1"/>
        </w:rPr>
      </w:pPr>
      <w:r>
        <w:rPr>
          <w:rFonts w:asciiTheme="minorHAnsi" w:hAnsiTheme="minorHAnsi" w:cstheme="minorHAnsi"/>
          <w:color w:val="000000" w:themeColor="text1"/>
        </w:rPr>
        <w:t>T</w:t>
      </w:r>
      <w:r w:rsidR="00D62FE6">
        <w:rPr>
          <w:rFonts w:asciiTheme="minorHAnsi" w:hAnsiTheme="minorHAnsi" w:cstheme="minorHAnsi"/>
          <w:color w:val="000000" w:themeColor="text1"/>
        </w:rPr>
        <w:t xml:space="preserve">o start, say </w:t>
      </w:r>
      <w:r w:rsidR="00D62FE6" w:rsidRPr="00D62FE6">
        <w:rPr>
          <w:rFonts w:asciiTheme="minorHAnsi" w:hAnsiTheme="minorHAnsi" w:cstheme="minorHAnsi"/>
          <w:color w:val="000000" w:themeColor="text1"/>
        </w:rPr>
        <w:t xml:space="preserve">“breathe in, breathe out, breathe in, breathe out and hold your breath” </w:t>
      </w:r>
    </w:p>
    <w:p w14:paraId="3FBF5947" w14:textId="21B5D113" w:rsidR="00D62FE6" w:rsidRPr="00D62FE6" w:rsidRDefault="00D62FE6" w:rsidP="00CD628A">
      <w:pPr>
        <w:pStyle w:val="ListParagraph"/>
        <w:numPr>
          <w:ilvl w:val="0"/>
          <w:numId w:val="32"/>
        </w:numPr>
        <w:spacing w:after="120"/>
        <w:jc w:val="both"/>
        <w:rPr>
          <w:rFonts w:asciiTheme="minorHAnsi" w:hAnsiTheme="minorHAnsi" w:cstheme="minorHAnsi"/>
          <w:color w:val="000000" w:themeColor="text1"/>
        </w:rPr>
      </w:pPr>
      <w:r>
        <w:rPr>
          <w:rFonts w:asciiTheme="minorHAnsi" w:hAnsiTheme="minorHAnsi" w:cstheme="minorHAnsi"/>
          <w:color w:val="000000" w:themeColor="text1"/>
        </w:rPr>
        <w:t>W</w:t>
      </w:r>
      <w:r w:rsidRPr="00D62FE6">
        <w:rPr>
          <w:rFonts w:asciiTheme="minorHAnsi" w:hAnsiTheme="minorHAnsi" w:cstheme="minorHAnsi"/>
          <w:color w:val="000000" w:themeColor="text1"/>
        </w:rPr>
        <w:t xml:space="preserve">ait at least for </w:t>
      </w:r>
      <w:r>
        <w:rPr>
          <w:rFonts w:asciiTheme="minorHAnsi" w:hAnsiTheme="minorHAnsi" w:cstheme="minorHAnsi"/>
          <w:color w:val="000000" w:themeColor="text1"/>
        </w:rPr>
        <w:t>seconds, initiate the scan.</w:t>
      </w:r>
    </w:p>
    <w:p w14:paraId="2AD0C55F" w14:textId="77777777" w:rsidR="00D62FE6" w:rsidRPr="00D62FE6" w:rsidRDefault="00D62FE6" w:rsidP="00CD628A">
      <w:pPr>
        <w:pStyle w:val="ListParagraph"/>
        <w:numPr>
          <w:ilvl w:val="0"/>
          <w:numId w:val="32"/>
        </w:numPr>
        <w:spacing w:after="120"/>
        <w:jc w:val="both"/>
        <w:rPr>
          <w:rFonts w:asciiTheme="minorHAnsi" w:hAnsiTheme="minorHAnsi" w:cstheme="minorHAnsi"/>
          <w:color w:val="000000" w:themeColor="text1"/>
        </w:rPr>
      </w:pPr>
      <w:r w:rsidRPr="00D62FE6">
        <w:rPr>
          <w:rFonts w:asciiTheme="minorHAnsi" w:hAnsiTheme="minorHAnsi" w:cstheme="minorHAnsi"/>
          <w:color w:val="000000" w:themeColor="text1"/>
        </w:rPr>
        <w:t>When scan is completed, say “You can breathe normally”</w:t>
      </w:r>
    </w:p>
    <w:p w14:paraId="2630996A" w14:textId="6B5263B7" w:rsidR="00D62FE6" w:rsidRPr="00D62FE6" w:rsidRDefault="00D62FE6" w:rsidP="00CD628A">
      <w:pPr>
        <w:spacing w:after="120"/>
        <w:jc w:val="both"/>
        <w:rPr>
          <w:rFonts w:asciiTheme="minorHAnsi" w:hAnsiTheme="minorHAnsi" w:cstheme="minorHAnsi"/>
          <w:color w:val="000000" w:themeColor="text1"/>
        </w:rPr>
      </w:pPr>
      <w:r w:rsidRPr="00D62FE6">
        <w:rPr>
          <w:rFonts w:asciiTheme="minorHAnsi" w:hAnsiTheme="minorHAnsi" w:cstheme="minorHAnsi"/>
          <w:color w:val="000000" w:themeColor="text1"/>
        </w:rPr>
        <w:t>With bolus tracking, typically only “breath</w:t>
      </w:r>
      <w:r w:rsidR="009631A7">
        <w:rPr>
          <w:rFonts w:asciiTheme="minorHAnsi" w:hAnsiTheme="minorHAnsi" w:cstheme="minorHAnsi"/>
          <w:color w:val="000000" w:themeColor="text1"/>
        </w:rPr>
        <w:t>e</w:t>
      </w:r>
      <w:r w:rsidRPr="00D62FE6">
        <w:rPr>
          <w:rFonts w:asciiTheme="minorHAnsi" w:hAnsiTheme="minorHAnsi" w:cstheme="minorHAnsi"/>
          <w:color w:val="000000" w:themeColor="text1"/>
        </w:rPr>
        <w:t xml:space="preserve"> in and hold your breath”, i.e. one cycle is possible. To test bolus technique, two cycles of breath in are possible.</w:t>
      </w:r>
    </w:p>
    <w:p w14:paraId="317A516C" w14:textId="77777777" w:rsidR="00D62FE6" w:rsidRPr="00D62FE6" w:rsidRDefault="00D62FE6" w:rsidP="00CD628A">
      <w:pPr>
        <w:spacing w:after="120"/>
        <w:jc w:val="both"/>
        <w:rPr>
          <w:rFonts w:asciiTheme="minorHAnsi" w:hAnsiTheme="minorHAnsi" w:cstheme="minorHAnsi"/>
          <w:color w:val="000000" w:themeColor="text1"/>
        </w:rPr>
      </w:pPr>
      <w:r w:rsidRPr="00D62FE6">
        <w:rPr>
          <w:rFonts w:asciiTheme="minorHAnsi" w:hAnsiTheme="minorHAnsi" w:cstheme="minorHAnsi"/>
          <w:color w:val="000000" w:themeColor="text1"/>
        </w:rPr>
        <w:t>Most CT systems now have automated image acquisition start based on a set threshold of contrast enhancement. By placing a region of interest in t</w:t>
      </w:r>
      <w:r>
        <w:rPr>
          <w:rFonts w:asciiTheme="minorHAnsi" w:hAnsiTheme="minorHAnsi" w:cstheme="minorHAnsi"/>
          <w:color w:val="000000" w:themeColor="text1"/>
        </w:rPr>
        <w:t>he left ventricle for native CCT</w:t>
      </w:r>
      <w:r w:rsidRPr="00D62FE6">
        <w:rPr>
          <w:rFonts w:asciiTheme="minorHAnsi" w:hAnsiTheme="minorHAnsi" w:cstheme="minorHAnsi"/>
          <w:color w:val="000000" w:themeColor="text1"/>
        </w:rPr>
        <w:t>A and the descending aorta for patients with previous CABG, and setting a threshold of 180 HU, sufficient contrast enhancement in the coronary arteries is usually assured when the monitoring acquisition is started after 13 seconds and 17 seconds, respectively. A low-dose protocol is used for the automated trigger, while the dose for the diagnostic acquisition dep</w:t>
      </w:r>
      <w:r>
        <w:rPr>
          <w:rFonts w:asciiTheme="minorHAnsi" w:hAnsiTheme="minorHAnsi" w:cstheme="minorHAnsi"/>
          <w:color w:val="000000" w:themeColor="text1"/>
        </w:rPr>
        <w:t xml:space="preserve">ends on patient characteristics. </w:t>
      </w:r>
    </w:p>
    <w:p w14:paraId="113B153C" w14:textId="7AB47C45" w:rsidR="009C4523" w:rsidRPr="006A4ECC" w:rsidRDefault="009C4523" w:rsidP="00CD628A">
      <w:pPr>
        <w:pStyle w:val="Heading3"/>
        <w:spacing w:after="120"/>
        <w:rPr>
          <w:rStyle w:val="SubtleReference"/>
          <w:color w:val="auto"/>
          <w:sz w:val="24"/>
        </w:rPr>
      </w:pPr>
      <w:bookmarkStart w:id="30" w:name="_Toc783197"/>
      <w:bookmarkEnd w:id="24"/>
      <w:bookmarkEnd w:id="25"/>
      <w:bookmarkEnd w:id="26"/>
      <w:bookmarkEnd w:id="27"/>
      <w:r w:rsidRPr="006A4ECC">
        <w:rPr>
          <w:rStyle w:val="SubtleReference"/>
          <w:color w:val="auto"/>
          <w:sz w:val="24"/>
        </w:rPr>
        <w:t>Specification Unique to Coronary Arteries</w:t>
      </w:r>
      <w:bookmarkEnd w:id="30"/>
    </w:p>
    <w:tbl>
      <w:tblPr>
        <w:tblW w:w="1080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30"/>
        <w:gridCol w:w="1643"/>
        <w:gridCol w:w="7627"/>
      </w:tblGrid>
      <w:tr w:rsidR="009C4523" w:rsidRPr="00C037C3" w14:paraId="29426DEB" w14:textId="77777777" w:rsidTr="009913E5">
        <w:trPr>
          <w:tblHeader/>
          <w:tblCellSpacing w:w="7" w:type="dxa"/>
        </w:trPr>
        <w:tc>
          <w:tcPr>
            <w:tcW w:w="1509" w:type="dxa"/>
          </w:tcPr>
          <w:p w14:paraId="22AA6695" w14:textId="77777777" w:rsidR="009C4523" w:rsidRPr="00C037C3" w:rsidRDefault="009C4523" w:rsidP="00CD628A">
            <w:pPr>
              <w:rPr>
                <w:rStyle w:val="StyleVisiontextC00000000097AD7A0"/>
                <w:b/>
                <w:i w:val="0"/>
                <w:color w:val="auto"/>
                <w:sz w:val="22"/>
              </w:rPr>
            </w:pPr>
            <w:r w:rsidRPr="00C037C3">
              <w:rPr>
                <w:rStyle w:val="StyleVisiontextC00000000097AD7A0"/>
                <w:b/>
                <w:i w:val="0"/>
                <w:color w:val="auto"/>
                <w:sz w:val="22"/>
              </w:rPr>
              <w:t>Parameter</w:t>
            </w:r>
          </w:p>
        </w:tc>
        <w:tc>
          <w:tcPr>
            <w:tcW w:w="1629" w:type="dxa"/>
          </w:tcPr>
          <w:p w14:paraId="7E2E160D" w14:textId="77777777" w:rsidR="009C4523" w:rsidRPr="00C037C3" w:rsidRDefault="009C4523" w:rsidP="00CD628A">
            <w:pPr>
              <w:rPr>
                <w:rStyle w:val="StyleVisiontextC00000000097AD7A0"/>
                <w:b/>
                <w:i w:val="0"/>
                <w:color w:val="auto"/>
                <w:sz w:val="22"/>
              </w:rPr>
            </w:pPr>
            <w:r w:rsidRPr="00C037C3">
              <w:rPr>
                <w:rStyle w:val="StyleVisiontextC00000000097AD7A0"/>
                <w:b/>
                <w:i w:val="0"/>
                <w:color w:val="auto"/>
                <w:sz w:val="22"/>
              </w:rPr>
              <w:t>Actor</w:t>
            </w:r>
          </w:p>
        </w:tc>
        <w:tc>
          <w:tcPr>
            <w:tcW w:w="7606" w:type="dxa"/>
          </w:tcPr>
          <w:p w14:paraId="4910EC34" w14:textId="77777777" w:rsidR="009C4523" w:rsidRPr="00C037C3" w:rsidRDefault="009C4523" w:rsidP="00CD628A">
            <w:pPr>
              <w:rPr>
                <w:rStyle w:val="StyleVisiontextC00000000097AD7A0"/>
                <w:b/>
                <w:i w:val="0"/>
                <w:color w:val="auto"/>
                <w:sz w:val="22"/>
              </w:rPr>
            </w:pPr>
            <w:r w:rsidRPr="00C037C3">
              <w:rPr>
                <w:rStyle w:val="StyleVisiontextC00000000097AD7A0"/>
                <w:b/>
                <w:i w:val="0"/>
                <w:color w:val="auto"/>
                <w:sz w:val="22"/>
              </w:rPr>
              <w:t>Requirement</w:t>
            </w:r>
          </w:p>
        </w:tc>
      </w:tr>
      <w:tr w:rsidR="009C4523" w:rsidRPr="00C037C3" w14:paraId="0FE7752F" w14:textId="77777777" w:rsidTr="009913E5">
        <w:trPr>
          <w:tblCellSpacing w:w="7" w:type="dxa"/>
        </w:trPr>
        <w:tc>
          <w:tcPr>
            <w:tcW w:w="1509" w:type="dxa"/>
          </w:tcPr>
          <w:p w14:paraId="747FA0D7" w14:textId="77777777" w:rsidR="009C4523" w:rsidRPr="00C037C3" w:rsidRDefault="009C4523" w:rsidP="00CD628A">
            <w:pPr>
              <w:rPr>
                <w:rStyle w:val="StyleVisioncontentC000000000975A570"/>
                <w:i w:val="0"/>
                <w:color w:val="auto"/>
                <w:sz w:val="22"/>
              </w:rPr>
            </w:pPr>
            <w:r w:rsidRPr="00C037C3">
              <w:rPr>
                <w:rStyle w:val="StyleVisioncontentC0000000009771D50"/>
                <w:i w:val="0"/>
                <w:color w:val="auto"/>
                <w:sz w:val="22"/>
              </w:rPr>
              <w:t>Breath hold</w:t>
            </w:r>
          </w:p>
        </w:tc>
        <w:tc>
          <w:tcPr>
            <w:tcW w:w="1629" w:type="dxa"/>
          </w:tcPr>
          <w:p w14:paraId="5F4A5B74" w14:textId="77777777" w:rsidR="009C4523" w:rsidRPr="00C037C3" w:rsidRDefault="009C4523" w:rsidP="00CD628A">
            <w:pPr>
              <w:rPr>
                <w:sz w:val="22"/>
              </w:rPr>
            </w:pPr>
            <w:r w:rsidRPr="00C037C3">
              <w:rPr>
                <w:rStyle w:val="StyleVisiontablecellC0000000009759560-contentC0000000009771EF0"/>
                <w:i w:val="0"/>
                <w:color w:val="auto"/>
                <w:sz w:val="22"/>
              </w:rPr>
              <w:t>Technologist</w:t>
            </w:r>
          </w:p>
        </w:tc>
        <w:tc>
          <w:tcPr>
            <w:tcW w:w="7606" w:type="dxa"/>
          </w:tcPr>
          <w:p w14:paraId="42A35B04" w14:textId="77777777" w:rsidR="009C4523" w:rsidRPr="00C037C3" w:rsidRDefault="009C4523" w:rsidP="00CD628A">
            <w:pPr>
              <w:rPr>
                <w:sz w:val="22"/>
              </w:rPr>
            </w:pPr>
            <w:r w:rsidRPr="00C037C3">
              <w:rPr>
                <w:rStyle w:val="StyleVisiontablecellC0000000009759560-contentC0000000009771EF0"/>
                <w:i w:val="0"/>
                <w:color w:val="auto"/>
                <w:sz w:val="22"/>
              </w:rPr>
              <w:t xml:space="preserve">Shall </w:t>
            </w:r>
            <w:r w:rsidRPr="00C037C3">
              <w:rPr>
                <w:sz w:val="22"/>
              </w:rPr>
              <w:t xml:space="preserve">instruct the subject in proper breath-hold and </w:t>
            </w:r>
            <w:r w:rsidRPr="00C037C3">
              <w:rPr>
                <w:rStyle w:val="StyleVisiontablecellC0000000009759560-contentC0000000009771EF0"/>
                <w:i w:val="0"/>
                <w:color w:val="auto"/>
                <w:sz w:val="22"/>
              </w:rPr>
              <w:t>start image acquisition shortly after full inspiration,</w:t>
            </w:r>
            <w:r w:rsidRPr="00C037C3">
              <w:rPr>
                <w:sz w:val="22"/>
              </w:rPr>
              <w:t xml:space="preserve"> taking into account the lag time between full inspiration and diaphragmatic relaxation</w:t>
            </w:r>
            <w:r w:rsidRPr="00C037C3">
              <w:rPr>
                <w:rStyle w:val="StyleVisiontablecellC0000000009759560-contentC0000000009771EF0"/>
                <w:i w:val="0"/>
                <w:color w:val="auto"/>
                <w:sz w:val="22"/>
              </w:rPr>
              <w:t>.</w:t>
            </w:r>
            <w:r w:rsidRPr="00C037C3">
              <w:rPr>
                <w:sz w:val="22"/>
              </w:rPr>
              <w:t xml:space="preserve"> </w:t>
            </w:r>
          </w:p>
        </w:tc>
      </w:tr>
      <w:tr w:rsidR="0041692A" w:rsidRPr="00C037C3" w14:paraId="7385B801" w14:textId="77777777" w:rsidTr="009913E5">
        <w:trPr>
          <w:tblCellSpacing w:w="7" w:type="dxa"/>
        </w:trPr>
        <w:tc>
          <w:tcPr>
            <w:tcW w:w="1509" w:type="dxa"/>
          </w:tcPr>
          <w:p w14:paraId="506B93C8" w14:textId="0C2934DB" w:rsidR="0041692A" w:rsidRPr="00C037C3" w:rsidRDefault="00EE27F0" w:rsidP="00CD628A">
            <w:pPr>
              <w:rPr>
                <w:rStyle w:val="StyleVisioncontentC0000000009771D50"/>
                <w:i w:val="0"/>
                <w:color w:val="auto"/>
                <w:sz w:val="22"/>
              </w:rPr>
            </w:pPr>
            <w:r>
              <w:rPr>
                <w:rStyle w:val="StyleVisioncontentC0000000009771D50"/>
                <w:i w:val="0"/>
                <w:color w:val="auto"/>
                <w:sz w:val="22"/>
              </w:rPr>
              <w:t>Heart Rate</w:t>
            </w:r>
          </w:p>
        </w:tc>
        <w:tc>
          <w:tcPr>
            <w:tcW w:w="1629" w:type="dxa"/>
          </w:tcPr>
          <w:p w14:paraId="4A114FD3" w14:textId="3AEF3591" w:rsidR="0041692A" w:rsidRPr="00D62FE6" w:rsidRDefault="00EE27F0" w:rsidP="00CD628A">
            <w:pPr>
              <w:rPr>
                <w:rStyle w:val="StyleVisiontablecellC0000000009759560-contentC0000000009771EF0"/>
                <w:i w:val="0"/>
                <w:color w:val="auto"/>
                <w:sz w:val="22"/>
                <w:szCs w:val="22"/>
              </w:rPr>
            </w:pPr>
            <w:r w:rsidRPr="00D62FE6">
              <w:rPr>
                <w:rStyle w:val="StyleVisiontablecellC00000000097573B0-contentC000000000975A8B0"/>
                <w:i w:val="0"/>
                <w:color w:val="auto"/>
                <w:sz w:val="22"/>
                <w:szCs w:val="22"/>
              </w:rPr>
              <w:t>Technologist</w:t>
            </w:r>
          </w:p>
        </w:tc>
        <w:tc>
          <w:tcPr>
            <w:tcW w:w="7606" w:type="dxa"/>
          </w:tcPr>
          <w:p w14:paraId="15302846" w14:textId="660873F0" w:rsidR="0041692A" w:rsidRPr="00D62FE6" w:rsidRDefault="00BD38D5" w:rsidP="00CD628A">
            <w:pPr>
              <w:rPr>
                <w:rStyle w:val="StyleVisiontablecellC0000000009759560-contentC0000000009771EF0"/>
                <w:i w:val="0"/>
                <w:color w:val="auto"/>
                <w:sz w:val="22"/>
                <w:szCs w:val="22"/>
              </w:rPr>
            </w:pPr>
            <w:r>
              <w:rPr>
                <w:rStyle w:val="StyleVisiontablecellC0000000009759560-contentC0000000009771EF0"/>
                <w:i w:val="0"/>
                <w:color w:val="auto"/>
                <w:sz w:val="22"/>
                <w:szCs w:val="22"/>
              </w:rPr>
              <w:t xml:space="preserve">Heart rate shall be targeted for </w:t>
            </w:r>
            <w:r w:rsidR="00EE27F0" w:rsidRPr="00D62FE6">
              <w:rPr>
                <w:rStyle w:val="StyleVisiontablecellC0000000009759560-contentC0000000009771EF0"/>
                <w:i w:val="0"/>
                <w:color w:val="auto"/>
                <w:sz w:val="22"/>
                <w:szCs w:val="22"/>
              </w:rPr>
              <w:t>&lt; 65 BPM</w:t>
            </w:r>
          </w:p>
        </w:tc>
      </w:tr>
      <w:tr w:rsidR="00D62FE6" w:rsidRPr="00C037C3" w14:paraId="3D7DE801" w14:textId="77777777" w:rsidTr="009913E5">
        <w:trPr>
          <w:tblCellSpacing w:w="7" w:type="dxa"/>
        </w:trPr>
        <w:tc>
          <w:tcPr>
            <w:tcW w:w="1509" w:type="dxa"/>
          </w:tcPr>
          <w:p w14:paraId="44A010BE" w14:textId="7C95449D" w:rsidR="00D62FE6" w:rsidRDefault="00D62FE6" w:rsidP="00CD628A">
            <w:pPr>
              <w:rPr>
                <w:rStyle w:val="StyleVisioncontentC0000000009771D50"/>
                <w:i w:val="0"/>
                <w:color w:val="auto"/>
                <w:sz w:val="22"/>
              </w:rPr>
            </w:pPr>
            <w:r>
              <w:rPr>
                <w:rStyle w:val="StyleVisioncontentC0000000009771D50"/>
                <w:i w:val="0"/>
                <w:color w:val="auto"/>
                <w:sz w:val="22"/>
              </w:rPr>
              <w:t>ECG Gating</w:t>
            </w:r>
          </w:p>
        </w:tc>
        <w:tc>
          <w:tcPr>
            <w:tcW w:w="1629" w:type="dxa"/>
          </w:tcPr>
          <w:p w14:paraId="4BAF252F" w14:textId="56F2ACB1" w:rsidR="00D62FE6" w:rsidRPr="00D62FE6" w:rsidRDefault="00D62FE6" w:rsidP="00CD628A">
            <w:pPr>
              <w:rPr>
                <w:rStyle w:val="StyleVisiontablecellC00000000097573B0-contentC000000000975A8B0"/>
                <w:i w:val="0"/>
                <w:color w:val="auto"/>
                <w:sz w:val="22"/>
                <w:szCs w:val="22"/>
              </w:rPr>
            </w:pPr>
            <w:r w:rsidRPr="00D62FE6">
              <w:rPr>
                <w:rStyle w:val="StyleVisiontablecellC00000000097573B0-contentC000000000975A8B0"/>
                <w:i w:val="0"/>
                <w:color w:val="auto"/>
                <w:sz w:val="22"/>
                <w:szCs w:val="22"/>
              </w:rPr>
              <w:t>Technologist</w:t>
            </w:r>
          </w:p>
        </w:tc>
        <w:tc>
          <w:tcPr>
            <w:tcW w:w="7606" w:type="dxa"/>
          </w:tcPr>
          <w:p w14:paraId="193265F3" w14:textId="2F784DD9" w:rsidR="00D62FE6" w:rsidRPr="00D62FE6" w:rsidRDefault="00D62FE6" w:rsidP="00BD38D5">
            <w:pPr>
              <w:rPr>
                <w:rStyle w:val="StyleVisiontablecellC0000000009759560-contentC0000000009771EF0"/>
                <w:i w:val="0"/>
                <w:color w:val="auto"/>
                <w:sz w:val="22"/>
                <w:szCs w:val="22"/>
              </w:rPr>
            </w:pPr>
            <w:r w:rsidRPr="00D62FE6">
              <w:rPr>
                <w:rFonts w:asciiTheme="minorHAnsi" w:hAnsiTheme="minorHAnsi" w:cstheme="minorHAnsi"/>
                <w:color w:val="000000" w:themeColor="text1"/>
                <w:sz w:val="22"/>
                <w:szCs w:val="22"/>
              </w:rPr>
              <w:t xml:space="preserve">Prospective ECG gating </w:t>
            </w:r>
            <w:r w:rsidR="00BD38D5">
              <w:rPr>
                <w:rFonts w:asciiTheme="minorHAnsi" w:hAnsiTheme="minorHAnsi" w:cstheme="minorHAnsi"/>
                <w:color w:val="000000" w:themeColor="text1"/>
                <w:sz w:val="22"/>
                <w:szCs w:val="22"/>
              </w:rPr>
              <w:t>shall be used</w:t>
            </w:r>
            <w:r w:rsidRPr="00D62FE6">
              <w:rPr>
                <w:rFonts w:asciiTheme="minorHAnsi" w:hAnsiTheme="minorHAnsi" w:cstheme="minorHAnsi"/>
                <w:color w:val="000000" w:themeColor="text1"/>
                <w:sz w:val="22"/>
                <w:szCs w:val="22"/>
              </w:rPr>
              <w:t xml:space="preserve"> in combination with iterative reconstruction to allow for the lowest possible radiation exposure. If the heart rate is too high, retrospective ECG gating with a target on 70-90% RR interval may be required to obtain optimal motion free images.</w:t>
            </w:r>
          </w:p>
        </w:tc>
      </w:tr>
    </w:tbl>
    <w:p w14:paraId="581B9FB3" w14:textId="77777777" w:rsidR="00F16391" w:rsidRPr="00C43878" w:rsidRDefault="00F16391" w:rsidP="00CD628A">
      <w:pPr>
        <w:pStyle w:val="Heading2"/>
        <w:keepNext/>
        <w:spacing w:before="240" w:after="120"/>
        <w:rPr>
          <w:rStyle w:val="StyleVisiontextC0000000009729F00"/>
          <w:color w:val="000000" w:themeColor="text1"/>
        </w:rPr>
      </w:pPr>
      <w:bookmarkStart w:id="31" w:name="_Toc783198"/>
      <w:bookmarkStart w:id="32" w:name="_Toc382939121"/>
      <w:bookmarkStart w:id="33" w:name="_Toc292350663"/>
      <w:bookmarkEnd w:id="28"/>
      <w:bookmarkEnd w:id="29"/>
      <w:r w:rsidRPr="00C43878">
        <w:rPr>
          <w:rStyle w:val="StyleVisiontextC0000000009729F00"/>
          <w:color w:val="000000" w:themeColor="text1"/>
        </w:rPr>
        <w:t>3.</w:t>
      </w:r>
      <w:r>
        <w:rPr>
          <w:rStyle w:val="StyleVisiontextC0000000009729F00"/>
          <w:color w:val="000000" w:themeColor="text1"/>
        </w:rPr>
        <w:t>2</w:t>
      </w:r>
      <w:r w:rsidRPr="00C43878">
        <w:rPr>
          <w:rStyle w:val="StyleVisiontextC0000000009729F00"/>
          <w:color w:val="000000" w:themeColor="text1"/>
        </w:rPr>
        <w:t>. Image Data Acquisition</w:t>
      </w:r>
      <w:bookmarkEnd w:id="31"/>
    </w:p>
    <w:p w14:paraId="36CA77E2" w14:textId="0B892768" w:rsidR="00F16391" w:rsidRPr="00C43878" w:rsidRDefault="00F16391" w:rsidP="00CD628A">
      <w:pPr>
        <w:keepNext/>
        <w:spacing w:after="120"/>
        <w:jc w:val="both"/>
        <w:rPr>
          <w:color w:val="000000" w:themeColor="text1"/>
        </w:rPr>
      </w:pPr>
      <w:r w:rsidRPr="00C43878">
        <w:rPr>
          <w:color w:val="000000" w:themeColor="text1"/>
        </w:rPr>
        <w:t xml:space="preserve">This activity involves the acquisition of image data for a subject at </w:t>
      </w:r>
      <w:r w:rsidR="00EE4542">
        <w:rPr>
          <w:color w:val="000000" w:themeColor="text1"/>
        </w:rPr>
        <w:t xml:space="preserve">a given encounter. </w:t>
      </w:r>
    </w:p>
    <w:p w14:paraId="1065FB7C" w14:textId="3198A0E3" w:rsidR="00F16391" w:rsidRDefault="00F16391" w:rsidP="00CD628A">
      <w:pPr>
        <w:pStyle w:val="Heading3"/>
        <w:spacing w:after="120"/>
        <w:jc w:val="both"/>
        <w:rPr>
          <w:rStyle w:val="SubtleReference"/>
          <w:color w:val="auto"/>
          <w:sz w:val="24"/>
        </w:rPr>
      </w:pPr>
      <w:bookmarkStart w:id="34" w:name="_Toc783199"/>
      <w:r w:rsidRPr="00713EA5">
        <w:rPr>
          <w:rStyle w:val="SubtleReference"/>
          <w:color w:val="auto"/>
          <w:sz w:val="24"/>
        </w:rPr>
        <w:t>Discussion</w:t>
      </w:r>
      <w:r w:rsidR="00EE4542" w:rsidRPr="00EE4542">
        <w:rPr>
          <w:rStyle w:val="SubtleReference"/>
          <w:color w:val="auto"/>
          <w:sz w:val="24"/>
        </w:rPr>
        <w:t xml:space="preserve"> </w:t>
      </w:r>
      <w:r w:rsidR="00EE4542" w:rsidRPr="006A4ECC">
        <w:rPr>
          <w:rStyle w:val="SubtleReference"/>
          <w:color w:val="auto"/>
          <w:sz w:val="24"/>
        </w:rPr>
        <w:t>Common to Arterial Beds</w:t>
      </w:r>
      <w:bookmarkEnd w:id="34"/>
    </w:p>
    <w:p w14:paraId="336D8A7B" w14:textId="77777777" w:rsidR="00F16391" w:rsidRDefault="00F16391" w:rsidP="00CD628A">
      <w:pPr>
        <w:keepNext/>
        <w:spacing w:after="120"/>
        <w:jc w:val="both"/>
        <w:rPr>
          <w:color w:val="000000" w:themeColor="text1"/>
        </w:rPr>
      </w:pPr>
      <w:r w:rsidRPr="009913E5">
        <w:rPr>
          <w:color w:val="000000" w:themeColor="text1"/>
        </w:rPr>
        <w:t xml:space="preserve">Diagnostic image quality is impacted by both </w:t>
      </w:r>
      <w:r>
        <w:rPr>
          <w:color w:val="000000" w:themeColor="text1"/>
        </w:rPr>
        <w:t xml:space="preserve">largely </w:t>
      </w:r>
      <w:r w:rsidRPr="009913E5">
        <w:rPr>
          <w:color w:val="000000" w:themeColor="text1"/>
        </w:rPr>
        <w:t>uncontrollable</w:t>
      </w:r>
      <w:r>
        <w:rPr>
          <w:color w:val="000000" w:themeColor="text1"/>
        </w:rPr>
        <w:t xml:space="preserve"> patient-centric </w:t>
      </w:r>
      <w:r w:rsidRPr="009913E5">
        <w:rPr>
          <w:color w:val="000000" w:themeColor="text1"/>
        </w:rPr>
        <w:t>factors (heart-rate, plaque material composition, plaque morphology, etc.) and controllable</w:t>
      </w:r>
      <w:r>
        <w:rPr>
          <w:color w:val="000000" w:themeColor="text1"/>
        </w:rPr>
        <w:t xml:space="preserve"> machine-centric </w:t>
      </w:r>
      <w:r w:rsidRPr="009913E5">
        <w:rPr>
          <w:color w:val="000000" w:themeColor="text1"/>
        </w:rPr>
        <w:t>factors (</w:t>
      </w:r>
      <w:proofErr w:type="spellStart"/>
      <w:r w:rsidRPr="009913E5">
        <w:rPr>
          <w:color w:val="000000" w:themeColor="text1"/>
        </w:rPr>
        <w:t>kVp</w:t>
      </w:r>
      <w:proofErr w:type="spellEnd"/>
      <w:r w:rsidRPr="009913E5">
        <w:rPr>
          <w:color w:val="000000" w:themeColor="text1"/>
        </w:rPr>
        <w:t xml:space="preserve">, </w:t>
      </w:r>
      <w:r>
        <w:rPr>
          <w:color w:val="000000" w:themeColor="text1"/>
        </w:rPr>
        <w:t>voxel noise level</w:t>
      </w:r>
      <w:r w:rsidRPr="009913E5">
        <w:rPr>
          <w:color w:val="000000" w:themeColor="text1"/>
        </w:rPr>
        <w:t xml:space="preserve">, spatial resolution, etc.). </w:t>
      </w:r>
    </w:p>
    <w:p w14:paraId="0C6660A3" w14:textId="1EA06C0E" w:rsidR="00F16391" w:rsidRDefault="00F16391" w:rsidP="00CD628A">
      <w:pPr>
        <w:keepNext/>
        <w:spacing w:after="120"/>
        <w:jc w:val="both"/>
        <w:rPr>
          <w:color w:val="000000" w:themeColor="text1"/>
        </w:rPr>
      </w:pPr>
      <w:r w:rsidRPr="009913E5">
        <w:rPr>
          <w:color w:val="000000" w:themeColor="text1"/>
        </w:rPr>
        <w:t xml:space="preserve">A given factor combination and its associated interdependencies will determine the achievable measurement precision and bias for a given measurand (stenosis, lumen area, etc.). The ideal estimator is a mathematical framework, derived from information theory, which provides a quantitative method to ascertain the impact of each factor on overall measurement performance.  Utilizing this method, limits were set on all controllable factors to achieve </w:t>
      </w:r>
      <w:r>
        <w:rPr>
          <w:color w:val="000000" w:themeColor="text1"/>
        </w:rPr>
        <w:t xml:space="preserve">the Profile’s performance claims </w:t>
      </w:r>
      <w:r w:rsidRPr="009913E5">
        <w:rPr>
          <w:color w:val="000000" w:themeColor="text1"/>
        </w:rPr>
        <w:t>under a range of typical uncontrollable factor conditions</w:t>
      </w:r>
      <w:r>
        <w:rPr>
          <w:color w:val="000000" w:themeColor="text1"/>
        </w:rPr>
        <w:t xml:space="preserve"> or patient populations</w:t>
      </w:r>
      <w:r w:rsidRPr="009913E5">
        <w:rPr>
          <w:color w:val="000000" w:themeColor="text1"/>
        </w:rPr>
        <w:t>.</w:t>
      </w:r>
      <w:r>
        <w:rPr>
          <w:color w:val="000000" w:themeColor="text1"/>
        </w:rPr>
        <w:t xml:space="preserve"> </w:t>
      </w:r>
    </w:p>
    <w:p w14:paraId="4E95F96C" w14:textId="77777777" w:rsidR="00F16391" w:rsidRPr="00F45915" w:rsidRDefault="00F16391" w:rsidP="00CD628A">
      <w:pPr>
        <w:pStyle w:val="3"/>
        <w:spacing w:before="0" w:after="120"/>
        <w:jc w:val="both"/>
        <w:rPr>
          <w:rStyle w:val="StyleVisioncontentC0000000009723E70"/>
          <w:i w:val="0"/>
          <w:color w:val="000000" w:themeColor="text1"/>
        </w:rPr>
      </w:pPr>
      <w:r w:rsidRPr="00EC3013">
        <w:rPr>
          <w:rStyle w:val="StyleVisioncontentC0000000009723E70"/>
          <w:i w:val="0"/>
          <w:color w:val="000000" w:themeColor="text1"/>
        </w:rPr>
        <w:t xml:space="preserve">CT scans for </w:t>
      </w:r>
      <w:r w:rsidRPr="00EC3013">
        <w:rPr>
          <w:color w:val="000000" w:themeColor="text1"/>
        </w:rPr>
        <w:t>quantitative assessment of vessel structure and tissue composition of atherosclerotic plaques</w:t>
      </w:r>
      <w:r w:rsidRPr="00EC3013">
        <w:rPr>
          <w:rStyle w:val="StyleVisioncontentC0000000009723E70"/>
          <w:i w:val="0"/>
          <w:color w:val="000000" w:themeColor="text1"/>
        </w:rPr>
        <w:t xml:space="preserve"> can be performed on any equipment that complies with the specifications set out in this Profile.  However, we </w:t>
      </w:r>
      <w:r w:rsidRPr="00F45915">
        <w:rPr>
          <w:rStyle w:val="StyleVisioncontentC0000000009723E70"/>
          <w:i w:val="0"/>
          <w:color w:val="000000" w:themeColor="text1"/>
        </w:rPr>
        <w:t xml:space="preserve">strongly encourage performing all CT scans for an individual subject on the same platform (manufacturer, model and version) using similar scan parameters, which we expect will further reduce variation. </w:t>
      </w:r>
    </w:p>
    <w:p w14:paraId="6A8E8484" w14:textId="77777777" w:rsidR="00F16391" w:rsidRPr="00F45915" w:rsidRDefault="00F16391" w:rsidP="00CD628A">
      <w:pPr>
        <w:pStyle w:val="3"/>
        <w:spacing w:before="0" w:after="120"/>
        <w:jc w:val="both"/>
        <w:rPr>
          <w:rStyle w:val="StyleVisioncontentC0000000009723E70"/>
          <w:i w:val="0"/>
          <w:color w:val="000000" w:themeColor="text1"/>
        </w:rPr>
      </w:pPr>
      <w:r w:rsidRPr="00F45915">
        <w:rPr>
          <w:rStyle w:val="StyleVisioncontentC0000000009723E70"/>
          <w:i w:val="0"/>
          <w:color w:val="000000" w:themeColor="text1"/>
        </w:rPr>
        <w:t xml:space="preserve">Acquisition Protocols are often selected by the technologist at scan time based on the procedure requested in the modality worklist.  For the measurements to be conformant, this Profile requires that the protocol used has been validated (e.g. by a physicist) to meet certain requirements and performance metrics. The site will need to find some way to communicate to the technologist which protocols have been validated.  This may be something in the protocol names, or a paper list for the technologist to consult, or a special pick-list on the modality console.  Or a site may, for example, validate ALL protocols for a given procedure so that any protocol the technologist selects will have been validated. </w:t>
      </w:r>
    </w:p>
    <w:p w14:paraId="787EA573" w14:textId="77777777" w:rsidR="00F16391" w:rsidRPr="00F45915" w:rsidRDefault="00F16391" w:rsidP="00CD628A">
      <w:pPr>
        <w:pStyle w:val="3"/>
        <w:spacing w:before="0" w:after="120"/>
        <w:jc w:val="both"/>
        <w:rPr>
          <w:rStyle w:val="StyleVisioncontentC0000000009723E70"/>
          <w:i w:val="0"/>
          <w:color w:val="000000" w:themeColor="text1"/>
        </w:rPr>
      </w:pPr>
      <w:r w:rsidRPr="00F45915">
        <w:rPr>
          <w:rStyle w:val="StyleVisioncontentC0000000009723E70"/>
          <w:i w:val="0"/>
          <w:color w:val="000000" w:themeColor="text1"/>
        </w:rPr>
        <w:t>Consistency with the baseline implies a need for a method to record and communicate the baseline settings and make that information available at the time and place that subsequent scans are performed. Although it is conceivable that the scanner could retrieve prior/baseline images and extract acquisition parameters to encourage consistency, such interoperability mechanisms are not defined or mandated here.  Similarly, managing and forwarding the data files when multiple sites are involved may exceed the practical capabilities of the participating sites.  Sites should be prepared to use manual methods instead.</w:t>
      </w:r>
    </w:p>
    <w:p w14:paraId="2D9E2364" w14:textId="77777777" w:rsidR="00F16391" w:rsidRPr="00F45915" w:rsidRDefault="00F16391" w:rsidP="00CD628A">
      <w:pPr>
        <w:keepNext/>
        <w:spacing w:after="120"/>
        <w:jc w:val="both"/>
        <w:rPr>
          <w:color w:val="000000" w:themeColor="text1"/>
        </w:rPr>
      </w:pPr>
      <w:r w:rsidRPr="00F45915">
        <w:rPr>
          <w:rStyle w:val="StyleVisioncontentC0000000009723E70"/>
          <w:i w:val="0"/>
          <w:color w:val="000000" w:themeColor="text1"/>
        </w:rPr>
        <w:t xml:space="preserve">The approach of the specifications here is to focus as much as possible on the characteristics of the resulting dataset, rather than one particular technique for achieving those characteristics.  This is intended to allow as much flexibility as possible for product innovation and reasonable adjustments for patient size (such as increasing acquisition </w:t>
      </w:r>
      <w:proofErr w:type="spellStart"/>
      <w:r w:rsidRPr="00F45915">
        <w:rPr>
          <w:rStyle w:val="StyleVisioncontentC0000000009723E70"/>
          <w:i w:val="0"/>
          <w:color w:val="000000" w:themeColor="text1"/>
        </w:rPr>
        <w:t>mAs</w:t>
      </w:r>
      <w:proofErr w:type="spellEnd"/>
      <w:r w:rsidRPr="00F45915">
        <w:rPr>
          <w:rStyle w:val="StyleVisioncontentC0000000009723E70"/>
          <w:i w:val="0"/>
          <w:color w:val="000000" w:themeColor="text1"/>
        </w:rPr>
        <w:t xml:space="preserve"> and reconstruction DFOV for larger patients), while reaching the performance targets.  Again, the technique parameter sets in the Conformance Statements for Acquisition Devices and Reconstruction Software may be helpful for those looking for more guidance.</w:t>
      </w:r>
    </w:p>
    <w:p w14:paraId="26C07B7C" w14:textId="77777777" w:rsidR="00F16391" w:rsidRPr="00F45915" w:rsidRDefault="00F16391" w:rsidP="00CD628A">
      <w:pPr>
        <w:pStyle w:val="3"/>
        <w:spacing w:before="0" w:after="120"/>
        <w:jc w:val="both"/>
        <w:rPr>
          <w:rStyle w:val="StyleVisionparagraphC0000000009736A60-contentC0000000009731CD0"/>
          <w:i w:val="0"/>
          <w:color w:val="000000" w:themeColor="text1"/>
        </w:rPr>
      </w:pPr>
      <w:r w:rsidRPr="00F45915">
        <w:rPr>
          <w:rStyle w:val="StyleVisionparagraphC0000000009736A60-contentC0000000009731CD0"/>
          <w:i w:val="0"/>
          <w:color w:val="000000" w:themeColor="text1"/>
        </w:rPr>
        <w:t xml:space="preserve">Total Collimation Width (defined as the total nominal beam width, </w:t>
      </w:r>
      <w:proofErr w:type="spellStart"/>
      <w:r w:rsidRPr="00F45915">
        <w:rPr>
          <w:rStyle w:val="StyleVisionparagraphC0000000009736A60-contentC0000000009731CD0"/>
          <w:i w:val="0"/>
          <w:color w:val="000000" w:themeColor="text1"/>
        </w:rPr>
        <w:t>NxT</w:t>
      </w:r>
      <w:proofErr w:type="spellEnd"/>
      <w:r w:rsidRPr="00F45915">
        <w:rPr>
          <w:rStyle w:val="StyleVisionparagraphC0000000009736A60-contentC0000000009731CD0"/>
          <w:i w:val="0"/>
          <w:color w:val="000000" w:themeColor="text1"/>
        </w:rPr>
        <w:t xml:space="preserve">, for example 64x1.25mm) is often not directly visible in the scanner interface.  Manufacturer reference materials typically explain how to determine this for a particular scanner make, model and operating mode.  Wider collimation widths can increase coverage, shorten acquisition and reduce the need to stitch together multiple sections of imaged anatomy. Imaging protocols will seek to strike a balance to preserve image quality while providing sufficient coverage to keep acquisition times short. </w:t>
      </w:r>
    </w:p>
    <w:p w14:paraId="414E1AD0" w14:textId="77777777" w:rsidR="00F16391" w:rsidRPr="00F45915" w:rsidRDefault="00F16391" w:rsidP="00CD628A">
      <w:pPr>
        <w:widowControl/>
        <w:autoSpaceDE/>
        <w:autoSpaceDN/>
        <w:adjustRightInd/>
        <w:spacing w:after="120"/>
        <w:jc w:val="both"/>
        <w:rPr>
          <w:rStyle w:val="StyleVisionparagraphC0000000009736A60-contentC0000000009731CD0"/>
          <w:rFonts w:cs="Times New Roman"/>
          <w:i w:val="0"/>
          <w:color w:val="000000" w:themeColor="text1"/>
          <w:szCs w:val="20"/>
        </w:rPr>
      </w:pPr>
      <w:r w:rsidRPr="00F45915">
        <w:rPr>
          <w:rStyle w:val="StyleVisionparagraphC0000000009736A60-contentC0000000009731CD0"/>
          <w:i w:val="0"/>
          <w:color w:val="000000" w:themeColor="text1"/>
        </w:rPr>
        <w:t>Nominal Tomographic Section Thickness (T), the term preferred by the IEC, is sometimes also called the Single Collimation Width</w:t>
      </w:r>
      <w:r w:rsidRPr="00F45915">
        <w:rPr>
          <w:rStyle w:val="StyleVisionparagraphC0000000009736A60-contentC0000000009731CD0"/>
          <w:rFonts w:cs="Times New Roman"/>
          <w:i w:val="0"/>
          <w:color w:val="000000" w:themeColor="text1"/>
          <w:szCs w:val="20"/>
        </w:rPr>
        <w:t xml:space="preserve">.  It affects the spatial resolution along the subject z-axis. </w:t>
      </w:r>
    </w:p>
    <w:p w14:paraId="6C678470" w14:textId="77777777" w:rsidR="00F16391" w:rsidRPr="00F45915" w:rsidRDefault="00F16391" w:rsidP="00CD628A">
      <w:pPr>
        <w:keepNext/>
        <w:spacing w:after="120"/>
        <w:jc w:val="both"/>
        <w:rPr>
          <w:rStyle w:val="StyleVisionparagraphC0000000009736A60-contentC0000000009731CD0"/>
          <w:rFonts w:cs="Times New Roman"/>
          <w:i w:val="0"/>
          <w:color w:val="000000" w:themeColor="text1"/>
          <w:szCs w:val="20"/>
        </w:rPr>
      </w:pPr>
      <w:r w:rsidRPr="00F45915">
        <w:rPr>
          <w:rStyle w:val="StyleVisionparagraphC0000000009736A60-contentC0000000009731CD0"/>
          <w:rFonts w:cs="Times New Roman"/>
          <w:i w:val="0"/>
          <w:color w:val="000000" w:themeColor="text1"/>
          <w:szCs w:val="20"/>
        </w:rPr>
        <w:t>Smaller voxels are preferable to reduce partial volume effects and provide higher accuracy due to higher spatial resolution. Voxel size becomes increasingly important as the size of the object to be analyzed decreases [See Appendix C]. The resolution/voxel size that reaches the analysis software is affected by both acquisition parameters and reconstruction parameters.</w:t>
      </w:r>
    </w:p>
    <w:p w14:paraId="5A50A596" w14:textId="77777777" w:rsidR="00F16391" w:rsidRPr="00F45915" w:rsidRDefault="00F16391" w:rsidP="00CD628A">
      <w:pPr>
        <w:keepNext/>
        <w:spacing w:after="120"/>
        <w:jc w:val="both"/>
        <w:rPr>
          <w:rStyle w:val="StyleVisionparagraphC0000000009736A60-contentC0000000009731CD0"/>
          <w:rFonts w:cs="Times New Roman"/>
          <w:i w:val="0"/>
          <w:color w:val="000000" w:themeColor="text1"/>
          <w:szCs w:val="20"/>
        </w:rPr>
      </w:pPr>
      <w:r w:rsidRPr="00F45915">
        <w:rPr>
          <w:rStyle w:val="StyleVisionparagraphC0000000009736A60-contentC0000000009731CD0"/>
          <w:rFonts w:cs="Times New Roman"/>
          <w:i w:val="0"/>
          <w:color w:val="000000" w:themeColor="text1"/>
          <w:szCs w:val="20"/>
        </w:rPr>
        <w:t>X-ray CT uses ionizing radiation.  Exposure to radiation can pose risks; however as the radiation dose is reduced, image quality can be degraded.  It is expected that health care professionals will balance the need for good image quality with the risks of radiation exposure on a case-by-case basis.  It is not within the scope of this document to describe how these trade-offs should be resolved.</w:t>
      </w:r>
    </w:p>
    <w:p w14:paraId="62ED50B8" w14:textId="77777777" w:rsidR="00F16391" w:rsidRPr="00F45915" w:rsidRDefault="00F16391" w:rsidP="00CD628A">
      <w:pPr>
        <w:widowControl/>
        <w:autoSpaceDE/>
        <w:autoSpaceDN/>
        <w:adjustRightInd/>
        <w:spacing w:after="120"/>
        <w:jc w:val="both"/>
        <w:rPr>
          <w:rStyle w:val="StyleVisionparagraphC0000000009738E20-contentC000000000974C8B0"/>
          <w:i w:val="0"/>
          <w:color w:val="000000" w:themeColor="text1"/>
        </w:rPr>
      </w:pPr>
      <w:r w:rsidRPr="00F45915">
        <w:rPr>
          <w:rStyle w:val="StyleVisionparagraphC0000000009738E20-contentC000000000974C8B0"/>
          <w:i w:val="0"/>
          <w:color w:val="000000" w:themeColor="text1"/>
        </w:rPr>
        <w:t xml:space="preserve">Image reconstruction is modeled as a separate Activity in the QIBA Profile.  Although it is closely related to image acquisition, and is usually performed on the Acquisition Device, reconstruction may be performed, or re-performed, separate from the acquisition.  Many reconstruction parameters will be influenced or constrained by related acquisition parameters.  This specification is the result of discussions to allow a degree of separation in their consideration without suggesting they are totally independent.  </w:t>
      </w:r>
    </w:p>
    <w:p w14:paraId="453E8BE5" w14:textId="77777777" w:rsidR="00F16391" w:rsidRPr="00F45915" w:rsidRDefault="00F16391" w:rsidP="00CD628A">
      <w:pPr>
        <w:keepNext/>
        <w:spacing w:after="120"/>
        <w:jc w:val="both"/>
        <w:rPr>
          <w:rStyle w:val="StyleVisioncontentC0000000009723E70"/>
          <w:i w:val="0"/>
          <w:color w:val="000000" w:themeColor="text1"/>
        </w:rPr>
      </w:pPr>
      <w:r w:rsidRPr="00F45915">
        <w:rPr>
          <w:rStyle w:val="StyleVisioncontentC0000000009723E70"/>
          <w:i w:val="0"/>
          <w:color w:val="000000" w:themeColor="text1"/>
        </w:rPr>
        <w:t xml:space="preserve">Many reconstruction parameters can have direct or indirect effects on identifying, segmenting and measuring </w:t>
      </w:r>
      <w:r w:rsidRPr="00F45915">
        <w:rPr>
          <w:color w:val="000000" w:themeColor="text1"/>
        </w:rPr>
        <w:t>atherosclerotic plaques</w:t>
      </w:r>
      <w:r w:rsidRPr="00F45915">
        <w:rPr>
          <w:rStyle w:val="StyleVisioncontentC0000000009723E70"/>
          <w:i w:val="0"/>
          <w:color w:val="000000" w:themeColor="text1"/>
        </w:rPr>
        <w:t>.  To reduce this potential source of variance, all efforts should be made to have as many of the parameters as possible consistent with the baseline.</w:t>
      </w:r>
    </w:p>
    <w:p w14:paraId="0B899CFF" w14:textId="2DF62BE5" w:rsidR="00F16391" w:rsidRPr="00F45915" w:rsidRDefault="00F16391" w:rsidP="00CD628A">
      <w:pPr>
        <w:widowControl/>
        <w:autoSpaceDE/>
        <w:autoSpaceDN/>
        <w:adjustRightInd/>
        <w:spacing w:after="120"/>
        <w:jc w:val="both"/>
        <w:rPr>
          <w:rStyle w:val="StyleVisionparagraphC0000000009738E20-contentC000000000974C8B0"/>
          <w:i w:val="0"/>
          <w:color w:val="000000" w:themeColor="text1"/>
        </w:rPr>
      </w:pPr>
      <w:r w:rsidRPr="00F45915">
        <w:rPr>
          <w:rStyle w:val="StyleVisionparagraphC0000000009738E20-contentC000000000974C8B0"/>
          <w:i w:val="0"/>
          <w:color w:val="000000" w:themeColor="text1"/>
        </w:rPr>
        <w:t xml:space="preserve">Spatial Resolution quantifies the ability to resolve spatial details and scales the impact of partial volume effects. Increased spatial resolution typically comes with an increase in noise which may degrade segmentation. If the spatial resolution is significantly different between the two encounters, these impacts will change which can affect repeatability.  So both balance and consistency is desirable.  Maximum spatial resolution is mostly determined by the scanner geometry (which is not usually under user control) and the reconstruction </w:t>
      </w:r>
      <w:r w:rsidR="00D52279">
        <w:rPr>
          <w:rStyle w:val="StyleVisionparagraphC0000000009738E20-contentC000000000974C8B0"/>
          <w:i w:val="0"/>
          <w:color w:val="000000" w:themeColor="text1"/>
        </w:rPr>
        <w:t>filter</w:t>
      </w:r>
      <w:r w:rsidRPr="00F45915">
        <w:rPr>
          <w:rStyle w:val="StyleVisionparagraphC0000000009738E20-contentC000000000974C8B0"/>
          <w:i w:val="0"/>
          <w:color w:val="000000" w:themeColor="text1"/>
        </w:rPr>
        <w:t xml:space="preserve"> (over which the user has some choice).    </w:t>
      </w:r>
    </w:p>
    <w:p w14:paraId="39589D15" w14:textId="77777777" w:rsidR="00F16391" w:rsidRPr="00F45915" w:rsidRDefault="00F16391" w:rsidP="00CD628A">
      <w:pPr>
        <w:widowControl/>
        <w:autoSpaceDE/>
        <w:autoSpaceDN/>
        <w:adjustRightInd/>
        <w:spacing w:after="120"/>
        <w:jc w:val="both"/>
        <w:rPr>
          <w:rStyle w:val="StyleVisionparagraphC0000000009738E20-contentC000000000974C8B0"/>
          <w:i w:val="0"/>
          <w:color w:val="000000" w:themeColor="text1"/>
        </w:rPr>
      </w:pPr>
      <w:r w:rsidRPr="00F45915">
        <w:rPr>
          <w:rStyle w:val="StyleVisionparagraphC0000000009738E20-contentC000000000974C8B0"/>
          <w:i w:val="0"/>
          <w:color w:val="000000" w:themeColor="text1"/>
        </w:rPr>
        <w:t xml:space="preserve">Resolution is assessed (See section 4.1) in terms of the f50 value of the modulation transfer function (MTF) measured in a scan of a resolution phantom (such as module 1 of the </w:t>
      </w:r>
      <w:r w:rsidRPr="00F45915">
        <w:rPr>
          <w:color w:val="000000" w:themeColor="text1"/>
        </w:rPr>
        <w:t>CT Accreditation Program (CTAP)</w:t>
      </w:r>
      <w:r w:rsidRPr="00F45915">
        <w:rPr>
          <w:rStyle w:val="StyleVisionparagraphC0000000009738E20-contentC000000000974C8B0"/>
          <w:i w:val="0"/>
          <w:color w:val="000000" w:themeColor="text1"/>
        </w:rPr>
        <w:t xml:space="preserve"> phantom from the American College of Radiology).  An implication of using the ACR phantom is that the resolution is assessed at only one distance from the isocenter.  Although spatial resolution may vary with distance from the isocenter and </w:t>
      </w:r>
      <w:r w:rsidRPr="00F45915">
        <w:rPr>
          <w:color w:val="000000" w:themeColor="text1"/>
        </w:rPr>
        <w:t>atherosclerotic plaques</w:t>
      </w:r>
      <w:r w:rsidRPr="00F45915">
        <w:rPr>
          <w:rStyle w:val="StyleVisioncontentC0000000009723E70"/>
          <w:i w:val="0"/>
          <w:color w:val="000000" w:themeColor="text1"/>
        </w:rPr>
        <w:t xml:space="preserve"> </w:t>
      </w:r>
      <w:r w:rsidRPr="00F45915">
        <w:rPr>
          <w:rStyle w:val="StyleVisionparagraphC0000000009738E20-contentC000000000974C8B0"/>
          <w:i w:val="0"/>
          <w:color w:val="000000" w:themeColor="text1"/>
        </w:rPr>
        <w:t xml:space="preserve">can be expected at various distances from the isocenter, it is considered fair to assume that resolution does not degrade drastically relative to the acceptable range of the resolution specification here.  Since this Profile addresses </w:t>
      </w:r>
      <w:r w:rsidRPr="00F45915">
        <w:rPr>
          <w:color w:val="000000" w:themeColor="text1"/>
        </w:rPr>
        <w:t>atherosclerotic plaques</w:t>
      </w:r>
      <w:r w:rsidRPr="00F45915">
        <w:rPr>
          <w:rStyle w:val="StyleVisionparagraphC0000000009738E20-contentC000000000974C8B0"/>
          <w:i w:val="0"/>
          <w:color w:val="000000" w:themeColor="text1"/>
        </w:rPr>
        <w:t xml:space="preserve"> primarily consisting of either calcified or lipid tissues, the f50 is evaluated for both air and soft tissue edges.</w:t>
      </w:r>
    </w:p>
    <w:p w14:paraId="178EFC2F" w14:textId="77777777" w:rsidR="00F16391" w:rsidRPr="00F45915" w:rsidRDefault="00F16391" w:rsidP="00AA30A0">
      <w:pPr>
        <w:spacing w:after="120"/>
        <w:jc w:val="both"/>
        <w:rPr>
          <w:rStyle w:val="StyleVisionparagraphC0000000009738E20-contentC000000000974C8B0"/>
          <w:i w:val="0"/>
          <w:color w:val="000000" w:themeColor="text1"/>
        </w:rPr>
      </w:pPr>
      <w:r w:rsidRPr="00F45915">
        <w:rPr>
          <w:rStyle w:val="StyleVisionparagraphC0000000009738E20-contentC000000000974C8B0"/>
          <w:i w:val="0"/>
          <w:color w:val="000000" w:themeColor="text1"/>
        </w:rPr>
        <w:t xml:space="preserve">Voxel Noise Metrics quantify the magnitude of the random variation in reconstructed CT numbers.  Increased levels of noise can make it difficult to identify the boundary of vessel lumen, wall, and </w:t>
      </w:r>
      <w:r w:rsidRPr="00F45915">
        <w:rPr>
          <w:color w:val="000000" w:themeColor="text1"/>
        </w:rPr>
        <w:t>atherosclerotic plaque</w:t>
      </w:r>
      <w:r w:rsidRPr="00F45915">
        <w:rPr>
          <w:rStyle w:val="StyleVisionparagraphC0000000009738E20-contentC000000000974C8B0"/>
          <w:i w:val="0"/>
          <w:color w:val="000000" w:themeColor="text1"/>
        </w:rPr>
        <w:t xml:space="preserve"> by humans and automated algorithms.  If algorithms become uniformly more "noise tolerant", the maximum threshold may be raised. Decreased image noise is not always beneficial, if achieved through undesirable image manipulation (e.g. extreme amounts of image smoothing), or scanning technique (e.g. increases in radiation dose or decreases in resolution). The profile does not currently define a minimum threshold, because lower noise is always superior when achieved within acceptable patient dose levels. The preferred metric for voxel noise is the standard deviation of reconstructed CT numbers over a uniform region in a phantom.</w:t>
      </w:r>
    </w:p>
    <w:p w14:paraId="4A1B4F07" w14:textId="2A2BBBF0" w:rsidR="00E66100" w:rsidRPr="00F45915" w:rsidRDefault="00F16391" w:rsidP="00DF7A01">
      <w:pPr>
        <w:pStyle w:val="3"/>
        <w:spacing w:before="120" w:after="120"/>
        <w:jc w:val="both"/>
        <w:rPr>
          <w:color w:val="000000" w:themeColor="text1"/>
        </w:rPr>
      </w:pPr>
      <w:r w:rsidRPr="00F45915">
        <w:rPr>
          <w:rStyle w:val="StyleVisionparagraphC0000000009738E20-contentC000000000974C8B0"/>
          <w:i w:val="0"/>
          <w:color w:val="000000" w:themeColor="text1"/>
        </w:rPr>
        <w:t xml:space="preserve">It is not expected that the Voxel Noise be measured for each subject scan, but rather the Acquisition Device and Reconstruction Software be qualified for the expected acquisition and reconstruction parameters using </w:t>
      </w:r>
      <w:r w:rsidR="00AB2EE9">
        <w:rPr>
          <w:rStyle w:val="StyleVisionparagraphC0000000009738E20-contentC000000000974C8B0"/>
          <w:i w:val="0"/>
          <w:color w:val="000000" w:themeColor="text1"/>
        </w:rPr>
        <w:t xml:space="preserve">the procedure provided in section </w:t>
      </w:r>
      <w:r w:rsidR="00AB2EE9" w:rsidRPr="00EC3013">
        <w:rPr>
          <w:rStyle w:val="StyleVisiontextC00000000096B03D0"/>
        </w:rPr>
        <w:t>4.2</w:t>
      </w:r>
      <w:r w:rsidR="00AB2EE9">
        <w:rPr>
          <w:rStyle w:val="StyleVisiontextC00000000096B03D0"/>
        </w:rPr>
        <w:t>, “</w:t>
      </w:r>
      <w:r w:rsidR="00AB2EE9" w:rsidRPr="00EC3013">
        <w:rPr>
          <w:rStyle w:val="StyleVisiontextC00000000096B03D0"/>
        </w:rPr>
        <w:t>Assessment Procedure: Voxel Noise</w:t>
      </w:r>
      <w:r w:rsidR="00AB2EE9">
        <w:rPr>
          <w:rStyle w:val="StyleVisiontextC00000000096B03D0"/>
        </w:rPr>
        <w:t>”.</w:t>
      </w:r>
      <w:r w:rsidR="00AB2EE9" w:rsidRPr="00F45915" w:rsidDel="00AB2EE9">
        <w:rPr>
          <w:rStyle w:val="StyleVisionparagraphC0000000009738E20-contentC000000000974C8B0"/>
          <w:i w:val="0"/>
          <w:color w:val="000000" w:themeColor="text1"/>
        </w:rPr>
        <w:t xml:space="preserve"> </w:t>
      </w:r>
      <w:r w:rsidR="00E66100" w:rsidRPr="00E66100">
        <w:rPr>
          <w:rStyle w:val="StyleVisionparagraphC0000000009736A60-contentC0000000009731CD0"/>
          <w:i w:val="0"/>
          <w:color w:val="000000" w:themeColor="text1"/>
        </w:rPr>
        <w:t>Operating tube potential (</w:t>
      </w:r>
      <w:proofErr w:type="spellStart"/>
      <w:r w:rsidR="00E66100" w:rsidRPr="00E66100">
        <w:rPr>
          <w:rStyle w:val="StyleVisionparagraphC0000000009736A60-contentC0000000009731CD0"/>
          <w:i w:val="0"/>
          <w:color w:val="000000" w:themeColor="text1"/>
        </w:rPr>
        <w:t>kVp</w:t>
      </w:r>
      <w:proofErr w:type="spellEnd"/>
      <w:r w:rsidR="00E66100" w:rsidRPr="00E66100">
        <w:rPr>
          <w:rStyle w:val="StyleVisionparagraphC0000000009736A60-contentC0000000009731CD0"/>
          <w:i w:val="0"/>
          <w:color w:val="000000" w:themeColor="text1"/>
        </w:rPr>
        <w:t>) may need adjustments to accommodate for larger or smaller patients in concert with pre-defined operating constraints or limits on maximum x-ray tube output and optimal patient dose levels. Where possible, a lower tube potential (</w:t>
      </w:r>
      <w:proofErr w:type="spellStart"/>
      <w:r w:rsidR="00E66100" w:rsidRPr="00E66100">
        <w:rPr>
          <w:rStyle w:val="StyleVisionparagraphC0000000009736A60-contentC0000000009731CD0"/>
          <w:i w:val="0"/>
          <w:color w:val="000000" w:themeColor="text1"/>
        </w:rPr>
        <w:t>kVp</w:t>
      </w:r>
      <w:proofErr w:type="spellEnd"/>
      <w:r w:rsidR="00E66100" w:rsidRPr="00E66100">
        <w:rPr>
          <w:rStyle w:val="StyleVisionparagraphC0000000009736A60-contentC0000000009731CD0"/>
          <w:i w:val="0"/>
          <w:color w:val="000000" w:themeColor="text1"/>
        </w:rPr>
        <w:t>) can be used to improve lumen and soft-tissue contrast.</w:t>
      </w:r>
      <w:r w:rsidR="00E66100" w:rsidRPr="00F45915">
        <w:rPr>
          <w:rStyle w:val="StyleVisionparagraphC0000000009736A60-contentC0000000009731CD0"/>
          <w:i w:val="0"/>
          <w:color w:val="000000" w:themeColor="text1"/>
        </w:rPr>
        <w:t xml:space="preserve"> </w:t>
      </w:r>
    </w:p>
    <w:p w14:paraId="72CEF505" w14:textId="77777777" w:rsidR="00F16391" w:rsidRPr="00F45915" w:rsidRDefault="00F16391">
      <w:pPr>
        <w:widowControl/>
        <w:autoSpaceDE/>
        <w:autoSpaceDN/>
        <w:adjustRightInd/>
        <w:spacing w:before="120" w:after="120"/>
        <w:jc w:val="both"/>
        <w:rPr>
          <w:rStyle w:val="StyleVisionparagraphC0000000009738E20-contentC000000000974C8B0"/>
          <w:rFonts w:cs="Times New Roman"/>
          <w:i w:val="0"/>
          <w:color w:val="000000" w:themeColor="text1"/>
          <w:szCs w:val="20"/>
        </w:rPr>
      </w:pPr>
      <w:r w:rsidRPr="00F45915">
        <w:rPr>
          <w:rStyle w:val="StyleVisionparagraphC0000000009738E20-contentC000000000974C8B0"/>
          <w:i w:val="0"/>
          <w:color w:val="000000" w:themeColor="text1"/>
        </w:rPr>
        <w:t>Note also that most modern CT scanners are equipped with Automatic Exposure Control that adjusts the scanner radiation output to achieve pre-determined target noise levels in the images as a function of patient size. The qualification of CT scanner noise needs to account for this provision in that the noise is quantified in a standard size phantom object (such as the CT Accreditation Program phantom from the American College of Radiology) and further as a function of size if there is any concern that the noise performance may be outside compliance for larger sizes.</w:t>
      </w:r>
    </w:p>
    <w:p w14:paraId="089AC4B2" w14:textId="77777777" w:rsidR="00F16391" w:rsidRPr="00F45915" w:rsidRDefault="00F16391" w:rsidP="00CD628A">
      <w:pPr>
        <w:pStyle w:val="3"/>
        <w:spacing w:before="0" w:after="120"/>
        <w:jc w:val="both"/>
        <w:rPr>
          <w:rStyle w:val="StyleVisionparagraphC0000000009736A60-contentC0000000009731CD0"/>
          <w:i w:val="0"/>
          <w:color w:val="000000" w:themeColor="text1"/>
        </w:rPr>
      </w:pPr>
      <w:r w:rsidRPr="00F45915">
        <w:rPr>
          <w:rStyle w:val="StyleVisionparagraphC0000000009736A60-contentC0000000009731CD0"/>
          <w:i w:val="0"/>
          <w:color w:val="000000" w:themeColor="text1"/>
        </w:rPr>
        <w:t>Scan Plane (</w:t>
      </w:r>
      <w:proofErr w:type="spellStart"/>
      <w:r w:rsidRPr="00F45915">
        <w:rPr>
          <w:rStyle w:val="StyleVisionparagraphC0000000009736A60-contentC0000000009731CD0"/>
          <w:i w:val="0"/>
          <w:color w:val="000000" w:themeColor="text1"/>
        </w:rPr>
        <w:t>transaxial</w:t>
      </w:r>
      <w:proofErr w:type="spellEnd"/>
      <w:r w:rsidRPr="00F45915">
        <w:rPr>
          <w:rStyle w:val="StyleVisionparagraphC0000000009736A60-contentC0000000009731CD0"/>
          <w:i w:val="0"/>
          <w:color w:val="000000" w:themeColor="text1"/>
        </w:rPr>
        <w:t xml:space="preserve"> is preferred) may differ between subjects due to the need to position for physical deformities or external hardware.  For an individual subject, a consistent scan plane will reduce unnecessary differences in the appearance of the lesion.  A vertical scan plane (no tilt) is expected for all imaging except some head and neck exams.</w:t>
      </w:r>
    </w:p>
    <w:p w14:paraId="4A3E1FDC" w14:textId="77777777" w:rsidR="00F16391" w:rsidRPr="006A4ECC" w:rsidRDefault="00F16391" w:rsidP="00CD628A">
      <w:pPr>
        <w:pStyle w:val="Heading3"/>
        <w:spacing w:after="120"/>
        <w:rPr>
          <w:rStyle w:val="SubtleReference"/>
          <w:color w:val="auto"/>
          <w:sz w:val="24"/>
        </w:rPr>
      </w:pPr>
      <w:bookmarkStart w:id="35" w:name="_Toc783200"/>
      <w:bookmarkStart w:id="36" w:name="_Toc467484706"/>
      <w:r w:rsidRPr="006A4ECC">
        <w:rPr>
          <w:rStyle w:val="SubtleReference"/>
          <w:color w:val="auto"/>
          <w:sz w:val="24"/>
        </w:rPr>
        <w:t>Specification Common to Arterial Beds</w:t>
      </w:r>
      <w:bookmarkEnd w:id="35"/>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32"/>
        <w:gridCol w:w="1456"/>
        <w:gridCol w:w="6812"/>
        <w:gridCol w:w="900"/>
      </w:tblGrid>
      <w:tr w:rsidR="00F16391" w:rsidRPr="006A4ECC" w14:paraId="4D52AF69" w14:textId="77777777" w:rsidTr="0041692A">
        <w:trPr>
          <w:tblHeader/>
          <w:tblCellSpacing w:w="7" w:type="dxa"/>
        </w:trPr>
        <w:tc>
          <w:tcPr>
            <w:tcW w:w="0" w:type="auto"/>
          </w:tcPr>
          <w:p w14:paraId="4C59210C" w14:textId="77777777" w:rsidR="00F16391" w:rsidRPr="006A4ECC" w:rsidRDefault="00F16391" w:rsidP="00CD628A">
            <w:pPr>
              <w:rPr>
                <w:rStyle w:val="StyleVisiontextC00000000097AD7A0"/>
                <w:b/>
                <w:i w:val="0"/>
                <w:color w:val="auto"/>
                <w:sz w:val="22"/>
              </w:rPr>
            </w:pPr>
            <w:r w:rsidRPr="006A4ECC">
              <w:rPr>
                <w:rStyle w:val="StyleVisiontextC00000000097AD7A0"/>
                <w:b/>
                <w:i w:val="0"/>
                <w:color w:val="auto"/>
                <w:sz w:val="22"/>
              </w:rPr>
              <w:t>Parameter</w:t>
            </w:r>
          </w:p>
        </w:tc>
        <w:tc>
          <w:tcPr>
            <w:tcW w:w="0" w:type="auto"/>
          </w:tcPr>
          <w:p w14:paraId="1255B94E" w14:textId="77777777" w:rsidR="00F16391" w:rsidRPr="006A4ECC" w:rsidRDefault="00F16391" w:rsidP="00CD628A">
            <w:pPr>
              <w:rPr>
                <w:rStyle w:val="StyleVisiontextC00000000097AD7A0"/>
                <w:b/>
                <w:i w:val="0"/>
                <w:color w:val="auto"/>
                <w:sz w:val="22"/>
              </w:rPr>
            </w:pPr>
            <w:r w:rsidRPr="006A4ECC">
              <w:rPr>
                <w:rStyle w:val="StyleVisiontextC00000000097AD7A0"/>
                <w:b/>
                <w:i w:val="0"/>
                <w:color w:val="auto"/>
                <w:sz w:val="22"/>
              </w:rPr>
              <w:t>Actor</w:t>
            </w:r>
          </w:p>
        </w:tc>
        <w:tc>
          <w:tcPr>
            <w:tcW w:w="0" w:type="auto"/>
          </w:tcPr>
          <w:p w14:paraId="7DB2A70B" w14:textId="77777777" w:rsidR="00F16391" w:rsidRPr="006A4ECC" w:rsidRDefault="00F16391" w:rsidP="00CD628A">
            <w:pPr>
              <w:rPr>
                <w:rStyle w:val="StyleVisiontextC00000000097AD7A0"/>
                <w:b/>
                <w:i w:val="0"/>
                <w:color w:val="auto"/>
                <w:sz w:val="22"/>
              </w:rPr>
            </w:pPr>
            <w:r w:rsidRPr="006A4ECC">
              <w:rPr>
                <w:rStyle w:val="StyleVisiontextC00000000097AD7A0"/>
                <w:b/>
                <w:i w:val="0"/>
                <w:color w:val="auto"/>
                <w:sz w:val="22"/>
              </w:rPr>
              <w:t>Requirement</w:t>
            </w:r>
          </w:p>
        </w:tc>
        <w:tc>
          <w:tcPr>
            <w:tcW w:w="0" w:type="auto"/>
          </w:tcPr>
          <w:p w14:paraId="49BF5CAA" w14:textId="77777777" w:rsidR="00F16391" w:rsidRPr="006A4ECC" w:rsidRDefault="00F16391" w:rsidP="00CD628A">
            <w:pPr>
              <w:rPr>
                <w:rStyle w:val="StyleVisiontextC00000000097AD7A0"/>
                <w:b/>
                <w:i w:val="0"/>
                <w:color w:val="auto"/>
                <w:sz w:val="22"/>
              </w:rPr>
            </w:pPr>
            <w:r w:rsidRPr="006A4ECC">
              <w:rPr>
                <w:rStyle w:val="StyleVisiontextC00000000097AD7A0"/>
                <w:b/>
                <w:i w:val="0"/>
                <w:color w:val="auto"/>
                <w:sz w:val="22"/>
              </w:rPr>
              <w:t>DICOM Tag</w:t>
            </w:r>
          </w:p>
        </w:tc>
      </w:tr>
      <w:tr w:rsidR="00F16391" w:rsidRPr="006A4ECC" w14:paraId="14DB3D08" w14:textId="77777777" w:rsidTr="0041692A">
        <w:trPr>
          <w:tblCellSpacing w:w="7" w:type="dxa"/>
        </w:trPr>
        <w:tc>
          <w:tcPr>
            <w:tcW w:w="0" w:type="auto"/>
          </w:tcPr>
          <w:p w14:paraId="78203E2F" w14:textId="77777777" w:rsidR="00F16391" w:rsidRPr="006A4ECC" w:rsidRDefault="00F16391" w:rsidP="00CD628A">
            <w:pPr>
              <w:rPr>
                <w:rStyle w:val="StyleVisioncontentC00000000097307B0"/>
                <w:i w:val="0"/>
                <w:color w:val="auto"/>
                <w:sz w:val="22"/>
              </w:rPr>
            </w:pPr>
            <w:r w:rsidRPr="006A4ECC">
              <w:rPr>
                <w:rStyle w:val="StyleVisioncontentC00000000097307B0"/>
                <w:i w:val="0"/>
                <w:color w:val="auto"/>
                <w:sz w:val="22"/>
              </w:rPr>
              <w:t>Acquisition Protocol</w:t>
            </w:r>
          </w:p>
        </w:tc>
        <w:tc>
          <w:tcPr>
            <w:tcW w:w="0" w:type="auto"/>
          </w:tcPr>
          <w:p w14:paraId="07FE98A0" w14:textId="77777777" w:rsidR="00F16391" w:rsidRPr="006A4ECC" w:rsidRDefault="00F16391" w:rsidP="00CD628A">
            <w:pPr>
              <w:rPr>
                <w:sz w:val="22"/>
              </w:rPr>
            </w:pPr>
            <w:r w:rsidRPr="006A4ECC">
              <w:rPr>
                <w:sz w:val="22"/>
              </w:rPr>
              <w:t>Imaging Physician</w:t>
            </w:r>
          </w:p>
        </w:tc>
        <w:tc>
          <w:tcPr>
            <w:tcW w:w="0" w:type="auto"/>
          </w:tcPr>
          <w:p w14:paraId="4D31D5DE" w14:textId="77777777" w:rsidR="00F16391" w:rsidRPr="006A4ECC" w:rsidRDefault="00F16391" w:rsidP="00CD628A">
            <w:pPr>
              <w:rPr>
                <w:rStyle w:val="StyleVisiontextC00000000097371F0"/>
                <w:i w:val="0"/>
                <w:color w:val="auto"/>
                <w:sz w:val="22"/>
              </w:rPr>
            </w:pPr>
            <w:r w:rsidRPr="006A4ECC">
              <w:rPr>
                <w:rStyle w:val="StyleVisiontextC00000000097371F0"/>
                <w:i w:val="0"/>
                <w:color w:val="auto"/>
                <w:sz w:val="22"/>
              </w:rPr>
              <w:t>Shall prepare a protocol to meet the specifications in this table.</w:t>
            </w:r>
          </w:p>
          <w:p w14:paraId="0BE671C7" w14:textId="77777777" w:rsidR="00F16391" w:rsidRPr="006A4ECC" w:rsidRDefault="00F16391" w:rsidP="00CD628A">
            <w:pPr>
              <w:rPr>
                <w:rStyle w:val="StyleVisiontextC00000000097371F0"/>
                <w:i w:val="0"/>
                <w:color w:val="auto"/>
                <w:sz w:val="22"/>
              </w:rPr>
            </w:pPr>
            <w:r w:rsidRPr="006A4ECC">
              <w:rPr>
                <w:rStyle w:val="StyleVisiontextC00000000097371F0"/>
                <w:i w:val="0"/>
                <w:color w:val="auto"/>
                <w:sz w:val="22"/>
              </w:rPr>
              <w:t>Shall ensure technologists have been trained on the requirements of this profile.</w:t>
            </w:r>
          </w:p>
        </w:tc>
        <w:tc>
          <w:tcPr>
            <w:tcW w:w="0" w:type="auto"/>
          </w:tcPr>
          <w:p w14:paraId="22A7A7C0" w14:textId="77777777" w:rsidR="00F16391" w:rsidRPr="006A4ECC" w:rsidDel="008D18ED" w:rsidRDefault="00F16391" w:rsidP="00CD628A">
            <w:pPr>
              <w:rPr>
                <w:sz w:val="22"/>
              </w:rPr>
            </w:pPr>
          </w:p>
        </w:tc>
      </w:tr>
      <w:tr w:rsidR="00F16391" w:rsidRPr="006A4ECC" w14:paraId="107B98BC" w14:textId="77777777" w:rsidTr="0041692A">
        <w:trPr>
          <w:tblCellSpacing w:w="7" w:type="dxa"/>
        </w:trPr>
        <w:tc>
          <w:tcPr>
            <w:tcW w:w="0" w:type="auto"/>
            <w:vMerge w:val="restart"/>
          </w:tcPr>
          <w:p w14:paraId="39C10BF0" w14:textId="77777777" w:rsidR="00F16391" w:rsidRPr="006A4ECC" w:rsidRDefault="00F16391" w:rsidP="00CD628A">
            <w:pPr>
              <w:rPr>
                <w:sz w:val="22"/>
              </w:rPr>
            </w:pPr>
            <w:r w:rsidRPr="006A4ECC">
              <w:rPr>
                <w:sz w:val="22"/>
              </w:rPr>
              <w:t>Acquisition Protocol</w:t>
            </w:r>
          </w:p>
        </w:tc>
        <w:tc>
          <w:tcPr>
            <w:tcW w:w="0" w:type="auto"/>
          </w:tcPr>
          <w:p w14:paraId="3DF3BA39" w14:textId="77777777" w:rsidR="00F16391" w:rsidRPr="006A4ECC" w:rsidRDefault="00F16391" w:rsidP="00CD628A">
            <w:pPr>
              <w:rPr>
                <w:sz w:val="22"/>
              </w:rPr>
            </w:pPr>
            <w:r w:rsidRPr="006A4ECC">
              <w:rPr>
                <w:rStyle w:val="StyleVisiontablecellC00000000097372A0-contentC0000000009732010"/>
                <w:i w:val="0"/>
                <w:color w:val="auto"/>
                <w:sz w:val="22"/>
              </w:rPr>
              <w:t>Acquisition Device</w:t>
            </w:r>
          </w:p>
        </w:tc>
        <w:tc>
          <w:tcPr>
            <w:tcW w:w="0" w:type="auto"/>
          </w:tcPr>
          <w:p w14:paraId="4A3BF3D9" w14:textId="77777777" w:rsidR="00F16391" w:rsidRPr="006A4ECC" w:rsidRDefault="00F16391" w:rsidP="00CD628A">
            <w:pPr>
              <w:rPr>
                <w:sz w:val="22"/>
              </w:rPr>
            </w:pPr>
            <w:r w:rsidRPr="006A4ECC">
              <w:rPr>
                <w:rStyle w:val="StyleVisiontablecellC00000000097372A0-contentC0000000009732010"/>
                <w:i w:val="0"/>
                <w:color w:val="auto"/>
                <w:sz w:val="22"/>
              </w:rPr>
              <w:t>Shall be capable of making validated protocols (designed and validated by the manufacturer and/or by the site) available to the technologist at scan time.</w:t>
            </w:r>
          </w:p>
        </w:tc>
        <w:tc>
          <w:tcPr>
            <w:tcW w:w="0" w:type="auto"/>
          </w:tcPr>
          <w:p w14:paraId="7906AF2F" w14:textId="77777777" w:rsidR="00F16391" w:rsidRPr="006A4ECC" w:rsidRDefault="00F16391" w:rsidP="00CD628A">
            <w:pPr>
              <w:rPr>
                <w:rStyle w:val="StyleVisiontablecellC00000000097372A0-contentC0000000009732010"/>
                <w:i w:val="0"/>
                <w:color w:val="auto"/>
                <w:sz w:val="22"/>
              </w:rPr>
            </w:pPr>
          </w:p>
        </w:tc>
      </w:tr>
      <w:tr w:rsidR="00F16391" w:rsidRPr="006A4ECC" w14:paraId="3BC8E4BB" w14:textId="77777777" w:rsidTr="0041692A">
        <w:trPr>
          <w:tblCellSpacing w:w="7" w:type="dxa"/>
        </w:trPr>
        <w:tc>
          <w:tcPr>
            <w:tcW w:w="0" w:type="auto"/>
            <w:vMerge/>
          </w:tcPr>
          <w:p w14:paraId="709F251B" w14:textId="77777777" w:rsidR="00F16391" w:rsidRPr="006A4ECC" w:rsidRDefault="00F16391" w:rsidP="00CD628A">
            <w:pPr>
              <w:rPr>
                <w:sz w:val="22"/>
              </w:rPr>
            </w:pPr>
          </w:p>
        </w:tc>
        <w:tc>
          <w:tcPr>
            <w:tcW w:w="0" w:type="auto"/>
          </w:tcPr>
          <w:p w14:paraId="245F8195" w14:textId="77777777" w:rsidR="00F16391" w:rsidRPr="006A4ECC" w:rsidRDefault="00F16391" w:rsidP="00CD628A">
            <w:pPr>
              <w:rPr>
                <w:rStyle w:val="StyleVisiontablecellC00000000097372A0-contentC0000000009732010"/>
                <w:i w:val="0"/>
                <w:color w:val="auto"/>
                <w:sz w:val="22"/>
              </w:rPr>
            </w:pPr>
            <w:r w:rsidRPr="006A4ECC">
              <w:rPr>
                <w:rStyle w:val="StyleVisiontablecellC00000000097372A0-contentC0000000009732010"/>
                <w:i w:val="0"/>
                <w:color w:val="auto"/>
                <w:sz w:val="22"/>
              </w:rPr>
              <w:t>Acquisition  Device</w:t>
            </w:r>
          </w:p>
        </w:tc>
        <w:tc>
          <w:tcPr>
            <w:tcW w:w="0" w:type="auto"/>
          </w:tcPr>
          <w:p w14:paraId="7EFB05DF" w14:textId="77777777" w:rsidR="00F16391" w:rsidRPr="006A4ECC" w:rsidRDefault="00F16391" w:rsidP="00CD628A">
            <w:pPr>
              <w:rPr>
                <w:sz w:val="22"/>
                <w:szCs w:val="22"/>
              </w:rPr>
            </w:pPr>
            <w:r w:rsidRPr="006A4ECC">
              <w:rPr>
                <w:sz w:val="22"/>
                <w:szCs w:val="22"/>
              </w:rPr>
              <w:t xml:space="preserve">Shall validate that the protocol achieves an f50 value that is </w:t>
            </w:r>
            <w:r>
              <w:rPr>
                <w:sz w:val="22"/>
                <w:szCs w:val="22"/>
              </w:rPr>
              <w:t>Greater than</w:t>
            </w:r>
            <w:r w:rsidRPr="006A4ECC">
              <w:rPr>
                <w:sz w:val="22"/>
                <w:szCs w:val="22"/>
              </w:rPr>
              <w:t xml:space="preserve"> 0.3</w:t>
            </w:r>
            <w:r>
              <w:rPr>
                <w:sz w:val="22"/>
                <w:szCs w:val="22"/>
              </w:rPr>
              <w:t>5</w:t>
            </w:r>
            <w:r w:rsidRPr="006A4ECC">
              <w:rPr>
                <w:sz w:val="22"/>
                <w:szCs w:val="22"/>
              </w:rPr>
              <w:t xml:space="preserve"> mm</w:t>
            </w:r>
            <w:r w:rsidRPr="006A4ECC">
              <w:rPr>
                <w:sz w:val="22"/>
                <w:szCs w:val="22"/>
                <w:vertAlign w:val="superscript"/>
              </w:rPr>
              <w:t>-1</w:t>
            </w:r>
            <w:r w:rsidRPr="006A4ECC">
              <w:rPr>
                <w:sz w:val="22"/>
                <w:szCs w:val="22"/>
              </w:rPr>
              <w:t xml:space="preserve"> for both </w:t>
            </w:r>
            <w:r>
              <w:rPr>
                <w:sz w:val="22"/>
                <w:szCs w:val="22"/>
              </w:rPr>
              <w:t>air</w:t>
            </w:r>
            <w:r w:rsidRPr="006A4ECC">
              <w:rPr>
                <w:sz w:val="22"/>
                <w:szCs w:val="22"/>
              </w:rPr>
              <w:t xml:space="preserve"> and soft tissue edges.</w:t>
            </w:r>
          </w:p>
          <w:p w14:paraId="7F1D268E" w14:textId="77777777" w:rsidR="00F16391" w:rsidRPr="006A4ECC" w:rsidRDefault="00F16391" w:rsidP="00CD628A">
            <w:pPr>
              <w:rPr>
                <w:rStyle w:val="StyleVisiontablecellC00000000097372A0-contentC0000000009732010"/>
                <w:i w:val="0"/>
                <w:color w:val="auto"/>
                <w:sz w:val="22"/>
              </w:rPr>
            </w:pPr>
            <w:r w:rsidRPr="006A4ECC">
              <w:rPr>
                <w:sz w:val="22"/>
                <w:szCs w:val="22"/>
              </w:rPr>
              <w:t xml:space="preserve">See </w:t>
            </w:r>
            <w:r w:rsidRPr="00385288">
              <w:rPr>
                <w:sz w:val="22"/>
                <w:szCs w:val="22"/>
              </w:rPr>
              <w:t>section 4.1.</w:t>
            </w:r>
            <w:r w:rsidRPr="006A4ECC">
              <w:rPr>
                <w:sz w:val="22"/>
                <w:szCs w:val="22"/>
              </w:rPr>
              <w:t xml:space="preserve"> Assessment Procedure: In-plane Spatial Resolution</w:t>
            </w:r>
          </w:p>
        </w:tc>
        <w:tc>
          <w:tcPr>
            <w:tcW w:w="0" w:type="auto"/>
          </w:tcPr>
          <w:p w14:paraId="1C5D2108" w14:textId="77777777" w:rsidR="00F16391" w:rsidRPr="006A4ECC" w:rsidRDefault="00F16391" w:rsidP="00CD628A">
            <w:pPr>
              <w:rPr>
                <w:sz w:val="22"/>
                <w:szCs w:val="22"/>
              </w:rPr>
            </w:pPr>
          </w:p>
        </w:tc>
      </w:tr>
      <w:tr w:rsidR="00F16391" w:rsidRPr="006A4ECC" w14:paraId="69B03B0F" w14:textId="77777777" w:rsidTr="0041692A">
        <w:trPr>
          <w:tblCellSpacing w:w="7" w:type="dxa"/>
        </w:trPr>
        <w:tc>
          <w:tcPr>
            <w:tcW w:w="0" w:type="auto"/>
            <w:vMerge/>
          </w:tcPr>
          <w:p w14:paraId="24FBB5F3" w14:textId="77777777" w:rsidR="00F16391" w:rsidRPr="006A4ECC" w:rsidRDefault="00F16391" w:rsidP="00CD628A">
            <w:pPr>
              <w:rPr>
                <w:sz w:val="22"/>
              </w:rPr>
            </w:pPr>
          </w:p>
        </w:tc>
        <w:tc>
          <w:tcPr>
            <w:tcW w:w="0" w:type="auto"/>
          </w:tcPr>
          <w:p w14:paraId="677FE0D9" w14:textId="77777777" w:rsidR="00F16391" w:rsidRPr="006A4ECC" w:rsidRDefault="00F16391" w:rsidP="00CD628A">
            <w:pPr>
              <w:rPr>
                <w:rStyle w:val="StyleVisiontablecellC00000000097372A0-contentC0000000009732010"/>
                <w:i w:val="0"/>
                <w:color w:val="auto"/>
                <w:sz w:val="22"/>
              </w:rPr>
            </w:pPr>
            <w:r w:rsidRPr="006A4ECC">
              <w:rPr>
                <w:rStyle w:val="StyleVisiontablecellC00000000097372A0-contentC0000000009732010"/>
                <w:i w:val="0"/>
                <w:color w:val="auto"/>
                <w:sz w:val="22"/>
              </w:rPr>
              <w:t>Acquisition  Device</w:t>
            </w:r>
          </w:p>
        </w:tc>
        <w:tc>
          <w:tcPr>
            <w:tcW w:w="0" w:type="auto"/>
          </w:tcPr>
          <w:p w14:paraId="431F230C" w14:textId="15D49023" w:rsidR="00F16391" w:rsidRPr="006A4ECC" w:rsidRDefault="00F16391" w:rsidP="00CD628A">
            <w:pPr>
              <w:rPr>
                <w:rStyle w:val="StyleVisiontablecellC00000000097372A0-contentC0000000009732010"/>
                <w:i w:val="0"/>
                <w:color w:val="auto"/>
                <w:sz w:val="22"/>
              </w:rPr>
            </w:pPr>
            <w:r w:rsidRPr="006A4ECC">
              <w:rPr>
                <w:sz w:val="22"/>
                <w:szCs w:val="22"/>
              </w:rPr>
              <w:t>Shall valida</w:t>
            </w:r>
            <w:r w:rsidR="00E66100">
              <w:rPr>
                <w:sz w:val="22"/>
                <w:szCs w:val="22"/>
              </w:rPr>
              <w:t xml:space="preserve">te that the protocol achieves </w:t>
            </w:r>
            <w:r w:rsidRPr="006A4ECC">
              <w:rPr>
                <w:sz w:val="22"/>
                <w:szCs w:val="22"/>
              </w:rPr>
              <w:t>a</w:t>
            </w:r>
            <w:r>
              <w:rPr>
                <w:sz w:val="22"/>
                <w:szCs w:val="22"/>
              </w:rPr>
              <w:t xml:space="preserve"> standard deviation that is &lt; 30</w:t>
            </w:r>
            <w:r w:rsidRPr="006A4ECC">
              <w:rPr>
                <w:sz w:val="22"/>
                <w:szCs w:val="22"/>
              </w:rPr>
              <w:t xml:space="preserve">HU. See </w:t>
            </w:r>
            <w:r w:rsidRPr="00385288">
              <w:rPr>
                <w:sz w:val="22"/>
                <w:szCs w:val="22"/>
              </w:rPr>
              <w:t>4.2.</w:t>
            </w:r>
            <w:r w:rsidRPr="006A4ECC">
              <w:rPr>
                <w:sz w:val="22"/>
                <w:szCs w:val="22"/>
              </w:rPr>
              <w:t xml:space="preserve"> Assessment Procedure: Voxel Noise</w:t>
            </w:r>
          </w:p>
        </w:tc>
        <w:tc>
          <w:tcPr>
            <w:tcW w:w="0" w:type="auto"/>
          </w:tcPr>
          <w:p w14:paraId="1C905F99" w14:textId="77777777" w:rsidR="00F16391" w:rsidRPr="006A4ECC" w:rsidRDefault="00F16391" w:rsidP="00CD628A">
            <w:pPr>
              <w:rPr>
                <w:sz w:val="22"/>
                <w:szCs w:val="22"/>
              </w:rPr>
            </w:pPr>
          </w:p>
        </w:tc>
      </w:tr>
      <w:tr w:rsidR="00F16391" w:rsidRPr="006A4ECC" w14:paraId="33BC972B" w14:textId="77777777" w:rsidTr="0041692A">
        <w:trPr>
          <w:tblCellSpacing w:w="7" w:type="dxa"/>
        </w:trPr>
        <w:tc>
          <w:tcPr>
            <w:tcW w:w="0" w:type="auto"/>
          </w:tcPr>
          <w:p w14:paraId="28D69D6B" w14:textId="77777777" w:rsidR="00F16391" w:rsidRPr="006A4ECC" w:rsidRDefault="00F16391" w:rsidP="00CD628A">
            <w:pPr>
              <w:rPr>
                <w:rStyle w:val="StyleVisioncontentC00000000097307B0"/>
                <w:i w:val="0"/>
                <w:color w:val="auto"/>
                <w:sz w:val="22"/>
              </w:rPr>
            </w:pPr>
            <w:r w:rsidRPr="006A4ECC">
              <w:rPr>
                <w:rStyle w:val="StyleVisioncontentC00000000097307B0"/>
                <w:i w:val="0"/>
                <w:color w:val="auto"/>
                <w:sz w:val="22"/>
              </w:rPr>
              <w:t>Acquisition Protocol</w:t>
            </w:r>
          </w:p>
        </w:tc>
        <w:tc>
          <w:tcPr>
            <w:tcW w:w="0" w:type="auto"/>
          </w:tcPr>
          <w:p w14:paraId="4C61EC16" w14:textId="77777777" w:rsidR="00F16391" w:rsidRPr="006A4ECC" w:rsidRDefault="00F16391" w:rsidP="00CD628A">
            <w:pPr>
              <w:rPr>
                <w:sz w:val="22"/>
              </w:rPr>
            </w:pPr>
            <w:r w:rsidRPr="006A4ECC">
              <w:rPr>
                <w:sz w:val="22"/>
              </w:rPr>
              <w:t>Technologist</w:t>
            </w:r>
          </w:p>
        </w:tc>
        <w:tc>
          <w:tcPr>
            <w:tcW w:w="0" w:type="auto"/>
          </w:tcPr>
          <w:p w14:paraId="63AAD624" w14:textId="77777777" w:rsidR="00F16391" w:rsidRPr="006A4ECC" w:rsidRDefault="00F16391" w:rsidP="00CD628A">
            <w:pPr>
              <w:rPr>
                <w:rStyle w:val="StyleVisiontextC00000000097371F0"/>
                <w:i w:val="0"/>
                <w:color w:val="auto"/>
                <w:sz w:val="22"/>
              </w:rPr>
            </w:pPr>
            <w:r w:rsidRPr="006A4ECC">
              <w:rPr>
                <w:rStyle w:val="StyleVisiontextC00000000097371F0"/>
                <w:i w:val="0"/>
                <w:color w:val="auto"/>
                <w:sz w:val="22"/>
              </w:rPr>
              <w:t>Shall select a protocol that has been previously prepared and validated for this purpose.</w:t>
            </w:r>
          </w:p>
        </w:tc>
        <w:tc>
          <w:tcPr>
            <w:tcW w:w="0" w:type="auto"/>
          </w:tcPr>
          <w:p w14:paraId="2BE60E3A" w14:textId="77777777" w:rsidR="00F16391" w:rsidRPr="006A4ECC" w:rsidRDefault="00F16391" w:rsidP="00CD628A">
            <w:pPr>
              <w:rPr>
                <w:rStyle w:val="StyleVisiontextC00000000097371F0"/>
                <w:i w:val="0"/>
                <w:color w:val="auto"/>
                <w:sz w:val="22"/>
              </w:rPr>
            </w:pPr>
          </w:p>
        </w:tc>
      </w:tr>
    </w:tbl>
    <w:p w14:paraId="65002D20" w14:textId="0E590671" w:rsidR="00F16391" w:rsidRPr="006A4ECC" w:rsidRDefault="00F16391" w:rsidP="00CD628A">
      <w:pPr>
        <w:pStyle w:val="Heading3"/>
        <w:spacing w:after="120"/>
        <w:rPr>
          <w:rStyle w:val="SubtleReference"/>
          <w:color w:val="auto"/>
          <w:sz w:val="24"/>
        </w:rPr>
      </w:pPr>
      <w:bookmarkStart w:id="37" w:name="_Toc783201"/>
      <w:r w:rsidRPr="006A4ECC">
        <w:rPr>
          <w:rStyle w:val="SubtleReference"/>
          <w:color w:val="auto"/>
          <w:sz w:val="24"/>
        </w:rPr>
        <w:t>Specification Unique to Coronary Arteries</w:t>
      </w:r>
      <w:bookmarkEnd w:id="37"/>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2214"/>
        <w:gridCol w:w="1172"/>
        <w:gridCol w:w="5259"/>
        <w:gridCol w:w="1955"/>
      </w:tblGrid>
      <w:tr w:rsidR="00F16391" w:rsidRPr="006A4ECC" w14:paraId="407F7AEC" w14:textId="77777777" w:rsidTr="0041692A">
        <w:trPr>
          <w:tblHeader/>
          <w:tblCellSpacing w:w="7" w:type="dxa"/>
        </w:trPr>
        <w:tc>
          <w:tcPr>
            <w:tcW w:w="0" w:type="auto"/>
          </w:tcPr>
          <w:p w14:paraId="52D02307" w14:textId="77777777" w:rsidR="00F16391" w:rsidRPr="006A4ECC" w:rsidRDefault="00F16391" w:rsidP="00CD628A">
            <w:pPr>
              <w:rPr>
                <w:rStyle w:val="StyleVisiontextC00000000097AD7A0"/>
                <w:b/>
                <w:i w:val="0"/>
                <w:color w:val="auto"/>
                <w:sz w:val="22"/>
              </w:rPr>
            </w:pPr>
            <w:r w:rsidRPr="006A4ECC">
              <w:rPr>
                <w:rStyle w:val="StyleVisiontextC00000000097AD7A0"/>
                <w:b/>
                <w:i w:val="0"/>
                <w:color w:val="auto"/>
                <w:sz w:val="22"/>
              </w:rPr>
              <w:t>Parameter</w:t>
            </w:r>
          </w:p>
        </w:tc>
        <w:tc>
          <w:tcPr>
            <w:tcW w:w="0" w:type="auto"/>
          </w:tcPr>
          <w:p w14:paraId="15DCADCB" w14:textId="77777777" w:rsidR="00F16391" w:rsidRPr="006A4ECC" w:rsidRDefault="00F16391" w:rsidP="00CD628A">
            <w:pPr>
              <w:rPr>
                <w:rStyle w:val="StyleVisiontextC00000000097AD7A0"/>
                <w:b/>
                <w:i w:val="0"/>
                <w:color w:val="auto"/>
                <w:sz w:val="22"/>
              </w:rPr>
            </w:pPr>
            <w:r w:rsidRPr="006A4ECC">
              <w:rPr>
                <w:rStyle w:val="StyleVisiontextC00000000097AD7A0"/>
                <w:b/>
                <w:i w:val="0"/>
                <w:color w:val="auto"/>
                <w:sz w:val="22"/>
              </w:rPr>
              <w:t>Actor</w:t>
            </w:r>
          </w:p>
        </w:tc>
        <w:tc>
          <w:tcPr>
            <w:tcW w:w="0" w:type="auto"/>
          </w:tcPr>
          <w:p w14:paraId="4E040DF3" w14:textId="77777777" w:rsidR="00F16391" w:rsidRPr="006A4ECC" w:rsidRDefault="00F16391" w:rsidP="00CD628A">
            <w:pPr>
              <w:rPr>
                <w:rStyle w:val="StyleVisiontextC00000000097AD7A0"/>
                <w:b/>
                <w:i w:val="0"/>
                <w:color w:val="auto"/>
                <w:sz w:val="22"/>
              </w:rPr>
            </w:pPr>
            <w:r w:rsidRPr="006A4ECC">
              <w:rPr>
                <w:rStyle w:val="StyleVisiontextC00000000097AD7A0"/>
                <w:b/>
                <w:i w:val="0"/>
                <w:color w:val="auto"/>
                <w:sz w:val="22"/>
              </w:rPr>
              <w:t>Requirement</w:t>
            </w:r>
          </w:p>
        </w:tc>
        <w:tc>
          <w:tcPr>
            <w:tcW w:w="0" w:type="auto"/>
          </w:tcPr>
          <w:p w14:paraId="0C980EE1" w14:textId="77777777" w:rsidR="00F16391" w:rsidRPr="006A4ECC" w:rsidRDefault="00F16391" w:rsidP="00CD628A">
            <w:pPr>
              <w:rPr>
                <w:rStyle w:val="StyleVisiontextC00000000097AD7A0"/>
                <w:b/>
                <w:i w:val="0"/>
                <w:color w:val="auto"/>
                <w:sz w:val="22"/>
              </w:rPr>
            </w:pPr>
            <w:r w:rsidRPr="006A4ECC">
              <w:rPr>
                <w:rStyle w:val="StyleVisiontextC00000000097AD7A0"/>
                <w:b/>
                <w:i w:val="0"/>
                <w:color w:val="auto"/>
                <w:sz w:val="22"/>
              </w:rPr>
              <w:t>DICOM Tag</w:t>
            </w:r>
          </w:p>
        </w:tc>
      </w:tr>
      <w:tr w:rsidR="00F16391" w:rsidRPr="006A4ECC" w:rsidDel="008D18ED" w14:paraId="2D656EAC" w14:textId="77777777" w:rsidTr="0041692A">
        <w:trPr>
          <w:tblCellSpacing w:w="7" w:type="dxa"/>
        </w:trPr>
        <w:tc>
          <w:tcPr>
            <w:tcW w:w="0" w:type="auto"/>
          </w:tcPr>
          <w:p w14:paraId="759B7783" w14:textId="77777777" w:rsidR="00F16391" w:rsidRPr="006A4ECC" w:rsidRDefault="00F16391" w:rsidP="00CD628A">
            <w:pPr>
              <w:rPr>
                <w:rStyle w:val="StyleVisioncontentC00000000097307B0"/>
                <w:i w:val="0"/>
                <w:color w:val="auto"/>
                <w:sz w:val="22"/>
              </w:rPr>
            </w:pPr>
            <w:r w:rsidRPr="006A4ECC">
              <w:rPr>
                <w:rStyle w:val="StyleVisioncontentC0000000009731E70"/>
                <w:i w:val="0"/>
                <w:color w:val="auto"/>
                <w:sz w:val="22"/>
              </w:rPr>
              <w:t>Total Collimation Width</w:t>
            </w:r>
          </w:p>
        </w:tc>
        <w:tc>
          <w:tcPr>
            <w:tcW w:w="0" w:type="auto"/>
          </w:tcPr>
          <w:p w14:paraId="6844DD3D" w14:textId="77777777" w:rsidR="00F16391" w:rsidRPr="006A4ECC" w:rsidRDefault="00F16391" w:rsidP="00CD628A">
            <w:pPr>
              <w:rPr>
                <w:sz w:val="22"/>
              </w:rPr>
            </w:pPr>
            <w:r w:rsidRPr="006A4ECC">
              <w:rPr>
                <w:sz w:val="22"/>
              </w:rPr>
              <w:t>Imaging Physician</w:t>
            </w:r>
          </w:p>
        </w:tc>
        <w:tc>
          <w:tcPr>
            <w:tcW w:w="0" w:type="auto"/>
          </w:tcPr>
          <w:p w14:paraId="34E868B8" w14:textId="77777777" w:rsidR="00F16391" w:rsidRPr="006A4ECC" w:rsidRDefault="00F16391" w:rsidP="00CD628A">
            <w:pPr>
              <w:rPr>
                <w:rStyle w:val="StyleVisiontextC00000000097371F0"/>
                <w:i w:val="0"/>
                <w:color w:val="auto"/>
                <w:sz w:val="22"/>
              </w:rPr>
            </w:pPr>
            <w:r w:rsidRPr="006A4ECC">
              <w:rPr>
                <w:rStyle w:val="StyleVisiontablecellC00000000097372A0-contentC0000000009732010"/>
                <w:i w:val="0"/>
                <w:color w:val="auto"/>
                <w:sz w:val="22"/>
              </w:rPr>
              <w:t xml:space="preserve">Shall set to Greater than or equal to </w:t>
            </w:r>
            <w:r>
              <w:rPr>
                <w:rStyle w:val="StyleVisiontablecellC00000000097372A0-contentC0000000009732010"/>
                <w:i w:val="0"/>
                <w:color w:val="auto"/>
                <w:sz w:val="22"/>
              </w:rPr>
              <w:t>3</w:t>
            </w:r>
            <w:r w:rsidRPr="006A4ECC">
              <w:rPr>
                <w:rStyle w:val="StyleVisiontablecellC00000000097372A0-contentC0000000009732010"/>
                <w:i w:val="0"/>
                <w:color w:val="auto"/>
                <w:sz w:val="22"/>
              </w:rPr>
              <w:t>0mm.</w:t>
            </w:r>
          </w:p>
        </w:tc>
        <w:tc>
          <w:tcPr>
            <w:tcW w:w="0" w:type="auto"/>
          </w:tcPr>
          <w:p w14:paraId="53062279" w14:textId="77777777" w:rsidR="00F16391" w:rsidRPr="006A4ECC" w:rsidDel="008D18ED" w:rsidRDefault="00F16391" w:rsidP="00CD628A">
            <w:pPr>
              <w:rPr>
                <w:sz w:val="22"/>
              </w:rPr>
            </w:pPr>
            <w:r w:rsidRPr="006A4ECC">
              <w:rPr>
                <w:rStyle w:val="StyleVisiontablecellC00000000097372A0-contentC0000000009732010"/>
                <w:i w:val="0"/>
                <w:color w:val="auto"/>
                <w:sz w:val="22"/>
              </w:rPr>
              <w:t>Total Collimation Width (0018,9307)</w:t>
            </w:r>
          </w:p>
        </w:tc>
      </w:tr>
      <w:tr w:rsidR="00F16391" w:rsidRPr="006A4ECC" w14:paraId="5074F7E0" w14:textId="77777777" w:rsidTr="0041692A">
        <w:trPr>
          <w:tblCellSpacing w:w="7" w:type="dxa"/>
        </w:trPr>
        <w:tc>
          <w:tcPr>
            <w:tcW w:w="0" w:type="auto"/>
          </w:tcPr>
          <w:p w14:paraId="275399D9" w14:textId="77777777" w:rsidR="00F16391" w:rsidRPr="006A4ECC" w:rsidRDefault="00F16391" w:rsidP="00CD628A">
            <w:pPr>
              <w:rPr>
                <w:rStyle w:val="StyleVisioncontentC0000000009731E70"/>
                <w:i w:val="0"/>
                <w:color w:val="auto"/>
                <w:sz w:val="22"/>
              </w:rPr>
            </w:pPr>
            <w:r w:rsidRPr="006A4ECC">
              <w:rPr>
                <w:rStyle w:val="StyleVisioncontentC0000000009731E70"/>
                <w:i w:val="0"/>
                <w:color w:val="auto"/>
                <w:sz w:val="22"/>
              </w:rPr>
              <w:t>Nominal Tomographic Section Thickness (T)</w:t>
            </w:r>
          </w:p>
        </w:tc>
        <w:tc>
          <w:tcPr>
            <w:tcW w:w="0" w:type="auto"/>
          </w:tcPr>
          <w:p w14:paraId="4D41D9BF" w14:textId="77777777" w:rsidR="00F16391" w:rsidRPr="006A4ECC" w:rsidRDefault="00F16391" w:rsidP="00CD628A">
            <w:pPr>
              <w:rPr>
                <w:sz w:val="22"/>
              </w:rPr>
            </w:pPr>
            <w:r w:rsidRPr="006A4ECC">
              <w:rPr>
                <w:sz w:val="22"/>
              </w:rPr>
              <w:t>Imaging Physician</w:t>
            </w:r>
          </w:p>
        </w:tc>
        <w:tc>
          <w:tcPr>
            <w:tcW w:w="0" w:type="auto"/>
          </w:tcPr>
          <w:p w14:paraId="724B4BE6" w14:textId="77777777" w:rsidR="00F16391" w:rsidRPr="006A4ECC" w:rsidRDefault="00F16391" w:rsidP="00CD628A">
            <w:pPr>
              <w:rPr>
                <w:rStyle w:val="StyleVisiontablecellC00000000097372A0-contentC0000000009732010"/>
                <w:i w:val="0"/>
                <w:color w:val="auto"/>
                <w:sz w:val="22"/>
              </w:rPr>
            </w:pPr>
            <w:r w:rsidRPr="006A4ECC">
              <w:rPr>
                <w:rStyle w:val="StyleVisiontablecellC00000000097372A0-contentC0000000009732010"/>
                <w:i w:val="0"/>
                <w:color w:val="auto"/>
                <w:sz w:val="22"/>
              </w:rPr>
              <w:t>Shall set to Less than or equal to</w:t>
            </w:r>
            <w:r w:rsidRPr="006A4ECC">
              <w:rPr>
                <w:rFonts w:eastAsia="Calibri"/>
                <w:sz w:val="22"/>
              </w:rPr>
              <w:t xml:space="preserve"> 1.0mm.</w:t>
            </w:r>
          </w:p>
        </w:tc>
        <w:tc>
          <w:tcPr>
            <w:tcW w:w="0" w:type="auto"/>
          </w:tcPr>
          <w:p w14:paraId="4DABBCC0" w14:textId="77777777" w:rsidR="00F16391" w:rsidRPr="006A4ECC" w:rsidRDefault="00F16391" w:rsidP="00CD628A">
            <w:pPr>
              <w:rPr>
                <w:rStyle w:val="StyleVisiontablecellC00000000097372A0-contentC0000000009732010"/>
                <w:i w:val="0"/>
                <w:color w:val="auto"/>
                <w:sz w:val="22"/>
              </w:rPr>
            </w:pPr>
            <w:r w:rsidRPr="006A4ECC">
              <w:rPr>
                <w:rStyle w:val="StyleVisiontablecellC00000000097372A0-contentC0000000009732010"/>
                <w:i w:val="0"/>
                <w:color w:val="auto"/>
                <w:sz w:val="22"/>
              </w:rPr>
              <w:t>Single Collimation Width (0018,9306)</w:t>
            </w:r>
          </w:p>
        </w:tc>
      </w:tr>
      <w:tr w:rsidR="00F16391" w:rsidRPr="006A4ECC" w14:paraId="0FC1D075" w14:textId="77777777" w:rsidTr="0041692A">
        <w:trPr>
          <w:tblCellSpacing w:w="7" w:type="dxa"/>
        </w:trPr>
        <w:tc>
          <w:tcPr>
            <w:tcW w:w="0" w:type="auto"/>
          </w:tcPr>
          <w:p w14:paraId="32563C52" w14:textId="77777777" w:rsidR="00F16391" w:rsidRPr="006A4ECC" w:rsidRDefault="00F16391" w:rsidP="00CD628A">
            <w:pPr>
              <w:rPr>
                <w:rStyle w:val="StyleVisioncontentC00000000097307B0"/>
                <w:i w:val="0"/>
                <w:color w:val="auto"/>
                <w:sz w:val="22"/>
              </w:rPr>
            </w:pPr>
            <w:r>
              <w:rPr>
                <w:rStyle w:val="StyleVisioncontentC00000000097307B0"/>
                <w:i w:val="0"/>
                <w:color w:val="auto"/>
                <w:sz w:val="22"/>
              </w:rPr>
              <w:t>Scan Duration</w:t>
            </w:r>
          </w:p>
        </w:tc>
        <w:tc>
          <w:tcPr>
            <w:tcW w:w="0" w:type="auto"/>
          </w:tcPr>
          <w:p w14:paraId="3154D781" w14:textId="77777777" w:rsidR="00F16391" w:rsidRPr="006A4ECC" w:rsidRDefault="00F16391" w:rsidP="00CD628A">
            <w:pPr>
              <w:rPr>
                <w:sz w:val="22"/>
              </w:rPr>
            </w:pPr>
            <w:r w:rsidRPr="006A4ECC">
              <w:rPr>
                <w:sz w:val="22"/>
              </w:rPr>
              <w:t>Imaging Physician</w:t>
            </w:r>
          </w:p>
        </w:tc>
        <w:tc>
          <w:tcPr>
            <w:tcW w:w="0" w:type="auto"/>
          </w:tcPr>
          <w:p w14:paraId="1EDC2ECE" w14:textId="77777777" w:rsidR="00F16391" w:rsidRPr="006A4ECC" w:rsidRDefault="00F16391" w:rsidP="00CD628A">
            <w:pPr>
              <w:rPr>
                <w:sz w:val="22"/>
              </w:rPr>
            </w:pPr>
            <w:r w:rsidRPr="006A4ECC">
              <w:rPr>
                <w:sz w:val="22"/>
              </w:rPr>
              <w:t>Shall achieve a table speed of at least 4cm per second, if table motion is necessary to cover the required anatomy.</w:t>
            </w:r>
          </w:p>
        </w:tc>
        <w:tc>
          <w:tcPr>
            <w:tcW w:w="0" w:type="auto"/>
          </w:tcPr>
          <w:p w14:paraId="7FFC5E7D" w14:textId="77777777" w:rsidR="00F16391" w:rsidRPr="006A4ECC" w:rsidRDefault="00F16391" w:rsidP="00CD628A">
            <w:pPr>
              <w:rPr>
                <w:sz w:val="22"/>
              </w:rPr>
            </w:pPr>
            <w:r w:rsidRPr="006A4ECC">
              <w:rPr>
                <w:sz w:val="22"/>
              </w:rPr>
              <w:t>Table Speed (0018,9309)</w:t>
            </w:r>
          </w:p>
        </w:tc>
      </w:tr>
      <w:tr w:rsidR="00F16391" w:rsidRPr="00853121" w14:paraId="47C545C7" w14:textId="77777777" w:rsidTr="0041692A">
        <w:trPr>
          <w:tblCellSpacing w:w="7" w:type="dxa"/>
        </w:trPr>
        <w:tc>
          <w:tcPr>
            <w:tcW w:w="0" w:type="auto"/>
          </w:tcPr>
          <w:p w14:paraId="1966D353" w14:textId="77777777" w:rsidR="00F16391" w:rsidRPr="00853121" w:rsidRDefault="00F16391" w:rsidP="00CD628A">
            <w:pPr>
              <w:rPr>
                <w:rStyle w:val="StyleVisioncontentC00000000097307B0"/>
                <w:i w:val="0"/>
                <w:color w:val="auto"/>
                <w:sz w:val="22"/>
              </w:rPr>
            </w:pPr>
            <w:r w:rsidRPr="00853121">
              <w:rPr>
                <w:rStyle w:val="StyleVisioncontentC00000000097307B0"/>
                <w:i w:val="0"/>
                <w:color w:val="auto"/>
                <w:sz w:val="22"/>
              </w:rPr>
              <w:t>Revolution Time</w:t>
            </w:r>
          </w:p>
        </w:tc>
        <w:tc>
          <w:tcPr>
            <w:tcW w:w="0" w:type="auto"/>
          </w:tcPr>
          <w:p w14:paraId="18C5E12F" w14:textId="77777777" w:rsidR="00F16391" w:rsidRPr="00853121" w:rsidRDefault="00F16391" w:rsidP="00CD628A">
            <w:pPr>
              <w:rPr>
                <w:sz w:val="22"/>
              </w:rPr>
            </w:pPr>
            <w:r w:rsidRPr="00853121">
              <w:rPr>
                <w:sz w:val="22"/>
              </w:rPr>
              <w:t>Imaging Physician</w:t>
            </w:r>
          </w:p>
        </w:tc>
        <w:tc>
          <w:tcPr>
            <w:tcW w:w="0" w:type="auto"/>
          </w:tcPr>
          <w:p w14:paraId="7A5C8D3B" w14:textId="77777777" w:rsidR="00F16391" w:rsidRPr="00853121" w:rsidRDefault="00F16391" w:rsidP="00CD628A">
            <w:pPr>
              <w:rPr>
                <w:sz w:val="22"/>
              </w:rPr>
            </w:pPr>
            <w:r w:rsidRPr="00853121">
              <w:rPr>
                <w:sz w:val="22"/>
              </w:rPr>
              <w:t xml:space="preserve">Shall achieve a revolution time of Less than or equal to 350ms. </w:t>
            </w:r>
          </w:p>
        </w:tc>
        <w:tc>
          <w:tcPr>
            <w:tcW w:w="0" w:type="auto"/>
          </w:tcPr>
          <w:p w14:paraId="4BA30360" w14:textId="77777777" w:rsidR="00F16391" w:rsidRPr="00853121" w:rsidRDefault="00F16391" w:rsidP="00CD628A">
            <w:pPr>
              <w:rPr>
                <w:sz w:val="22"/>
              </w:rPr>
            </w:pPr>
            <w:r w:rsidRPr="00853121">
              <w:rPr>
                <w:sz w:val="22"/>
              </w:rPr>
              <w:t>Revolution Time (0018,9305)</w:t>
            </w:r>
          </w:p>
        </w:tc>
      </w:tr>
      <w:tr w:rsidR="00F16391" w:rsidRPr="00853121" w14:paraId="69E0A6B7" w14:textId="77777777" w:rsidTr="0041692A">
        <w:trPr>
          <w:tblCellSpacing w:w="7" w:type="dxa"/>
        </w:trPr>
        <w:tc>
          <w:tcPr>
            <w:tcW w:w="0" w:type="auto"/>
          </w:tcPr>
          <w:p w14:paraId="7612BD34" w14:textId="77777777" w:rsidR="00F16391" w:rsidRPr="00853121" w:rsidRDefault="00F16391" w:rsidP="00CD628A">
            <w:pPr>
              <w:rPr>
                <w:rStyle w:val="StyleVisioncontentC00000000097307B0"/>
                <w:i w:val="0"/>
                <w:color w:val="auto"/>
                <w:sz w:val="22"/>
              </w:rPr>
            </w:pPr>
            <w:r w:rsidRPr="00853121">
              <w:rPr>
                <w:rStyle w:val="StyleVisioncontentC00000000097307B0"/>
                <w:i w:val="0"/>
                <w:color w:val="auto"/>
                <w:sz w:val="22"/>
              </w:rPr>
              <w:t>ECG Triggering</w:t>
            </w:r>
          </w:p>
        </w:tc>
        <w:tc>
          <w:tcPr>
            <w:tcW w:w="0" w:type="auto"/>
          </w:tcPr>
          <w:p w14:paraId="47F172E5" w14:textId="77777777" w:rsidR="00F16391" w:rsidRPr="00853121" w:rsidRDefault="00F16391" w:rsidP="00CD628A">
            <w:pPr>
              <w:rPr>
                <w:sz w:val="22"/>
              </w:rPr>
            </w:pPr>
            <w:r w:rsidRPr="00853121">
              <w:rPr>
                <w:sz w:val="22"/>
              </w:rPr>
              <w:t>Imaging Physician</w:t>
            </w:r>
          </w:p>
        </w:tc>
        <w:tc>
          <w:tcPr>
            <w:tcW w:w="0" w:type="auto"/>
          </w:tcPr>
          <w:p w14:paraId="14D1908A" w14:textId="77777777" w:rsidR="00F16391" w:rsidRPr="00853121" w:rsidRDefault="00F16391" w:rsidP="00CD628A">
            <w:pPr>
              <w:rPr>
                <w:sz w:val="22"/>
              </w:rPr>
            </w:pPr>
            <w:r w:rsidRPr="00853121">
              <w:rPr>
                <w:sz w:val="22"/>
              </w:rPr>
              <w:t>Shall be enabled with trigger set for mid diastolic for heart-rates less than or equal to 70 bpm, and end systole for heart-rates above 70 bpm</w:t>
            </w:r>
          </w:p>
        </w:tc>
        <w:tc>
          <w:tcPr>
            <w:tcW w:w="0" w:type="auto"/>
          </w:tcPr>
          <w:p w14:paraId="46A2AD56" w14:textId="77777777" w:rsidR="00F16391" w:rsidRPr="00853121" w:rsidRDefault="00F16391" w:rsidP="00CD628A">
            <w:pPr>
              <w:rPr>
                <w:sz w:val="22"/>
              </w:rPr>
            </w:pPr>
          </w:p>
        </w:tc>
      </w:tr>
    </w:tbl>
    <w:p w14:paraId="6A689897" w14:textId="29A8E7A6" w:rsidR="00F16391" w:rsidRPr="006A4ECC" w:rsidRDefault="00F16391" w:rsidP="00CD628A">
      <w:pPr>
        <w:pStyle w:val="Heading3"/>
        <w:spacing w:after="120"/>
        <w:rPr>
          <w:rStyle w:val="SubtleReference"/>
          <w:color w:val="auto"/>
          <w:sz w:val="24"/>
        </w:rPr>
      </w:pPr>
      <w:bookmarkStart w:id="38" w:name="_Toc783202"/>
      <w:r w:rsidRPr="006A4ECC">
        <w:rPr>
          <w:rStyle w:val="SubtleReference"/>
          <w:color w:val="auto"/>
          <w:sz w:val="24"/>
        </w:rPr>
        <w:t>Specification</w:t>
      </w:r>
      <w:bookmarkEnd w:id="36"/>
      <w:r w:rsidRPr="006A4ECC">
        <w:rPr>
          <w:rStyle w:val="SubtleReference"/>
          <w:color w:val="auto"/>
          <w:sz w:val="24"/>
        </w:rPr>
        <w:t xml:space="preserve"> Unique to Carotid Arteries</w:t>
      </w:r>
      <w:bookmarkEnd w:id="38"/>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2366"/>
        <w:gridCol w:w="1214"/>
        <w:gridCol w:w="4940"/>
        <w:gridCol w:w="2080"/>
      </w:tblGrid>
      <w:tr w:rsidR="00F16391" w:rsidRPr="004623CE" w14:paraId="6D9A6295" w14:textId="77777777" w:rsidTr="0041692A">
        <w:trPr>
          <w:tblHeader/>
          <w:tblCellSpacing w:w="7" w:type="dxa"/>
        </w:trPr>
        <w:tc>
          <w:tcPr>
            <w:tcW w:w="0" w:type="auto"/>
          </w:tcPr>
          <w:p w14:paraId="49B2B817" w14:textId="77777777" w:rsidR="00F16391" w:rsidRPr="004623CE" w:rsidRDefault="00F16391" w:rsidP="00CD628A">
            <w:pPr>
              <w:rPr>
                <w:rStyle w:val="StyleVisiontextC00000000097AD7A0"/>
                <w:b/>
                <w:i w:val="0"/>
                <w:color w:val="auto"/>
                <w:sz w:val="22"/>
              </w:rPr>
            </w:pPr>
            <w:r w:rsidRPr="004623CE">
              <w:rPr>
                <w:rStyle w:val="StyleVisiontextC00000000097AD7A0"/>
                <w:b/>
                <w:i w:val="0"/>
                <w:color w:val="auto"/>
                <w:sz w:val="22"/>
              </w:rPr>
              <w:t>Parameter</w:t>
            </w:r>
          </w:p>
        </w:tc>
        <w:tc>
          <w:tcPr>
            <w:tcW w:w="0" w:type="auto"/>
          </w:tcPr>
          <w:p w14:paraId="684D1F06" w14:textId="77777777" w:rsidR="00F16391" w:rsidRPr="004623CE" w:rsidRDefault="00F16391" w:rsidP="00CD628A">
            <w:pPr>
              <w:rPr>
                <w:rStyle w:val="StyleVisiontextC00000000097AD7A0"/>
                <w:b/>
                <w:i w:val="0"/>
                <w:color w:val="auto"/>
                <w:sz w:val="22"/>
              </w:rPr>
            </w:pPr>
            <w:r w:rsidRPr="004623CE">
              <w:rPr>
                <w:rStyle w:val="StyleVisiontextC00000000097AD7A0"/>
                <w:b/>
                <w:i w:val="0"/>
                <w:color w:val="auto"/>
                <w:sz w:val="22"/>
              </w:rPr>
              <w:t>Actor</w:t>
            </w:r>
          </w:p>
        </w:tc>
        <w:tc>
          <w:tcPr>
            <w:tcW w:w="0" w:type="auto"/>
          </w:tcPr>
          <w:p w14:paraId="71AC0CC2" w14:textId="77777777" w:rsidR="00F16391" w:rsidRPr="004623CE" w:rsidRDefault="00F16391" w:rsidP="00CD628A">
            <w:pPr>
              <w:rPr>
                <w:rStyle w:val="StyleVisiontextC00000000097AD7A0"/>
                <w:b/>
                <w:i w:val="0"/>
                <w:color w:val="auto"/>
                <w:sz w:val="22"/>
              </w:rPr>
            </w:pPr>
            <w:r w:rsidRPr="004623CE">
              <w:rPr>
                <w:rStyle w:val="StyleVisiontextC00000000097AD7A0"/>
                <w:b/>
                <w:i w:val="0"/>
                <w:color w:val="auto"/>
                <w:sz w:val="22"/>
              </w:rPr>
              <w:t>Requirement</w:t>
            </w:r>
          </w:p>
        </w:tc>
        <w:tc>
          <w:tcPr>
            <w:tcW w:w="0" w:type="auto"/>
          </w:tcPr>
          <w:p w14:paraId="707257AC" w14:textId="77777777" w:rsidR="00F16391" w:rsidRPr="004623CE" w:rsidRDefault="00F16391" w:rsidP="00CD628A">
            <w:pPr>
              <w:rPr>
                <w:rStyle w:val="StyleVisiontextC00000000097AD7A0"/>
                <w:b/>
                <w:i w:val="0"/>
                <w:color w:val="auto"/>
                <w:sz w:val="22"/>
              </w:rPr>
            </w:pPr>
            <w:r w:rsidRPr="004623CE">
              <w:rPr>
                <w:rStyle w:val="StyleVisiontextC00000000097AD7A0"/>
                <w:b/>
                <w:i w:val="0"/>
                <w:color w:val="auto"/>
                <w:sz w:val="22"/>
              </w:rPr>
              <w:t>DICOM Tag</w:t>
            </w:r>
          </w:p>
        </w:tc>
      </w:tr>
      <w:tr w:rsidR="00F16391" w:rsidRPr="004623CE" w:rsidDel="008D18ED" w14:paraId="395DEF78" w14:textId="77777777" w:rsidTr="0041692A">
        <w:trPr>
          <w:tblCellSpacing w:w="7" w:type="dxa"/>
        </w:trPr>
        <w:tc>
          <w:tcPr>
            <w:tcW w:w="0" w:type="auto"/>
          </w:tcPr>
          <w:p w14:paraId="56C4ED22" w14:textId="77777777" w:rsidR="00F16391" w:rsidRPr="004623CE" w:rsidRDefault="00F16391" w:rsidP="00CD628A">
            <w:pPr>
              <w:rPr>
                <w:rStyle w:val="StyleVisioncontentC00000000097307B0"/>
                <w:i w:val="0"/>
                <w:color w:val="auto"/>
                <w:sz w:val="22"/>
              </w:rPr>
            </w:pPr>
            <w:r w:rsidRPr="004623CE">
              <w:rPr>
                <w:rStyle w:val="StyleVisioncontentC0000000009731E70"/>
                <w:i w:val="0"/>
                <w:color w:val="auto"/>
                <w:sz w:val="22"/>
              </w:rPr>
              <w:t>Total Collimation Width</w:t>
            </w:r>
          </w:p>
        </w:tc>
        <w:tc>
          <w:tcPr>
            <w:tcW w:w="0" w:type="auto"/>
          </w:tcPr>
          <w:p w14:paraId="5BCA06B2" w14:textId="77777777" w:rsidR="00F16391" w:rsidRPr="004623CE" w:rsidRDefault="00F16391" w:rsidP="00CD628A">
            <w:pPr>
              <w:rPr>
                <w:sz w:val="22"/>
              </w:rPr>
            </w:pPr>
            <w:r w:rsidRPr="004623CE">
              <w:rPr>
                <w:sz w:val="22"/>
              </w:rPr>
              <w:t>Imaging Physician</w:t>
            </w:r>
          </w:p>
        </w:tc>
        <w:tc>
          <w:tcPr>
            <w:tcW w:w="0" w:type="auto"/>
          </w:tcPr>
          <w:p w14:paraId="706FB03B" w14:textId="77777777" w:rsidR="00F16391" w:rsidRPr="004623CE" w:rsidRDefault="00F16391" w:rsidP="00CD628A">
            <w:pPr>
              <w:rPr>
                <w:rStyle w:val="StyleVisiontextC00000000097371F0"/>
                <w:i w:val="0"/>
                <w:color w:val="auto"/>
                <w:sz w:val="22"/>
              </w:rPr>
            </w:pPr>
            <w:r w:rsidRPr="004623CE">
              <w:rPr>
                <w:rStyle w:val="StyleVisiontablecellC00000000097372A0-contentC0000000009732010"/>
                <w:i w:val="0"/>
                <w:color w:val="auto"/>
                <w:sz w:val="22"/>
              </w:rPr>
              <w:t>Shall set to Greater than or equal to 16mm.</w:t>
            </w:r>
          </w:p>
        </w:tc>
        <w:tc>
          <w:tcPr>
            <w:tcW w:w="0" w:type="auto"/>
          </w:tcPr>
          <w:p w14:paraId="07C8B1E9" w14:textId="77777777" w:rsidR="00F16391" w:rsidRPr="004623CE" w:rsidDel="008D18ED" w:rsidRDefault="00F16391" w:rsidP="00CD628A">
            <w:pPr>
              <w:rPr>
                <w:sz w:val="22"/>
              </w:rPr>
            </w:pPr>
            <w:r w:rsidRPr="004623CE">
              <w:rPr>
                <w:rStyle w:val="StyleVisiontablecellC00000000097372A0-contentC0000000009732010"/>
                <w:i w:val="0"/>
                <w:color w:val="auto"/>
                <w:sz w:val="22"/>
              </w:rPr>
              <w:t>Total Collimation Width (0018,9307)</w:t>
            </w:r>
          </w:p>
        </w:tc>
      </w:tr>
      <w:tr w:rsidR="00F16391" w:rsidRPr="004623CE" w14:paraId="07368D48" w14:textId="77777777" w:rsidTr="0041692A">
        <w:trPr>
          <w:tblCellSpacing w:w="7" w:type="dxa"/>
        </w:trPr>
        <w:tc>
          <w:tcPr>
            <w:tcW w:w="0" w:type="auto"/>
          </w:tcPr>
          <w:p w14:paraId="63B88E6E" w14:textId="77777777" w:rsidR="00F16391" w:rsidRPr="004623CE" w:rsidRDefault="00F16391" w:rsidP="00CD628A">
            <w:pPr>
              <w:rPr>
                <w:rStyle w:val="StyleVisioncontentC0000000009731E70"/>
                <w:i w:val="0"/>
                <w:color w:val="auto"/>
                <w:sz w:val="22"/>
              </w:rPr>
            </w:pPr>
            <w:r w:rsidRPr="004623CE">
              <w:rPr>
                <w:rStyle w:val="StyleVisioncontentC0000000009731E70"/>
                <w:i w:val="0"/>
                <w:color w:val="auto"/>
                <w:sz w:val="22"/>
              </w:rPr>
              <w:t>Nominal Tomographic Section Thickness (T)</w:t>
            </w:r>
          </w:p>
        </w:tc>
        <w:tc>
          <w:tcPr>
            <w:tcW w:w="0" w:type="auto"/>
          </w:tcPr>
          <w:p w14:paraId="3A3D08DF" w14:textId="77777777" w:rsidR="00F16391" w:rsidRPr="004623CE" w:rsidRDefault="00F16391" w:rsidP="00CD628A">
            <w:pPr>
              <w:rPr>
                <w:sz w:val="22"/>
              </w:rPr>
            </w:pPr>
            <w:r w:rsidRPr="004623CE">
              <w:rPr>
                <w:sz w:val="22"/>
              </w:rPr>
              <w:t>Imaging Physician</w:t>
            </w:r>
          </w:p>
        </w:tc>
        <w:tc>
          <w:tcPr>
            <w:tcW w:w="0" w:type="auto"/>
          </w:tcPr>
          <w:p w14:paraId="528A36F7" w14:textId="77777777" w:rsidR="00F16391" w:rsidRPr="004623CE" w:rsidRDefault="00F16391" w:rsidP="00CD628A">
            <w:pPr>
              <w:rPr>
                <w:rStyle w:val="StyleVisiontablecellC00000000097372A0-contentC0000000009732010"/>
                <w:i w:val="0"/>
                <w:color w:val="auto"/>
                <w:sz w:val="22"/>
              </w:rPr>
            </w:pPr>
            <w:r w:rsidRPr="004623CE">
              <w:rPr>
                <w:rStyle w:val="StyleVisiontablecellC00000000097372A0-contentC0000000009732010"/>
                <w:i w:val="0"/>
                <w:color w:val="auto"/>
                <w:sz w:val="22"/>
              </w:rPr>
              <w:t>Shall set to Less than or equal to</w:t>
            </w:r>
            <w:r>
              <w:rPr>
                <w:rFonts w:eastAsia="Calibri"/>
                <w:sz w:val="22"/>
              </w:rPr>
              <w:t xml:space="preserve"> 1.0</w:t>
            </w:r>
            <w:r w:rsidRPr="004623CE">
              <w:rPr>
                <w:rFonts w:eastAsia="Calibri"/>
                <w:sz w:val="22"/>
              </w:rPr>
              <w:t>mm.</w:t>
            </w:r>
          </w:p>
        </w:tc>
        <w:tc>
          <w:tcPr>
            <w:tcW w:w="0" w:type="auto"/>
          </w:tcPr>
          <w:p w14:paraId="1B6B8769" w14:textId="77777777" w:rsidR="00F16391" w:rsidRPr="004623CE" w:rsidRDefault="00F16391" w:rsidP="00CD628A">
            <w:pPr>
              <w:rPr>
                <w:rStyle w:val="StyleVisiontablecellC00000000097372A0-contentC0000000009732010"/>
                <w:i w:val="0"/>
                <w:color w:val="auto"/>
                <w:sz w:val="22"/>
              </w:rPr>
            </w:pPr>
            <w:r w:rsidRPr="004623CE">
              <w:rPr>
                <w:rStyle w:val="StyleVisiontablecellC00000000097372A0-contentC0000000009732010"/>
                <w:i w:val="0"/>
                <w:color w:val="auto"/>
                <w:sz w:val="22"/>
              </w:rPr>
              <w:t>Single Collimation Width (0018,9306)</w:t>
            </w:r>
          </w:p>
        </w:tc>
      </w:tr>
      <w:tr w:rsidR="00F16391" w:rsidRPr="004623CE" w14:paraId="2F6151E9" w14:textId="77777777" w:rsidTr="0041692A">
        <w:trPr>
          <w:tblCellSpacing w:w="7" w:type="dxa"/>
        </w:trPr>
        <w:tc>
          <w:tcPr>
            <w:tcW w:w="0" w:type="auto"/>
          </w:tcPr>
          <w:p w14:paraId="52D6B73B" w14:textId="77777777" w:rsidR="00F16391" w:rsidRPr="004623CE" w:rsidRDefault="00F16391" w:rsidP="00CD628A">
            <w:pPr>
              <w:rPr>
                <w:rStyle w:val="StyleVisioncontentC00000000097307B0"/>
                <w:i w:val="0"/>
                <w:color w:val="auto"/>
                <w:sz w:val="22"/>
              </w:rPr>
            </w:pPr>
            <w:r>
              <w:rPr>
                <w:rStyle w:val="StyleVisioncontentC00000000097307B0"/>
                <w:i w:val="0"/>
                <w:color w:val="auto"/>
                <w:sz w:val="22"/>
              </w:rPr>
              <w:t>Scan Duration</w:t>
            </w:r>
          </w:p>
        </w:tc>
        <w:tc>
          <w:tcPr>
            <w:tcW w:w="0" w:type="auto"/>
          </w:tcPr>
          <w:p w14:paraId="1240357E" w14:textId="77777777" w:rsidR="00F16391" w:rsidRPr="004623CE" w:rsidRDefault="00F16391" w:rsidP="00CD628A">
            <w:pPr>
              <w:rPr>
                <w:sz w:val="22"/>
              </w:rPr>
            </w:pPr>
            <w:r w:rsidRPr="004623CE">
              <w:rPr>
                <w:sz w:val="22"/>
              </w:rPr>
              <w:t>Imaging Physician</w:t>
            </w:r>
          </w:p>
        </w:tc>
        <w:tc>
          <w:tcPr>
            <w:tcW w:w="0" w:type="auto"/>
          </w:tcPr>
          <w:p w14:paraId="4450DB32" w14:textId="77777777" w:rsidR="00F16391" w:rsidRPr="004623CE" w:rsidRDefault="00F16391" w:rsidP="00CD628A">
            <w:pPr>
              <w:rPr>
                <w:sz w:val="22"/>
              </w:rPr>
            </w:pPr>
            <w:r w:rsidRPr="004623CE">
              <w:rPr>
                <w:sz w:val="22"/>
              </w:rPr>
              <w:t>Shall achieve a table speed of at least 4cm per second, if table motion is necessary to cover the required anatomy.</w:t>
            </w:r>
          </w:p>
        </w:tc>
        <w:tc>
          <w:tcPr>
            <w:tcW w:w="0" w:type="auto"/>
          </w:tcPr>
          <w:p w14:paraId="6CF5DE62" w14:textId="77777777" w:rsidR="00F16391" w:rsidRPr="004623CE" w:rsidRDefault="00F16391" w:rsidP="00CD628A">
            <w:pPr>
              <w:rPr>
                <w:sz w:val="22"/>
              </w:rPr>
            </w:pPr>
            <w:r w:rsidRPr="004623CE">
              <w:rPr>
                <w:sz w:val="22"/>
              </w:rPr>
              <w:t>Table Speed (0018,9309)</w:t>
            </w:r>
          </w:p>
        </w:tc>
      </w:tr>
    </w:tbl>
    <w:p w14:paraId="4390184F" w14:textId="77777777" w:rsidR="00F16391" w:rsidRPr="00495B70" w:rsidRDefault="00F16391" w:rsidP="00CD628A">
      <w:pPr>
        <w:pStyle w:val="Heading2"/>
        <w:keepNext/>
        <w:spacing w:before="240" w:after="120"/>
        <w:rPr>
          <w:rStyle w:val="StyleVisiontextC00000000097AAD00"/>
        </w:rPr>
      </w:pPr>
      <w:bookmarkStart w:id="39" w:name="_Toc292350662"/>
      <w:bookmarkStart w:id="40" w:name="_Toc382939120"/>
      <w:bookmarkStart w:id="41" w:name="_Toc783203"/>
      <w:r w:rsidRPr="00495B70">
        <w:rPr>
          <w:rStyle w:val="StyleVisiontextC00000000097AAD00"/>
        </w:rPr>
        <w:t>3.</w:t>
      </w:r>
      <w:r>
        <w:rPr>
          <w:rStyle w:val="StyleVisiontextC00000000097AAD00"/>
        </w:rPr>
        <w:t>3</w:t>
      </w:r>
      <w:r w:rsidRPr="00495B70">
        <w:rPr>
          <w:rStyle w:val="StyleVisiontextC00000000097AAD00"/>
        </w:rPr>
        <w:t>. Image Data Reconstruction</w:t>
      </w:r>
      <w:bookmarkEnd w:id="39"/>
      <w:bookmarkEnd w:id="40"/>
      <w:bookmarkEnd w:id="41"/>
    </w:p>
    <w:p w14:paraId="0A015F2D" w14:textId="7BC59D35" w:rsidR="00F16391" w:rsidRPr="00495B70" w:rsidRDefault="00F16391" w:rsidP="00CD628A">
      <w:pPr>
        <w:spacing w:after="120"/>
        <w:jc w:val="both"/>
      </w:pPr>
      <w:r w:rsidRPr="00495B70">
        <w:t xml:space="preserve">This activity involves the reconstruction of image data for a </w:t>
      </w:r>
      <w:r w:rsidR="00EE4542">
        <w:t>given encounter.</w:t>
      </w:r>
    </w:p>
    <w:p w14:paraId="71ACF7F8" w14:textId="77777777" w:rsidR="00F16391" w:rsidRPr="00713EA5" w:rsidRDefault="00F16391" w:rsidP="00CD628A">
      <w:pPr>
        <w:pStyle w:val="Heading3"/>
        <w:spacing w:after="120"/>
        <w:jc w:val="both"/>
        <w:rPr>
          <w:rStyle w:val="SubtleReference"/>
          <w:color w:val="auto"/>
          <w:sz w:val="24"/>
        </w:rPr>
      </w:pPr>
      <w:bookmarkStart w:id="42" w:name="_Toc783204"/>
      <w:r w:rsidRPr="00713EA5">
        <w:rPr>
          <w:rStyle w:val="SubtleReference"/>
          <w:color w:val="auto"/>
          <w:sz w:val="24"/>
        </w:rPr>
        <w:t>Discussion</w:t>
      </w:r>
      <w:bookmarkEnd w:id="42"/>
    </w:p>
    <w:p w14:paraId="13B1CEE5" w14:textId="77777777" w:rsidR="00F16391" w:rsidRPr="00EC3013" w:rsidRDefault="00F16391" w:rsidP="00CD628A">
      <w:pPr>
        <w:widowControl/>
        <w:autoSpaceDE/>
        <w:autoSpaceDN/>
        <w:adjustRightInd/>
        <w:spacing w:after="120"/>
        <w:jc w:val="both"/>
        <w:rPr>
          <w:rStyle w:val="StyleVisionparagraphC0000000009738E20-contentC000000000974C8B0"/>
          <w:i w:val="0"/>
          <w:color w:val="000000" w:themeColor="text1"/>
        </w:rPr>
      </w:pPr>
      <w:r w:rsidRPr="00EC3013">
        <w:rPr>
          <w:rStyle w:val="StyleVisionparagraphC0000000009738E20-contentC000000000974C8B0"/>
          <w:i w:val="0"/>
          <w:color w:val="000000" w:themeColor="text1"/>
        </w:rPr>
        <w:t>Note that the requirement to "select a protocol that has been prepared and validated for this purpose" is not asking the technologist to scan phantoms before every patient, or to validate the protocol themselves.  Sites are required to have validated the protocols that the technologist will be using and conformance with the protocol depends on the technologist selecting those protocols.</w:t>
      </w:r>
    </w:p>
    <w:p w14:paraId="275AECF4" w14:textId="77777777" w:rsidR="00F16391" w:rsidRPr="00EC3013" w:rsidRDefault="00F16391" w:rsidP="00CD628A">
      <w:pPr>
        <w:widowControl/>
        <w:autoSpaceDE/>
        <w:autoSpaceDN/>
        <w:adjustRightInd/>
        <w:spacing w:after="120"/>
        <w:jc w:val="both"/>
        <w:rPr>
          <w:rStyle w:val="StyleVisionparagraphC0000000009738E20-contentC000000000974C8B0"/>
          <w:i w:val="0"/>
          <w:color w:val="000000" w:themeColor="text1"/>
        </w:rPr>
      </w:pPr>
      <w:r w:rsidRPr="00EC3013">
        <w:rPr>
          <w:rStyle w:val="StyleVisionparagraphC0000000009738E20-contentC000000000974C8B0"/>
          <w:b/>
          <w:i w:val="0"/>
          <w:color w:val="000000" w:themeColor="text1"/>
        </w:rPr>
        <w:t>Reconstruction Protocol</w:t>
      </w:r>
      <w:r w:rsidRPr="00EC3013">
        <w:rPr>
          <w:rStyle w:val="StyleVisionparagraphC0000000009738E20-contentC000000000974C8B0"/>
          <w:i w:val="0"/>
          <w:color w:val="000000" w:themeColor="text1"/>
        </w:rPr>
        <w:t xml:space="preserve"> affects the image pixel characteristics.  The selection and reporting requirements imply a need for a method to record and communicate the protocol selected and any significant modifications and make that information available to the Imaging Physician for the QA Activity.  The Profile does not dictate any specific method.  Manual methods are acceptable.</w:t>
      </w:r>
    </w:p>
    <w:p w14:paraId="6641043C" w14:textId="77777777" w:rsidR="00F16391" w:rsidRPr="00EC3013" w:rsidRDefault="00F16391" w:rsidP="00CD628A">
      <w:pPr>
        <w:pStyle w:val="3"/>
        <w:spacing w:before="0" w:after="120"/>
        <w:jc w:val="both"/>
        <w:rPr>
          <w:rStyle w:val="StyleVisionparagraphC0000000009736A60-contentC0000000009731CD0"/>
          <w:i w:val="0"/>
          <w:color w:val="000000" w:themeColor="text1"/>
        </w:rPr>
      </w:pPr>
      <w:r w:rsidRPr="00EC3013">
        <w:rPr>
          <w:rStyle w:val="StyleVisionparagraphC0000000009736A60-contentC0000000009731CD0"/>
          <w:b/>
          <w:i w:val="0"/>
          <w:color w:val="000000" w:themeColor="text1"/>
        </w:rPr>
        <w:t>Reconstruction Field of View</w:t>
      </w:r>
      <w:r w:rsidRPr="00EC3013">
        <w:rPr>
          <w:rStyle w:val="StyleVisionparagraphC0000000009736A60-contentC0000000009731CD0"/>
          <w:i w:val="0"/>
          <w:color w:val="000000" w:themeColor="text1"/>
        </w:rPr>
        <w:t xml:space="preserve"> affects reconstructed pixel size because the fixed image matrix size of most reconstruction algorithms</w:t>
      </w:r>
      <w:r w:rsidRPr="00EC3013" w:rsidDel="00CF1CB5">
        <w:rPr>
          <w:rStyle w:val="StyleVisionparagraphC0000000009736A60-contentC0000000009731CD0"/>
          <w:i w:val="0"/>
          <w:color w:val="000000" w:themeColor="text1"/>
        </w:rPr>
        <w:t xml:space="preserve"> </w:t>
      </w:r>
      <w:r w:rsidRPr="00EC3013">
        <w:rPr>
          <w:rStyle w:val="StyleVisionparagraphC0000000009736A60-contentC0000000009731CD0"/>
          <w:i w:val="0"/>
          <w:color w:val="000000" w:themeColor="text1"/>
        </w:rPr>
        <w:t xml:space="preserve">is 512x512.  If it is necessary to expand the field of view to encompass more anatomy, the resulting larger pixels may be insufficient to achieve the claim. A targeted reconstruction with a smaller field of view may be necessary, but a reconstruction with that field of view would need to be performed for every encounter. Pixel Size directly affects voxel size along the subject x-axis and y-axis. Smaller voxels are preferable to reduce partial volume effects and provide higher measurement precision.  </w:t>
      </w:r>
    </w:p>
    <w:p w14:paraId="674C6975" w14:textId="432BE9B8" w:rsidR="00F16391" w:rsidRPr="00EC3013" w:rsidRDefault="00F16391" w:rsidP="00CD628A">
      <w:pPr>
        <w:pStyle w:val="3"/>
        <w:spacing w:before="0" w:after="120"/>
        <w:jc w:val="both"/>
        <w:rPr>
          <w:rStyle w:val="StyleVisionparagraphC0000000009736A60-contentC0000000009731CD0"/>
          <w:i w:val="0"/>
          <w:color w:val="000000" w:themeColor="text1"/>
        </w:rPr>
      </w:pPr>
      <w:r w:rsidRPr="00EC3013">
        <w:rPr>
          <w:rStyle w:val="StyleVisionparagraphC0000000009736A60-contentC0000000009731CD0"/>
          <w:i w:val="0"/>
          <w:color w:val="000000" w:themeColor="text1"/>
        </w:rPr>
        <w:t xml:space="preserve">Pixel size in each dimension is not the same as spatial resolution in each dimension. The spatial resolution of the reconstructed image depends on a number of additional factors including a strong dependence on the reconstruction </w:t>
      </w:r>
      <w:r w:rsidR="00D52279">
        <w:rPr>
          <w:rStyle w:val="StyleVisionparagraphC0000000009736A60-contentC0000000009731CD0"/>
          <w:i w:val="0"/>
          <w:color w:val="000000" w:themeColor="text1"/>
        </w:rPr>
        <w:t>filter</w:t>
      </w:r>
      <w:r w:rsidRPr="00EC3013">
        <w:rPr>
          <w:rStyle w:val="StyleVisionparagraphC0000000009736A60-contentC0000000009731CD0"/>
          <w:i w:val="0"/>
          <w:color w:val="000000" w:themeColor="text1"/>
        </w:rPr>
        <w:t xml:space="preserve">, however since the </w:t>
      </w:r>
      <w:r w:rsidR="00D52279">
        <w:rPr>
          <w:rStyle w:val="StyleVisionparagraphC0000000009736A60-contentC0000000009731CD0"/>
          <w:i w:val="0"/>
          <w:color w:val="000000" w:themeColor="text1"/>
        </w:rPr>
        <w:t>filter</w:t>
      </w:r>
      <w:r w:rsidRPr="00EC3013">
        <w:rPr>
          <w:rStyle w:val="StyleVisionparagraphC0000000009736A60-contentC0000000009731CD0"/>
          <w:i w:val="0"/>
          <w:color w:val="000000" w:themeColor="text1"/>
        </w:rPr>
        <w:t xml:space="preserve"> is configured in the protocol, its effect on the spatial resolution will have been evaluated by the f50 requirement when determining conformance.    </w:t>
      </w:r>
    </w:p>
    <w:p w14:paraId="79768A69" w14:textId="77777777" w:rsidR="00F16391" w:rsidRPr="00EC3013" w:rsidRDefault="00F16391" w:rsidP="00CD628A">
      <w:pPr>
        <w:pStyle w:val="3"/>
        <w:spacing w:before="0" w:after="120"/>
        <w:jc w:val="both"/>
        <w:rPr>
          <w:rStyle w:val="StyleVisionparagraphC00000000097AD4E0-contentC00000000097B3570"/>
          <w:i w:val="0"/>
          <w:color w:val="000000" w:themeColor="text1"/>
        </w:rPr>
      </w:pPr>
      <w:r w:rsidRPr="00EC3013">
        <w:rPr>
          <w:rStyle w:val="StyleVisionparagraphC00000000097AD4E0-contentC00000000097B3570"/>
          <w:b/>
          <w:i w:val="0"/>
          <w:color w:val="000000" w:themeColor="text1"/>
        </w:rPr>
        <w:t>Reconstructed Image Thickness</w:t>
      </w:r>
      <w:r w:rsidRPr="00EC3013">
        <w:rPr>
          <w:rStyle w:val="StyleVisionparagraphC00000000097AD4E0-contentC00000000097B3570"/>
          <w:i w:val="0"/>
          <w:color w:val="000000" w:themeColor="text1"/>
        </w:rPr>
        <w:t xml:space="preserve"> is the nominal width of the reconstructed image along the z-axis (reconstructed image thickness) since the thickness is not technically the same at the middle and at the edges.</w:t>
      </w:r>
    </w:p>
    <w:p w14:paraId="53A8E756" w14:textId="77777777" w:rsidR="00F16391" w:rsidRPr="00EC3013" w:rsidRDefault="00F16391" w:rsidP="00CD628A">
      <w:pPr>
        <w:pStyle w:val="3"/>
        <w:spacing w:before="0" w:after="120"/>
        <w:jc w:val="both"/>
        <w:rPr>
          <w:rStyle w:val="StyleVisionparagraphC00000000097AD4E0-contentC00000000097B3570"/>
          <w:i w:val="0"/>
          <w:color w:val="000000" w:themeColor="text1"/>
        </w:rPr>
      </w:pPr>
      <w:r w:rsidRPr="00EC3013">
        <w:rPr>
          <w:rStyle w:val="StyleVisionparagraphC0000000009736A60-contentC0000000009731CD0"/>
          <w:b/>
          <w:i w:val="0"/>
          <w:color w:val="000000" w:themeColor="text1"/>
        </w:rPr>
        <w:t>Reconstructed Image Interval</w:t>
      </w:r>
      <w:r w:rsidRPr="00EC3013">
        <w:rPr>
          <w:rStyle w:val="StyleVisionparagraphC0000000009736A60-contentC0000000009731CD0"/>
          <w:i w:val="0"/>
          <w:color w:val="000000" w:themeColor="text1"/>
        </w:rPr>
        <w:t xml:space="preserve"> </w:t>
      </w:r>
      <w:r w:rsidRPr="00EC3013">
        <w:rPr>
          <w:rStyle w:val="StyleVisionparagraphC00000000097AD4E0-contentC00000000097B3570"/>
          <w:i w:val="0"/>
          <w:color w:val="000000" w:themeColor="text1"/>
        </w:rPr>
        <w:t>is the distance between two consecutive reconstructed images.</w:t>
      </w:r>
      <w:r w:rsidRPr="00EC3013">
        <w:rPr>
          <w:rStyle w:val="StyleVisionparagraphC0000000009736A60-contentC0000000009731CD0"/>
          <w:i w:val="0"/>
          <w:color w:val="000000" w:themeColor="text1"/>
        </w:rPr>
        <w:t xml:space="preserve">  An interval that results in </w:t>
      </w:r>
      <w:proofErr w:type="spellStart"/>
      <w:r w:rsidRPr="00EC3013">
        <w:rPr>
          <w:rStyle w:val="StyleVisionparagraphC0000000009736A60-contentC0000000009731CD0"/>
          <w:i w:val="0"/>
          <w:color w:val="000000" w:themeColor="text1"/>
        </w:rPr>
        <w:t>discontiguous</w:t>
      </w:r>
      <w:proofErr w:type="spellEnd"/>
      <w:r w:rsidRPr="00EC3013">
        <w:rPr>
          <w:rStyle w:val="StyleVisionparagraphC0000000009736A60-contentC0000000009731CD0"/>
          <w:i w:val="0"/>
          <w:color w:val="000000" w:themeColor="text1"/>
        </w:rPr>
        <w:t xml:space="preserve"> data is unacceptable as it may degrade the identification of </w:t>
      </w:r>
      <w:r w:rsidRPr="00E1154D">
        <w:rPr>
          <w:rStyle w:val="StyleVisionparagraphC0000000009736A60-contentC0000000009731CD0"/>
          <w:i w:val="0"/>
          <w:color w:val="000000" w:themeColor="text1"/>
        </w:rPr>
        <w:t>vessel wall and plaque</w:t>
      </w:r>
      <w:r w:rsidRPr="00EC3013">
        <w:rPr>
          <w:rStyle w:val="StyleVisionparagraphC0000000009736A60-contentC0000000009731CD0"/>
          <w:i w:val="0"/>
          <w:color w:val="000000" w:themeColor="text1"/>
        </w:rPr>
        <w:t xml:space="preserve"> contours, confound the precision of measurement for total </w:t>
      </w:r>
      <w:r w:rsidRPr="00E1154D">
        <w:rPr>
          <w:rStyle w:val="StyleVisionparagraphC0000000009736A60-contentC0000000009731CD0"/>
          <w:i w:val="0"/>
          <w:color w:val="000000" w:themeColor="text1"/>
        </w:rPr>
        <w:t>plaque burden</w:t>
      </w:r>
      <w:r w:rsidRPr="00EC3013">
        <w:rPr>
          <w:rStyle w:val="StyleVisionparagraphC0000000009736A60-contentC0000000009731CD0"/>
          <w:i w:val="0"/>
          <w:color w:val="000000" w:themeColor="text1"/>
        </w:rPr>
        <w:t xml:space="preserve"> measurands, etc.  </w:t>
      </w:r>
      <w:r w:rsidRPr="00EC3013">
        <w:rPr>
          <w:rStyle w:val="StyleVisionparagraphC00000000097AD4E0-contentC00000000097B3570"/>
          <w:i w:val="0"/>
          <w:color w:val="000000" w:themeColor="text1"/>
        </w:rPr>
        <w:t>Decisions about overlap (having an interval that is less than the nominal reconstructed slice thickness) need to consider the technical requirements of the clinical trial, including effects on measurement, throughput, image analysis time, and storage requirements.</w:t>
      </w:r>
    </w:p>
    <w:p w14:paraId="11BFBE90" w14:textId="799C49E3" w:rsidR="00F16391" w:rsidRPr="00EC3013" w:rsidRDefault="00F16391" w:rsidP="00CD628A">
      <w:pPr>
        <w:pStyle w:val="3"/>
        <w:spacing w:before="0" w:after="120"/>
        <w:jc w:val="both"/>
        <w:rPr>
          <w:rStyle w:val="StyleVisionparagraphC00000000097AD4E0-contentC00000000097B3570"/>
          <w:i w:val="0"/>
          <w:color w:val="000000" w:themeColor="text1"/>
        </w:rPr>
      </w:pPr>
      <w:r w:rsidRPr="00EC3013">
        <w:rPr>
          <w:rStyle w:val="StyleVisionparagraphC00000000097AD4E0-contentC00000000097B3570"/>
          <w:i w:val="0"/>
          <w:color w:val="000000" w:themeColor="text1"/>
        </w:rPr>
        <w:t xml:space="preserve">Reconstructing datasets with </w:t>
      </w:r>
      <w:r w:rsidRPr="00EC3013">
        <w:rPr>
          <w:rStyle w:val="StyleVisionparagraphC00000000097AD4E0-contentC00000000097B3570"/>
          <w:b/>
          <w:i w:val="0"/>
          <w:color w:val="000000" w:themeColor="text1"/>
        </w:rPr>
        <w:t>overlap</w:t>
      </w:r>
      <w:r w:rsidRPr="00EC3013">
        <w:rPr>
          <w:rStyle w:val="StyleVisionparagraphC00000000097AD4E0-contentC00000000097B3570"/>
          <w:i w:val="0"/>
          <w:color w:val="000000" w:themeColor="text1"/>
        </w:rPr>
        <w:t xml:space="preserve"> will increase the number of images and may slow down throughput, increase reading time and increase storage requirements.  For multi-detector row CT (MDCT) scanners, creating overlapping image data sets has NO effect on radiation exposure; this is true because multiple reconstructions having different </w:t>
      </w:r>
      <w:r w:rsidR="00D52279">
        <w:rPr>
          <w:rStyle w:val="StyleVisionparagraphC00000000097AD4E0-contentC00000000097B3570"/>
          <w:i w:val="0"/>
          <w:color w:val="000000" w:themeColor="text1"/>
        </w:rPr>
        <w:t>filter</w:t>
      </w:r>
      <w:r w:rsidRPr="00EC3013">
        <w:rPr>
          <w:rStyle w:val="StyleVisionparagraphC00000000097AD4E0-contentC00000000097B3570"/>
          <w:i w:val="0"/>
          <w:color w:val="000000" w:themeColor="text1"/>
        </w:rPr>
        <w:t xml:space="preserve">, slice thickness and intervals can be reconstructed from the same acquisition (raw projection data) and therefore no additional radiation exposure is needed.  </w:t>
      </w:r>
    </w:p>
    <w:p w14:paraId="03FE5882" w14:textId="5E8E65F1" w:rsidR="00F16391" w:rsidRPr="00EC3013" w:rsidRDefault="00F16391" w:rsidP="00CD628A">
      <w:pPr>
        <w:pStyle w:val="3"/>
        <w:spacing w:before="0" w:after="120"/>
        <w:jc w:val="both"/>
        <w:rPr>
          <w:rStyle w:val="StyleVisionparagraphC00000000097AD4E0-contentC00000000097B3570"/>
          <w:i w:val="0"/>
          <w:color w:val="000000" w:themeColor="text1"/>
        </w:rPr>
      </w:pPr>
      <w:r w:rsidRPr="00EC3013">
        <w:rPr>
          <w:rStyle w:val="StyleVisionparagraphC00000000097AD4E0-contentC00000000097B3570"/>
          <w:b/>
          <w:i w:val="0"/>
          <w:color w:val="000000" w:themeColor="text1"/>
        </w:rPr>
        <w:t>Reconstruction Characteristics</w:t>
      </w:r>
      <w:r w:rsidRPr="00EC3013">
        <w:rPr>
          <w:rStyle w:val="StyleVisionparagraphC00000000097AD4E0-contentC00000000097B3570"/>
          <w:i w:val="0"/>
          <w:color w:val="000000" w:themeColor="text1"/>
        </w:rPr>
        <w:t xml:space="preserve"> influence the texture and the appearance of lesions in the reconstructed images, which may influence measurements.  A softer </w:t>
      </w:r>
      <w:r w:rsidR="00D52279">
        <w:rPr>
          <w:rStyle w:val="StyleVisionparagraphC00000000097AD4E0-contentC00000000097B3570"/>
          <w:i w:val="0"/>
          <w:color w:val="000000" w:themeColor="text1"/>
        </w:rPr>
        <w:t>filter</w:t>
      </w:r>
      <w:r w:rsidRPr="00EC3013">
        <w:rPr>
          <w:rStyle w:val="StyleVisionparagraphC00000000097AD4E0-contentC00000000097B3570"/>
          <w:i w:val="0"/>
          <w:color w:val="000000" w:themeColor="text1"/>
        </w:rPr>
        <w:t xml:space="preserve"> can reduce noise at the expense of spatial resolution. An enhancing </w:t>
      </w:r>
      <w:r w:rsidR="00D52279">
        <w:rPr>
          <w:rStyle w:val="StyleVisionparagraphC00000000097AD4E0-contentC00000000097B3570"/>
          <w:i w:val="0"/>
          <w:color w:val="000000" w:themeColor="text1"/>
        </w:rPr>
        <w:t>filter</w:t>
      </w:r>
      <w:r w:rsidRPr="00EC3013">
        <w:rPr>
          <w:rStyle w:val="StyleVisionparagraphC00000000097AD4E0-contentC00000000097B3570"/>
          <w:i w:val="0"/>
          <w:color w:val="000000" w:themeColor="text1"/>
        </w:rPr>
        <w:t xml:space="preserve"> can improve resolving power at the expense of increased noise.  </w:t>
      </w:r>
      <w:r w:rsidR="00D52279">
        <w:rPr>
          <w:rStyle w:val="StyleVisionparagraphC00000000097AD4E0-contentC00000000097B3570"/>
          <w:i w:val="0"/>
          <w:color w:val="000000" w:themeColor="text1"/>
        </w:rPr>
        <w:t>Filter</w:t>
      </w:r>
      <w:r w:rsidRPr="00EC3013">
        <w:rPr>
          <w:rStyle w:val="StyleVisionparagraphC00000000097AD4E0-contentC00000000097B3570"/>
          <w:i w:val="0"/>
          <w:color w:val="000000" w:themeColor="text1"/>
        </w:rPr>
        <w:t xml:space="preserve"> characteristics also interact with acquisition parameters and reconstruction algorithm types; a sharper </w:t>
      </w:r>
      <w:r w:rsidR="00D52279">
        <w:rPr>
          <w:rStyle w:val="StyleVisionparagraphC00000000097AD4E0-contentC00000000097B3570"/>
          <w:i w:val="0"/>
          <w:color w:val="000000" w:themeColor="text1"/>
        </w:rPr>
        <w:t>filter</w:t>
      </w:r>
      <w:r w:rsidRPr="00EC3013">
        <w:rPr>
          <w:rStyle w:val="StyleVisionparagraphC00000000097AD4E0-contentC00000000097B3570"/>
          <w:i w:val="0"/>
          <w:color w:val="000000" w:themeColor="text1"/>
        </w:rPr>
        <w:t xml:space="preserve"> in a low-dose scan might make a greater difference with an FBP Algorithm than with an Iterative Algorithm.  The characteristics of different tissues (e.g. </w:t>
      </w:r>
      <w:r w:rsidRPr="00E1154D">
        <w:rPr>
          <w:rStyle w:val="StyleVisionparagraphC00000000097AD4E0-contentC00000000097B3570"/>
          <w:i w:val="0"/>
          <w:color w:val="000000" w:themeColor="text1"/>
        </w:rPr>
        <w:t>calcified vs lipid</w:t>
      </w:r>
      <w:r w:rsidRPr="00EC3013">
        <w:rPr>
          <w:rStyle w:val="StyleVisionparagraphC00000000097AD4E0-contentC00000000097B3570"/>
          <w:i w:val="0"/>
          <w:color w:val="000000" w:themeColor="text1"/>
        </w:rPr>
        <w:t xml:space="preserve">) may call for the use of different </w:t>
      </w:r>
      <w:r w:rsidR="00D52279">
        <w:rPr>
          <w:rStyle w:val="StyleVisionparagraphC00000000097AD4E0-contentC00000000097B3570"/>
          <w:i w:val="0"/>
          <w:color w:val="000000" w:themeColor="text1"/>
        </w:rPr>
        <w:t>filter</w:t>
      </w:r>
      <w:r w:rsidRPr="00EC3013">
        <w:rPr>
          <w:rStyle w:val="StyleVisionparagraphC00000000097AD4E0-contentC00000000097B3570"/>
          <w:i w:val="0"/>
          <w:color w:val="000000" w:themeColor="text1"/>
        </w:rPr>
        <w:t xml:space="preserve">s, and implementers are encouraged to use </w:t>
      </w:r>
      <w:r w:rsidR="00D52279">
        <w:rPr>
          <w:rStyle w:val="StyleVisionparagraphC00000000097AD4E0-contentC00000000097B3570"/>
          <w:i w:val="0"/>
          <w:color w:val="000000" w:themeColor="text1"/>
        </w:rPr>
        <w:t>filter</w:t>
      </w:r>
      <w:r w:rsidRPr="00EC3013">
        <w:rPr>
          <w:rStyle w:val="StyleVisionparagraphC00000000097AD4E0-contentC00000000097B3570"/>
          <w:i w:val="0"/>
          <w:color w:val="000000" w:themeColor="text1"/>
        </w:rPr>
        <w:t xml:space="preserve">s suitable for the anatomic region and tissue imaged.  The use of multiple </w:t>
      </w:r>
      <w:r w:rsidR="00D52279">
        <w:rPr>
          <w:rStyle w:val="StyleVisionparagraphC00000000097AD4E0-contentC00000000097B3570"/>
          <w:i w:val="0"/>
          <w:color w:val="000000" w:themeColor="text1"/>
        </w:rPr>
        <w:t>filter</w:t>
      </w:r>
      <w:r w:rsidRPr="00EC3013">
        <w:rPr>
          <w:rStyle w:val="StyleVisionparagraphC00000000097AD4E0-contentC00000000097B3570"/>
          <w:i w:val="0"/>
          <w:color w:val="000000" w:themeColor="text1"/>
        </w:rPr>
        <w:t xml:space="preserve">s in a single study is not prohibited by the specification below, but any given </w:t>
      </w:r>
      <w:r w:rsidRPr="00E1154D">
        <w:rPr>
          <w:rStyle w:val="StyleVisionparagraphC00000000097AD4E0-contentC00000000097B3570"/>
          <w:i w:val="0"/>
          <w:color w:val="000000" w:themeColor="text1"/>
        </w:rPr>
        <w:t xml:space="preserve">vessel and atherosclerotic plaque </w:t>
      </w:r>
      <w:r w:rsidRPr="00EC3013">
        <w:rPr>
          <w:rStyle w:val="StyleVisionparagraphC00000000097AD4E0-contentC00000000097B3570"/>
          <w:i w:val="0"/>
          <w:color w:val="000000" w:themeColor="text1"/>
        </w:rPr>
        <w:t xml:space="preserve">must be measured on images reconstructed using consistent </w:t>
      </w:r>
      <w:r w:rsidR="00D52279">
        <w:rPr>
          <w:rStyle w:val="StyleVisionparagraphC00000000097AD4E0-contentC00000000097B3570"/>
          <w:i w:val="0"/>
          <w:color w:val="000000" w:themeColor="text1"/>
        </w:rPr>
        <w:t>filter</w:t>
      </w:r>
      <w:r w:rsidRPr="00EC3013">
        <w:rPr>
          <w:rStyle w:val="StyleVisionparagraphC00000000097AD4E0-contentC00000000097B3570"/>
          <w:i w:val="0"/>
          <w:color w:val="000000" w:themeColor="text1"/>
        </w:rPr>
        <w:t>s at each encounter.</w:t>
      </w:r>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768"/>
        <w:gridCol w:w="1599"/>
        <w:gridCol w:w="5334"/>
        <w:gridCol w:w="1899"/>
      </w:tblGrid>
      <w:tr w:rsidR="00F16391" w:rsidRPr="00E1154D" w14:paraId="6B55B0A2" w14:textId="77777777" w:rsidTr="0041692A">
        <w:trPr>
          <w:tblHeader/>
          <w:tblCellSpacing w:w="7" w:type="dxa"/>
        </w:trPr>
        <w:tc>
          <w:tcPr>
            <w:tcW w:w="0" w:type="auto"/>
          </w:tcPr>
          <w:p w14:paraId="4F961D8F" w14:textId="77777777" w:rsidR="00F16391" w:rsidRPr="00EC3013" w:rsidRDefault="00F16391" w:rsidP="00CD628A">
            <w:pPr>
              <w:rPr>
                <w:rStyle w:val="StyleVisiontextC00000000097AD7A0"/>
                <w:b/>
                <w:i w:val="0"/>
                <w:color w:val="000000" w:themeColor="text1"/>
                <w:sz w:val="22"/>
              </w:rPr>
            </w:pPr>
            <w:r w:rsidRPr="00EC3013">
              <w:rPr>
                <w:rStyle w:val="StyleVisiontextC00000000097AD7A0"/>
                <w:b/>
                <w:i w:val="0"/>
                <w:color w:val="000000" w:themeColor="text1"/>
                <w:sz w:val="22"/>
              </w:rPr>
              <w:t>Parameter</w:t>
            </w:r>
          </w:p>
        </w:tc>
        <w:tc>
          <w:tcPr>
            <w:tcW w:w="0" w:type="auto"/>
          </w:tcPr>
          <w:p w14:paraId="4CF8E8D7" w14:textId="77777777" w:rsidR="00F16391" w:rsidRPr="00EC3013" w:rsidRDefault="00F16391" w:rsidP="00CD628A">
            <w:pPr>
              <w:rPr>
                <w:rStyle w:val="StyleVisiontextC00000000097AD7A0"/>
                <w:b/>
                <w:i w:val="0"/>
                <w:color w:val="000000" w:themeColor="text1"/>
                <w:sz w:val="22"/>
              </w:rPr>
            </w:pPr>
            <w:r w:rsidRPr="00EC3013">
              <w:rPr>
                <w:rStyle w:val="StyleVisiontextC00000000097AD7A0"/>
                <w:b/>
                <w:i w:val="0"/>
                <w:color w:val="000000" w:themeColor="text1"/>
                <w:sz w:val="22"/>
              </w:rPr>
              <w:t>Actor</w:t>
            </w:r>
          </w:p>
        </w:tc>
        <w:tc>
          <w:tcPr>
            <w:tcW w:w="0" w:type="auto"/>
          </w:tcPr>
          <w:p w14:paraId="04095D8C" w14:textId="77777777" w:rsidR="00F16391" w:rsidRPr="00EC3013" w:rsidRDefault="00F16391" w:rsidP="00CD628A">
            <w:pPr>
              <w:rPr>
                <w:rStyle w:val="StyleVisiontextC00000000097AD7A0"/>
                <w:b/>
                <w:i w:val="0"/>
                <w:color w:val="000000" w:themeColor="text1"/>
                <w:sz w:val="22"/>
              </w:rPr>
            </w:pPr>
            <w:r w:rsidRPr="00EC3013">
              <w:rPr>
                <w:rStyle w:val="StyleVisiontextC00000000097AD7A0"/>
                <w:b/>
                <w:i w:val="0"/>
                <w:color w:val="000000" w:themeColor="text1"/>
                <w:sz w:val="22"/>
              </w:rPr>
              <w:t>Requirement</w:t>
            </w:r>
          </w:p>
        </w:tc>
        <w:tc>
          <w:tcPr>
            <w:tcW w:w="0" w:type="auto"/>
          </w:tcPr>
          <w:p w14:paraId="76566460" w14:textId="77777777" w:rsidR="00F16391" w:rsidRPr="00EC3013" w:rsidRDefault="00F16391" w:rsidP="00CD628A">
            <w:pPr>
              <w:rPr>
                <w:rStyle w:val="StyleVisiontextC00000000097AD7A0"/>
                <w:b/>
                <w:i w:val="0"/>
                <w:color w:val="000000" w:themeColor="text1"/>
                <w:sz w:val="22"/>
              </w:rPr>
            </w:pPr>
            <w:r w:rsidRPr="00EC3013">
              <w:rPr>
                <w:rStyle w:val="StyleVisiontextC00000000097AD7A0"/>
                <w:b/>
                <w:i w:val="0"/>
                <w:color w:val="000000" w:themeColor="text1"/>
                <w:sz w:val="22"/>
              </w:rPr>
              <w:t>DICOM Tag</w:t>
            </w:r>
          </w:p>
        </w:tc>
      </w:tr>
      <w:tr w:rsidR="00BD38D5" w:rsidRPr="00E1154D" w14:paraId="4F64B631" w14:textId="77777777" w:rsidTr="0041692A">
        <w:trPr>
          <w:tblCellSpacing w:w="7" w:type="dxa"/>
        </w:trPr>
        <w:tc>
          <w:tcPr>
            <w:tcW w:w="0" w:type="auto"/>
            <w:vMerge w:val="restart"/>
          </w:tcPr>
          <w:p w14:paraId="51661722" w14:textId="41F1E904" w:rsidR="00BD38D5" w:rsidRPr="00EC3013" w:rsidRDefault="00BD38D5" w:rsidP="00CD628A">
            <w:pPr>
              <w:rPr>
                <w:rStyle w:val="StyleVisioncontentC00000000097307B0"/>
                <w:i w:val="0"/>
                <w:color w:val="000000" w:themeColor="text1"/>
                <w:sz w:val="22"/>
              </w:rPr>
            </w:pPr>
            <w:r w:rsidRPr="00EC3013">
              <w:rPr>
                <w:rStyle w:val="StyleVisioncontentC00000000097307B0"/>
                <w:i w:val="0"/>
                <w:color w:val="000000" w:themeColor="text1"/>
                <w:sz w:val="22"/>
              </w:rPr>
              <w:t>Reconstruction Protocol</w:t>
            </w:r>
          </w:p>
        </w:tc>
        <w:tc>
          <w:tcPr>
            <w:tcW w:w="0" w:type="auto"/>
          </w:tcPr>
          <w:p w14:paraId="54925CED" w14:textId="77777777" w:rsidR="00BD38D5" w:rsidRPr="00EC3013" w:rsidRDefault="00BD38D5" w:rsidP="00CD628A">
            <w:pPr>
              <w:rPr>
                <w:color w:val="000000" w:themeColor="text1"/>
                <w:sz w:val="22"/>
              </w:rPr>
            </w:pPr>
            <w:r w:rsidRPr="00EC3013">
              <w:rPr>
                <w:color w:val="000000" w:themeColor="text1"/>
                <w:sz w:val="22"/>
              </w:rPr>
              <w:t>Imaging Physician</w:t>
            </w:r>
          </w:p>
        </w:tc>
        <w:tc>
          <w:tcPr>
            <w:tcW w:w="0" w:type="auto"/>
          </w:tcPr>
          <w:p w14:paraId="0E03C751" w14:textId="77777777" w:rsidR="00BD38D5" w:rsidRPr="00EC3013" w:rsidRDefault="00BD38D5" w:rsidP="00CD628A">
            <w:pPr>
              <w:rPr>
                <w:rStyle w:val="StyleVisiontextC00000000097371F0"/>
                <w:i w:val="0"/>
                <w:color w:val="000000" w:themeColor="text1"/>
                <w:sz w:val="22"/>
              </w:rPr>
            </w:pPr>
            <w:r w:rsidRPr="00EC3013">
              <w:rPr>
                <w:rStyle w:val="StyleVisiontextC00000000097371F0"/>
                <w:i w:val="0"/>
                <w:color w:val="000000" w:themeColor="text1"/>
                <w:sz w:val="22"/>
              </w:rPr>
              <w:t>Shall prepare a protocol to meet the specifications in this table.</w:t>
            </w:r>
          </w:p>
          <w:p w14:paraId="42023263" w14:textId="77777777" w:rsidR="00BD38D5" w:rsidRPr="00EC3013" w:rsidRDefault="00BD38D5" w:rsidP="00CD628A">
            <w:pPr>
              <w:rPr>
                <w:color w:val="000000" w:themeColor="text1"/>
                <w:sz w:val="22"/>
              </w:rPr>
            </w:pPr>
            <w:r w:rsidRPr="00EC3013">
              <w:rPr>
                <w:rStyle w:val="StyleVisiontextC00000000097371F0"/>
                <w:i w:val="0"/>
                <w:color w:val="000000" w:themeColor="text1"/>
                <w:sz w:val="22"/>
              </w:rPr>
              <w:t>Shall ensure technologists have been trained on the requirements of this profile.</w:t>
            </w:r>
          </w:p>
        </w:tc>
        <w:tc>
          <w:tcPr>
            <w:tcW w:w="0" w:type="auto"/>
          </w:tcPr>
          <w:p w14:paraId="6953D023" w14:textId="77777777" w:rsidR="00BD38D5" w:rsidRPr="00EC3013" w:rsidRDefault="00BD38D5" w:rsidP="00CD628A">
            <w:pPr>
              <w:rPr>
                <w:color w:val="000000" w:themeColor="text1"/>
                <w:sz w:val="22"/>
              </w:rPr>
            </w:pPr>
          </w:p>
        </w:tc>
      </w:tr>
      <w:tr w:rsidR="00BD38D5" w:rsidRPr="00E1154D" w14:paraId="0992ED35" w14:textId="77777777" w:rsidTr="0041692A">
        <w:trPr>
          <w:tblCellSpacing w:w="7" w:type="dxa"/>
        </w:trPr>
        <w:tc>
          <w:tcPr>
            <w:tcW w:w="0" w:type="auto"/>
            <w:vMerge/>
          </w:tcPr>
          <w:p w14:paraId="6B92C3E7" w14:textId="24B54F75" w:rsidR="00BD38D5" w:rsidRPr="00EC3013" w:rsidRDefault="00BD38D5" w:rsidP="00CD628A">
            <w:pPr>
              <w:rPr>
                <w:rStyle w:val="StyleVisioncontentC00000000097307B0"/>
                <w:i w:val="0"/>
                <w:color w:val="000000" w:themeColor="text1"/>
                <w:sz w:val="22"/>
              </w:rPr>
            </w:pPr>
          </w:p>
        </w:tc>
        <w:tc>
          <w:tcPr>
            <w:tcW w:w="0" w:type="auto"/>
          </w:tcPr>
          <w:p w14:paraId="78725D84" w14:textId="1C01E11B" w:rsidR="00BD38D5" w:rsidRPr="00EC3013" w:rsidRDefault="00BD38D5" w:rsidP="00CD628A">
            <w:pPr>
              <w:rPr>
                <w:color w:val="000000" w:themeColor="text1"/>
                <w:sz w:val="22"/>
              </w:rPr>
            </w:pPr>
            <w:r w:rsidRPr="00EC3013">
              <w:rPr>
                <w:color w:val="000000" w:themeColor="text1"/>
                <w:sz w:val="22"/>
              </w:rPr>
              <w:t>Reconstruction Software</w:t>
            </w:r>
          </w:p>
        </w:tc>
        <w:tc>
          <w:tcPr>
            <w:tcW w:w="0" w:type="auto"/>
          </w:tcPr>
          <w:p w14:paraId="567A80AC" w14:textId="0F258B80" w:rsidR="00BD38D5" w:rsidRPr="00EC3013" w:rsidRDefault="00BD38D5" w:rsidP="00CD628A">
            <w:pPr>
              <w:rPr>
                <w:rStyle w:val="StyleVisiontextC00000000097371F0"/>
                <w:i w:val="0"/>
                <w:color w:val="000000" w:themeColor="text1"/>
                <w:sz w:val="22"/>
              </w:rPr>
            </w:pPr>
            <w:r w:rsidRPr="00EC3013">
              <w:rPr>
                <w:rStyle w:val="StyleVisiontablecellC00000000097372A0-contentC0000000009732010"/>
                <w:i w:val="0"/>
                <w:color w:val="000000" w:themeColor="text1"/>
                <w:sz w:val="22"/>
              </w:rPr>
              <w:t>Shall be capable of performing reconstructions and producing images with all the parameters set as specified "Protocol Design Specification".</w:t>
            </w:r>
          </w:p>
        </w:tc>
        <w:tc>
          <w:tcPr>
            <w:tcW w:w="0" w:type="auto"/>
          </w:tcPr>
          <w:p w14:paraId="34A719BB" w14:textId="77777777" w:rsidR="00BD38D5" w:rsidRPr="00EC3013" w:rsidRDefault="00BD38D5" w:rsidP="00CD628A">
            <w:pPr>
              <w:rPr>
                <w:color w:val="000000" w:themeColor="text1"/>
                <w:sz w:val="22"/>
              </w:rPr>
            </w:pPr>
          </w:p>
        </w:tc>
      </w:tr>
      <w:tr w:rsidR="00BD38D5" w:rsidRPr="00E1154D" w14:paraId="40FC2D6C" w14:textId="77777777" w:rsidTr="0041692A">
        <w:trPr>
          <w:tblCellSpacing w:w="7" w:type="dxa"/>
        </w:trPr>
        <w:tc>
          <w:tcPr>
            <w:tcW w:w="0" w:type="auto"/>
            <w:vMerge/>
          </w:tcPr>
          <w:p w14:paraId="3E7D6283" w14:textId="63C55E26" w:rsidR="00BD38D5" w:rsidRPr="00EC3013" w:rsidRDefault="00BD38D5" w:rsidP="00CD628A">
            <w:pPr>
              <w:rPr>
                <w:rStyle w:val="StyleVisioncontentC00000000097307B0"/>
                <w:i w:val="0"/>
                <w:color w:val="000000" w:themeColor="text1"/>
                <w:sz w:val="22"/>
              </w:rPr>
            </w:pPr>
          </w:p>
        </w:tc>
        <w:tc>
          <w:tcPr>
            <w:tcW w:w="0" w:type="auto"/>
          </w:tcPr>
          <w:p w14:paraId="6B3911FB" w14:textId="1C602C0B" w:rsidR="00BD38D5" w:rsidRPr="00EC3013" w:rsidRDefault="00BD38D5" w:rsidP="00CD628A">
            <w:pPr>
              <w:rPr>
                <w:color w:val="000000" w:themeColor="text1"/>
                <w:sz w:val="22"/>
              </w:rPr>
            </w:pPr>
            <w:r w:rsidRPr="00EC3013">
              <w:rPr>
                <w:rStyle w:val="StyleVisiontablecellC00000000097372A0-contentC0000000009732010"/>
                <w:i w:val="0"/>
                <w:color w:val="000000" w:themeColor="text1"/>
                <w:sz w:val="22"/>
              </w:rPr>
              <w:t>Technologist</w:t>
            </w:r>
          </w:p>
        </w:tc>
        <w:tc>
          <w:tcPr>
            <w:tcW w:w="0" w:type="auto"/>
          </w:tcPr>
          <w:p w14:paraId="0773B496" w14:textId="30866702" w:rsidR="00BD38D5" w:rsidRPr="00EC3013" w:rsidRDefault="00BD38D5" w:rsidP="00CD628A">
            <w:pPr>
              <w:rPr>
                <w:rStyle w:val="StyleVisiontextC00000000097371F0"/>
                <w:i w:val="0"/>
                <w:color w:val="000000" w:themeColor="text1"/>
                <w:sz w:val="22"/>
              </w:rPr>
            </w:pPr>
            <w:r w:rsidRPr="00EC3013">
              <w:rPr>
                <w:rStyle w:val="StyleVisiontablecellC00000000097372A0-contentC0000000009732010"/>
                <w:i w:val="0"/>
                <w:color w:val="000000" w:themeColor="text1"/>
                <w:sz w:val="22"/>
              </w:rPr>
              <w:t>Shall select a protocol that has been previously prepared and validated for this purpose.</w:t>
            </w:r>
          </w:p>
        </w:tc>
        <w:tc>
          <w:tcPr>
            <w:tcW w:w="0" w:type="auto"/>
          </w:tcPr>
          <w:p w14:paraId="7CE38F44" w14:textId="77777777" w:rsidR="00BD38D5" w:rsidRPr="00EC3013" w:rsidRDefault="00BD38D5" w:rsidP="00CD628A">
            <w:pPr>
              <w:rPr>
                <w:color w:val="000000" w:themeColor="text1"/>
                <w:sz w:val="22"/>
              </w:rPr>
            </w:pPr>
          </w:p>
        </w:tc>
      </w:tr>
      <w:tr w:rsidR="00BD38D5" w:rsidRPr="00E1154D" w14:paraId="3797989A" w14:textId="77777777" w:rsidTr="0041692A">
        <w:trPr>
          <w:tblCellSpacing w:w="7" w:type="dxa"/>
        </w:trPr>
        <w:tc>
          <w:tcPr>
            <w:tcW w:w="0" w:type="auto"/>
            <w:vMerge/>
          </w:tcPr>
          <w:p w14:paraId="25D2C17B" w14:textId="284E385E" w:rsidR="00BD38D5" w:rsidRPr="00EC3013" w:rsidRDefault="00BD38D5" w:rsidP="00CD628A">
            <w:pPr>
              <w:rPr>
                <w:rStyle w:val="StyleVisioncontentC000000000974CA50"/>
                <w:i w:val="0"/>
                <w:color w:val="000000" w:themeColor="text1"/>
                <w:sz w:val="22"/>
              </w:rPr>
            </w:pPr>
          </w:p>
        </w:tc>
        <w:tc>
          <w:tcPr>
            <w:tcW w:w="0" w:type="auto"/>
          </w:tcPr>
          <w:p w14:paraId="21555A36" w14:textId="2587E459" w:rsidR="00BD38D5" w:rsidRPr="00EC3013" w:rsidRDefault="00BD38D5" w:rsidP="00CD628A">
            <w:pPr>
              <w:rPr>
                <w:rStyle w:val="StyleVisiontablecellC00000000097372A0-contentC0000000009732010"/>
                <w:i w:val="0"/>
                <w:color w:val="000000" w:themeColor="text1"/>
                <w:sz w:val="22"/>
              </w:rPr>
            </w:pPr>
            <w:r w:rsidRPr="00853121">
              <w:rPr>
                <w:color w:val="000000" w:themeColor="text1"/>
                <w:sz w:val="22"/>
              </w:rPr>
              <w:t>Reconstruction Software</w:t>
            </w:r>
          </w:p>
        </w:tc>
        <w:tc>
          <w:tcPr>
            <w:tcW w:w="0" w:type="auto"/>
          </w:tcPr>
          <w:p w14:paraId="62728AE1" w14:textId="694FE573" w:rsidR="00BD38D5" w:rsidRPr="00EC3013" w:rsidRDefault="00BD38D5" w:rsidP="00CD628A">
            <w:pPr>
              <w:rPr>
                <w:rStyle w:val="StyleVisiontablecellC00000000097372A0-contentC0000000009732010"/>
                <w:i w:val="0"/>
                <w:color w:val="000000" w:themeColor="text1"/>
                <w:sz w:val="22"/>
              </w:rPr>
            </w:pPr>
            <w:r w:rsidRPr="00853121">
              <w:rPr>
                <w:rStyle w:val="StyleVisiontablecellC00000000097372A0-contentC0000000009732010"/>
                <w:i w:val="0"/>
                <w:color w:val="000000" w:themeColor="text1"/>
                <w:sz w:val="22"/>
              </w:rPr>
              <w:t>Shall be capable of performing reconstructions and producing images with all the parameters set as specified "Protocol Design Specification".</w:t>
            </w:r>
          </w:p>
        </w:tc>
        <w:tc>
          <w:tcPr>
            <w:tcW w:w="0" w:type="auto"/>
          </w:tcPr>
          <w:p w14:paraId="5F46BB98" w14:textId="77777777" w:rsidR="00BD38D5" w:rsidRPr="00EC3013" w:rsidRDefault="00BD38D5" w:rsidP="00CD628A">
            <w:pPr>
              <w:rPr>
                <w:color w:val="000000" w:themeColor="text1"/>
                <w:sz w:val="22"/>
              </w:rPr>
            </w:pPr>
          </w:p>
        </w:tc>
      </w:tr>
      <w:tr w:rsidR="00BD38D5" w:rsidRPr="00E1154D" w14:paraId="608BD983" w14:textId="77777777" w:rsidTr="0041692A">
        <w:trPr>
          <w:tblCellSpacing w:w="7" w:type="dxa"/>
        </w:trPr>
        <w:tc>
          <w:tcPr>
            <w:tcW w:w="0" w:type="auto"/>
            <w:vMerge w:val="restart"/>
          </w:tcPr>
          <w:p w14:paraId="65AE49B8" w14:textId="1A398CE2" w:rsidR="00BD38D5" w:rsidRPr="00EC3013" w:rsidRDefault="00BD38D5" w:rsidP="00BD38D5">
            <w:pPr>
              <w:rPr>
                <w:rStyle w:val="StyleVisioncontentC00000000097307B0"/>
                <w:i w:val="0"/>
                <w:color w:val="000000" w:themeColor="text1"/>
                <w:sz w:val="22"/>
              </w:rPr>
            </w:pPr>
            <w:r w:rsidRPr="00EC3013">
              <w:rPr>
                <w:color w:val="000000" w:themeColor="text1"/>
                <w:sz w:val="22"/>
              </w:rPr>
              <w:t>Reconstructed Image Thickness</w:t>
            </w:r>
          </w:p>
        </w:tc>
        <w:tc>
          <w:tcPr>
            <w:tcW w:w="0" w:type="auto"/>
          </w:tcPr>
          <w:p w14:paraId="6A4F0277" w14:textId="77777777" w:rsidR="00BD38D5" w:rsidRPr="00EC3013" w:rsidRDefault="00BD38D5" w:rsidP="00CD628A">
            <w:pPr>
              <w:rPr>
                <w:rStyle w:val="StyleVisiontablecellC00000000097372A0-contentC0000000009732010"/>
                <w:i w:val="0"/>
                <w:color w:val="000000" w:themeColor="text1"/>
                <w:sz w:val="22"/>
              </w:rPr>
            </w:pPr>
            <w:r w:rsidRPr="00EC3013">
              <w:rPr>
                <w:rStyle w:val="StyleVisiontablecellC00000000097372A0-contentC0000000009732010"/>
                <w:i w:val="0"/>
                <w:color w:val="000000" w:themeColor="text1"/>
                <w:sz w:val="22"/>
              </w:rPr>
              <w:t>Imaging Physician</w:t>
            </w:r>
          </w:p>
        </w:tc>
        <w:tc>
          <w:tcPr>
            <w:tcW w:w="0" w:type="auto"/>
          </w:tcPr>
          <w:p w14:paraId="741E7B46" w14:textId="77777777" w:rsidR="00BD38D5" w:rsidRPr="00EC3013" w:rsidRDefault="00BD38D5" w:rsidP="00CD628A">
            <w:pPr>
              <w:rPr>
                <w:rStyle w:val="StyleVisiontablecellC00000000097372A0-contentC0000000009732010"/>
                <w:i w:val="0"/>
                <w:color w:val="000000" w:themeColor="text1"/>
                <w:sz w:val="22"/>
              </w:rPr>
            </w:pPr>
            <w:r w:rsidRPr="00EC3013">
              <w:rPr>
                <w:rStyle w:val="StyleVisiontablecellC00000000097372A0-contentC0000000009732010"/>
                <w:i w:val="0"/>
                <w:color w:val="000000" w:themeColor="text1"/>
                <w:sz w:val="22"/>
              </w:rPr>
              <w:t xml:space="preserve">Shall set to between 0.5mm and </w:t>
            </w:r>
            <w:r w:rsidRPr="00E1154D">
              <w:rPr>
                <w:rStyle w:val="StyleVisiontablecellC00000000097AE140-contentC00000000097B3BF0"/>
                <w:i w:val="0"/>
                <w:color w:val="000000" w:themeColor="text1"/>
                <w:sz w:val="22"/>
              </w:rPr>
              <w:t>1</w:t>
            </w:r>
            <w:r w:rsidRPr="00EC3013">
              <w:rPr>
                <w:rStyle w:val="StyleVisiontablecellC00000000097AE140-contentC00000000097B3BF0"/>
                <w:i w:val="0"/>
                <w:color w:val="000000" w:themeColor="text1"/>
                <w:sz w:val="22"/>
              </w:rPr>
              <w:t>mm (inclusive).</w:t>
            </w:r>
          </w:p>
        </w:tc>
        <w:tc>
          <w:tcPr>
            <w:tcW w:w="0" w:type="auto"/>
          </w:tcPr>
          <w:p w14:paraId="506C29C9" w14:textId="77777777" w:rsidR="00BD38D5" w:rsidRPr="00EC3013" w:rsidRDefault="00BD38D5" w:rsidP="00CD628A">
            <w:pPr>
              <w:rPr>
                <w:color w:val="000000" w:themeColor="text1"/>
                <w:sz w:val="22"/>
              </w:rPr>
            </w:pPr>
            <w:r w:rsidRPr="00EC3013">
              <w:rPr>
                <w:rStyle w:val="StyleVisiontablecellC00000000097372A0-contentC0000000009732010"/>
                <w:i w:val="0"/>
                <w:color w:val="000000" w:themeColor="text1"/>
                <w:sz w:val="22"/>
              </w:rPr>
              <w:t>Slice Thickness (0018,0050)</w:t>
            </w:r>
          </w:p>
        </w:tc>
      </w:tr>
      <w:tr w:rsidR="00BD38D5" w:rsidRPr="00E1154D" w14:paraId="671581CF" w14:textId="77777777" w:rsidTr="0041692A">
        <w:trPr>
          <w:tblCellSpacing w:w="7" w:type="dxa"/>
        </w:trPr>
        <w:tc>
          <w:tcPr>
            <w:tcW w:w="0" w:type="auto"/>
            <w:vMerge/>
          </w:tcPr>
          <w:p w14:paraId="35BC9F98" w14:textId="04AFFDB3" w:rsidR="00BD38D5" w:rsidRPr="00EC3013" w:rsidRDefault="00BD38D5" w:rsidP="00CD628A">
            <w:pPr>
              <w:rPr>
                <w:color w:val="000000" w:themeColor="text1"/>
                <w:sz w:val="22"/>
              </w:rPr>
            </w:pPr>
          </w:p>
        </w:tc>
        <w:tc>
          <w:tcPr>
            <w:tcW w:w="0" w:type="auto"/>
          </w:tcPr>
          <w:p w14:paraId="204361D0" w14:textId="74D81424" w:rsidR="00BD38D5" w:rsidRPr="00EC3013" w:rsidRDefault="00BD38D5" w:rsidP="00CD628A">
            <w:pPr>
              <w:rPr>
                <w:rStyle w:val="StyleVisiontablecellC00000000097372A0-contentC0000000009732010"/>
                <w:i w:val="0"/>
                <w:color w:val="000000" w:themeColor="text1"/>
                <w:sz w:val="22"/>
              </w:rPr>
            </w:pPr>
            <w:r w:rsidRPr="00EC3013">
              <w:rPr>
                <w:rStyle w:val="StyleVisiontablecellC00000000097372A0-contentC0000000009732010"/>
                <w:i w:val="0"/>
                <w:color w:val="000000" w:themeColor="text1"/>
                <w:sz w:val="22"/>
              </w:rPr>
              <w:t>Technologist</w:t>
            </w:r>
          </w:p>
        </w:tc>
        <w:tc>
          <w:tcPr>
            <w:tcW w:w="0" w:type="auto"/>
          </w:tcPr>
          <w:p w14:paraId="540C2900" w14:textId="208993EE" w:rsidR="00BD38D5" w:rsidRPr="00EC3013" w:rsidRDefault="00BD38D5" w:rsidP="00CD628A">
            <w:pPr>
              <w:rPr>
                <w:rStyle w:val="StyleVisiontablecellC00000000097372A0-contentC0000000009732010"/>
                <w:i w:val="0"/>
                <w:color w:val="000000" w:themeColor="text1"/>
                <w:sz w:val="22"/>
              </w:rPr>
            </w:pPr>
            <w:r w:rsidRPr="00EC3013">
              <w:rPr>
                <w:rStyle w:val="StyleVisiontablecellC00000000097372A0-contentC0000000009732010"/>
                <w:i w:val="0"/>
                <w:color w:val="000000" w:themeColor="text1"/>
                <w:sz w:val="22"/>
              </w:rPr>
              <w:t xml:space="preserve">Shall set to between 0.5mm and </w:t>
            </w:r>
            <w:r w:rsidRPr="00E1154D">
              <w:rPr>
                <w:rStyle w:val="StyleVisiontablecellC00000000097AE140-contentC00000000097B3BF0"/>
                <w:i w:val="0"/>
                <w:color w:val="000000" w:themeColor="text1"/>
                <w:sz w:val="22"/>
              </w:rPr>
              <w:t>1</w:t>
            </w:r>
            <w:r w:rsidRPr="00EC3013">
              <w:rPr>
                <w:rStyle w:val="StyleVisiontablecellC00000000097AE140-contentC00000000097B3BF0"/>
                <w:i w:val="0"/>
                <w:color w:val="000000" w:themeColor="text1"/>
                <w:sz w:val="22"/>
              </w:rPr>
              <w:t>mm (inclusive) if not set in the protocol.</w:t>
            </w:r>
          </w:p>
        </w:tc>
        <w:tc>
          <w:tcPr>
            <w:tcW w:w="0" w:type="auto"/>
          </w:tcPr>
          <w:p w14:paraId="718DC6EE" w14:textId="77777777" w:rsidR="00BD38D5" w:rsidRPr="00EC3013" w:rsidRDefault="00BD38D5" w:rsidP="00CD628A">
            <w:pPr>
              <w:rPr>
                <w:rStyle w:val="StyleVisiontablecellC00000000097372A0-contentC0000000009732010"/>
                <w:i w:val="0"/>
                <w:color w:val="000000" w:themeColor="text1"/>
                <w:sz w:val="22"/>
              </w:rPr>
            </w:pPr>
          </w:p>
        </w:tc>
      </w:tr>
      <w:tr w:rsidR="00BD38D5" w:rsidRPr="00E1154D" w14:paraId="24692AFF" w14:textId="77777777" w:rsidTr="0041692A">
        <w:trPr>
          <w:tblCellSpacing w:w="7" w:type="dxa"/>
        </w:trPr>
        <w:tc>
          <w:tcPr>
            <w:tcW w:w="0" w:type="auto"/>
            <w:vMerge w:val="restart"/>
          </w:tcPr>
          <w:p w14:paraId="70245A18" w14:textId="71DFBD7A" w:rsidR="00BD38D5" w:rsidRPr="00EC3013" w:rsidRDefault="00BD38D5" w:rsidP="00BD38D5">
            <w:pPr>
              <w:rPr>
                <w:rStyle w:val="StyleVisioncontentC00000000097307B0"/>
                <w:i w:val="0"/>
                <w:color w:val="000000" w:themeColor="text1"/>
                <w:sz w:val="22"/>
              </w:rPr>
            </w:pPr>
            <w:r w:rsidRPr="00EC3013">
              <w:rPr>
                <w:rStyle w:val="StyleVisioncontentC00000000097B3710"/>
                <w:i w:val="0"/>
                <w:color w:val="000000" w:themeColor="text1"/>
                <w:sz w:val="22"/>
              </w:rPr>
              <w:t>Reconstructed Image Interval</w:t>
            </w:r>
          </w:p>
        </w:tc>
        <w:tc>
          <w:tcPr>
            <w:tcW w:w="0" w:type="auto"/>
          </w:tcPr>
          <w:p w14:paraId="3DA12CF3" w14:textId="77777777" w:rsidR="00BD38D5" w:rsidRPr="00EC3013" w:rsidRDefault="00BD38D5" w:rsidP="00CD628A">
            <w:pPr>
              <w:rPr>
                <w:rStyle w:val="StyleVisiontablecellC00000000097372A0-contentC0000000009732010"/>
                <w:i w:val="0"/>
                <w:color w:val="000000" w:themeColor="text1"/>
                <w:sz w:val="22"/>
              </w:rPr>
            </w:pPr>
            <w:r w:rsidRPr="00EC3013">
              <w:rPr>
                <w:rStyle w:val="StyleVisiontablecellC00000000097372A0-contentC0000000009732010"/>
                <w:i w:val="0"/>
                <w:color w:val="000000" w:themeColor="text1"/>
                <w:sz w:val="22"/>
              </w:rPr>
              <w:t>Imaging Physician</w:t>
            </w:r>
          </w:p>
        </w:tc>
        <w:tc>
          <w:tcPr>
            <w:tcW w:w="0" w:type="auto"/>
          </w:tcPr>
          <w:p w14:paraId="6B464536" w14:textId="77777777" w:rsidR="00BD38D5" w:rsidRPr="00EC3013" w:rsidRDefault="00BD38D5" w:rsidP="00CD628A">
            <w:pPr>
              <w:rPr>
                <w:rStyle w:val="StyleVisiontablecellC00000000097372A0-contentC0000000009732010"/>
                <w:i w:val="0"/>
                <w:color w:val="000000" w:themeColor="text1"/>
                <w:sz w:val="22"/>
              </w:rPr>
            </w:pPr>
            <w:r w:rsidRPr="00EC3013">
              <w:rPr>
                <w:rStyle w:val="StyleVisiontablecellC00000000097372A0-contentC0000000009732010"/>
                <w:i w:val="0"/>
                <w:color w:val="000000" w:themeColor="text1"/>
                <w:sz w:val="22"/>
              </w:rPr>
              <w:t>Shall set to less than or equal to</w:t>
            </w:r>
            <w:r w:rsidRPr="00EC3013" w:rsidDel="008D18ED">
              <w:rPr>
                <w:rStyle w:val="StyleVisiontablecellC00000000097372A0-contentC0000000009732010"/>
                <w:i w:val="0"/>
                <w:color w:val="000000" w:themeColor="text1"/>
                <w:sz w:val="22"/>
              </w:rPr>
              <w:t xml:space="preserve"> </w:t>
            </w:r>
            <w:r w:rsidRPr="00EC3013">
              <w:rPr>
                <w:rStyle w:val="StyleVisiontablecellC00000000097ADD20-contentC00000000097B38B0"/>
                <w:i w:val="0"/>
                <w:color w:val="000000" w:themeColor="text1"/>
                <w:sz w:val="22"/>
              </w:rPr>
              <w:t>the Reconstructed Image Thickness (i.e. no gap, may have overlap).</w:t>
            </w:r>
          </w:p>
        </w:tc>
        <w:tc>
          <w:tcPr>
            <w:tcW w:w="0" w:type="auto"/>
          </w:tcPr>
          <w:p w14:paraId="01DA07C8" w14:textId="77777777" w:rsidR="00BD38D5" w:rsidRPr="00EC3013" w:rsidRDefault="00BD38D5" w:rsidP="00CD628A">
            <w:pPr>
              <w:rPr>
                <w:color w:val="000000" w:themeColor="text1"/>
                <w:sz w:val="22"/>
              </w:rPr>
            </w:pPr>
            <w:r w:rsidRPr="00EC3013">
              <w:rPr>
                <w:rStyle w:val="StyleVisiontablecellC00000000097372A0-contentC0000000009732010"/>
                <w:i w:val="0"/>
                <w:color w:val="000000" w:themeColor="text1"/>
                <w:sz w:val="22"/>
              </w:rPr>
              <w:t>Spacing Between Slices (0018,0088)</w:t>
            </w:r>
          </w:p>
        </w:tc>
      </w:tr>
      <w:tr w:rsidR="00BD38D5" w:rsidRPr="00E1154D" w14:paraId="034FB7D4" w14:textId="77777777" w:rsidTr="0041692A">
        <w:trPr>
          <w:tblCellSpacing w:w="7" w:type="dxa"/>
        </w:trPr>
        <w:tc>
          <w:tcPr>
            <w:tcW w:w="0" w:type="auto"/>
            <w:vMerge/>
          </w:tcPr>
          <w:p w14:paraId="71A339F9" w14:textId="13A3F369" w:rsidR="00BD38D5" w:rsidRPr="00E1154D" w:rsidRDefault="00BD38D5" w:rsidP="00CD628A">
            <w:pPr>
              <w:rPr>
                <w:rStyle w:val="StyleVisioncontentC00000000097B3710"/>
                <w:i w:val="0"/>
                <w:color w:val="000000" w:themeColor="text1"/>
                <w:sz w:val="22"/>
              </w:rPr>
            </w:pPr>
          </w:p>
        </w:tc>
        <w:tc>
          <w:tcPr>
            <w:tcW w:w="0" w:type="auto"/>
          </w:tcPr>
          <w:p w14:paraId="1DF40549" w14:textId="1D0E71A8" w:rsidR="00BD38D5" w:rsidRPr="00E1154D" w:rsidRDefault="00BD38D5" w:rsidP="00CD628A">
            <w:pPr>
              <w:rPr>
                <w:rStyle w:val="StyleVisiontablecellC00000000097372A0-contentC0000000009732010"/>
                <w:i w:val="0"/>
                <w:color w:val="000000" w:themeColor="text1"/>
                <w:sz w:val="22"/>
              </w:rPr>
            </w:pPr>
            <w:r w:rsidRPr="00853121">
              <w:rPr>
                <w:rStyle w:val="StyleVisiontablecellC00000000097372A0-contentC0000000009732010"/>
                <w:i w:val="0"/>
                <w:color w:val="000000" w:themeColor="text1"/>
                <w:sz w:val="22"/>
              </w:rPr>
              <w:t>Technologist</w:t>
            </w:r>
          </w:p>
        </w:tc>
        <w:tc>
          <w:tcPr>
            <w:tcW w:w="0" w:type="auto"/>
          </w:tcPr>
          <w:p w14:paraId="357B96B7" w14:textId="4E2AECAF" w:rsidR="00BD38D5" w:rsidRPr="00E1154D" w:rsidRDefault="00BD38D5" w:rsidP="00CD628A">
            <w:pPr>
              <w:rPr>
                <w:rStyle w:val="StyleVisiontablecellC00000000097372A0-contentC0000000009732010"/>
                <w:i w:val="0"/>
                <w:color w:val="000000" w:themeColor="text1"/>
                <w:sz w:val="22"/>
              </w:rPr>
            </w:pPr>
            <w:r w:rsidRPr="00853121">
              <w:rPr>
                <w:rStyle w:val="StyleVisiontablecellC00000000097372A0-contentC0000000009732010"/>
                <w:i w:val="0"/>
                <w:color w:val="000000" w:themeColor="text1"/>
                <w:sz w:val="22"/>
              </w:rPr>
              <w:t>Shall set to less than or equal to</w:t>
            </w:r>
            <w:r w:rsidRPr="00853121" w:rsidDel="008D18ED">
              <w:rPr>
                <w:rStyle w:val="StyleVisiontablecellC00000000097372A0-contentC0000000009732010"/>
                <w:i w:val="0"/>
                <w:color w:val="000000" w:themeColor="text1"/>
                <w:sz w:val="22"/>
              </w:rPr>
              <w:t xml:space="preserve"> </w:t>
            </w:r>
            <w:r w:rsidRPr="00853121">
              <w:rPr>
                <w:rStyle w:val="StyleVisiontablecellC00000000097ADD20-contentC00000000097B38B0"/>
                <w:i w:val="0"/>
                <w:color w:val="000000" w:themeColor="text1"/>
                <w:sz w:val="22"/>
              </w:rPr>
              <w:t xml:space="preserve">the Reconstructed Image Thickness (i.e. no gap, may have overlap) </w:t>
            </w:r>
            <w:r w:rsidRPr="00853121">
              <w:rPr>
                <w:rStyle w:val="StyleVisionparagraphC0000000009738E20-contentC000000000974C8B0"/>
                <w:i w:val="0"/>
                <w:color w:val="000000" w:themeColor="text1"/>
                <w:sz w:val="22"/>
              </w:rPr>
              <w:t>and consistent with baseline</w:t>
            </w:r>
            <w:r w:rsidRPr="00853121">
              <w:rPr>
                <w:rStyle w:val="StyleVisiontablecellC00000000097ADD20-contentC00000000097B38B0"/>
                <w:i w:val="0"/>
                <w:color w:val="000000" w:themeColor="text1"/>
                <w:sz w:val="22"/>
              </w:rPr>
              <w:t>.</w:t>
            </w:r>
          </w:p>
        </w:tc>
        <w:tc>
          <w:tcPr>
            <w:tcW w:w="0" w:type="auto"/>
          </w:tcPr>
          <w:p w14:paraId="162ACEE4" w14:textId="77777777" w:rsidR="00BD38D5" w:rsidRPr="00E1154D" w:rsidRDefault="00BD38D5" w:rsidP="00CD628A">
            <w:pPr>
              <w:rPr>
                <w:rStyle w:val="StyleVisiontablecellC00000000097372A0-contentC0000000009732010"/>
                <w:i w:val="0"/>
                <w:color w:val="000000" w:themeColor="text1"/>
                <w:sz w:val="22"/>
              </w:rPr>
            </w:pPr>
          </w:p>
        </w:tc>
      </w:tr>
      <w:tr w:rsidR="00BD38D5" w:rsidRPr="00E1154D" w14:paraId="22F47960" w14:textId="77777777" w:rsidTr="0041692A">
        <w:trPr>
          <w:tblCellSpacing w:w="7" w:type="dxa"/>
        </w:trPr>
        <w:tc>
          <w:tcPr>
            <w:tcW w:w="0" w:type="auto"/>
          </w:tcPr>
          <w:p w14:paraId="244BFFEE" w14:textId="5B403170" w:rsidR="00BD38D5" w:rsidRPr="00EC3013" w:rsidRDefault="00BD38D5" w:rsidP="00CD628A">
            <w:pPr>
              <w:rPr>
                <w:rStyle w:val="StyleVisioncontentC00000000097B3710"/>
                <w:i w:val="0"/>
                <w:color w:val="000000" w:themeColor="text1"/>
                <w:sz w:val="22"/>
              </w:rPr>
            </w:pPr>
            <w:r>
              <w:rPr>
                <w:rStyle w:val="StyleVisioncontentC00000000097B3710"/>
                <w:i w:val="0"/>
                <w:color w:val="000000" w:themeColor="text1"/>
                <w:sz w:val="22"/>
              </w:rPr>
              <w:t>Reconstructed In-plane Voxel Size</w:t>
            </w:r>
          </w:p>
        </w:tc>
        <w:tc>
          <w:tcPr>
            <w:tcW w:w="0" w:type="auto"/>
          </w:tcPr>
          <w:p w14:paraId="12A624FC" w14:textId="48B575BF" w:rsidR="00BD38D5" w:rsidRPr="00EC3013" w:rsidRDefault="00BD38D5" w:rsidP="00CD628A">
            <w:pPr>
              <w:rPr>
                <w:rStyle w:val="StyleVisiontablecellC00000000097372A0-contentC0000000009732010"/>
                <w:i w:val="0"/>
                <w:color w:val="000000" w:themeColor="text1"/>
                <w:sz w:val="22"/>
              </w:rPr>
            </w:pPr>
            <w:r w:rsidRPr="00123F11">
              <w:rPr>
                <w:rStyle w:val="StyleVisiontablecellC00000000097372A0-contentC0000000009732010"/>
                <w:i w:val="0"/>
                <w:color w:val="000000" w:themeColor="text1"/>
                <w:sz w:val="22"/>
              </w:rPr>
              <w:t>Imaging Physician</w:t>
            </w:r>
          </w:p>
        </w:tc>
        <w:tc>
          <w:tcPr>
            <w:tcW w:w="0" w:type="auto"/>
          </w:tcPr>
          <w:p w14:paraId="21ABE705" w14:textId="7472F4FA" w:rsidR="00BD38D5" w:rsidRPr="00853121" w:rsidRDefault="00BD38D5" w:rsidP="00CD628A">
            <w:pPr>
              <w:rPr>
                <w:rStyle w:val="StyleVisiontablecellC00000000097372A0-contentC0000000009732010"/>
                <w:i w:val="0"/>
                <w:color w:val="000000" w:themeColor="text1"/>
                <w:sz w:val="22"/>
                <w:szCs w:val="22"/>
              </w:rPr>
            </w:pPr>
            <w:r>
              <w:rPr>
                <w:rStyle w:val="StyleVisiontablecellC00000000097372A0-contentC0000000009732010"/>
                <w:i w:val="0"/>
                <w:color w:val="000000" w:themeColor="text1"/>
                <w:sz w:val="22"/>
              </w:rPr>
              <w:t>Shall set to less than or equal to 0.625mm</w:t>
            </w:r>
          </w:p>
        </w:tc>
        <w:tc>
          <w:tcPr>
            <w:tcW w:w="0" w:type="auto"/>
          </w:tcPr>
          <w:p w14:paraId="792D1DCB" w14:textId="77777777" w:rsidR="00BD38D5" w:rsidRPr="00EC3013" w:rsidRDefault="00BD38D5" w:rsidP="003317FA">
            <w:pPr>
              <w:widowControl/>
              <w:autoSpaceDE/>
              <w:autoSpaceDN/>
              <w:adjustRightInd/>
              <w:rPr>
                <w:rFonts w:asciiTheme="minorHAnsi" w:hAnsiTheme="minorHAnsi" w:cs="Times New Roman"/>
                <w:sz w:val="22"/>
                <w:szCs w:val="22"/>
              </w:rPr>
            </w:pPr>
            <w:r w:rsidRPr="00EC3013">
              <w:rPr>
                <w:rFonts w:asciiTheme="minorHAnsi" w:hAnsiTheme="minorHAnsi" w:cs="Segoe UI"/>
                <w:color w:val="000000" w:themeColor="text1"/>
                <w:sz w:val="22"/>
                <w:szCs w:val="22"/>
                <w:shd w:val="clear" w:color="auto" w:fill="FFFFFF"/>
              </w:rPr>
              <w:t>(0028,0030)</w:t>
            </w:r>
          </w:p>
          <w:p w14:paraId="5ACA6E40" w14:textId="77777777" w:rsidR="00BD38D5" w:rsidRPr="00EC3013" w:rsidRDefault="00BD38D5" w:rsidP="00CD628A">
            <w:pPr>
              <w:rPr>
                <w:rStyle w:val="StyleVisiontablecellC00000000097372A0-contentC0000000009732010"/>
                <w:i w:val="0"/>
                <w:color w:val="000000" w:themeColor="text1"/>
                <w:sz w:val="22"/>
              </w:rPr>
            </w:pPr>
          </w:p>
        </w:tc>
      </w:tr>
      <w:tr w:rsidR="00BD38D5" w:rsidRPr="00E1154D" w14:paraId="693D8C87" w14:textId="77777777" w:rsidTr="0041692A">
        <w:trPr>
          <w:tblCellSpacing w:w="7" w:type="dxa"/>
        </w:trPr>
        <w:tc>
          <w:tcPr>
            <w:tcW w:w="0" w:type="auto"/>
          </w:tcPr>
          <w:p w14:paraId="17E10F79" w14:textId="52DCE211" w:rsidR="00BD38D5" w:rsidRPr="00EC3013" w:rsidRDefault="00BD38D5" w:rsidP="00CD628A">
            <w:pPr>
              <w:rPr>
                <w:rStyle w:val="StyleVisioncontentC00000000097B3710"/>
                <w:i w:val="0"/>
                <w:color w:val="000000" w:themeColor="text1"/>
                <w:sz w:val="22"/>
              </w:rPr>
            </w:pPr>
            <w:r w:rsidRPr="00EC3013">
              <w:rPr>
                <w:rStyle w:val="StyleVisioncontentC000000000974CA50"/>
                <w:i w:val="0"/>
                <w:color w:val="000000" w:themeColor="text1"/>
                <w:sz w:val="22"/>
              </w:rPr>
              <w:t>In-plane Spatial Resolution</w:t>
            </w:r>
          </w:p>
        </w:tc>
        <w:tc>
          <w:tcPr>
            <w:tcW w:w="0" w:type="auto"/>
          </w:tcPr>
          <w:p w14:paraId="301B6641" w14:textId="7ED9809C" w:rsidR="00BD38D5" w:rsidRPr="00EC3013" w:rsidRDefault="00BD38D5" w:rsidP="00CD628A">
            <w:pPr>
              <w:rPr>
                <w:rStyle w:val="StyleVisiontablecellC00000000097372A0-contentC0000000009732010"/>
                <w:i w:val="0"/>
                <w:color w:val="000000" w:themeColor="text1"/>
                <w:sz w:val="22"/>
              </w:rPr>
            </w:pPr>
            <w:r w:rsidRPr="00EC3013">
              <w:rPr>
                <w:rStyle w:val="StyleVisiontablecellC00000000097372A0-contentC0000000009732010"/>
                <w:i w:val="0"/>
                <w:color w:val="000000" w:themeColor="text1"/>
                <w:sz w:val="22"/>
              </w:rPr>
              <w:t>Physicist</w:t>
            </w:r>
            <w:r w:rsidRPr="00EC3013">
              <w:rPr>
                <w:rStyle w:val="StyleVisiontablecellC00000000097372A0-contentC0000000009732010"/>
                <w:i w:val="0"/>
                <w:color w:val="000000" w:themeColor="text1"/>
                <w:sz w:val="22"/>
              </w:rPr>
              <w:br/>
            </w:r>
          </w:p>
        </w:tc>
        <w:tc>
          <w:tcPr>
            <w:tcW w:w="0" w:type="auto"/>
          </w:tcPr>
          <w:p w14:paraId="1F6E0E79" w14:textId="7927EA16" w:rsidR="00BD38D5" w:rsidRPr="00EC3013" w:rsidRDefault="00BD38D5" w:rsidP="00CD628A">
            <w:pPr>
              <w:rPr>
                <w:rStyle w:val="StyleVisiontablecellC00000000097372A0-contentC0000000009732010"/>
                <w:i w:val="0"/>
                <w:color w:val="000000" w:themeColor="text1"/>
                <w:sz w:val="22"/>
              </w:rPr>
            </w:pPr>
            <w:r w:rsidRPr="00EC3013">
              <w:rPr>
                <w:color w:val="000000" w:themeColor="text1"/>
                <w:sz w:val="22"/>
                <w:szCs w:val="22"/>
              </w:rPr>
              <w:t>Shall validate that the protocol achieves an f50 value that is Greater than 0.35 mm</w:t>
            </w:r>
            <w:r w:rsidRPr="00EC3013">
              <w:rPr>
                <w:color w:val="000000" w:themeColor="text1"/>
                <w:sz w:val="22"/>
                <w:szCs w:val="22"/>
                <w:vertAlign w:val="superscript"/>
              </w:rPr>
              <w:t>-1</w:t>
            </w:r>
            <w:r w:rsidRPr="00EC3013">
              <w:rPr>
                <w:color w:val="000000" w:themeColor="text1"/>
                <w:sz w:val="22"/>
                <w:szCs w:val="22"/>
              </w:rPr>
              <w:t xml:space="preserve"> for </w:t>
            </w:r>
            <w:r>
              <w:rPr>
                <w:color w:val="000000" w:themeColor="text1"/>
                <w:sz w:val="22"/>
                <w:szCs w:val="22"/>
              </w:rPr>
              <w:t xml:space="preserve">both air and soft tissue edges. </w:t>
            </w:r>
            <w:r w:rsidRPr="00EC3013">
              <w:rPr>
                <w:color w:val="000000" w:themeColor="text1"/>
                <w:sz w:val="22"/>
                <w:szCs w:val="22"/>
              </w:rPr>
              <w:t>See section 4.1. Assessment Procedure: In-plane Spatial Resolution</w:t>
            </w:r>
          </w:p>
        </w:tc>
        <w:tc>
          <w:tcPr>
            <w:tcW w:w="0" w:type="auto"/>
          </w:tcPr>
          <w:p w14:paraId="5C2DEF2E" w14:textId="77777777" w:rsidR="00BD38D5" w:rsidRPr="00EC3013" w:rsidRDefault="00BD38D5" w:rsidP="00CD628A">
            <w:pPr>
              <w:rPr>
                <w:rStyle w:val="StyleVisiontablecellC00000000097372A0-contentC0000000009732010"/>
                <w:i w:val="0"/>
                <w:color w:val="000000" w:themeColor="text1"/>
                <w:sz w:val="22"/>
              </w:rPr>
            </w:pPr>
          </w:p>
        </w:tc>
      </w:tr>
      <w:tr w:rsidR="00BD38D5" w:rsidRPr="00E1154D" w14:paraId="4A51BDCF" w14:textId="77777777" w:rsidTr="0041692A">
        <w:trPr>
          <w:tblCellSpacing w:w="7" w:type="dxa"/>
        </w:trPr>
        <w:tc>
          <w:tcPr>
            <w:tcW w:w="0" w:type="auto"/>
          </w:tcPr>
          <w:p w14:paraId="7945088E" w14:textId="0B4C5325" w:rsidR="00BD38D5" w:rsidRPr="00EC3013" w:rsidRDefault="00BD38D5" w:rsidP="00CD628A">
            <w:pPr>
              <w:rPr>
                <w:rStyle w:val="StyleVisioncontentC0000000009821550"/>
                <w:i w:val="0"/>
                <w:color w:val="000000" w:themeColor="text1"/>
                <w:sz w:val="22"/>
              </w:rPr>
            </w:pPr>
            <w:r w:rsidRPr="00EC3013">
              <w:rPr>
                <w:rStyle w:val="StyleVisioncontentC000000000974CA50"/>
                <w:i w:val="0"/>
                <w:color w:val="000000" w:themeColor="text1"/>
                <w:sz w:val="22"/>
              </w:rPr>
              <w:t xml:space="preserve">Voxel Noise </w:t>
            </w:r>
          </w:p>
        </w:tc>
        <w:tc>
          <w:tcPr>
            <w:tcW w:w="0" w:type="auto"/>
          </w:tcPr>
          <w:p w14:paraId="686636E7" w14:textId="0A1E5D61" w:rsidR="00BD38D5" w:rsidRPr="00EC3013" w:rsidRDefault="00BD38D5" w:rsidP="00CD628A">
            <w:pPr>
              <w:rPr>
                <w:color w:val="000000" w:themeColor="text1"/>
                <w:sz w:val="22"/>
              </w:rPr>
            </w:pPr>
            <w:r w:rsidRPr="00EC3013">
              <w:rPr>
                <w:rStyle w:val="StyleVisiontablecellC00000000097372A0-contentC0000000009732010"/>
                <w:i w:val="0"/>
                <w:color w:val="000000" w:themeColor="text1"/>
                <w:sz w:val="22"/>
              </w:rPr>
              <w:t>Physicist</w:t>
            </w:r>
            <w:r w:rsidRPr="00EC3013">
              <w:rPr>
                <w:rStyle w:val="StyleVisiontablecellC00000000097372A0-contentC0000000009732010"/>
                <w:i w:val="0"/>
                <w:color w:val="000000" w:themeColor="text1"/>
                <w:sz w:val="22"/>
              </w:rPr>
              <w:br/>
            </w:r>
          </w:p>
        </w:tc>
        <w:tc>
          <w:tcPr>
            <w:tcW w:w="0" w:type="auto"/>
          </w:tcPr>
          <w:p w14:paraId="34553DC5" w14:textId="49F108C9" w:rsidR="00BD38D5" w:rsidRPr="00EC3013" w:rsidRDefault="00BD38D5" w:rsidP="00CD628A">
            <w:pPr>
              <w:rPr>
                <w:color w:val="000000" w:themeColor="text1"/>
                <w:sz w:val="22"/>
              </w:rPr>
            </w:pPr>
            <w:r w:rsidRPr="00EC3013">
              <w:rPr>
                <w:rStyle w:val="StyleVisiontablecellC00000000097372A0-contentC0000000009732010"/>
                <w:i w:val="0"/>
                <w:color w:val="000000" w:themeColor="text1"/>
                <w:sz w:val="22"/>
              </w:rPr>
              <w:t>Shall valida</w:t>
            </w:r>
            <w:r>
              <w:rPr>
                <w:rStyle w:val="StyleVisiontablecellC00000000097372A0-contentC0000000009732010"/>
                <w:i w:val="0"/>
                <w:color w:val="000000" w:themeColor="text1"/>
                <w:sz w:val="22"/>
              </w:rPr>
              <w:t xml:space="preserve">te that the protocol achieves </w:t>
            </w:r>
            <w:r w:rsidRPr="00853121">
              <w:rPr>
                <w:rStyle w:val="StyleVisiontablecellC00000000097372A0-contentC0000000009732010"/>
                <w:i w:val="0"/>
                <w:color w:val="000000" w:themeColor="text1"/>
                <w:sz w:val="22"/>
              </w:rPr>
              <w:t>a standard deviation that is &lt; 30HU</w:t>
            </w:r>
            <w:r w:rsidRPr="00853121">
              <w:rPr>
                <w:rStyle w:val="StyleVisiontablecellC0000000009739660-contentC000000000974CBF0"/>
                <w:i w:val="0"/>
                <w:color w:val="000000" w:themeColor="text1"/>
                <w:sz w:val="22"/>
              </w:rPr>
              <w:t xml:space="preserve">. </w:t>
            </w:r>
            <w:r>
              <w:rPr>
                <w:rStyle w:val="StyleVisiontablecellC0000000009739660-contentC000000000974CBF0"/>
                <w:i w:val="0"/>
                <w:color w:val="000000" w:themeColor="text1"/>
                <w:sz w:val="22"/>
              </w:rPr>
              <w:t xml:space="preserve"> </w:t>
            </w:r>
            <w:r w:rsidRPr="00EC3013">
              <w:rPr>
                <w:rStyle w:val="StyleVisiontablecellC0000000009739660-contentC000000000974CBF0"/>
                <w:i w:val="0"/>
                <w:color w:val="000000" w:themeColor="text1"/>
                <w:sz w:val="22"/>
              </w:rPr>
              <w:t xml:space="preserve">See </w:t>
            </w:r>
            <w:r w:rsidRPr="00EC3013">
              <w:rPr>
                <w:rStyle w:val="StyleVisionparagraphC0000000009738E20-contentC000000000974C8B0"/>
                <w:i w:val="0"/>
                <w:color w:val="000000" w:themeColor="text1"/>
                <w:sz w:val="22"/>
              </w:rPr>
              <w:t xml:space="preserve">section </w:t>
            </w:r>
            <w:r w:rsidRPr="00EC3013">
              <w:rPr>
                <w:rStyle w:val="StyleVisiontablecellC0000000009739660-contentC000000000974CBF0"/>
                <w:i w:val="0"/>
                <w:color w:val="000000" w:themeColor="text1"/>
                <w:sz w:val="22"/>
              </w:rPr>
              <w:t>4.2. Assessment Procedure: Voxel Noise</w:t>
            </w:r>
          </w:p>
        </w:tc>
        <w:tc>
          <w:tcPr>
            <w:tcW w:w="0" w:type="auto"/>
          </w:tcPr>
          <w:p w14:paraId="452F8017" w14:textId="77777777" w:rsidR="00BD38D5" w:rsidRPr="00EC3013" w:rsidRDefault="00BD38D5" w:rsidP="00CD628A">
            <w:pPr>
              <w:rPr>
                <w:rStyle w:val="StyleVisiontablecellC00000000097372A0-contentC0000000009732010"/>
                <w:i w:val="0"/>
                <w:color w:val="000000" w:themeColor="text1"/>
                <w:sz w:val="22"/>
              </w:rPr>
            </w:pPr>
          </w:p>
        </w:tc>
      </w:tr>
      <w:tr w:rsidR="00BD38D5" w:rsidRPr="00E1154D" w14:paraId="6C548941" w14:textId="77777777" w:rsidTr="0041692A">
        <w:trPr>
          <w:tblCellSpacing w:w="7" w:type="dxa"/>
        </w:trPr>
        <w:tc>
          <w:tcPr>
            <w:tcW w:w="0" w:type="auto"/>
          </w:tcPr>
          <w:p w14:paraId="3CEB84AB" w14:textId="77777777" w:rsidR="00BD38D5" w:rsidRPr="00EC3013" w:rsidRDefault="00BD38D5" w:rsidP="00CD628A">
            <w:pPr>
              <w:rPr>
                <w:rStyle w:val="StyleVisioncontentC0000000009821550"/>
                <w:i w:val="0"/>
                <w:color w:val="000000" w:themeColor="text1"/>
                <w:sz w:val="22"/>
              </w:rPr>
            </w:pPr>
            <w:r w:rsidRPr="00EC3013">
              <w:rPr>
                <w:rStyle w:val="StyleVisioncontentC0000000009821550"/>
                <w:i w:val="0"/>
                <w:color w:val="000000" w:themeColor="text1"/>
                <w:sz w:val="22"/>
              </w:rPr>
              <w:t>Image Header</w:t>
            </w:r>
          </w:p>
        </w:tc>
        <w:tc>
          <w:tcPr>
            <w:tcW w:w="0" w:type="auto"/>
          </w:tcPr>
          <w:p w14:paraId="324D5F20" w14:textId="77777777" w:rsidR="00BD38D5" w:rsidRPr="00EC3013" w:rsidRDefault="00BD38D5" w:rsidP="00CD628A">
            <w:pPr>
              <w:rPr>
                <w:color w:val="000000" w:themeColor="text1"/>
                <w:sz w:val="22"/>
              </w:rPr>
            </w:pPr>
            <w:r w:rsidRPr="00EC3013">
              <w:rPr>
                <w:color w:val="000000" w:themeColor="text1"/>
                <w:sz w:val="22"/>
              </w:rPr>
              <w:t>Reconstruction Software</w:t>
            </w:r>
          </w:p>
        </w:tc>
        <w:tc>
          <w:tcPr>
            <w:tcW w:w="0" w:type="auto"/>
          </w:tcPr>
          <w:p w14:paraId="5D4721A5" w14:textId="77777777" w:rsidR="00BD38D5" w:rsidRPr="00EC3013" w:rsidRDefault="00BD38D5" w:rsidP="00CD628A">
            <w:pPr>
              <w:rPr>
                <w:rStyle w:val="StyleVisiontablecellC00000000097372A0-contentC0000000009732010"/>
                <w:i w:val="0"/>
                <w:color w:val="000000" w:themeColor="text1"/>
                <w:sz w:val="22"/>
              </w:rPr>
            </w:pPr>
            <w:r w:rsidRPr="00EC3013">
              <w:rPr>
                <w:color w:val="000000" w:themeColor="text1"/>
                <w:sz w:val="22"/>
              </w:rPr>
              <w:t xml:space="preserve">Shall record in the DICOM image header the actual values for the tags listed in the DICOM Tag column </w:t>
            </w:r>
            <w:r w:rsidRPr="00EC3013">
              <w:rPr>
                <w:rStyle w:val="StyleVisiontablecellC00000000097372A0-contentC0000000009732010"/>
                <w:i w:val="0"/>
                <w:color w:val="000000" w:themeColor="text1"/>
                <w:sz w:val="22"/>
              </w:rPr>
              <w:t xml:space="preserve">"Protocol Design Specification" </w:t>
            </w:r>
            <w:r w:rsidRPr="00EC3013">
              <w:rPr>
                <w:color w:val="000000" w:themeColor="text1"/>
                <w:sz w:val="22"/>
              </w:rPr>
              <w:t>as well as the model-specific Reconstruction Software parameters utilized to achieve conformance.</w:t>
            </w:r>
          </w:p>
        </w:tc>
        <w:tc>
          <w:tcPr>
            <w:tcW w:w="0" w:type="auto"/>
          </w:tcPr>
          <w:p w14:paraId="0CE29AAD" w14:textId="77777777" w:rsidR="00BD38D5" w:rsidRPr="00EC3013" w:rsidRDefault="00BD38D5" w:rsidP="00CD628A">
            <w:pPr>
              <w:rPr>
                <w:color w:val="000000" w:themeColor="text1"/>
                <w:sz w:val="22"/>
              </w:rPr>
            </w:pPr>
          </w:p>
        </w:tc>
      </w:tr>
      <w:tr w:rsidR="00BD38D5" w:rsidRPr="00E1154D" w14:paraId="72E19808" w14:textId="77777777" w:rsidTr="0041692A">
        <w:trPr>
          <w:tblCellSpacing w:w="7" w:type="dxa"/>
        </w:trPr>
        <w:tc>
          <w:tcPr>
            <w:tcW w:w="0" w:type="auto"/>
          </w:tcPr>
          <w:p w14:paraId="1AE81B8E" w14:textId="77777777" w:rsidR="00BD38D5" w:rsidRPr="00853121" w:rsidRDefault="00BD38D5" w:rsidP="00CD628A">
            <w:pPr>
              <w:rPr>
                <w:rStyle w:val="StyleVisioncontentC000000000974CA50"/>
                <w:i w:val="0"/>
                <w:color w:val="000000" w:themeColor="text1"/>
                <w:sz w:val="22"/>
              </w:rPr>
            </w:pPr>
            <w:r w:rsidRPr="00853121">
              <w:rPr>
                <w:rStyle w:val="StyleVisioncontentC0000000009731E70"/>
                <w:i w:val="0"/>
                <w:color w:val="000000" w:themeColor="text1"/>
                <w:sz w:val="22"/>
              </w:rPr>
              <w:t>Reconstruction</w:t>
            </w:r>
            <w:r w:rsidRPr="00853121">
              <w:rPr>
                <w:rStyle w:val="StyleVisioncontentC0000000009731E70"/>
                <w:i w:val="0"/>
                <w:color w:val="000000" w:themeColor="text1"/>
                <w:sz w:val="22"/>
              </w:rPr>
              <w:br/>
              <w:t>Field of View</w:t>
            </w:r>
          </w:p>
        </w:tc>
        <w:tc>
          <w:tcPr>
            <w:tcW w:w="0" w:type="auto"/>
          </w:tcPr>
          <w:p w14:paraId="5575C7E3" w14:textId="77777777" w:rsidR="00BD38D5" w:rsidRPr="00853121" w:rsidRDefault="00BD38D5" w:rsidP="00CD628A">
            <w:pPr>
              <w:rPr>
                <w:rStyle w:val="StyleVisiontablecellC00000000097372A0-contentC0000000009732010"/>
                <w:i w:val="0"/>
                <w:color w:val="000000" w:themeColor="text1"/>
                <w:sz w:val="22"/>
              </w:rPr>
            </w:pPr>
            <w:r w:rsidRPr="00853121">
              <w:rPr>
                <w:rStyle w:val="StyleVisiontablecellC00000000097372A0-contentC0000000009732010"/>
                <w:i w:val="0"/>
                <w:color w:val="000000" w:themeColor="text1"/>
                <w:sz w:val="22"/>
              </w:rPr>
              <w:t>Technologist</w:t>
            </w:r>
          </w:p>
        </w:tc>
        <w:tc>
          <w:tcPr>
            <w:tcW w:w="0" w:type="auto"/>
          </w:tcPr>
          <w:p w14:paraId="22823D3D" w14:textId="4EAB445F" w:rsidR="00BD38D5" w:rsidRPr="00853121" w:rsidRDefault="00BD38D5" w:rsidP="00CD628A">
            <w:pPr>
              <w:rPr>
                <w:rStyle w:val="StyleVisiontablecellC00000000097372A0-contentC0000000009732010"/>
                <w:i w:val="0"/>
                <w:color w:val="000000" w:themeColor="text1"/>
                <w:sz w:val="22"/>
              </w:rPr>
            </w:pPr>
            <w:r w:rsidRPr="00853121">
              <w:rPr>
                <w:rStyle w:val="StyleVisiontablecellC00000000097372A0-contentC0000000009732010"/>
                <w:i w:val="0"/>
                <w:color w:val="000000" w:themeColor="text1"/>
                <w:sz w:val="22"/>
              </w:rPr>
              <w:t xml:space="preserve">Shall ensure the Field of View spans at least the full extent of </w:t>
            </w:r>
            <w:r>
              <w:rPr>
                <w:rStyle w:val="StyleVisiontablecellC00000000097372A0-contentC0000000009732010"/>
                <w:i w:val="0"/>
                <w:color w:val="000000" w:themeColor="text1"/>
                <w:sz w:val="22"/>
              </w:rPr>
              <w:t>the thoracic</w:t>
            </w:r>
            <w:r w:rsidRPr="00853121">
              <w:rPr>
                <w:rStyle w:val="StyleVisiontablecellC00000000097372A0-contentC0000000009732010"/>
                <w:i w:val="0"/>
                <w:color w:val="000000" w:themeColor="text1"/>
                <w:sz w:val="22"/>
              </w:rPr>
              <w:t xml:space="preserve"> cavity, but not substantially greater than that. </w:t>
            </w:r>
          </w:p>
        </w:tc>
        <w:tc>
          <w:tcPr>
            <w:tcW w:w="0" w:type="auto"/>
          </w:tcPr>
          <w:p w14:paraId="7974049B" w14:textId="77777777" w:rsidR="00BD38D5" w:rsidRPr="00853121" w:rsidRDefault="00BD38D5" w:rsidP="00CD628A">
            <w:pPr>
              <w:rPr>
                <w:rStyle w:val="StyleVisiontablecellC00000000097372A0-contentC0000000009732010"/>
                <w:i w:val="0"/>
                <w:color w:val="000000" w:themeColor="text1"/>
                <w:sz w:val="22"/>
              </w:rPr>
            </w:pPr>
            <w:r w:rsidRPr="00853121">
              <w:rPr>
                <w:rStyle w:val="StyleVisiontablecellC00000000097372A0-contentC0000000009732010"/>
                <w:i w:val="0"/>
                <w:color w:val="000000" w:themeColor="text1"/>
                <w:sz w:val="22"/>
              </w:rPr>
              <w:t>Reconstruction Field of View</w:t>
            </w:r>
            <w:r w:rsidRPr="00853121">
              <w:rPr>
                <w:color w:val="000000" w:themeColor="text1"/>
                <w:sz w:val="22"/>
              </w:rPr>
              <w:t xml:space="preserve"> </w:t>
            </w:r>
            <w:r w:rsidRPr="00853121">
              <w:rPr>
                <w:rStyle w:val="StyleVisiontablecellC00000000097372A0-contentC0000000009732010"/>
                <w:i w:val="0"/>
                <w:color w:val="000000" w:themeColor="text1"/>
                <w:sz w:val="22"/>
              </w:rPr>
              <w:t>(0018,9317)</w:t>
            </w:r>
          </w:p>
        </w:tc>
      </w:tr>
      <w:tr w:rsidR="00BD38D5" w:rsidRPr="00E1154D" w14:paraId="0B14DEE8" w14:textId="77777777" w:rsidTr="0041692A">
        <w:trPr>
          <w:tblCellSpacing w:w="7" w:type="dxa"/>
        </w:trPr>
        <w:tc>
          <w:tcPr>
            <w:tcW w:w="0" w:type="auto"/>
          </w:tcPr>
          <w:p w14:paraId="626F4ED9" w14:textId="77777777" w:rsidR="00BD38D5" w:rsidRPr="00EC3013" w:rsidRDefault="00BD38D5" w:rsidP="00CD628A">
            <w:pPr>
              <w:rPr>
                <w:rStyle w:val="StyleVisioncontentC0000000009821550"/>
                <w:i w:val="0"/>
                <w:color w:val="000000" w:themeColor="text1"/>
                <w:sz w:val="22"/>
              </w:rPr>
            </w:pPr>
            <w:r w:rsidRPr="00EC3013">
              <w:rPr>
                <w:rStyle w:val="StyleVisioncontentC0000000009821550"/>
                <w:i w:val="0"/>
                <w:color w:val="000000" w:themeColor="text1"/>
                <w:sz w:val="22"/>
              </w:rPr>
              <w:t>Image Header</w:t>
            </w:r>
          </w:p>
        </w:tc>
        <w:tc>
          <w:tcPr>
            <w:tcW w:w="0" w:type="auto"/>
          </w:tcPr>
          <w:p w14:paraId="6330B32C" w14:textId="77777777" w:rsidR="00BD38D5" w:rsidRPr="00EC3013" w:rsidRDefault="00BD38D5" w:rsidP="00CD628A">
            <w:pPr>
              <w:rPr>
                <w:color w:val="000000" w:themeColor="text1"/>
                <w:sz w:val="22"/>
              </w:rPr>
            </w:pPr>
            <w:r w:rsidRPr="00EC3013">
              <w:rPr>
                <w:color w:val="000000" w:themeColor="text1"/>
                <w:sz w:val="22"/>
              </w:rPr>
              <w:t>Reconstruction Software</w:t>
            </w:r>
          </w:p>
        </w:tc>
        <w:tc>
          <w:tcPr>
            <w:tcW w:w="0" w:type="auto"/>
          </w:tcPr>
          <w:p w14:paraId="5E567EBE" w14:textId="77777777" w:rsidR="00BD38D5" w:rsidRPr="00EC3013" w:rsidRDefault="00BD38D5" w:rsidP="00CD628A">
            <w:pPr>
              <w:rPr>
                <w:rStyle w:val="StyleVisiontablecellC00000000097372A0-contentC0000000009732010"/>
                <w:i w:val="0"/>
                <w:color w:val="000000" w:themeColor="text1"/>
                <w:sz w:val="22"/>
              </w:rPr>
            </w:pPr>
            <w:r w:rsidRPr="00EC3013">
              <w:rPr>
                <w:color w:val="000000" w:themeColor="text1"/>
                <w:sz w:val="22"/>
              </w:rPr>
              <w:t xml:space="preserve">Shall record in the DICOM image header the actual values for the tags listed in the DICOM Tag column </w:t>
            </w:r>
            <w:r w:rsidRPr="00EC3013">
              <w:rPr>
                <w:rStyle w:val="StyleVisiontablecellC00000000097372A0-contentC0000000009732010"/>
                <w:i w:val="0"/>
                <w:color w:val="000000" w:themeColor="text1"/>
                <w:sz w:val="22"/>
              </w:rPr>
              <w:t xml:space="preserve">"Protocol Design Specification" </w:t>
            </w:r>
            <w:r w:rsidRPr="00EC3013">
              <w:rPr>
                <w:color w:val="000000" w:themeColor="text1"/>
                <w:sz w:val="22"/>
              </w:rPr>
              <w:t>as well as the model-specific Reconstruction Software parameters utilized to achieve conformance.</w:t>
            </w:r>
          </w:p>
        </w:tc>
        <w:tc>
          <w:tcPr>
            <w:tcW w:w="0" w:type="auto"/>
          </w:tcPr>
          <w:p w14:paraId="37491E1C" w14:textId="77777777" w:rsidR="00BD38D5" w:rsidRPr="00EC3013" w:rsidRDefault="00BD38D5" w:rsidP="00CD628A">
            <w:pPr>
              <w:rPr>
                <w:color w:val="000000" w:themeColor="text1"/>
                <w:sz w:val="22"/>
              </w:rPr>
            </w:pPr>
          </w:p>
        </w:tc>
      </w:tr>
    </w:tbl>
    <w:p w14:paraId="53EA01B8" w14:textId="77777777" w:rsidR="0031065F" w:rsidRPr="00495B70" w:rsidRDefault="00001E16" w:rsidP="00CD628A">
      <w:pPr>
        <w:pStyle w:val="Heading2"/>
        <w:spacing w:before="240" w:after="120"/>
        <w:rPr>
          <w:rStyle w:val="StyleVisiontextC0000000009810F10"/>
        </w:rPr>
      </w:pPr>
      <w:bookmarkStart w:id="43" w:name="_Toc783205"/>
      <w:r w:rsidRPr="00495B70">
        <w:rPr>
          <w:rStyle w:val="StyleVisiontextC0000000009810F10"/>
        </w:rPr>
        <w:t>3.</w:t>
      </w:r>
      <w:r w:rsidR="005E2C49">
        <w:rPr>
          <w:rStyle w:val="StyleVisiontextC0000000009810F10"/>
        </w:rPr>
        <w:t>4</w:t>
      </w:r>
      <w:r w:rsidR="0031065F" w:rsidRPr="00495B70">
        <w:rPr>
          <w:rStyle w:val="StyleVisiontextC0000000009810F10"/>
        </w:rPr>
        <w:t>. Image QA</w:t>
      </w:r>
      <w:bookmarkEnd w:id="32"/>
      <w:bookmarkEnd w:id="43"/>
    </w:p>
    <w:p w14:paraId="5350D4C5" w14:textId="650F170B" w:rsidR="00BD241F" w:rsidRPr="001D17E1" w:rsidRDefault="00BD241F" w:rsidP="00CD628A">
      <w:pPr>
        <w:spacing w:after="120"/>
        <w:jc w:val="both"/>
      </w:pPr>
      <w:r w:rsidRPr="001D17E1">
        <w:t xml:space="preserve">This activity </w:t>
      </w:r>
      <w:r w:rsidR="00E94257" w:rsidRPr="001D17E1">
        <w:t xml:space="preserve">involves evaluating the </w:t>
      </w:r>
      <w:r w:rsidR="00EE4542">
        <w:t xml:space="preserve">quality of </w:t>
      </w:r>
      <w:r w:rsidR="00E94257" w:rsidRPr="001D17E1">
        <w:t>reconstructed i</w:t>
      </w:r>
      <w:r w:rsidR="00EE4542">
        <w:t>mages prior to image analysis.</w:t>
      </w:r>
    </w:p>
    <w:p w14:paraId="5EFF7D1B" w14:textId="77777777" w:rsidR="00DC790E" w:rsidRPr="001D17E1" w:rsidRDefault="00DC790E" w:rsidP="00CD628A">
      <w:pPr>
        <w:pStyle w:val="Heading3"/>
        <w:spacing w:after="120"/>
        <w:jc w:val="both"/>
        <w:rPr>
          <w:rStyle w:val="SubtleReference"/>
          <w:color w:val="auto"/>
          <w:sz w:val="24"/>
        </w:rPr>
      </w:pPr>
      <w:bookmarkStart w:id="44" w:name="_Toc783206"/>
      <w:r w:rsidRPr="001D17E1">
        <w:rPr>
          <w:rStyle w:val="SubtleReference"/>
          <w:color w:val="auto"/>
          <w:sz w:val="24"/>
        </w:rPr>
        <w:t>Discussion</w:t>
      </w:r>
      <w:bookmarkEnd w:id="44"/>
    </w:p>
    <w:p w14:paraId="0A6F5219" w14:textId="77777777" w:rsidR="001C6FAC" w:rsidRPr="001D17E1" w:rsidRDefault="00FB3B62" w:rsidP="00CD628A">
      <w:pPr>
        <w:spacing w:after="120"/>
        <w:jc w:val="both"/>
      </w:pPr>
      <w:r w:rsidRPr="001D17E1">
        <w:t xml:space="preserve">This </w:t>
      </w:r>
      <w:r w:rsidR="00041DC7" w:rsidRPr="001D17E1">
        <w:t xml:space="preserve">Image QA </w:t>
      </w:r>
      <w:r w:rsidRPr="001D17E1">
        <w:t xml:space="preserve">activity </w:t>
      </w:r>
      <w:r w:rsidR="00041DC7" w:rsidRPr="001D17E1">
        <w:t xml:space="preserve">represents the </w:t>
      </w:r>
      <w:r w:rsidR="001C6FAC" w:rsidRPr="001D17E1">
        <w:t>portion of QA</w:t>
      </w:r>
      <w:r w:rsidR="00041DC7" w:rsidRPr="001D17E1">
        <w:t xml:space="preserve"> performed between image generation and analysis where characteristics of the </w:t>
      </w:r>
      <w:r w:rsidR="0085197F" w:rsidRPr="001D17E1">
        <w:t xml:space="preserve">content of the </w:t>
      </w:r>
      <w:r w:rsidR="00041DC7" w:rsidRPr="001D17E1">
        <w:t xml:space="preserve">image are checked for </w:t>
      </w:r>
      <w:r w:rsidR="00074E80" w:rsidRPr="001D17E1">
        <w:t>conformance</w:t>
      </w:r>
      <w:r w:rsidR="00041DC7" w:rsidRPr="001D17E1">
        <w:t xml:space="preserve"> with the profile. </w:t>
      </w:r>
      <w:r w:rsidR="001C6FAC" w:rsidRPr="001D17E1">
        <w:t xml:space="preserve">The Image QA details listed here are the ones QIBA has chosen to highlight in relation to achieving the Profile claim.  It is expected that sites will perform many other QA procedures as part of good imaging practices.  </w:t>
      </w:r>
    </w:p>
    <w:p w14:paraId="6BAD4206" w14:textId="77777777" w:rsidR="006F16BE" w:rsidRPr="001D17E1" w:rsidRDefault="006F16BE" w:rsidP="00CD628A">
      <w:pPr>
        <w:spacing w:after="120"/>
        <w:jc w:val="both"/>
      </w:pPr>
      <w:r w:rsidRPr="001D17E1">
        <w:t xml:space="preserve">The </w:t>
      </w:r>
      <w:r w:rsidR="00ED473A" w:rsidRPr="001D17E1">
        <w:t>Imaging Physician</w:t>
      </w:r>
      <w:r w:rsidRPr="001D17E1">
        <w:t xml:space="preserve"> is identified here as ultimately responsible for this activity; however sites may find it beneficial for technologists to review these details at the time of imaging and identify cases which might </w:t>
      </w:r>
      <w:r w:rsidR="00FB3B62" w:rsidRPr="001D17E1">
        <w:t xml:space="preserve">require repeating </w:t>
      </w:r>
      <w:r w:rsidRPr="001D17E1">
        <w:t xml:space="preserve">acquisition </w:t>
      </w:r>
      <w:r w:rsidR="00FB3B62" w:rsidRPr="001D17E1">
        <w:t xml:space="preserve">and/or reconstruction </w:t>
      </w:r>
      <w:r w:rsidRPr="001D17E1">
        <w:t>to address issues with patient motion or artifacts.</w:t>
      </w:r>
    </w:p>
    <w:p w14:paraId="70CAE22D" w14:textId="77777777" w:rsidR="00192618" w:rsidRPr="001D17E1" w:rsidRDefault="003E1C34" w:rsidP="00CD628A">
      <w:pPr>
        <w:spacing w:after="120"/>
        <w:jc w:val="both"/>
      </w:pPr>
      <w:r w:rsidRPr="001D17E1">
        <w:t xml:space="preserve">Similarly, some or all of these checks may be performed at reporting time and as a result some or all of the </w:t>
      </w:r>
      <w:r w:rsidR="00054D17" w:rsidRPr="001D17E1">
        <w:t>lesion</w:t>
      </w:r>
      <w:r w:rsidRPr="001D17E1">
        <w:t xml:space="preserve"> measurements may then be identified as not falling within the performance C</w:t>
      </w:r>
      <w:r w:rsidR="009B43D8" w:rsidRPr="001D17E1">
        <w:t>laim of the Profile.</w:t>
      </w:r>
    </w:p>
    <w:p w14:paraId="5681E124" w14:textId="77777777" w:rsidR="00364070" w:rsidRPr="001D17E1" w:rsidRDefault="00E2005F" w:rsidP="00CD628A">
      <w:pPr>
        <w:spacing w:after="120"/>
        <w:jc w:val="both"/>
      </w:pPr>
      <w:r w:rsidRPr="001D17E1">
        <w:t xml:space="preserve">Scan Plane variation refers to differences in gantry tilt or differences in head/neck positioning.  Since several factors that affect </w:t>
      </w:r>
      <w:r w:rsidR="00054D17" w:rsidRPr="001D17E1">
        <w:t>quantitative assessment</w:t>
      </w:r>
      <w:r w:rsidRPr="001D17E1">
        <w:t xml:space="preserve"> are not isotropic, changing the orientation of the </w:t>
      </w:r>
      <w:r w:rsidR="00054D17" w:rsidRPr="001D17E1">
        <w:t>lesion</w:t>
      </w:r>
      <w:r w:rsidRPr="001D17E1">
        <w:t xml:space="preserve"> </w:t>
      </w:r>
      <w:r w:rsidR="00B11580" w:rsidRPr="001D17E1">
        <w:t xml:space="preserve">relative to the scan plane </w:t>
      </w:r>
      <w:r w:rsidRPr="001D17E1">
        <w:t xml:space="preserve">from one </w:t>
      </w:r>
      <w:r w:rsidR="00C43878" w:rsidRPr="001D17E1">
        <w:t>encounter</w:t>
      </w:r>
      <w:r w:rsidRPr="001D17E1">
        <w:t xml:space="preserve"> to another can increase variability.</w:t>
      </w:r>
    </w:p>
    <w:p w14:paraId="4FA6FC24" w14:textId="77777777" w:rsidR="00B671A5" w:rsidRPr="001D17E1" w:rsidRDefault="002E609B" w:rsidP="00CD628A">
      <w:pPr>
        <w:spacing w:after="120"/>
        <w:jc w:val="both"/>
      </w:pPr>
      <w:r w:rsidRPr="001D17E1">
        <w:t>Patient motion artifacts can manifest in a variety of ways.</w:t>
      </w:r>
    </w:p>
    <w:p w14:paraId="5423D7A7" w14:textId="77777777" w:rsidR="004214D0" w:rsidRPr="001D17E1" w:rsidRDefault="004214D0" w:rsidP="00CD628A">
      <w:pPr>
        <w:spacing w:after="120"/>
        <w:jc w:val="both"/>
      </w:pPr>
      <w:r w:rsidRPr="001D17E1">
        <w:t xml:space="preserve">Dense object artifacts (both internal and external to the patient) can variably degrade the ability to assess </w:t>
      </w:r>
      <w:r w:rsidR="00054D17" w:rsidRPr="001D17E1">
        <w:t>lesion</w:t>
      </w:r>
      <w:r w:rsidRPr="001D17E1">
        <w:t xml:space="preserve"> </w:t>
      </w:r>
      <w:r w:rsidR="00A321CB" w:rsidRPr="001D17E1">
        <w:t>contours</w:t>
      </w:r>
      <w:r w:rsidRPr="001D17E1">
        <w:t xml:space="preserve"> as discussed in </w:t>
      </w:r>
      <w:r w:rsidR="006E0A23" w:rsidRPr="001D17E1">
        <w:rPr>
          <w:rStyle w:val="StyleVisiontablecellC00000000097372A0-contentC0000000009732010"/>
          <w:i w:val="0"/>
          <w:color w:val="auto"/>
        </w:rPr>
        <w:t xml:space="preserve">section </w:t>
      </w:r>
      <w:r w:rsidR="002450D6" w:rsidRPr="001D17E1">
        <w:t>3.5</w:t>
      </w:r>
      <w:r w:rsidRPr="001D17E1">
        <w:t xml:space="preserve">, resulting in poor change measures and repeatability.  </w:t>
      </w:r>
    </w:p>
    <w:p w14:paraId="7E15150E" w14:textId="77777777" w:rsidR="00394523" w:rsidRPr="001D17E1" w:rsidRDefault="00394523" w:rsidP="00CD628A">
      <w:pPr>
        <w:spacing w:after="120"/>
        <w:jc w:val="both"/>
      </w:pPr>
      <w:r w:rsidRPr="001D17E1">
        <w:t xml:space="preserve">Contrast Enhancement is required to be consistent between the two </w:t>
      </w:r>
      <w:r w:rsidR="00895BAD" w:rsidRPr="001D17E1">
        <w:t>encounter</w:t>
      </w:r>
      <w:r w:rsidRPr="001D17E1">
        <w:t xml:space="preserve">s.  A non-contrast scan at both </w:t>
      </w:r>
      <w:r w:rsidR="00895BAD" w:rsidRPr="001D17E1">
        <w:t>encounter</w:t>
      </w:r>
      <w:r w:rsidRPr="001D17E1">
        <w:t>s satisfies that requirement.</w:t>
      </w:r>
    </w:p>
    <w:p w14:paraId="09D5AFCD" w14:textId="77777777" w:rsidR="0031065F" w:rsidRPr="001D17E1" w:rsidRDefault="00DC790E" w:rsidP="00CD628A">
      <w:pPr>
        <w:pStyle w:val="Heading3"/>
        <w:spacing w:after="120"/>
        <w:jc w:val="both"/>
        <w:rPr>
          <w:rStyle w:val="SubtleReference"/>
          <w:color w:val="auto"/>
          <w:sz w:val="24"/>
        </w:rPr>
      </w:pPr>
      <w:bookmarkStart w:id="45" w:name="_Toc783207"/>
      <w:r w:rsidRPr="001D17E1">
        <w:rPr>
          <w:rStyle w:val="SubtleReference"/>
          <w:color w:val="auto"/>
          <w:sz w:val="24"/>
        </w:rPr>
        <w:t>Specification</w:t>
      </w:r>
      <w:bookmarkEnd w:id="45"/>
    </w:p>
    <w:p w14:paraId="65C60CBC" w14:textId="77777777" w:rsidR="006F16BE" w:rsidRPr="001D17E1" w:rsidRDefault="006F16BE" w:rsidP="00CD628A">
      <w:pPr>
        <w:spacing w:after="120"/>
        <w:jc w:val="both"/>
      </w:pPr>
      <w:r w:rsidRPr="001D17E1">
        <w:t xml:space="preserve">The </w:t>
      </w:r>
      <w:r w:rsidR="00ED473A" w:rsidRPr="001D17E1">
        <w:t>Imaging Physician</w:t>
      </w:r>
      <w:r w:rsidRPr="001D17E1">
        <w:t xml:space="preserve"> shall ensure that the following specifications have been evaluated</w:t>
      </w:r>
      <w:r w:rsidR="00C071A3" w:rsidRPr="001D17E1">
        <w:t xml:space="preserve"> for each </w:t>
      </w:r>
      <w:r w:rsidR="00054D17" w:rsidRPr="001D17E1">
        <w:t>lesion</w:t>
      </w:r>
      <w:r w:rsidR="00C82C64" w:rsidRPr="001D17E1">
        <w:t xml:space="preserve"> </w:t>
      </w:r>
      <w:r w:rsidR="00C071A3" w:rsidRPr="001D17E1">
        <w:t>being measured</w:t>
      </w:r>
      <w:r w:rsidRPr="001D17E1">
        <w:t>.</w:t>
      </w:r>
    </w:p>
    <w:tbl>
      <w:tblPr>
        <w:tblW w:w="5000"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2035"/>
        <w:gridCol w:w="1524"/>
        <w:gridCol w:w="7041"/>
      </w:tblGrid>
      <w:tr w:rsidR="001D17E1" w:rsidRPr="001D17E1" w14:paraId="440AE3DA" w14:textId="77777777" w:rsidTr="004623CE">
        <w:trPr>
          <w:tblHeader/>
          <w:tblCellSpacing w:w="7" w:type="dxa"/>
        </w:trPr>
        <w:tc>
          <w:tcPr>
            <w:tcW w:w="950" w:type="pct"/>
          </w:tcPr>
          <w:p w14:paraId="79E36A26" w14:textId="77777777" w:rsidR="0031065F" w:rsidRPr="001D17E1" w:rsidRDefault="0031065F" w:rsidP="00CD628A">
            <w:pPr>
              <w:rPr>
                <w:rStyle w:val="StyleVisiontextC00000000097AD7A0"/>
                <w:i w:val="0"/>
                <w:color w:val="auto"/>
                <w:sz w:val="22"/>
              </w:rPr>
            </w:pPr>
            <w:r w:rsidRPr="001D17E1">
              <w:rPr>
                <w:rStyle w:val="StyleVisiontextC00000000097AD7A0"/>
                <w:i w:val="0"/>
                <w:color w:val="auto"/>
                <w:sz w:val="22"/>
              </w:rPr>
              <w:t>Parameter</w:t>
            </w:r>
          </w:p>
        </w:tc>
        <w:tc>
          <w:tcPr>
            <w:tcW w:w="712" w:type="pct"/>
          </w:tcPr>
          <w:p w14:paraId="246C3C8D" w14:textId="77777777" w:rsidR="0031065F" w:rsidRPr="001D17E1" w:rsidRDefault="0031065F" w:rsidP="00CD628A">
            <w:pPr>
              <w:rPr>
                <w:rStyle w:val="StyleVisiontextC00000000097AD7A0"/>
                <w:i w:val="0"/>
                <w:color w:val="auto"/>
                <w:sz w:val="22"/>
              </w:rPr>
            </w:pPr>
            <w:r w:rsidRPr="001D17E1">
              <w:rPr>
                <w:rStyle w:val="StyleVisiontextC00000000097AD7A0"/>
                <w:i w:val="0"/>
                <w:color w:val="auto"/>
                <w:sz w:val="22"/>
              </w:rPr>
              <w:t>Actor</w:t>
            </w:r>
          </w:p>
        </w:tc>
        <w:tc>
          <w:tcPr>
            <w:tcW w:w="3311" w:type="pct"/>
          </w:tcPr>
          <w:p w14:paraId="675BB3BA" w14:textId="77777777" w:rsidR="0031065F" w:rsidRPr="001D17E1" w:rsidRDefault="00745932" w:rsidP="00CD628A">
            <w:pPr>
              <w:rPr>
                <w:rStyle w:val="StyleVisiontextC00000000097AD7A0"/>
                <w:i w:val="0"/>
                <w:color w:val="auto"/>
                <w:sz w:val="22"/>
              </w:rPr>
            </w:pPr>
            <w:r w:rsidRPr="001D17E1">
              <w:rPr>
                <w:rStyle w:val="StyleVisiontextC00000000097AD7A0"/>
                <w:i w:val="0"/>
                <w:color w:val="auto"/>
                <w:sz w:val="22"/>
              </w:rPr>
              <w:t>Requirement</w:t>
            </w:r>
          </w:p>
        </w:tc>
      </w:tr>
      <w:tr w:rsidR="001D17E1" w:rsidRPr="001D17E1" w14:paraId="595950B2" w14:textId="77777777" w:rsidTr="004623CE">
        <w:trPr>
          <w:tblCellSpacing w:w="7" w:type="dxa"/>
        </w:trPr>
        <w:tc>
          <w:tcPr>
            <w:tcW w:w="950" w:type="pct"/>
          </w:tcPr>
          <w:p w14:paraId="70D3F0A5" w14:textId="77777777" w:rsidR="0031065F" w:rsidRPr="001D17E1" w:rsidRDefault="002E609B" w:rsidP="00CD628A">
            <w:pPr>
              <w:rPr>
                <w:rStyle w:val="StyleVisioncontentC0000000009773410"/>
                <w:i w:val="0"/>
                <w:color w:val="auto"/>
                <w:sz w:val="22"/>
              </w:rPr>
            </w:pPr>
            <w:r w:rsidRPr="001D17E1">
              <w:rPr>
                <w:rStyle w:val="StyleVisioncontentC0000000009773410"/>
                <w:i w:val="0"/>
                <w:color w:val="auto"/>
                <w:sz w:val="22"/>
              </w:rPr>
              <w:t xml:space="preserve">Patient Motion </w:t>
            </w:r>
            <w:r w:rsidR="0031065F" w:rsidRPr="001D17E1">
              <w:rPr>
                <w:rStyle w:val="StyleVisioncontentC0000000009773410"/>
                <w:i w:val="0"/>
                <w:color w:val="auto"/>
                <w:sz w:val="22"/>
              </w:rPr>
              <w:t>Artifacts</w:t>
            </w:r>
          </w:p>
        </w:tc>
        <w:tc>
          <w:tcPr>
            <w:tcW w:w="712" w:type="pct"/>
          </w:tcPr>
          <w:p w14:paraId="0DC3CA9A" w14:textId="77777777" w:rsidR="0031065F" w:rsidRPr="001D17E1" w:rsidRDefault="00ED473A" w:rsidP="00CD628A">
            <w:pPr>
              <w:rPr>
                <w:rStyle w:val="StyleVisionparagraphC000000000977D1A0-contentC0000000009773270"/>
                <w:i w:val="0"/>
                <w:color w:val="auto"/>
                <w:sz w:val="22"/>
              </w:rPr>
            </w:pPr>
            <w:r w:rsidRPr="001D17E1">
              <w:rPr>
                <w:rStyle w:val="StyleVisionparagraphC000000000977D1A0-contentC0000000009773270"/>
                <w:i w:val="0"/>
                <w:color w:val="auto"/>
                <w:sz w:val="22"/>
              </w:rPr>
              <w:t>Imaging Physician</w:t>
            </w:r>
          </w:p>
        </w:tc>
        <w:tc>
          <w:tcPr>
            <w:tcW w:w="3311" w:type="pct"/>
          </w:tcPr>
          <w:p w14:paraId="2B4035B6" w14:textId="77777777" w:rsidR="00F56919" w:rsidRPr="001D17E1" w:rsidRDefault="0031065F" w:rsidP="00CD628A">
            <w:pPr>
              <w:rPr>
                <w:rStyle w:val="StyleVisiontextC000000000977D930"/>
                <w:i w:val="0"/>
                <w:color w:val="auto"/>
                <w:sz w:val="22"/>
              </w:rPr>
            </w:pPr>
            <w:r w:rsidRPr="001D17E1">
              <w:rPr>
                <w:rStyle w:val="StyleVisiontextC000000000977D930"/>
                <w:i w:val="0"/>
                <w:color w:val="auto"/>
                <w:sz w:val="22"/>
              </w:rPr>
              <w:t xml:space="preserve">Shall confirm </w:t>
            </w:r>
            <w:r w:rsidR="00D359D1" w:rsidRPr="001D17E1">
              <w:rPr>
                <w:rStyle w:val="StyleVisiontextC000000000977D930"/>
                <w:i w:val="0"/>
                <w:color w:val="auto"/>
                <w:sz w:val="22"/>
              </w:rPr>
              <w:t xml:space="preserve">the images </w:t>
            </w:r>
            <w:r w:rsidR="006B4750" w:rsidRPr="001D17E1">
              <w:rPr>
                <w:rStyle w:val="StyleVisiontextC000000000977D930"/>
                <w:i w:val="0"/>
                <w:color w:val="auto"/>
                <w:sz w:val="22"/>
              </w:rPr>
              <w:t xml:space="preserve">containing the </w:t>
            </w:r>
            <w:r w:rsidR="00054D17" w:rsidRPr="001D17E1">
              <w:rPr>
                <w:rStyle w:val="StyleVisiontextC000000000977D930"/>
                <w:i w:val="0"/>
                <w:color w:val="auto"/>
                <w:sz w:val="22"/>
              </w:rPr>
              <w:t>lesion</w:t>
            </w:r>
            <w:r w:rsidR="006B4750" w:rsidRPr="001D17E1">
              <w:rPr>
                <w:rStyle w:val="StyleVisiontextC000000000977D930"/>
                <w:i w:val="0"/>
                <w:color w:val="auto"/>
                <w:sz w:val="22"/>
              </w:rPr>
              <w:t xml:space="preserve"> </w:t>
            </w:r>
            <w:r w:rsidR="00D359D1" w:rsidRPr="001D17E1">
              <w:rPr>
                <w:rStyle w:val="StyleVisiontextC000000000977D930"/>
                <w:i w:val="0"/>
                <w:color w:val="auto"/>
                <w:sz w:val="22"/>
              </w:rPr>
              <w:t>are free from artifact due to patient motion.</w:t>
            </w:r>
          </w:p>
        </w:tc>
      </w:tr>
      <w:tr w:rsidR="001D17E1" w:rsidRPr="001D17E1" w14:paraId="7B187AA4" w14:textId="77777777" w:rsidTr="004623CE">
        <w:trPr>
          <w:tblCellSpacing w:w="7" w:type="dxa"/>
        </w:trPr>
        <w:tc>
          <w:tcPr>
            <w:tcW w:w="950" w:type="pct"/>
          </w:tcPr>
          <w:p w14:paraId="5279A4BD" w14:textId="77777777" w:rsidR="002E609B" w:rsidRPr="001D17E1" w:rsidRDefault="002E609B" w:rsidP="00CD628A">
            <w:pPr>
              <w:rPr>
                <w:rStyle w:val="StyleVisioncontentC0000000009773410"/>
                <w:i w:val="0"/>
                <w:color w:val="auto"/>
                <w:sz w:val="22"/>
              </w:rPr>
            </w:pPr>
            <w:r w:rsidRPr="001D17E1">
              <w:rPr>
                <w:rStyle w:val="StyleVisioncontentC0000000009773410"/>
                <w:i w:val="0"/>
                <w:color w:val="auto"/>
                <w:sz w:val="22"/>
              </w:rPr>
              <w:t>Dense Object Artifacts</w:t>
            </w:r>
          </w:p>
        </w:tc>
        <w:tc>
          <w:tcPr>
            <w:tcW w:w="712" w:type="pct"/>
          </w:tcPr>
          <w:p w14:paraId="1FB1CBF7" w14:textId="77777777" w:rsidR="002E609B" w:rsidRPr="001D17E1" w:rsidRDefault="00ED473A" w:rsidP="00CD628A">
            <w:pPr>
              <w:rPr>
                <w:rStyle w:val="StyleVisionparagraphC000000000977D1A0-contentC0000000009773270"/>
                <w:i w:val="0"/>
                <w:color w:val="auto"/>
                <w:sz w:val="22"/>
              </w:rPr>
            </w:pPr>
            <w:r w:rsidRPr="001D17E1">
              <w:rPr>
                <w:rStyle w:val="StyleVisionparagraphC000000000977D1A0-contentC0000000009773270"/>
                <w:i w:val="0"/>
                <w:color w:val="auto"/>
                <w:sz w:val="22"/>
              </w:rPr>
              <w:t>Imaging Physician</w:t>
            </w:r>
          </w:p>
        </w:tc>
        <w:tc>
          <w:tcPr>
            <w:tcW w:w="3311" w:type="pct"/>
          </w:tcPr>
          <w:p w14:paraId="02EA8C64" w14:textId="77777777" w:rsidR="002E609B" w:rsidRPr="001D17E1" w:rsidRDefault="002E609B" w:rsidP="00CD628A">
            <w:pPr>
              <w:rPr>
                <w:rStyle w:val="StyleVisiontextC000000000977D930"/>
                <w:i w:val="0"/>
                <w:color w:val="auto"/>
                <w:sz w:val="22"/>
              </w:rPr>
            </w:pPr>
            <w:r w:rsidRPr="001D17E1">
              <w:rPr>
                <w:rStyle w:val="StyleVisiontextC000000000977D930"/>
                <w:i w:val="0"/>
                <w:color w:val="auto"/>
                <w:sz w:val="22"/>
              </w:rPr>
              <w:t xml:space="preserve">Shall confirm the images containing the </w:t>
            </w:r>
            <w:r w:rsidR="00054D17" w:rsidRPr="001D17E1">
              <w:rPr>
                <w:rStyle w:val="StyleVisiontextC000000000977D930"/>
                <w:i w:val="0"/>
                <w:color w:val="auto"/>
                <w:sz w:val="22"/>
              </w:rPr>
              <w:t>lesion</w:t>
            </w:r>
            <w:r w:rsidRPr="001D17E1">
              <w:rPr>
                <w:rStyle w:val="StyleVisiontextC000000000977D930"/>
                <w:i w:val="0"/>
                <w:color w:val="auto"/>
                <w:sz w:val="22"/>
              </w:rPr>
              <w:t xml:space="preserve"> are free from artifact due to dense objects</w:t>
            </w:r>
            <w:r w:rsidR="009C5248" w:rsidRPr="001D17E1">
              <w:rPr>
                <w:rStyle w:val="StyleVisiontextC000000000977D930"/>
                <w:i w:val="0"/>
                <w:color w:val="auto"/>
                <w:sz w:val="22"/>
              </w:rPr>
              <w:t>,</w:t>
            </w:r>
            <w:r w:rsidRPr="001D17E1">
              <w:rPr>
                <w:rStyle w:val="StyleVisiontextC000000000977D930"/>
                <w:i w:val="0"/>
                <w:color w:val="auto"/>
                <w:sz w:val="22"/>
              </w:rPr>
              <w:t xml:space="preserve"> materials</w:t>
            </w:r>
            <w:r w:rsidR="009C5248" w:rsidRPr="001D17E1">
              <w:rPr>
                <w:rStyle w:val="StyleVisiontextC000000000977D930"/>
                <w:i w:val="0"/>
                <w:color w:val="auto"/>
                <w:sz w:val="22"/>
              </w:rPr>
              <w:t xml:space="preserve"> or anatomic positioning</w:t>
            </w:r>
            <w:r w:rsidRPr="001D17E1">
              <w:rPr>
                <w:rStyle w:val="StyleVisiontextC000000000977D930"/>
                <w:i w:val="0"/>
                <w:color w:val="auto"/>
                <w:sz w:val="22"/>
              </w:rPr>
              <w:t xml:space="preserve">. </w:t>
            </w:r>
          </w:p>
        </w:tc>
      </w:tr>
      <w:tr w:rsidR="001D17E1" w:rsidRPr="001D17E1" w14:paraId="00F188B0" w14:textId="77777777" w:rsidTr="004623CE">
        <w:trPr>
          <w:tblCellSpacing w:w="7" w:type="dxa"/>
        </w:trPr>
        <w:tc>
          <w:tcPr>
            <w:tcW w:w="950" w:type="pct"/>
          </w:tcPr>
          <w:p w14:paraId="7525ED1F" w14:textId="77777777" w:rsidR="00897163" w:rsidRPr="001D17E1" w:rsidRDefault="00897163" w:rsidP="00CD628A">
            <w:pPr>
              <w:rPr>
                <w:rStyle w:val="StyleVisioncontentC0000000009773410"/>
                <w:i w:val="0"/>
                <w:color w:val="auto"/>
                <w:sz w:val="22"/>
              </w:rPr>
            </w:pPr>
            <w:r w:rsidRPr="001D17E1">
              <w:rPr>
                <w:rStyle w:val="StyleVisioncontentC0000000009773410"/>
                <w:i w:val="0"/>
                <w:color w:val="auto"/>
                <w:sz w:val="22"/>
              </w:rPr>
              <w:t>Contrast</w:t>
            </w:r>
            <w:r w:rsidR="00B41BC3" w:rsidRPr="001D17E1">
              <w:rPr>
                <w:rStyle w:val="StyleVisioncontentC0000000009773410"/>
                <w:i w:val="0"/>
                <w:color w:val="auto"/>
                <w:sz w:val="22"/>
              </w:rPr>
              <w:t xml:space="preserve"> Enhancement</w:t>
            </w:r>
          </w:p>
        </w:tc>
        <w:tc>
          <w:tcPr>
            <w:tcW w:w="712" w:type="pct"/>
          </w:tcPr>
          <w:p w14:paraId="4B06C5A8" w14:textId="77777777" w:rsidR="00897163" w:rsidRPr="001D17E1" w:rsidRDefault="00ED473A" w:rsidP="00CD628A">
            <w:pPr>
              <w:rPr>
                <w:rStyle w:val="StyleVisionparagraphC000000000977D1A0-contentC0000000009773270"/>
                <w:i w:val="0"/>
                <w:color w:val="auto"/>
                <w:sz w:val="22"/>
              </w:rPr>
            </w:pPr>
            <w:r w:rsidRPr="001D17E1">
              <w:rPr>
                <w:rStyle w:val="StyleVisionparagraphC000000000977D1A0-contentC0000000009773270"/>
                <w:i w:val="0"/>
                <w:color w:val="auto"/>
                <w:sz w:val="22"/>
              </w:rPr>
              <w:t>Imaging Physician</w:t>
            </w:r>
          </w:p>
        </w:tc>
        <w:tc>
          <w:tcPr>
            <w:tcW w:w="3311" w:type="pct"/>
          </w:tcPr>
          <w:p w14:paraId="5DD9A08F" w14:textId="77777777" w:rsidR="00897163" w:rsidRPr="001D17E1" w:rsidRDefault="007F013F" w:rsidP="00CD628A">
            <w:pPr>
              <w:rPr>
                <w:rStyle w:val="StyleVisiontextC000000000977D930"/>
                <w:i w:val="0"/>
                <w:color w:val="auto"/>
                <w:sz w:val="22"/>
              </w:rPr>
            </w:pPr>
            <w:r w:rsidRPr="001D17E1">
              <w:rPr>
                <w:rStyle w:val="StyleVisiontextC000000000977D930"/>
                <w:i w:val="0"/>
                <w:color w:val="auto"/>
                <w:sz w:val="22"/>
              </w:rPr>
              <w:t>Shall confirm that the phase of enhancement</w:t>
            </w:r>
            <w:r w:rsidR="00394523" w:rsidRPr="001D17E1">
              <w:rPr>
                <w:rStyle w:val="StyleVisiontextC000000000977D930"/>
                <w:i w:val="0"/>
                <w:color w:val="auto"/>
                <w:sz w:val="22"/>
              </w:rPr>
              <w:t>, if any,</w:t>
            </w:r>
            <w:r w:rsidRPr="001D17E1">
              <w:rPr>
                <w:rStyle w:val="StyleVisiontextC000000000977D930"/>
                <w:i w:val="0"/>
                <w:color w:val="auto"/>
                <w:sz w:val="22"/>
              </w:rPr>
              <w:t xml:space="preserve"> and degree of enhancement are </w:t>
            </w:r>
            <w:r w:rsidR="00B41BC3" w:rsidRPr="001D17E1">
              <w:rPr>
                <w:rStyle w:val="StyleVisiontextC000000000977D930"/>
                <w:i w:val="0"/>
                <w:color w:val="auto"/>
                <w:sz w:val="22"/>
              </w:rPr>
              <w:t>consistent with baseline</w:t>
            </w:r>
            <w:r w:rsidRPr="001D17E1">
              <w:rPr>
                <w:rStyle w:val="StyleVisiontextC000000000977D930"/>
                <w:i w:val="0"/>
                <w:color w:val="auto"/>
                <w:sz w:val="22"/>
              </w:rPr>
              <w:t>.</w:t>
            </w:r>
            <w:r w:rsidR="00B41BC3" w:rsidRPr="001D17E1">
              <w:rPr>
                <w:rStyle w:val="StyleVisiontextC000000000977D930"/>
                <w:i w:val="0"/>
                <w:color w:val="auto"/>
                <w:sz w:val="22"/>
              </w:rPr>
              <w:t xml:space="preserve"> </w:t>
            </w:r>
          </w:p>
        </w:tc>
      </w:tr>
      <w:tr w:rsidR="001D17E1" w:rsidRPr="001D17E1" w14:paraId="33F56FD1" w14:textId="77777777" w:rsidTr="004623CE">
        <w:trPr>
          <w:tblCellSpacing w:w="7" w:type="dxa"/>
        </w:trPr>
        <w:tc>
          <w:tcPr>
            <w:tcW w:w="950" w:type="pct"/>
          </w:tcPr>
          <w:p w14:paraId="4D156948" w14:textId="77777777" w:rsidR="005561D2" w:rsidRPr="001D17E1" w:rsidRDefault="005561D2" w:rsidP="00CD628A">
            <w:pPr>
              <w:rPr>
                <w:rStyle w:val="StyleVisioncontentC0000000009773410"/>
                <w:i w:val="0"/>
                <w:color w:val="auto"/>
                <w:sz w:val="22"/>
              </w:rPr>
            </w:pPr>
            <w:r w:rsidRPr="001D17E1">
              <w:rPr>
                <w:rStyle w:val="StyleVisioncontentC0000000009773410"/>
                <w:i w:val="0"/>
                <w:color w:val="auto"/>
                <w:sz w:val="22"/>
              </w:rPr>
              <w:t>Patient Positioning Consistency</w:t>
            </w:r>
          </w:p>
        </w:tc>
        <w:tc>
          <w:tcPr>
            <w:tcW w:w="712" w:type="pct"/>
          </w:tcPr>
          <w:p w14:paraId="4974C27A" w14:textId="77777777" w:rsidR="005561D2" w:rsidRPr="001D17E1" w:rsidRDefault="00ED473A" w:rsidP="00CD628A">
            <w:pPr>
              <w:rPr>
                <w:rStyle w:val="StyleVisionparagraphC000000000977D1A0-contentC0000000009773270"/>
                <w:i w:val="0"/>
                <w:color w:val="auto"/>
                <w:sz w:val="22"/>
              </w:rPr>
            </w:pPr>
            <w:r w:rsidRPr="001D17E1">
              <w:rPr>
                <w:rStyle w:val="StyleVisionparagraphC000000000977D1A0-contentC0000000009773270"/>
                <w:i w:val="0"/>
                <w:color w:val="auto"/>
                <w:sz w:val="22"/>
              </w:rPr>
              <w:t>Imaging Physician</w:t>
            </w:r>
          </w:p>
        </w:tc>
        <w:tc>
          <w:tcPr>
            <w:tcW w:w="3311" w:type="pct"/>
          </w:tcPr>
          <w:p w14:paraId="1F55A707" w14:textId="77777777" w:rsidR="005561D2" w:rsidRPr="001D17E1" w:rsidRDefault="005561D2" w:rsidP="00CD628A">
            <w:pPr>
              <w:rPr>
                <w:rStyle w:val="StyleVisiontextC000000000977D930"/>
                <w:i w:val="0"/>
                <w:color w:val="auto"/>
                <w:sz w:val="22"/>
              </w:rPr>
            </w:pPr>
            <w:r w:rsidRPr="001D17E1">
              <w:rPr>
                <w:rStyle w:val="StyleVisiontextC000000000977D930"/>
                <w:i w:val="0"/>
                <w:color w:val="auto"/>
                <w:sz w:val="22"/>
              </w:rPr>
              <w:t xml:space="preserve">Shall confirm that any </w:t>
            </w:r>
            <w:r w:rsidR="00054D17" w:rsidRPr="001D17E1">
              <w:rPr>
                <w:rStyle w:val="StyleVisiontextC000000000977D930"/>
                <w:i w:val="0"/>
                <w:color w:val="auto"/>
                <w:sz w:val="22"/>
              </w:rPr>
              <w:t>lesion</w:t>
            </w:r>
            <w:r w:rsidRPr="001D17E1">
              <w:rPr>
                <w:rStyle w:val="StyleVisiontextC000000000977D930"/>
                <w:i w:val="0"/>
                <w:color w:val="auto"/>
                <w:sz w:val="22"/>
              </w:rPr>
              <w:t xml:space="preserve"> deformation due to patient positioning is consistent with baseline (e.g. </w:t>
            </w:r>
            <w:r w:rsidR="00054D17" w:rsidRPr="001D17E1">
              <w:rPr>
                <w:rStyle w:val="StyleVisiontextC000000000977D930"/>
                <w:i w:val="0"/>
                <w:color w:val="auto"/>
                <w:sz w:val="22"/>
              </w:rPr>
              <w:t>lesion</w:t>
            </w:r>
            <w:r w:rsidRPr="001D17E1">
              <w:rPr>
                <w:rStyle w:val="StyleVisiontextC000000000977D930"/>
                <w:i w:val="0"/>
                <w:color w:val="auto"/>
                <w:sz w:val="22"/>
              </w:rPr>
              <w:t>s may deform differently if the patient is supine in one scan and prone in another).</w:t>
            </w:r>
          </w:p>
        </w:tc>
      </w:tr>
      <w:tr w:rsidR="001D17E1" w:rsidRPr="001D17E1" w14:paraId="4D158865" w14:textId="77777777" w:rsidTr="004623CE">
        <w:trPr>
          <w:tblCellSpacing w:w="7" w:type="dxa"/>
        </w:trPr>
        <w:tc>
          <w:tcPr>
            <w:tcW w:w="950" w:type="pct"/>
          </w:tcPr>
          <w:p w14:paraId="69CF6836" w14:textId="77777777" w:rsidR="00364070" w:rsidRPr="001D17E1" w:rsidRDefault="00E2005F" w:rsidP="00CD628A">
            <w:pPr>
              <w:rPr>
                <w:rStyle w:val="StyleVisioncontentC0000000009773410"/>
                <w:i w:val="0"/>
                <w:color w:val="auto"/>
                <w:sz w:val="22"/>
              </w:rPr>
            </w:pPr>
            <w:r w:rsidRPr="001D17E1">
              <w:rPr>
                <w:rStyle w:val="StyleVisioncontentC0000000009773410"/>
                <w:i w:val="0"/>
                <w:color w:val="auto"/>
                <w:sz w:val="22"/>
              </w:rPr>
              <w:t>Scan</w:t>
            </w:r>
            <w:r w:rsidR="00364070" w:rsidRPr="001D17E1">
              <w:rPr>
                <w:rStyle w:val="StyleVisioncontentC0000000009773410"/>
                <w:i w:val="0"/>
                <w:color w:val="auto"/>
                <w:sz w:val="22"/>
              </w:rPr>
              <w:t xml:space="preserve"> Plane Consistency</w:t>
            </w:r>
          </w:p>
        </w:tc>
        <w:tc>
          <w:tcPr>
            <w:tcW w:w="712" w:type="pct"/>
          </w:tcPr>
          <w:p w14:paraId="54DDBDCD" w14:textId="77777777" w:rsidR="00364070" w:rsidRPr="001D17E1" w:rsidRDefault="00ED473A" w:rsidP="00CD628A">
            <w:pPr>
              <w:rPr>
                <w:rStyle w:val="StyleVisionparagraphC000000000977D1A0-contentC0000000009773270"/>
                <w:i w:val="0"/>
                <w:color w:val="auto"/>
                <w:sz w:val="22"/>
              </w:rPr>
            </w:pPr>
            <w:r w:rsidRPr="001D17E1">
              <w:rPr>
                <w:rStyle w:val="StyleVisionparagraphC000000000977D1A0-contentC0000000009773270"/>
                <w:i w:val="0"/>
                <w:color w:val="auto"/>
                <w:sz w:val="22"/>
              </w:rPr>
              <w:t>Imaging Physician</w:t>
            </w:r>
          </w:p>
        </w:tc>
        <w:tc>
          <w:tcPr>
            <w:tcW w:w="3311" w:type="pct"/>
          </w:tcPr>
          <w:p w14:paraId="59C747AC" w14:textId="77777777" w:rsidR="00364070" w:rsidRPr="001D17E1" w:rsidRDefault="00E2005F" w:rsidP="00CD628A">
            <w:pPr>
              <w:rPr>
                <w:rStyle w:val="StyleVisiontextC000000000977D930"/>
                <w:i w:val="0"/>
                <w:color w:val="auto"/>
                <w:sz w:val="22"/>
              </w:rPr>
            </w:pPr>
            <w:r w:rsidRPr="001D17E1">
              <w:rPr>
                <w:rStyle w:val="StyleVisiontextC000000000977D930"/>
                <w:i w:val="0"/>
                <w:color w:val="auto"/>
                <w:sz w:val="22"/>
              </w:rPr>
              <w:t>Shall confirm that the anatomical slice orientation (due to gantry tilt or patient head/neck repositioning) is consistent with baseline.</w:t>
            </w:r>
          </w:p>
        </w:tc>
      </w:tr>
      <w:tr w:rsidR="001D17E1" w:rsidRPr="001D17E1" w14:paraId="14A5BDA2" w14:textId="77777777" w:rsidTr="004623CE">
        <w:trPr>
          <w:tblCellSpacing w:w="7" w:type="dxa"/>
        </w:trPr>
        <w:tc>
          <w:tcPr>
            <w:tcW w:w="950" w:type="pct"/>
          </w:tcPr>
          <w:p w14:paraId="4E1E6EA5" w14:textId="77777777" w:rsidR="003C7EE0" w:rsidRPr="001D17E1" w:rsidRDefault="003C7EE0" w:rsidP="00CD628A">
            <w:pPr>
              <w:rPr>
                <w:rStyle w:val="StyleVisioncontentC0000000009773410"/>
                <w:i w:val="0"/>
                <w:color w:val="auto"/>
                <w:sz w:val="22"/>
              </w:rPr>
            </w:pPr>
            <w:r w:rsidRPr="001D17E1">
              <w:rPr>
                <w:rStyle w:val="StyleVisioncontentC0000000009731E70"/>
                <w:i w:val="0"/>
                <w:color w:val="auto"/>
                <w:sz w:val="22"/>
              </w:rPr>
              <w:t>Field of View</w:t>
            </w:r>
          </w:p>
        </w:tc>
        <w:tc>
          <w:tcPr>
            <w:tcW w:w="712" w:type="pct"/>
          </w:tcPr>
          <w:p w14:paraId="008795A0" w14:textId="77777777" w:rsidR="003C7EE0" w:rsidRPr="001D17E1" w:rsidRDefault="00ED473A" w:rsidP="00CD628A">
            <w:pPr>
              <w:rPr>
                <w:rStyle w:val="StyleVisionparagraphC000000000977D1A0-contentC0000000009773270"/>
                <w:i w:val="0"/>
                <w:color w:val="auto"/>
                <w:sz w:val="22"/>
              </w:rPr>
            </w:pPr>
            <w:r w:rsidRPr="001D17E1">
              <w:rPr>
                <w:sz w:val="22"/>
              </w:rPr>
              <w:t>Imaging Physician</w:t>
            </w:r>
          </w:p>
        </w:tc>
        <w:tc>
          <w:tcPr>
            <w:tcW w:w="3311" w:type="pct"/>
          </w:tcPr>
          <w:p w14:paraId="6C83BAE4" w14:textId="77777777" w:rsidR="003C7EE0" w:rsidRPr="001D17E1" w:rsidRDefault="003C7EE0" w:rsidP="00CD628A">
            <w:pPr>
              <w:rPr>
                <w:rStyle w:val="StyleVisiontextC000000000977D930"/>
                <w:i w:val="0"/>
                <w:color w:val="auto"/>
                <w:sz w:val="22"/>
              </w:rPr>
            </w:pPr>
            <w:r w:rsidRPr="001D17E1">
              <w:rPr>
                <w:rStyle w:val="StyleVisiontablecellC00000000097372A0-contentC0000000009732010"/>
                <w:i w:val="0"/>
                <w:color w:val="auto"/>
                <w:sz w:val="22"/>
              </w:rPr>
              <w:t>Shall confirm that the image field of view (FOV) resulting from acquisition and reconstruction settings appears consistent with</w:t>
            </w:r>
            <w:r w:rsidRPr="001D17E1">
              <w:rPr>
                <w:rStyle w:val="StyleVisioncontentC0000000009723E70"/>
                <w:i w:val="0"/>
                <w:color w:val="auto"/>
                <w:sz w:val="22"/>
              </w:rPr>
              <w:t xml:space="preserve"> baseline.</w:t>
            </w:r>
          </w:p>
        </w:tc>
      </w:tr>
    </w:tbl>
    <w:p w14:paraId="3568B829" w14:textId="77777777" w:rsidR="0031065F" w:rsidRPr="00A71A26" w:rsidRDefault="0031065F" w:rsidP="00CD628A">
      <w:pPr>
        <w:spacing w:after="120"/>
        <w:rPr>
          <w:rStyle w:val="StyleVisiontextC0000000009810F10"/>
          <w:color w:val="7F7F7F" w:themeColor="text1" w:themeTint="80"/>
        </w:rPr>
      </w:pPr>
    </w:p>
    <w:p w14:paraId="0D6DBB3D" w14:textId="77777777" w:rsidR="00581644" w:rsidRPr="00FA0F62" w:rsidRDefault="00001E16" w:rsidP="00CD628A">
      <w:pPr>
        <w:pStyle w:val="Heading2"/>
        <w:keepNext/>
        <w:spacing w:before="0" w:after="120"/>
        <w:rPr>
          <w:rStyle w:val="StyleVisiontextC0000000009810F10"/>
        </w:rPr>
      </w:pPr>
      <w:bookmarkStart w:id="46" w:name="_Toc382939122"/>
      <w:bookmarkStart w:id="47" w:name="_Toc783208"/>
      <w:r w:rsidRPr="00FA0F62">
        <w:rPr>
          <w:rStyle w:val="StyleVisiontextC0000000009810F10"/>
        </w:rPr>
        <w:t>3.</w:t>
      </w:r>
      <w:r w:rsidR="005E2C49">
        <w:rPr>
          <w:rStyle w:val="StyleVisiontextC0000000009810F10"/>
        </w:rPr>
        <w:t>5</w:t>
      </w:r>
      <w:r w:rsidR="00A2710B" w:rsidRPr="00FA0F62">
        <w:rPr>
          <w:rStyle w:val="StyleVisiontextC0000000009810F10"/>
        </w:rPr>
        <w:t xml:space="preserve">. </w:t>
      </w:r>
      <w:r w:rsidR="003B5586" w:rsidRPr="00FA0F62">
        <w:rPr>
          <w:rStyle w:val="StyleVisiontextC0000000009810F10"/>
        </w:rPr>
        <w:t>Image Analysis</w:t>
      </w:r>
      <w:bookmarkEnd w:id="33"/>
      <w:bookmarkEnd w:id="46"/>
      <w:bookmarkEnd w:id="47"/>
    </w:p>
    <w:p w14:paraId="45B4CB6E" w14:textId="68B434CF" w:rsidR="002E4D2F" w:rsidRPr="00FA0F62" w:rsidRDefault="002E4D2F" w:rsidP="00CD628A">
      <w:pPr>
        <w:keepNext/>
        <w:spacing w:after="120"/>
        <w:jc w:val="both"/>
      </w:pPr>
      <w:r w:rsidRPr="00FA0F62">
        <w:t xml:space="preserve">This activity </w:t>
      </w:r>
      <w:r w:rsidR="00E94257" w:rsidRPr="00FA0F62">
        <w:t xml:space="preserve">involves </w:t>
      </w:r>
      <w:r w:rsidR="00FA0F62">
        <w:t xml:space="preserve">quantitative assessment of </w:t>
      </w:r>
      <w:r w:rsidR="00713EA5">
        <w:t>vessel struct</w:t>
      </w:r>
      <w:r w:rsidR="00FA0F62">
        <w:t xml:space="preserve">ure and tissue composition of </w:t>
      </w:r>
      <w:r w:rsidR="00EE4542">
        <w:t>plaque morphology</w:t>
      </w:r>
      <w:r w:rsidR="00FA0F62">
        <w:t xml:space="preserve"> within a t</w:t>
      </w:r>
      <w:r w:rsidR="00EE4542">
        <w:t>arget vessel, lesion, or vessel subtree.</w:t>
      </w:r>
    </w:p>
    <w:p w14:paraId="43ED249C" w14:textId="77777777" w:rsidR="002C2DFC" w:rsidRPr="00713EA5" w:rsidRDefault="002C2DFC" w:rsidP="00CD628A">
      <w:pPr>
        <w:pStyle w:val="Heading3"/>
        <w:spacing w:after="120"/>
        <w:jc w:val="both"/>
        <w:rPr>
          <w:rStyle w:val="SubtleReference"/>
          <w:color w:val="auto"/>
          <w:sz w:val="24"/>
        </w:rPr>
      </w:pPr>
      <w:bookmarkStart w:id="48" w:name="_Toc783209"/>
      <w:r w:rsidRPr="00713EA5">
        <w:rPr>
          <w:rStyle w:val="SubtleReference"/>
          <w:color w:val="auto"/>
          <w:sz w:val="24"/>
        </w:rPr>
        <w:t>Discussion</w:t>
      </w:r>
      <w:bookmarkEnd w:id="48"/>
    </w:p>
    <w:p w14:paraId="7BA252DA" w14:textId="77777777" w:rsidR="00A321CB" w:rsidRPr="00FA0F62" w:rsidRDefault="00A321CB" w:rsidP="00CD628A">
      <w:pPr>
        <w:pStyle w:val="3"/>
        <w:spacing w:before="0" w:after="120"/>
        <w:jc w:val="both"/>
        <w:rPr>
          <w:rStyle w:val="StyleVisionparagraphC00000000098136F0-contentC000000000981FCF0"/>
          <w:i w:val="0"/>
          <w:color w:val="auto"/>
        </w:rPr>
      </w:pPr>
      <w:r w:rsidRPr="00FA0F62">
        <w:rPr>
          <w:rStyle w:val="StyleVisionparagraphC00000000098136F0-contentC000000000981FCF0"/>
          <w:b/>
          <w:i w:val="0"/>
          <w:color w:val="auto"/>
        </w:rPr>
        <w:t>Segmentation</w:t>
      </w:r>
      <w:r w:rsidRPr="00FA0F62">
        <w:rPr>
          <w:rStyle w:val="StyleVisionparagraphC00000000098136F0-contentC000000000981FCF0"/>
          <w:i w:val="0"/>
          <w:color w:val="auto"/>
        </w:rPr>
        <w:t xml:space="preserve"> may be performed automatically by a software algorithm, manually by a human </w:t>
      </w:r>
      <w:r>
        <w:rPr>
          <w:rStyle w:val="StyleVisionparagraphC00000000098136F0-contentC000000000981FCF0"/>
          <w:i w:val="0"/>
          <w:color w:val="auto"/>
        </w:rPr>
        <w:t>reader</w:t>
      </w:r>
      <w:r w:rsidRPr="00FA0F62">
        <w:rPr>
          <w:rStyle w:val="StyleVisionparagraphC00000000098136F0-contentC000000000981FCF0"/>
          <w:i w:val="0"/>
          <w:color w:val="auto"/>
        </w:rPr>
        <w:t xml:space="preserve">, or semi-automatically by an algorithm with human guidance/intervention, for example to </w:t>
      </w:r>
      <w:r w:rsidR="00C57D28">
        <w:rPr>
          <w:rStyle w:val="StyleVisionparagraphC00000000098136F0-contentC000000000981FCF0"/>
          <w:i w:val="0"/>
          <w:color w:val="auto"/>
        </w:rPr>
        <w:t xml:space="preserve">identify a starting seed point </w:t>
      </w:r>
      <w:r w:rsidRPr="00FA0F62">
        <w:rPr>
          <w:rStyle w:val="StyleVisionparagraphC00000000098136F0-contentC000000000981FCF0"/>
          <w:i w:val="0"/>
          <w:color w:val="auto"/>
        </w:rPr>
        <w:t xml:space="preserve">or region, or to edit </w:t>
      </w:r>
      <w:r>
        <w:rPr>
          <w:rStyle w:val="StyleVisionparagraphC00000000098136F0-contentC000000000981FCF0"/>
          <w:i w:val="0"/>
          <w:color w:val="auto"/>
        </w:rPr>
        <w:t xml:space="preserve">contours. </w:t>
      </w:r>
      <w:r>
        <w:t>V</w:t>
      </w:r>
      <w:r w:rsidRPr="00FA0F62">
        <w:t>alues may or may not correspond to the total of all the segmented voxels.  The algorithm may consider partial volumes, do surface smoothing, lesion or organ modeling, or interpolation</w:t>
      </w:r>
      <w:r>
        <w:t xml:space="preserve"> of user editing</w:t>
      </w:r>
      <w:r w:rsidRPr="00FA0F62">
        <w:t>.  The algorithm may also pre-process the images prior to segmentation.</w:t>
      </w:r>
      <w:r>
        <w:t xml:space="preserve"> </w:t>
      </w:r>
      <w:r w:rsidRPr="00FA0F62">
        <w:rPr>
          <w:rStyle w:val="StyleVisionparagraphC00000000098136F0-contentC000000000981FCF0"/>
          <w:i w:val="0"/>
          <w:color w:val="auto"/>
        </w:rPr>
        <w:t xml:space="preserve">If a human </w:t>
      </w:r>
      <w:r>
        <w:rPr>
          <w:rStyle w:val="StyleVisionparagraphC00000000098136F0-contentC000000000981FCF0"/>
          <w:i w:val="0"/>
          <w:color w:val="auto"/>
        </w:rPr>
        <w:t>reader</w:t>
      </w:r>
      <w:r w:rsidRPr="00FA0F62">
        <w:rPr>
          <w:rStyle w:val="StyleVisionparagraphC00000000098136F0-contentC000000000981FCF0"/>
          <w:i w:val="0"/>
          <w:color w:val="auto"/>
        </w:rPr>
        <w:t xml:space="preserve"> participates in the segmentation, either by determining while looking at the images the proper settings for an automated process, or by manually editing </w:t>
      </w:r>
      <w:r>
        <w:rPr>
          <w:rStyle w:val="StyleVisionparagraphC00000000098136F0-contentC000000000981FCF0"/>
          <w:i w:val="0"/>
          <w:color w:val="auto"/>
        </w:rPr>
        <w:t>contours</w:t>
      </w:r>
      <w:r w:rsidRPr="00FA0F62">
        <w:rPr>
          <w:rStyle w:val="StyleVisionparagraphC00000000098136F0-contentC000000000981FCF0"/>
          <w:i w:val="0"/>
          <w:color w:val="auto"/>
        </w:rPr>
        <w:t xml:space="preserve">, the settings for conversion of density into display levels (window and level) should either be fixed during the segmentation process or documented so that </w:t>
      </w:r>
      <w:r>
        <w:rPr>
          <w:rStyle w:val="StyleVisionparagraphC00000000098136F0-contentC000000000981FCF0"/>
          <w:i w:val="0"/>
          <w:color w:val="auto"/>
        </w:rPr>
        <w:t>reader</w:t>
      </w:r>
      <w:r w:rsidRPr="00FA0F62">
        <w:rPr>
          <w:rStyle w:val="StyleVisionparagraphC00000000098136F0-contentC000000000981FCF0"/>
          <w:i w:val="0"/>
          <w:color w:val="auto"/>
        </w:rPr>
        <w:t xml:space="preserve">s can apply consistent display settings at future </w:t>
      </w:r>
      <w:r>
        <w:rPr>
          <w:rStyle w:val="StyleVisionparagraphC00000000098136F0-contentC000000000981FCF0"/>
          <w:i w:val="0"/>
          <w:color w:val="auto"/>
        </w:rPr>
        <w:t>encounter</w:t>
      </w:r>
      <w:r w:rsidRPr="00FA0F62">
        <w:rPr>
          <w:rStyle w:val="StyleVisionparagraphC00000000098136F0-contentC000000000981FCF0"/>
          <w:i w:val="0"/>
          <w:color w:val="auto"/>
        </w:rPr>
        <w:t xml:space="preserve">s (or a different </w:t>
      </w:r>
      <w:r>
        <w:rPr>
          <w:rStyle w:val="StyleVisionparagraphC00000000098136F0-contentC000000000981FCF0"/>
          <w:i w:val="0"/>
          <w:color w:val="auto"/>
        </w:rPr>
        <w:t>reader</w:t>
      </w:r>
      <w:r w:rsidRPr="00FA0F62">
        <w:rPr>
          <w:rStyle w:val="StyleVisionparagraphC00000000098136F0-contentC000000000981FCF0"/>
          <w:i w:val="0"/>
          <w:color w:val="auto"/>
        </w:rPr>
        <w:t xml:space="preserve"> for the same </w:t>
      </w:r>
      <w:r>
        <w:rPr>
          <w:rStyle w:val="StyleVisionparagraphC00000000098136F0-contentC000000000981FCF0"/>
          <w:i w:val="0"/>
          <w:color w:val="auto"/>
        </w:rPr>
        <w:t>encounter</w:t>
      </w:r>
      <w:r w:rsidRPr="00FA0F62">
        <w:rPr>
          <w:rStyle w:val="StyleVisionparagraphC00000000098136F0-contentC000000000981FCF0"/>
          <w:i w:val="0"/>
          <w:color w:val="auto"/>
        </w:rPr>
        <w:t xml:space="preserve">, if multiple readers </w:t>
      </w:r>
      <w:r>
        <w:rPr>
          <w:rStyle w:val="StyleVisionparagraphC00000000098136F0-contentC000000000981FCF0"/>
          <w:i w:val="0"/>
          <w:color w:val="auto"/>
        </w:rPr>
        <w:t xml:space="preserve">may </w:t>
      </w:r>
      <w:r w:rsidRPr="00FA0F62">
        <w:rPr>
          <w:rStyle w:val="StyleVisionparagraphC00000000098136F0-contentC000000000981FCF0"/>
          <w:i w:val="0"/>
          <w:color w:val="auto"/>
        </w:rPr>
        <w:t xml:space="preserve">read each </w:t>
      </w:r>
      <w:r>
        <w:rPr>
          <w:rStyle w:val="StyleVisionparagraphC00000000098136F0-contentC000000000981FCF0"/>
          <w:i w:val="0"/>
          <w:color w:val="auto"/>
        </w:rPr>
        <w:t>encounter</w:t>
      </w:r>
      <w:r w:rsidRPr="00FA0F62">
        <w:rPr>
          <w:rStyle w:val="StyleVisionparagraphC00000000098136F0-contentC000000000981FCF0"/>
          <w:i w:val="0"/>
          <w:color w:val="auto"/>
        </w:rPr>
        <w:t>, as for a clinical trial).</w:t>
      </w:r>
    </w:p>
    <w:p w14:paraId="1D5181C3" w14:textId="7EF4DF8C" w:rsidR="00A321CB" w:rsidRDefault="00B7632A" w:rsidP="00CD628A">
      <w:pPr>
        <w:pStyle w:val="3"/>
        <w:spacing w:before="0" w:after="120"/>
        <w:jc w:val="both"/>
      </w:pPr>
      <w:r w:rsidRPr="00B7632A">
        <w:rPr>
          <w:b/>
        </w:rPr>
        <w:t>Segmentation Object Storage</w:t>
      </w:r>
      <w:r>
        <w:t xml:space="preserve"> </w:t>
      </w:r>
      <w:r w:rsidR="00F60F5D" w:rsidRPr="00FA0F62">
        <w:t xml:space="preserve">Storing segmentations and measurement results that can be loaded by </w:t>
      </w:r>
      <w:r w:rsidR="00BD38D5">
        <w:t>Image Analysis Tool</w:t>
      </w:r>
      <w:r w:rsidR="00F60F5D" w:rsidRPr="00FA0F62">
        <w:t xml:space="preserve"> analyzing data collected at a later date is certainly a useful practice as it can save time and cost.  For this to happen reliably, the stored format must be compatible and the data must be stored and conveyed.  </w:t>
      </w:r>
    </w:p>
    <w:p w14:paraId="5AEBE663" w14:textId="581F8E1D" w:rsidR="00F60F5D" w:rsidRPr="00FA0F62" w:rsidRDefault="00B7632A" w:rsidP="00CD628A">
      <w:pPr>
        <w:pStyle w:val="3"/>
        <w:spacing w:before="0" w:after="120"/>
        <w:jc w:val="both"/>
      </w:pPr>
      <w:r w:rsidRPr="00B7632A">
        <w:rPr>
          <w:b/>
        </w:rPr>
        <w:t>Tool Version</w:t>
      </w:r>
      <w:r w:rsidRPr="00B7632A">
        <w:t xml:space="preserve"> </w:t>
      </w:r>
      <w:r w:rsidR="00F60F5D" w:rsidRPr="00FA0F62">
        <w:t xml:space="preserve">Medical </w:t>
      </w:r>
      <w:r w:rsidR="00853121">
        <w:t>d</w:t>
      </w:r>
      <w:r w:rsidR="00F60F5D" w:rsidRPr="00FA0F62">
        <w:t xml:space="preserve">evices such as </w:t>
      </w:r>
      <w:r w:rsidR="00BD38D5">
        <w:t>Image Analysis Tool</w:t>
      </w:r>
      <w:r w:rsidR="00F60F5D" w:rsidRPr="00FA0F62">
        <w:t xml:space="preserve"> are typically made up of multiple components (the hardware, the operating system, the application software, and various function libraries within those).  Changes in any of the components can affect the behavior of the device.  In this specification, the “device version” should reflect the total set of components and any changes to components should result in a change in the recorded device version.  This device version may thus be different than the product release version that appears in manufacturer documentation. </w:t>
      </w:r>
    </w:p>
    <w:p w14:paraId="26F247EC" w14:textId="77777777" w:rsidR="00F60F5D" w:rsidRPr="00FA0F62" w:rsidRDefault="000C00A9" w:rsidP="00CD628A">
      <w:pPr>
        <w:spacing w:after="120"/>
        <w:jc w:val="both"/>
        <w:rPr>
          <w:rFonts w:cs="Times New Roman"/>
          <w:szCs w:val="20"/>
        </w:rPr>
      </w:pPr>
      <w:r w:rsidRPr="000C00A9">
        <w:rPr>
          <w:b/>
        </w:rPr>
        <w:t>Lesion Marking</w:t>
      </w:r>
      <w:r>
        <w:t xml:space="preserve"> </w:t>
      </w:r>
      <w:r w:rsidR="00F60F5D" w:rsidRPr="00FA0F62">
        <w:t xml:space="preserve">Determination of which </w:t>
      </w:r>
      <w:r w:rsidR="00054D17" w:rsidRPr="00FA0F62">
        <w:t>lesion</w:t>
      </w:r>
      <w:r w:rsidR="00F60F5D" w:rsidRPr="00FA0F62">
        <w:t xml:space="preserve">s should be measured is out of scope for this Profile.  Such determination may be specified within a protocol or specified by formal response criteria standards, or may be determined by clinical requirements. </w:t>
      </w:r>
      <w:r w:rsidR="00054D17" w:rsidRPr="00FA0F62">
        <w:t>Lesion</w:t>
      </w:r>
      <w:r w:rsidR="00F60F5D" w:rsidRPr="00FA0F62">
        <w:t xml:space="preserve">s to be measured may be designated by the </w:t>
      </w:r>
      <w:r w:rsidR="00ED473A" w:rsidRPr="00FA0F62">
        <w:t>Imaging Physician</w:t>
      </w:r>
      <w:r w:rsidR="00F60F5D" w:rsidRPr="00FA0F62">
        <w:t xml:space="preserve"> at a clinical site, by a reader at a central reading facility, or they may be designated automatically by </w:t>
      </w:r>
      <w:r>
        <w:t>the</w:t>
      </w:r>
      <w:r w:rsidR="00F60F5D" w:rsidRPr="00FA0F62">
        <w:t xml:space="preserve"> software analysis tool.</w:t>
      </w:r>
      <w:r w:rsidR="00F60F5D" w:rsidRPr="00FA0F62">
        <w:rPr>
          <w:highlight w:val="yellow"/>
        </w:rPr>
        <w:t xml:space="preserve"> </w:t>
      </w:r>
    </w:p>
    <w:p w14:paraId="37BDE80D" w14:textId="7B66326B" w:rsidR="00F60F5D" w:rsidRPr="00FA0F62" w:rsidRDefault="00B7632A" w:rsidP="00CD628A">
      <w:pPr>
        <w:pStyle w:val="BodyText"/>
        <w:spacing w:before="0" w:after="120"/>
        <w:jc w:val="both"/>
        <w:rPr>
          <w:highlight w:val="yellow"/>
        </w:rPr>
      </w:pPr>
      <w:r>
        <w:rPr>
          <w:b/>
        </w:rPr>
        <w:t>Audit Trail and Provenance</w:t>
      </w:r>
      <w:r w:rsidR="00F60F5D" w:rsidRPr="00FA0F62">
        <w:t xml:space="preserve"> various details can be helpful when auditing the performance of the biomarker and the site using it.  For example, it is helpful for the system to record the software version, set-up and configuration parameters used, or to be capable of recording </w:t>
      </w:r>
      <w:r w:rsidR="00EE4542">
        <w:t>intermediate contour objects</w:t>
      </w:r>
      <w:r w:rsidR="00F60F5D" w:rsidRPr="00FA0F62">
        <w:t xml:space="preserve"> as a DICOM Segmentation</w:t>
      </w:r>
      <w:r>
        <w:t xml:space="preserve"> or NRRD file</w:t>
      </w:r>
      <w:r w:rsidR="00F60F5D" w:rsidRPr="00FA0F62">
        <w:t>.  Systems based on models should be capable of recor</w:t>
      </w:r>
      <w:r>
        <w:t>ding the model and parameters.</w:t>
      </w:r>
    </w:p>
    <w:p w14:paraId="0B7C00DC" w14:textId="6BED01D9" w:rsidR="00A321CB" w:rsidRDefault="00A321CB" w:rsidP="00CD628A">
      <w:pPr>
        <w:pStyle w:val="3"/>
        <w:spacing w:before="0" w:after="120"/>
        <w:jc w:val="both"/>
      </w:pPr>
      <w:r w:rsidRPr="00A321CB">
        <w:rPr>
          <w:b/>
        </w:rPr>
        <w:t>Multiple Encounters</w:t>
      </w:r>
      <w:r w:rsidRPr="00A321CB">
        <w:t xml:space="preserve"> </w:t>
      </w:r>
      <w:proofErr w:type="gramStart"/>
      <w:r w:rsidRPr="00FA0F62">
        <w:t>T</w:t>
      </w:r>
      <w:r w:rsidR="00853121">
        <w:t>he</w:t>
      </w:r>
      <w:proofErr w:type="gramEnd"/>
      <w:r w:rsidR="00853121">
        <w:t xml:space="preserve"> </w:t>
      </w:r>
      <w:r w:rsidR="00BD38D5">
        <w:t>Image Analysis Tool</w:t>
      </w:r>
      <w:r w:rsidRPr="00FA0F62">
        <w:t xml:space="preserve"> should be prepared to process </w:t>
      </w:r>
      <w:r w:rsidR="00EE4542">
        <w:t>multiple encounters</w:t>
      </w:r>
      <w:r w:rsidRPr="00FA0F62">
        <w:t xml:space="preserve"> and support matching </w:t>
      </w:r>
      <w:r w:rsidR="00B7632A">
        <w:t>across encounters</w:t>
      </w:r>
      <w:r w:rsidRPr="00FA0F62">
        <w:t xml:space="preserve"> in order to derive </w:t>
      </w:r>
      <w:r w:rsidR="00B7632A">
        <w:t>change</w:t>
      </w:r>
      <w:r w:rsidRPr="00FA0F62">
        <w:t>.</w:t>
      </w:r>
    </w:p>
    <w:p w14:paraId="528838B1" w14:textId="0A39034A" w:rsidR="00F73156" w:rsidRPr="00853121" w:rsidRDefault="00F73156" w:rsidP="00CD628A">
      <w:pPr>
        <w:pStyle w:val="Heading3"/>
        <w:spacing w:after="120"/>
        <w:jc w:val="both"/>
        <w:rPr>
          <w:smallCaps/>
          <w:sz w:val="24"/>
        </w:rPr>
      </w:pPr>
      <w:bookmarkStart w:id="49" w:name="_Toc783210"/>
      <w:r w:rsidRPr="00713EA5">
        <w:rPr>
          <w:rStyle w:val="SubtleReference"/>
          <w:color w:val="auto"/>
          <w:sz w:val="24"/>
        </w:rPr>
        <w:t>Specification</w:t>
      </w:r>
      <w:bookmarkEnd w:id="49"/>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394"/>
        <w:gridCol w:w="1440"/>
        <w:gridCol w:w="7766"/>
      </w:tblGrid>
      <w:tr w:rsidR="00A321CB" w:rsidRPr="00DA29D9" w14:paraId="1824A1C3" w14:textId="77777777" w:rsidTr="00BF4F23">
        <w:trPr>
          <w:tblHeader/>
          <w:tblCellSpacing w:w="7" w:type="dxa"/>
        </w:trPr>
        <w:tc>
          <w:tcPr>
            <w:tcW w:w="1373" w:type="dxa"/>
          </w:tcPr>
          <w:p w14:paraId="4EF3BD16" w14:textId="77777777" w:rsidR="00F73156" w:rsidRPr="00DA29D9" w:rsidRDefault="00F73156" w:rsidP="00BF4F23">
            <w:pPr>
              <w:rPr>
                <w:rStyle w:val="StyleVisiontextC00000000097AD7A0"/>
                <w:rFonts w:asciiTheme="minorHAnsi" w:hAnsiTheme="minorHAnsi" w:cstheme="minorHAnsi"/>
                <w:b/>
                <w:i w:val="0"/>
                <w:color w:val="auto"/>
                <w:sz w:val="22"/>
                <w:szCs w:val="22"/>
              </w:rPr>
            </w:pPr>
            <w:r w:rsidRPr="00DA29D9">
              <w:rPr>
                <w:rStyle w:val="StyleVisiontextC00000000097AD7A0"/>
                <w:rFonts w:asciiTheme="minorHAnsi" w:hAnsiTheme="minorHAnsi" w:cstheme="minorHAnsi"/>
                <w:b/>
                <w:i w:val="0"/>
                <w:color w:val="auto"/>
                <w:sz w:val="22"/>
                <w:szCs w:val="22"/>
              </w:rPr>
              <w:t>Parameter</w:t>
            </w:r>
          </w:p>
        </w:tc>
        <w:tc>
          <w:tcPr>
            <w:tcW w:w="1426" w:type="dxa"/>
          </w:tcPr>
          <w:p w14:paraId="77A9C636" w14:textId="77777777" w:rsidR="00F73156" w:rsidRPr="00DA29D9" w:rsidRDefault="00F73156" w:rsidP="00BF4F23">
            <w:pPr>
              <w:rPr>
                <w:rStyle w:val="StyleVisiontextC00000000097AD7A0"/>
                <w:rFonts w:asciiTheme="minorHAnsi" w:hAnsiTheme="minorHAnsi" w:cstheme="minorHAnsi"/>
                <w:b/>
                <w:i w:val="0"/>
                <w:color w:val="auto"/>
                <w:sz w:val="22"/>
                <w:szCs w:val="22"/>
              </w:rPr>
            </w:pPr>
            <w:r w:rsidRPr="00DA29D9">
              <w:rPr>
                <w:rStyle w:val="StyleVisiontextC00000000097AD7A0"/>
                <w:rFonts w:asciiTheme="minorHAnsi" w:hAnsiTheme="minorHAnsi" w:cstheme="minorHAnsi"/>
                <w:b/>
                <w:i w:val="0"/>
                <w:color w:val="auto"/>
                <w:sz w:val="22"/>
                <w:szCs w:val="22"/>
              </w:rPr>
              <w:t>Actor</w:t>
            </w:r>
          </w:p>
        </w:tc>
        <w:tc>
          <w:tcPr>
            <w:tcW w:w="7745" w:type="dxa"/>
          </w:tcPr>
          <w:p w14:paraId="472601EC" w14:textId="77777777" w:rsidR="00F73156" w:rsidRPr="00DA29D9" w:rsidRDefault="00745932" w:rsidP="00BF4F23">
            <w:pPr>
              <w:rPr>
                <w:rStyle w:val="StyleVisiontextC00000000097AD7A0"/>
                <w:rFonts w:asciiTheme="minorHAnsi" w:hAnsiTheme="minorHAnsi" w:cstheme="minorHAnsi"/>
                <w:b/>
                <w:i w:val="0"/>
                <w:color w:val="auto"/>
                <w:sz w:val="22"/>
                <w:szCs w:val="22"/>
              </w:rPr>
            </w:pPr>
            <w:r w:rsidRPr="00DA29D9">
              <w:rPr>
                <w:rStyle w:val="StyleVisiontextC00000000097AD7A0"/>
                <w:rFonts w:asciiTheme="minorHAnsi" w:hAnsiTheme="minorHAnsi" w:cstheme="minorHAnsi"/>
                <w:b/>
                <w:i w:val="0"/>
                <w:color w:val="auto"/>
                <w:sz w:val="22"/>
                <w:szCs w:val="22"/>
              </w:rPr>
              <w:t>Requirement</w:t>
            </w:r>
          </w:p>
        </w:tc>
      </w:tr>
      <w:tr w:rsidR="00A321CB" w:rsidRPr="00DA29D9" w14:paraId="49C354DD" w14:textId="77777777" w:rsidTr="00BF4F23">
        <w:trPr>
          <w:tblCellSpacing w:w="7" w:type="dxa"/>
        </w:trPr>
        <w:tc>
          <w:tcPr>
            <w:tcW w:w="1373" w:type="dxa"/>
          </w:tcPr>
          <w:p w14:paraId="505E8650" w14:textId="041B6804" w:rsidR="00A321CB" w:rsidRPr="00583DE4" w:rsidDel="004A1CFB" w:rsidRDefault="00713EA5" w:rsidP="00BF4F23">
            <w:pPr>
              <w:rPr>
                <w:rStyle w:val="StyleVisiontablecellC0000000009814140-contentC00000000098201D0"/>
                <w:rFonts w:asciiTheme="minorHAnsi" w:hAnsiTheme="minorHAnsi" w:cstheme="minorHAnsi"/>
                <w:i w:val="0"/>
                <w:color w:val="auto"/>
                <w:sz w:val="22"/>
                <w:szCs w:val="22"/>
              </w:rPr>
            </w:pPr>
            <w:r w:rsidRPr="00583DE4">
              <w:rPr>
                <w:rStyle w:val="StyleVisiontablecellC0000000009814140-contentC00000000098201D0"/>
                <w:rFonts w:asciiTheme="minorHAnsi" w:hAnsiTheme="minorHAnsi" w:cstheme="minorHAnsi"/>
                <w:i w:val="0"/>
                <w:color w:val="auto"/>
                <w:sz w:val="22"/>
                <w:szCs w:val="22"/>
              </w:rPr>
              <w:t>Vessel struct</w:t>
            </w:r>
            <w:r w:rsidR="00A321CB" w:rsidRPr="00583DE4">
              <w:rPr>
                <w:rStyle w:val="StyleVisiontablecellC0000000009814140-contentC00000000098201D0"/>
                <w:rFonts w:asciiTheme="minorHAnsi" w:hAnsiTheme="minorHAnsi" w:cstheme="minorHAnsi"/>
                <w:i w:val="0"/>
                <w:color w:val="auto"/>
                <w:sz w:val="22"/>
                <w:szCs w:val="22"/>
              </w:rPr>
              <w:t>ure</w:t>
            </w:r>
            <w:r w:rsidR="00890F2D" w:rsidRPr="00583DE4">
              <w:rPr>
                <w:rStyle w:val="StyleVisiontablecellC0000000009814140-contentC00000000098201D0"/>
                <w:rFonts w:asciiTheme="minorHAnsi" w:hAnsiTheme="minorHAnsi" w:cstheme="minorHAnsi"/>
                <w:i w:val="0"/>
                <w:color w:val="auto"/>
                <w:sz w:val="22"/>
                <w:szCs w:val="22"/>
              </w:rPr>
              <w:t xml:space="preserve"> ()</w:t>
            </w:r>
          </w:p>
        </w:tc>
        <w:tc>
          <w:tcPr>
            <w:tcW w:w="1426" w:type="dxa"/>
          </w:tcPr>
          <w:p w14:paraId="5553880C" w14:textId="2EAA4D2A" w:rsidR="00A321CB" w:rsidRPr="00583DE4" w:rsidRDefault="00BD38D5" w:rsidP="00BF4F23">
            <w:pPr>
              <w:rPr>
                <w:rStyle w:val="StyleVisiontablecellC0000000009814140-contentC00000000098201D0"/>
                <w:rFonts w:asciiTheme="minorHAnsi" w:hAnsiTheme="minorHAnsi" w:cstheme="minorHAnsi"/>
                <w:i w:val="0"/>
                <w:color w:val="auto"/>
                <w:sz w:val="22"/>
                <w:szCs w:val="22"/>
              </w:rPr>
            </w:pPr>
            <w:r w:rsidRPr="00583DE4">
              <w:rPr>
                <w:rStyle w:val="StyleVisiontablecellC0000000009814140-contentC00000000098201D0"/>
                <w:rFonts w:asciiTheme="minorHAnsi" w:hAnsiTheme="minorHAnsi" w:cstheme="minorHAnsi"/>
                <w:i w:val="0"/>
                <w:color w:val="auto"/>
                <w:sz w:val="22"/>
                <w:szCs w:val="22"/>
              </w:rPr>
              <w:t>Image Analysis Tool</w:t>
            </w:r>
          </w:p>
        </w:tc>
        <w:tc>
          <w:tcPr>
            <w:tcW w:w="7745" w:type="dxa"/>
          </w:tcPr>
          <w:p w14:paraId="00971E2A" w14:textId="4F3E2A17" w:rsidR="00A321CB" w:rsidRPr="00583DE4" w:rsidRDefault="00A321CB" w:rsidP="00BF4F23">
            <w:pPr>
              <w:rPr>
                <w:rStyle w:val="StyleVisiontablecellC0000000009814140-contentC00000000098201D0"/>
                <w:rFonts w:asciiTheme="minorHAnsi" w:hAnsiTheme="minorHAnsi" w:cstheme="minorHAnsi"/>
                <w:i w:val="0"/>
                <w:color w:val="auto"/>
                <w:sz w:val="22"/>
                <w:szCs w:val="22"/>
              </w:rPr>
            </w:pPr>
            <w:r w:rsidRPr="00583DE4">
              <w:rPr>
                <w:rStyle w:val="StyleVisiontablecellC0000000009814140-contentC00000000098201D0"/>
                <w:rFonts w:asciiTheme="minorHAnsi" w:hAnsiTheme="minorHAnsi" w:cstheme="minorHAnsi"/>
                <w:i w:val="0"/>
                <w:color w:val="auto"/>
                <w:sz w:val="22"/>
                <w:szCs w:val="22"/>
              </w:rPr>
              <w:t xml:space="preserve">When used by readers of average capability and having been trained on the tool, using phantom ground truth as outlined in </w:t>
            </w:r>
            <w:r w:rsidR="00EC13A1" w:rsidRPr="00583DE4">
              <w:rPr>
                <w:rStyle w:val="StyleVisiontextC00000000096B03D0"/>
                <w:rFonts w:asciiTheme="minorHAnsi" w:hAnsiTheme="minorHAnsi" w:cstheme="minorHAnsi"/>
                <w:sz w:val="22"/>
                <w:szCs w:val="22"/>
              </w:rPr>
              <w:t xml:space="preserve">section 4.3. </w:t>
            </w:r>
            <w:r w:rsidR="00EC13A1" w:rsidRPr="00583DE4">
              <w:rPr>
                <w:rFonts w:asciiTheme="minorHAnsi" w:hAnsiTheme="minorHAnsi" w:cstheme="minorHAnsi"/>
                <w:sz w:val="22"/>
                <w:szCs w:val="22"/>
              </w:rPr>
              <w:t>Assessment Procedure: Vessel Structure Bias and Linearity. T</w:t>
            </w:r>
            <w:r w:rsidR="00D32A8B" w:rsidRPr="00583DE4">
              <w:rPr>
                <w:rStyle w:val="StyleVisiontablecellC0000000009814140-contentC00000000098201D0"/>
                <w:rFonts w:asciiTheme="minorHAnsi" w:hAnsiTheme="minorHAnsi" w:cstheme="minorHAnsi"/>
                <w:i w:val="0"/>
                <w:color w:val="auto"/>
                <w:sz w:val="22"/>
                <w:szCs w:val="22"/>
              </w:rPr>
              <w:t xml:space="preserve">he </w:t>
            </w:r>
            <w:r w:rsidR="00890F2D" w:rsidRPr="00583DE4">
              <w:rPr>
                <w:rFonts w:asciiTheme="minorHAnsi" w:hAnsiTheme="minorHAnsi" w:cstheme="minorHAnsi"/>
                <w:sz w:val="22"/>
                <w:szCs w:val="22"/>
              </w:rPr>
              <w:t>extreme of the 95% confidence interval</w:t>
            </w:r>
            <w:r w:rsidR="00AB2EE9" w:rsidRPr="00583DE4">
              <w:rPr>
                <w:rFonts w:asciiTheme="minorHAnsi" w:hAnsiTheme="minorHAnsi" w:cstheme="minorHAnsi"/>
                <w:sz w:val="22"/>
                <w:szCs w:val="22"/>
              </w:rPr>
              <w:t>s (not point estimates)</w:t>
            </w:r>
            <w:r w:rsidR="00D32A8B" w:rsidRPr="00583DE4">
              <w:rPr>
                <w:rStyle w:val="StyleVisiontablecellC0000000009814140-contentC00000000098201D0"/>
                <w:rFonts w:asciiTheme="minorHAnsi" w:hAnsiTheme="minorHAnsi" w:cstheme="minorHAnsi"/>
                <w:i w:val="0"/>
                <w:color w:val="auto"/>
                <w:sz w:val="22"/>
                <w:szCs w:val="22"/>
              </w:rPr>
              <w:t xml:space="preserve"> shall be met or exceeded</w:t>
            </w:r>
            <w:r w:rsidR="00890F2D" w:rsidRPr="00583DE4">
              <w:rPr>
                <w:rFonts w:asciiTheme="minorHAnsi" w:hAnsiTheme="minorHAnsi" w:cstheme="minorHAnsi"/>
                <w:sz w:val="22"/>
                <w:szCs w:val="22"/>
              </w:rPr>
              <w:t xml:space="preserve"> when tested over range as given in Claims section</w:t>
            </w:r>
            <w:r w:rsidRPr="00583DE4">
              <w:rPr>
                <w:rStyle w:val="StyleVisiontablecellC0000000009814140-contentC00000000098201D0"/>
                <w:rFonts w:asciiTheme="minorHAnsi" w:hAnsiTheme="minorHAnsi" w:cstheme="minorHAnsi"/>
                <w:i w:val="0"/>
                <w:color w:val="auto"/>
                <w:sz w:val="22"/>
                <w:szCs w:val="22"/>
              </w:rPr>
              <w:t>:</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203"/>
              <w:gridCol w:w="5462"/>
            </w:tblGrid>
            <w:tr w:rsidR="00DC1D49" w:rsidRPr="00583DE4" w14:paraId="32C02140" w14:textId="77777777" w:rsidTr="008B28E4">
              <w:trPr>
                <w:jc w:val="center"/>
              </w:trPr>
              <w:tc>
                <w:tcPr>
                  <w:tcW w:w="2203" w:type="dxa"/>
                  <w:tcMar>
                    <w:top w:w="0" w:type="dxa"/>
                    <w:left w:w="108" w:type="dxa"/>
                    <w:bottom w:w="0" w:type="dxa"/>
                    <w:right w:w="108" w:type="dxa"/>
                  </w:tcMar>
                  <w:hideMark/>
                </w:tcPr>
                <w:p w14:paraId="406CD0A7" w14:textId="2A4DF334" w:rsidR="00DC1D49" w:rsidRPr="00583DE4" w:rsidRDefault="00DC1D49" w:rsidP="00BF4F23">
                  <w:pPr>
                    <w:pStyle w:val="NormalWeb"/>
                    <w:rPr>
                      <w:rFonts w:asciiTheme="minorHAnsi" w:hAnsiTheme="minorHAnsi" w:cstheme="minorHAnsi"/>
                      <w:sz w:val="22"/>
                      <w:szCs w:val="22"/>
                    </w:rPr>
                  </w:pPr>
                  <w:r w:rsidRPr="00583DE4">
                    <w:rPr>
                      <w:rFonts w:asciiTheme="minorHAnsi" w:hAnsiTheme="minorHAnsi" w:cstheme="minorHAnsi"/>
                      <w:b/>
                      <w:bCs/>
                      <w:color w:val="000000" w:themeColor="text1"/>
                      <w:kern w:val="24"/>
                      <w:sz w:val="22"/>
                      <w:szCs w:val="22"/>
                    </w:rPr>
                    <w:t>Lumen Area</w:t>
                  </w:r>
                  <w:r w:rsidR="008B28E4" w:rsidRPr="00583DE4">
                    <w:rPr>
                      <w:rFonts w:asciiTheme="minorHAnsi" w:hAnsiTheme="minorHAnsi" w:cstheme="minorHAnsi"/>
                      <w:b/>
                      <w:bCs/>
                      <w:color w:val="000000" w:themeColor="text1"/>
                      <w:kern w:val="24"/>
                      <w:sz w:val="22"/>
                      <w:szCs w:val="22"/>
                    </w:rPr>
                    <w:t xml:space="preserve"> </w:t>
                  </w:r>
                  <w:r w:rsidR="008B28E4" w:rsidRPr="00583DE4">
                    <w:rPr>
                      <w:rFonts w:asciiTheme="minorHAnsi" w:hAnsiTheme="minorHAnsi" w:cstheme="minorHAnsi"/>
                      <w:bCs/>
                      <w:color w:val="000000" w:themeColor="text1"/>
                      <w:kern w:val="24"/>
                      <w:sz w:val="22"/>
                      <w:szCs w:val="22"/>
                    </w:rPr>
                    <w:t>(</w:t>
                  </w:r>
                  <w:r w:rsidR="008B28E4" w:rsidRPr="00583DE4">
                    <w:rPr>
                      <w:rFonts w:asciiTheme="minorHAnsi" w:hAnsiTheme="minorHAnsi" w:cstheme="minorHAnsi"/>
                      <w:color w:val="000000" w:themeColor="text1"/>
                      <w:kern w:val="24"/>
                      <w:sz w:val="22"/>
                      <w:szCs w:val="22"/>
                    </w:rPr>
                    <w:t>mm</w:t>
                  </w:r>
                  <w:r w:rsidR="008B28E4" w:rsidRPr="00583DE4">
                    <w:rPr>
                      <w:rFonts w:asciiTheme="minorHAnsi" w:hAnsiTheme="minorHAnsi" w:cstheme="minorHAnsi"/>
                      <w:color w:val="000000" w:themeColor="text1"/>
                      <w:kern w:val="24"/>
                      <w:position w:val="7"/>
                      <w:sz w:val="22"/>
                      <w:szCs w:val="22"/>
                      <w:vertAlign w:val="superscript"/>
                    </w:rPr>
                    <w:t>2</w:t>
                  </w:r>
                  <w:r w:rsidR="008B28E4" w:rsidRPr="00583DE4">
                    <w:rPr>
                      <w:rFonts w:asciiTheme="minorHAnsi" w:hAnsiTheme="minorHAnsi" w:cstheme="minorHAnsi"/>
                      <w:bCs/>
                      <w:color w:val="000000" w:themeColor="text1"/>
                      <w:kern w:val="24"/>
                      <w:sz w:val="22"/>
                      <w:szCs w:val="22"/>
                    </w:rPr>
                    <w:t>)</w:t>
                  </w:r>
                </w:p>
              </w:tc>
              <w:tc>
                <w:tcPr>
                  <w:tcW w:w="5462" w:type="dxa"/>
                  <w:tcMar>
                    <w:top w:w="0" w:type="dxa"/>
                    <w:left w:w="108" w:type="dxa"/>
                    <w:bottom w:w="0" w:type="dxa"/>
                    <w:right w:w="108" w:type="dxa"/>
                  </w:tcMar>
                  <w:hideMark/>
                </w:tcPr>
                <w:p w14:paraId="298D74A2" w14:textId="58A982D8" w:rsidR="00DC1D49" w:rsidRPr="00583DE4" w:rsidRDefault="00DC1D49" w:rsidP="00BF4F23">
                  <w:pPr>
                    <w:pStyle w:val="NormalWeb"/>
                    <w:rPr>
                      <w:rFonts w:asciiTheme="minorHAnsi" w:hAnsiTheme="minorHAnsi" w:cstheme="minorHAnsi"/>
                      <w:sz w:val="22"/>
                      <w:szCs w:val="22"/>
                    </w:rPr>
                  </w:pPr>
                  <w:r w:rsidRPr="00583DE4">
                    <w:rPr>
                      <w:rFonts w:asciiTheme="minorHAnsi" w:hAnsiTheme="minorHAnsi" w:cstheme="minorHAnsi"/>
                      <w:i/>
                      <w:iCs/>
                      <w:color w:val="000000" w:themeColor="text1"/>
                      <w:kern w:val="24"/>
                      <w:sz w:val="22"/>
                      <w:szCs w:val="22"/>
                      <w:u w:val="single"/>
                    </w:rPr>
                    <w:t>Bias</w:t>
                  </w:r>
                  <w:r w:rsidRPr="00583DE4">
                    <w:rPr>
                      <w:rFonts w:asciiTheme="minorHAnsi" w:hAnsiTheme="minorHAnsi" w:cstheme="minorHAnsi"/>
                      <w:color w:val="000000" w:themeColor="text1"/>
                      <w:kern w:val="24"/>
                      <w:sz w:val="22"/>
                      <w:szCs w:val="22"/>
                    </w:rPr>
                    <w:t xml:space="preserve">: </w:t>
                  </w:r>
                  <w:r w:rsidR="005A7706" w:rsidRPr="00583DE4">
                    <w:rPr>
                      <w:rFonts w:asciiTheme="minorHAnsi" w:hAnsiTheme="minorHAnsi" w:cstheme="minorHAnsi"/>
                      <w:color w:val="000000" w:themeColor="text1"/>
                      <w:kern w:val="24"/>
                      <w:sz w:val="22"/>
                      <w:szCs w:val="22"/>
                    </w:rPr>
                    <w:t>±</w:t>
                  </w:r>
                  <w:r w:rsidR="00890F2D" w:rsidRPr="00583DE4">
                    <w:rPr>
                      <w:rFonts w:asciiTheme="minorHAnsi" w:hAnsiTheme="minorHAnsi" w:cstheme="minorHAnsi"/>
                      <w:color w:val="000000" w:themeColor="text1"/>
                      <w:kern w:val="24"/>
                      <w:sz w:val="22"/>
                      <w:szCs w:val="22"/>
                    </w:rPr>
                    <w:t>2</w:t>
                  </w:r>
                  <w:r w:rsidRPr="00583DE4">
                    <w:rPr>
                      <w:rFonts w:asciiTheme="minorHAnsi" w:hAnsiTheme="minorHAnsi" w:cstheme="minorHAnsi"/>
                      <w:color w:val="000000" w:themeColor="text1"/>
                      <w:kern w:val="24"/>
                      <w:sz w:val="22"/>
                      <w:szCs w:val="22"/>
                    </w:rPr>
                    <w:t xml:space="preserve">, </w:t>
                  </w:r>
                  <w:r w:rsidRPr="00583DE4">
                    <w:rPr>
                      <w:rFonts w:asciiTheme="minorHAnsi" w:hAnsiTheme="minorHAnsi" w:cstheme="minorHAnsi"/>
                      <w:i/>
                      <w:iCs/>
                      <w:color w:val="000000" w:themeColor="text1"/>
                      <w:kern w:val="24"/>
                      <w:sz w:val="22"/>
                      <w:szCs w:val="22"/>
                      <w:u w:val="single"/>
                    </w:rPr>
                    <w:t>Intercept</w:t>
                  </w:r>
                  <w:r w:rsidRPr="00583DE4">
                    <w:rPr>
                      <w:rFonts w:asciiTheme="minorHAnsi" w:hAnsiTheme="minorHAnsi" w:cstheme="minorHAnsi"/>
                      <w:color w:val="000000" w:themeColor="text1"/>
                      <w:kern w:val="24"/>
                      <w:sz w:val="22"/>
                      <w:szCs w:val="22"/>
                    </w:rPr>
                    <w:t xml:space="preserve">: </w:t>
                  </w:r>
                  <w:r w:rsidR="005A7706" w:rsidRPr="00583DE4">
                    <w:rPr>
                      <w:rFonts w:asciiTheme="minorHAnsi" w:hAnsiTheme="minorHAnsi" w:cstheme="minorHAnsi"/>
                      <w:color w:val="000000" w:themeColor="text1"/>
                      <w:kern w:val="24"/>
                      <w:sz w:val="22"/>
                      <w:szCs w:val="22"/>
                    </w:rPr>
                    <w:t>±1</w:t>
                  </w:r>
                  <w:r w:rsidR="008B28E4" w:rsidRPr="00583DE4">
                    <w:rPr>
                      <w:rFonts w:asciiTheme="minorHAnsi" w:hAnsiTheme="minorHAnsi" w:cstheme="minorHAnsi"/>
                      <w:color w:val="000000" w:themeColor="text1"/>
                      <w:kern w:val="24"/>
                      <w:sz w:val="22"/>
                      <w:szCs w:val="22"/>
                    </w:rPr>
                    <w:t>.0</w:t>
                  </w:r>
                  <w:r w:rsidRPr="00583DE4">
                    <w:rPr>
                      <w:rFonts w:asciiTheme="minorHAnsi" w:hAnsiTheme="minorHAnsi" w:cstheme="minorHAnsi"/>
                      <w:color w:val="000000" w:themeColor="text1"/>
                      <w:kern w:val="24"/>
                      <w:sz w:val="22"/>
                      <w:szCs w:val="22"/>
                    </w:rPr>
                    <w:t xml:space="preserve">, </w:t>
                  </w:r>
                  <w:r w:rsidRPr="00583DE4">
                    <w:rPr>
                      <w:rFonts w:asciiTheme="minorHAnsi" w:hAnsiTheme="minorHAnsi" w:cstheme="minorHAnsi"/>
                      <w:i/>
                      <w:iCs/>
                      <w:color w:val="000000" w:themeColor="text1"/>
                      <w:kern w:val="24"/>
                      <w:sz w:val="22"/>
                      <w:szCs w:val="22"/>
                      <w:u w:val="single"/>
                    </w:rPr>
                    <w:t>Slope</w:t>
                  </w:r>
                  <w:r w:rsidRPr="00583DE4">
                    <w:rPr>
                      <w:rFonts w:asciiTheme="minorHAnsi" w:hAnsiTheme="minorHAnsi" w:cstheme="minorHAnsi"/>
                      <w:color w:val="000000" w:themeColor="text1"/>
                      <w:kern w:val="24"/>
                      <w:sz w:val="22"/>
                      <w:szCs w:val="22"/>
                    </w:rPr>
                    <w:t>: 1</w:t>
                  </w:r>
                  <w:r w:rsidR="005A7706" w:rsidRPr="00583DE4">
                    <w:rPr>
                      <w:rFonts w:asciiTheme="minorHAnsi" w:hAnsiTheme="minorHAnsi" w:cstheme="minorHAnsi"/>
                      <w:color w:val="000000" w:themeColor="text1"/>
                      <w:kern w:val="24"/>
                      <w:sz w:val="22"/>
                      <w:szCs w:val="22"/>
                    </w:rPr>
                    <w:t>±</w:t>
                  </w:r>
                  <w:r w:rsidRPr="00583DE4">
                    <w:rPr>
                      <w:rFonts w:asciiTheme="minorHAnsi" w:hAnsiTheme="minorHAnsi" w:cstheme="minorHAnsi"/>
                      <w:color w:val="000000" w:themeColor="text1"/>
                      <w:kern w:val="24"/>
                      <w:sz w:val="22"/>
                      <w:szCs w:val="22"/>
                    </w:rPr>
                    <w:t>.</w:t>
                  </w:r>
                  <w:r w:rsidR="005A7706" w:rsidRPr="00583DE4">
                    <w:rPr>
                      <w:rFonts w:asciiTheme="minorHAnsi" w:hAnsiTheme="minorHAnsi" w:cstheme="minorHAnsi"/>
                      <w:color w:val="000000" w:themeColor="text1"/>
                      <w:kern w:val="24"/>
                      <w:sz w:val="22"/>
                      <w:szCs w:val="22"/>
                    </w:rPr>
                    <w:t>1</w:t>
                  </w:r>
                  <w:r w:rsidRPr="00583DE4">
                    <w:rPr>
                      <w:rFonts w:asciiTheme="minorHAnsi" w:hAnsiTheme="minorHAnsi" w:cstheme="minorHAnsi"/>
                      <w:color w:val="000000" w:themeColor="text1"/>
                      <w:kern w:val="24"/>
                      <w:sz w:val="22"/>
                      <w:szCs w:val="22"/>
                    </w:rPr>
                    <w:t xml:space="preserve">, </w:t>
                  </w:r>
                  <w:r w:rsidRPr="00583DE4">
                    <w:rPr>
                      <w:rFonts w:asciiTheme="minorHAnsi" w:hAnsiTheme="minorHAnsi" w:cstheme="minorHAnsi"/>
                      <w:i/>
                      <w:iCs/>
                      <w:color w:val="000000" w:themeColor="text1"/>
                      <w:kern w:val="24"/>
                      <w:sz w:val="22"/>
                      <w:szCs w:val="22"/>
                      <w:u w:val="single"/>
                    </w:rPr>
                    <w:t>Quadratic term</w:t>
                  </w:r>
                  <w:r w:rsidRPr="00583DE4">
                    <w:rPr>
                      <w:rFonts w:asciiTheme="minorHAnsi" w:hAnsiTheme="minorHAnsi" w:cstheme="minorHAnsi"/>
                      <w:color w:val="000000" w:themeColor="text1"/>
                      <w:kern w:val="24"/>
                      <w:sz w:val="22"/>
                      <w:szCs w:val="22"/>
                    </w:rPr>
                    <w:t xml:space="preserve">: </w:t>
                  </w:r>
                  <w:r w:rsidR="005A7706" w:rsidRPr="00583DE4">
                    <w:rPr>
                      <w:rFonts w:asciiTheme="minorHAnsi" w:hAnsiTheme="minorHAnsi" w:cstheme="minorHAnsi"/>
                      <w:color w:val="000000" w:themeColor="text1"/>
                      <w:kern w:val="24"/>
                      <w:sz w:val="22"/>
                      <w:szCs w:val="22"/>
                    </w:rPr>
                    <w:t>±.1</w:t>
                  </w:r>
                </w:p>
              </w:tc>
            </w:tr>
            <w:tr w:rsidR="00DC1D49" w:rsidRPr="00583DE4" w14:paraId="5B7BAB26" w14:textId="77777777" w:rsidTr="008B28E4">
              <w:trPr>
                <w:jc w:val="center"/>
              </w:trPr>
              <w:tc>
                <w:tcPr>
                  <w:tcW w:w="2203" w:type="dxa"/>
                  <w:tcMar>
                    <w:top w:w="0" w:type="dxa"/>
                    <w:left w:w="108" w:type="dxa"/>
                    <w:bottom w:w="0" w:type="dxa"/>
                    <w:right w:w="108" w:type="dxa"/>
                  </w:tcMar>
                  <w:hideMark/>
                </w:tcPr>
                <w:p w14:paraId="0FC86926" w14:textId="0B77E357" w:rsidR="00DC1D49" w:rsidRPr="00583DE4" w:rsidRDefault="00DC1D49" w:rsidP="00BF4F23">
                  <w:pPr>
                    <w:pStyle w:val="NormalWeb"/>
                    <w:rPr>
                      <w:rFonts w:asciiTheme="minorHAnsi" w:hAnsiTheme="minorHAnsi" w:cstheme="minorHAnsi"/>
                      <w:sz w:val="22"/>
                      <w:szCs w:val="22"/>
                    </w:rPr>
                  </w:pPr>
                  <w:r w:rsidRPr="00583DE4">
                    <w:rPr>
                      <w:rFonts w:asciiTheme="minorHAnsi" w:hAnsiTheme="minorHAnsi" w:cstheme="minorHAnsi"/>
                      <w:b/>
                      <w:bCs/>
                      <w:color w:val="000000" w:themeColor="text1"/>
                      <w:kern w:val="24"/>
                      <w:sz w:val="22"/>
                      <w:szCs w:val="22"/>
                    </w:rPr>
                    <w:t>Wall Area</w:t>
                  </w:r>
                  <w:r w:rsidR="008B28E4" w:rsidRPr="00583DE4">
                    <w:rPr>
                      <w:rFonts w:asciiTheme="minorHAnsi" w:hAnsiTheme="minorHAnsi" w:cstheme="minorHAnsi"/>
                      <w:b/>
                      <w:bCs/>
                      <w:color w:val="000000" w:themeColor="text1"/>
                      <w:kern w:val="24"/>
                      <w:sz w:val="22"/>
                      <w:szCs w:val="22"/>
                    </w:rPr>
                    <w:t xml:space="preserve"> </w:t>
                  </w:r>
                  <w:r w:rsidR="008B28E4" w:rsidRPr="00583DE4">
                    <w:rPr>
                      <w:rFonts w:asciiTheme="minorHAnsi" w:hAnsiTheme="minorHAnsi" w:cstheme="minorHAnsi"/>
                      <w:bCs/>
                      <w:color w:val="000000" w:themeColor="text1"/>
                      <w:kern w:val="24"/>
                      <w:sz w:val="22"/>
                      <w:szCs w:val="22"/>
                    </w:rPr>
                    <w:t>(</w:t>
                  </w:r>
                  <w:r w:rsidR="008B28E4" w:rsidRPr="00583DE4">
                    <w:rPr>
                      <w:rFonts w:asciiTheme="minorHAnsi" w:hAnsiTheme="minorHAnsi" w:cstheme="minorHAnsi"/>
                      <w:color w:val="000000" w:themeColor="text1"/>
                      <w:kern w:val="24"/>
                      <w:sz w:val="22"/>
                      <w:szCs w:val="22"/>
                    </w:rPr>
                    <w:t>mm</w:t>
                  </w:r>
                  <w:r w:rsidR="008B28E4" w:rsidRPr="00583DE4">
                    <w:rPr>
                      <w:rFonts w:asciiTheme="minorHAnsi" w:hAnsiTheme="minorHAnsi" w:cstheme="minorHAnsi"/>
                      <w:color w:val="000000" w:themeColor="text1"/>
                      <w:kern w:val="24"/>
                      <w:position w:val="7"/>
                      <w:sz w:val="22"/>
                      <w:szCs w:val="22"/>
                      <w:vertAlign w:val="superscript"/>
                    </w:rPr>
                    <w:t>2</w:t>
                  </w:r>
                  <w:r w:rsidR="008B28E4" w:rsidRPr="00583DE4">
                    <w:rPr>
                      <w:rFonts w:asciiTheme="minorHAnsi" w:hAnsiTheme="minorHAnsi" w:cstheme="minorHAnsi"/>
                      <w:bCs/>
                      <w:color w:val="000000" w:themeColor="text1"/>
                      <w:kern w:val="24"/>
                      <w:sz w:val="22"/>
                      <w:szCs w:val="22"/>
                    </w:rPr>
                    <w:t>)</w:t>
                  </w:r>
                </w:p>
              </w:tc>
              <w:tc>
                <w:tcPr>
                  <w:tcW w:w="5462" w:type="dxa"/>
                  <w:tcMar>
                    <w:top w:w="0" w:type="dxa"/>
                    <w:left w:w="108" w:type="dxa"/>
                    <w:bottom w:w="0" w:type="dxa"/>
                    <w:right w:w="108" w:type="dxa"/>
                  </w:tcMar>
                  <w:hideMark/>
                </w:tcPr>
                <w:p w14:paraId="16768291" w14:textId="55EB6748" w:rsidR="00DC1D49" w:rsidRPr="00583DE4" w:rsidRDefault="00DC1D49" w:rsidP="00BF4F23">
                  <w:pPr>
                    <w:pStyle w:val="NormalWeb"/>
                    <w:rPr>
                      <w:rFonts w:asciiTheme="minorHAnsi" w:hAnsiTheme="minorHAnsi" w:cstheme="minorHAnsi"/>
                      <w:sz w:val="22"/>
                      <w:szCs w:val="22"/>
                    </w:rPr>
                  </w:pPr>
                  <w:r w:rsidRPr="00583DE4">
                    <w:rPr>
                      <w:rFonts w:asciiTheme="minorHAnsi" w:hAnsiTheme="minorHAnsi" w:cstheme="minorHAnsi"/>
                      <w:i/>
                      <w:iCs/>
                      <w:color w:val="000000" w:themeColor="text1"/>
                      <w:kern w:val="24"/>
                      <w:sz w:val="22"/>
                      <w:szCs w:val="22"/>
                      <w:u w:val="single"/>
                    </w:rPr>
                    <w:t>Bias</w:t>
                  </w:r>
                  <w:r w:rsidRPr="00583DE4">
                    <w:rPr>
                      <w:rFonts w:asciiTheme="minorHAnsi" w:hAnsiTheme="minorHAnsi" w:cstheme="minorHAnsi"/>
                      <w:color w:val="000000" w:themeColor="text1"/>
                      <w:kern w:val="24"/>
                      <w:sz w:val="22"/>
                      <w:szCs w:val="22"/>
                    </w:rPr>
                    <w:t xml:space="preserve">: </w:t>
                  </w:r>
                  <w:r w:rsidR="00890F2D" w:rsidRPr="00583DE4">
                    <w:rPr>
                      <w:rFonts w:asciiTheme="minorHAnsi" w:hAnsiTheme="minorHAnsi" w:cstheme="minorHAnsi"/>
                      <w:color w:val="000000" w:themeColor="text1"/>
                      <w:kern w:val="24"/>
                      <w:sz w:val="22"/>
                      <w:szCs w:val="22"/>
                    </w:rPr>
                    <w:t>2</w:t>
                  </w:r>
                  <w:r w:rsidRPr="00583DE4">
                    <w:rPr>
                      <w:rFonts w:asciiTheme="minorHAnsi" w:hAnsiTheme="minorHAnsi" w:cstheme="minorHAnsi"/>
                      <w:color w:val="000000" w:themeColor="text1"/>
                      <w:kern w:val="24"/>
                      <w:sz w:val="22"/>
                      <w:szCs w:val="22"/>
                    </w:rPr>
                    <w:t xml:space="preserve">, </w:t>
                  </w:r>
                  <w:r w:rsidRPr="00583DE4">
                    <w:rPr>
                      <w:rFonts w:asciiTheme="minorHAnsi" w:hAnsiTheme="minorHAnsi" w:cstheme="minorHAnsi"/>
                      <w:i/>
                      <w:iCs/>
                      <w:color w:val="000000" w:themeColor="text1"/>
                      <w:kern w:val="24"/>
                      <w:sz w:val="22"/>
                      <w:szCs w:val="22"/>
                      <w:u w:val="single"/>
                    </w:rPr>
                    <w:t>Intercept</w:t>
                  </w:r>
                  <w:r w:rsidRPr="00583DE4">
                    <w:rPr>
                      <w:rFonts w:asciiTheme="minorHAnsi" w:hAnsiTheme="minorHAnsi" w:cstheme="minorHAnsi"/>
                      <w:color w:val="000000" w:themeColor="text1"/>
                      <w:kern w:val="24"/>
                      <w:sz w:val="22"/>
                      <w:szCs w:val="22"/>
                    </w:rPr>
                    <w:t xml:space="preserve">: </w:t>
                  </w:r>
                  <w:r w:rsidR="005A7706" w:rsidRPr="00583DE4">
                    <w:rPr>
                      <w:rFonts w:asciiTheme="minorHAnsi" w:hAnsiTheme="minorHAnsi" w:cstheme="minorHAnsi"/>
                      <w:color w:val="000000" w:themeColor="text1"/>
                      <w:kern w:val="24"/>
                      <w:sz w:val="22"/>
                      <w:szCs w:val="22"/>
                    </w:rPr>
                    <w:t>±10</w:t>
                  </w:r>
                  <w:r w:rsidRPr="00583DE4">
                    <w:rPr>
                      <w:rFonts w:asciiTheme="minorHAnsi" w:hAnsiTheme="minorHAnsi" w:cstheme="minorHAnsi"/>
                      <w:color w:val="000000" w:themeColor="text1"/>
                      <w:kern w:val="24"/>
                      <w:sz w:val="22"/>
                      <w:szCs w:val="22"/>
                    </w:rPr>
                    <w:t xml:space="preserve">, </w:t>
                  </w:r>
                  <w:r w:rsidRPr="00583DE4">
                    <w:rPr>
                      <w:rFonts w:asciiTheme="minorHAnsi" w:hAnsiTheme="minorHAnsi" w:cstheme="minorHAnsi"/>
                      <w:i/>
                      <w:iCs/>
                      <w:color w:val="000000" w:themeColor="text1"/>
                      <w:kern w:val="24"/>
                      <w:sz w:val="22"/>
                      <w:szCs w:val="22"/>
                      <w:u w:val="single"/>
                    </w:rPr>
                    <w:t>Slope</w:t>
                  </w:r>
                  <w:r w:rsidRPr="00583DE4">
                    <w:rPr>
                      <w:rFonts w:asciiTheme="minorHAnsi" w:hAnsiTheme="minorHAnsi" w:cstheme="minorHAnsi"/>
                      <w:color w:val="000000" w:themeColor="text1"/>
                      <w:kern w:val="24"/>
                      <w:sz w:val="22"/>
                      <w:szCs w:val="22"/>
                    </w:rPr>
                    <w:t xml:space="preserve">: </w:t>
                  </w:r>
                  <w:r w:rsidR="005A7706" w:rsidRPr="00583DE4">
                    <w:rPr>
                      <w:rFonts w:asciiTheme="minorHAnsi" w:hAnsiTheme="minorHAnsi" w:cstheme="minorHAnsi"/>
                      <w:color w:val="000000" w:themeColor="text1"/>
                      <w:kern w:val="24"/>
                      <w:sz w:val="22"/>
                      <w:szCs w:val="22"/>
                    </w:rPr>
                    <w:t xml:space="preserve">1±.1, </w:t>
                  </w:r>
                  <w:r w:rsidR="005A7706" w:rsidRPr="00583DE4">
                    <w:rPr>
                      <w:rFonts w:asciiTheme="minorHAnsi" w:hAnsiTheme="minorHAnsi" w:cstheme="minorHAnsi"/>
                      <w:i/>
                      <w:iCs/>
                      <w:color w:val="000000" w:themeColor="text1"/>
                      <w:kern w:val="24"/>
                      <w:sz w:val="22"/>
                      <w:szCs w:val="22"/>
                      <w:u w:val="single"/>
                    </w:rPr>
                    <w:t>Quadratic term</w:t>
                  </w:r>
                  <w:r w:rsidR="005A7706" w:rsidRPr="00583DE4">
                    <w:rPr>
                      <w:rFonts w:asciiTheme="minorHAnsi" w:hAnsiTheme="minorHAnsi" w:cstheme="minorHAnsi"/>
                      <w:color w:val="000000" w:themeColor="text1"/>
                      <w:kern w:val="24"/>
                      <w:sz w:val="22"/>
                      <w:szCs w:val="22"/>
                    </w:rPr>
                    <w:t>: ±.1</w:t>
                  </w:r>
                </w:p>
              </w:tc>
            </w:tr>
            <w:tr w:rsidR="00DC1D49" w:rsidRPr="00583DE4" w14:paraId="2B078479" w14:textId="77777777" w:rsidTr="008B28E4">
              <w:trPr>
                <w:jc w:val="center"/>
              </w:trPr>
              <w:tc>
                <w:tcPr>
                  <w:tcW w:w="2203" w:type="dxa"/>
                  <w:tcMar>
                    <w:top w:w="0" w:type="dxa"/>
                    <w:left w:w="108" w:type="dxa"/>
                    <w:bottom w:w="0" w:type="dxa"/>
                    <w:right w:w="108" w:type="dxa"/>
                  </w:tcMar>
                  <w:hideMark/>
                </w:tcPr>
                <w:p w14:paraId="3261ACAB" w14:textId="28BC5DF2" w:rsidR="00DC1D49" w:rsidRPr="00583DE4" w:rsidRDefault="00DC1D49" w:rsidP="00BF4F23">
                  <w:pPr>
                    <w:pStyle w:val="NormalWeb"/>
                    <w:rPr>
                      <w:rFonts w:asciiTheme="minorHAnsi" w:hAnsiTheme="minorHAnsi" w:cstheme="minorHAnsi"/>
                      <w:sz w:val="22"/>
                      <w:szCs w:val="22"/>
                    </w:rPr>
                  </w:pPr>
                  <w:r w:rsidRPr="00583DE4">
                    <w:rPr>
                      <w:rFonts w:asciiTheme="minorHAnsi" w:hAnsiTheme="minorHAnsi" w:cstheme="minorHAnsi"/>
                      <w:b/>
                      <w:bCs/>
                      <w:color w:val="000000" w:themeColor="text1"/>
                      <w:kern w:val="24"/>
                      <w:sz w:val="22"/>
                      <w:szCs w:val="22"/>
                    </w:rPr>
                    <w:t>Wall Thickness</w:t>
                  </w:r>
                  <w:r w:rsidR="008B28E4" w:rsidRPr="00583DE4">
                    <w:rPr>
                      <w:rFonts w:asciiTheme="minorHAnsi" w:hAnsiTheme="minorHAnsi" w:cstheme="minorHAnsi"/>
                      <w:b/>
                      <w:bCs/>
                      <w:color w:val="000000" w:themeColor="text1"/>
                      <w:kern w:val="24"/>
                      <w:sz w:val="22"/>
                      <w:szCs w:val="22"/>
                    </w:rPr>
                    <w:t xml:space="preserve"> </w:t>
                  </w:r>
                  <w:r w:rsidR="008B28E4" w:rsidRPr="00583DE4">
                    <w:rPr>
                      <w:rFonts w:asciiTheme="minorHAnsi" w:hAnsiTheme="minorHAnsi" w:cstheme="minorHAnsi"/>
                      <w:bCs/>
                      <w:color w:val="000000" w:themeColor="text1"/>
                      <w:kern w:val="24"/>
                      <w:sz w:val="22"/>
                      <w:szCs w:val="22"/>
                    </w:rPr>
                    <w:t>(mm)</w:t>
                  </w:r>
                </w:p>
              </w:tc>
              <w:tc>
                <w:tcPr>
                  <w:tcW w:w="5462" w:type="dxa"/>
                  <w:tcMar>
                    <w:top w:w="0" w:type="dxa"/>
                    <w:left w:w="108" w:type="dxa"/>
                    <w:bottom w:w="0" w:type="dxa"/>
                    <w:right w:w="108" w:type="dxa"/>
                  </w:tcMar>
                  <w:hideMark/>
                </w:tcPr>
                <w:p w14:paraId="6829EA1F" w14:textId="0D730AF3" w:rsidR="00DC1D49" w:rsidRPr="00583DE4" w:rsidRDefault="00DC1D49" w:rsidP="00BF4F23">
                  <w:pPr>
                    <w:pStyle w:val="NormalWeb"/>
                    <w:rPr>
                      <w:rFonts w:asciiTheme="minorHAnsi" w:hAnsiTheme="minorHAnsi" w:cstheme="minorHAnsi"/>
                      <w:sz w:val="22"/>
                      <w:szCs w:val="22"/>
                    </w:rPr>
                  </w:pPr>
                  <w:r w:rsidRPr="00583DE4">
                    <w:rPr>
                      <w:rFonts w:asciiTheme="minorHAnsi" w:hAnsiTheme="minorHAnsi" w:cstheme="minorHAnsi"/>
                      <w:i/>
                      <w:iCs/>
                      <w:color w:val="000000" w:themeColor="text1"/>
                      <w:kern w:val="24"/>
                      <w:sz w:val="22"/>
                      <w:szCs w:val="22"/>
                      <w:u w:val="single"/>
                    </w:rPr>
                    <w:t>Bias</w:t>
                  </w:r>
                  <w:r w:rsidRPr="00583DE4">
                    <w:rPr>
                      <w:rFonts w:asciiTheme="minorHAnsi" w:hAnsiTheme="minorHAnsi" w:cstheme="minorHAnsi"/>
                      <w:color w:val="000000" w:themeColor="text1"/>
                      <w:kern w:val="24"/>
                      <w:sz w:val="22"/>
                      <w:szCs w:val="22"/>
                    </w:rPr>
                    <w:t xml:space="preserve">: </w:t>
                  </w:r>
                  <w:r w:rsidR="00253B36" w:rsidRPr="00583DE4">
                    <w:rPr>
                      <w:rFonts w:asciiTheme="minorHAnsi" w:hAnsiTheme="minorHAnsi" w:cstheme="minorHAnsi"/>
                      <w:color w:val="000000" w:themeColor="text1"/>
                      <w:kern w:val="24"/>
                      <w:sz w:val="22"/>
                      <w:szCs w:val="22"/>
                    </w:rPr>
                    <w:t>±1</w:t>
                  </w:r>
                  <w:r w:rsidRPr="00583DE4">
                    <w:rPr>
                      <w:rFonts w:asciiTheme="minorHAnsi" w:hAnsiTheme="minorHAnsi" w:cstheme="minorHAnsi"/>
                      <w:color w:val="000000" w:themeColor="text1"/>
                      <w:kern w:val="24"/>
                      <w:sz w:val="22"/>
                      <w:szCs w:val="22"/>
                    </w:rPr>
                    <w:t xml:space="preserve">, </w:t>
                  </w:r>
                  <w:r w:rsidRPr="00583DE4">
                    <w:rPr>
                      <w:rFonts w:asciiTheme="minorHAnsi" w:hAnsiTheme="minorHAnsi" w:cstheme="minorHAnsi"/>
                      <w:i/>
                      <w:iCs/>
                      <w:color w:val="000000" w:themeColor="text1"/>
                      <w:kern w:val="24"/>
                      <w:sz w:val="22"/>
                      <w:szCs w:val="22"/>
                      <w:u w:val="single"/>
                    </w:rPr>
                    <w:t>Intercept</w:t>
                  </w:r>
                  <w:r w:rsidRPr="00583DE4">
                    <w:rPr>
                      <w:rFonts w:asciiTheme="minorHAnsi" w:hAnsiTheme="minorHAnsi" w:cstheme="minorHAnsi"/>
                      <w:color w:val="000000" w:themeColor="text1"/>
                      <w:kern w:val="24"/>
                      <w:sz w:val="22"/>
                      <w:szCs w:val="22"/>
                    </w:rPr>
                    <w:t xml:space="preserve">: </w:t>
                  </w:r>
                  <w:r w:rsidR="00253B36" w:rsidRPr="00583DE4">
                    <w:rPr>
                      <w:rFonts w:asciiTheme="minorHAnsi" w:hAnsiTheme="minorHAnsi" w:cstheme="minorHAnsi"/>
                      <w:color w:val="000000" w:themeColor="text1"/>
                      <w:kern w:val="24"/>
                      <w:sz w:val="22"/>
                      <w:szCs w:val="22"/>
                    </w:rPr>
                    <w:t xml:space="preserve">±1, </w:t>
                  </w:r>
                  <w:r w:rsidR="00253B36" w:rsidRPr="00583DE4">
                    <w:rPr>
                      <w:rFonts w:asciiTheme="minorHAnsi" w:hAnsiTheme="minorHAnsi" w:cstheme="minorHAnsi"/>
                      <w:i/>
                      <w:iCs/>
                      <w:color w:val="000000" w:themeColor="text1"/>
                      <w:kern w:val="24"/>
                      <w:sz w:val="22"/>
                      <w:szCs w:val="22"/>
                      <w:u w:val="single"/>
                    </w:rPr>
                    <w:t>Slope</w:t>
                  </w:r>
                  <w:r w:rsidR="00253B36" w:rsidRPr="00583DE4">
                    <w:rPr>
                      <w:rFonts w:asciiTheme="minorHAnsi" w:hAnsiTheme="minorHAnsi" w:cstheme="minorHAnsi"/>
                      <w:color w:val="000000" w:themeColor="text1"/>
                      <w:kern w:val="24"/>
                      <w:sz w:val="22"/>
                      <w:szCs w:val="22"/>
                    </w:rPr>
                    <w:t xml:space="preserve">: 1±.1, </w:t>
                  </w:r>
                  <w:r w:rsidR="00253B36" w:rsidRPr="00583DE4">
                    <w:rPr>
                      <w:rFonts w:asciiTheme="minorHAnsi" w:hAnsiTheme="minorHAnsi" w:cstheme="minorHAnsi"/>
                      <w:i/>
                      <w:iCs/>
                      <w:color w:val="000000" w:themeColor="text1"/>
                      <w:kern w:val="24"/>
                      <w:sz w:val="22"/>
                      <w:szCs w:val="22"/>
                      <w:u w:val="single"/>
                    </w:rPr>
                    <w:t>Quadratic term</w:t>
                  </w:r>
                  <w:r w:rsidR="00253B36" w:rsidRPr="00583DE4">
                    <w:rPr>
                      <w:rFonts w:asciiTheme="minorHAnsi" w:hAnsiTheme="minorHAnsi" w:cstheme="minorHAnsi"/>
                      <w:color w:val="000000" w:themeColor="text1"/>
                      <w:kern w:val="24"/>
                      <w:sz w:val="22"/>
                      <w:szCs w:val="22"/>
                    </w:rPr>
                    <w:t>: ±.1</w:t>
                  </w:r>
                </w:p>
              </w:tc>
            </w:tr>
            <w:tr w:rsidR="00DC1D49" w:rsidRPr="00583DE4" w14:paraId="3F072A3C" w14:textId="77777777" w:rsidTr="008B28E4">
              <w:trPr>
                <w:jc w:val="center"/>
              </w:trPr>
              <w:tc>
                <w:tcPr>
                  <w:tcW w:w="2203" w:type="dxa"/>
                  <w:tcMar>
                    <w:top w:w="0" w:type="dxa"/>
                    <w:left w:w="108" w:type="dxa"/>
                    <w:bottom w:w="0" w:type="dxa"/>
                    <w:right w:w="108" w:type="dxa"/>
                  </w:tcMar>
                </w:tcPr>
                <w:p w14:paraId="5A71EE4C" w14:textId="133F1493" w:rsidR="00DC1D49" w:rsidRPr="00583DE4" w:rsidRDefault="00890F2D" w:rsidP="00BF4F23">
                  <w:pPr>
                    <w:pStyle w:val="NormalWeb"/>
                    <w:rPr>
                      <w:rFonts w:asciiTheme="minorHAnsi" w:hAnsiTheme="minorHAnsi" w:cstheme="minorHAnsi"/>
                      <w:sz w:val="22"/>
                      <w:szCs w:val="22"/>
                    </w:rPr>
                  </w:pPr>
                  <w:r w:rsidRPr="00583DE4">
                    <w:rPr>
                      <w:rFonts w:asciiTheme="minorHAnsi" w:hAnsiTheme="minorHAnsi" w:cstheme="minorHAnsi"/>
                      <w:b/>
                      <w:bCs/>
                      <w:color w:val="000000" w:themeColor="text1"/>
                      <w:kern w:val="24"/>
                      <w:sz w:val="22"/>
                      <w:szCs w:val="22"/>
                    </w:rPr>
                    <w:t>Plaque Burden</w:t>
                  </w:r>
                  <w:r w:rsidR="008B28E4" w:rsidRPr="00583DE4">
                    <w:rPr>
                      <w:rFonts w:asciiTheme="minorHAnsi" w:hAnsiTheme="minorHAnsi" w:cstheme="minorHAnsi"/>
                      <w:b/>
                      <w:bCs/>
                      <w:color w:val="000000" w:themeColor="text1"/>
                      <w:kern w:val="24"/>
                      <w:sz w:val="22"/>
                      <w:szCs w:val="22"/>
                    </w:rPr>
                    <w:t xml:space="preserve"> </w:t>
                  </w:r>
                  <w:r w:rsidR="008B28E4" w:rsidRPr="00583DE4">
                    <w:rPr>
                      <w:rFonts w:asciiTheme="minorHAnsi" w:hAnsiTheme="minorHAnsi" w:cstheme="minorHAnsi"/>
                      <w:bCs/>
                      <w:color w:val="000000" w:themeColor="text1"/>
                      <w:kern w:val="24"/>
                      <w:sz w:val="22"/>
                      <w:szCs w:val="22"/>
                    </w:rPr>
                    <w:t>(ratio)</w:t>
                  </w:r>
                </w:p>
              </w:tc>
              <w:tc>
                <w:tcPr>
                  <w:tcW w:w="5462" w:type="dxa"/>
                  <w:tcMar>
                    <w:top w:w="0" w:type="dxa"/>
                    <w:left w:w="108" w:type="dxa"/>
                    <w:bottom w:w="0" w:type="dxa"/>
                    <w:right w:w="108" w:type="dxa"/>
                  </w:tcMar>
                </w:tcPr>
                <w:p w14:paraId="5FCFB95E" w14:textId="0B42B63A" w:rsidR="00253B36" w:rsidRPr="00583DE4" w:rsidRDefault="00DC1D49" w:rsidP="00BF4F23">
                  <w:pPr>
                    <w:pStyle w:val="NormalWeb"/>
                    <w:rPr>
                      <w:rFonts w:asciiTheme="minorHAnsi" w:hAnsiTheme="minorHAnsi" w:cstheme="minorHAnsi"/>
                      <w:sz w:val="22"/>
                      <w:szCs w:val="22"/>
                    </w:rPr>
                  </w:pPr>
                  <w:r w:rsidRPr="00583DE4">
                    <w:rPr>
                      <w:rFonts w:asciiTheme="minorHAnsi" w:hAnsiTheme="minorHAnsi" w:cstheme="minorHAnsi"/>
                      <w:i/>
                      <w:iCs/>
                      <w:color w:val="000000" w:themeColor="text1"/>
                      <w:kern w:val="24"/>
                      <w:sz w:val="22"/>
                      <w:szCs w:val="22"/>
                      <w:u w:val="single"/>
                    </w:rPr>
                    <w:t>Bias</w:t>
                  </w:r>
                  <w:r w:rsidRPr="00583DE4">
                    <w:rPr>
                      <w:rFonts w:asciiTheme="minorHAnsi" w:hAnsiTheme="minorHAnsi" w:cstheme="minorHAnsi"/>
                      <w:color w:val="000000" w:themeColor="text1"/>
                      <w:kern w:val="24"/>
                      <w:sz w:val="22"/>
                      <w:szCs w:val="22"/>
                    </w:rPr>
                    <w:t xml:space="preserve">: </w:t>
                  </w:r>
                  <w:r w:rsidR="00253B36" w:rsidRPr="00583DE4">
                    <w:rPr>
                      <w:rFonts w:asciiTheme="minorHAnsi" w:hAnsiTheme="minorHAnsi" w:cstheme="minorHAnsi"/>
                      <w:color w:val="000000" w:themeColor="text1"/>
                      <w:kern w:val="24"/>
                      <w:sz w:val="22"/>
                      <w:szCs w:val="22"/>
                    </w:rPr>
                    <w:t>±0.1</w:t>
                  </w:r>
                  <w:r w:rsidRPr="00583DE4">
                    <w:rPr>
                      <w:rFonts w:asciiTheme="minorHAnsi" w:hAnsiTheme="minorHAnsi" w:cstheme="minorHAnsi"/>
                      <w:color w:val="000000" w:themeColor="text1"/>
                      <w:kern w:val="24"/>
                      <w:sz w:val="22"/>
                      <w:szCs w:val="22"/>
                    </w:rPr>
                    <w:t xml:space="preserve">, </w:t>
                  </w:r>
                  <w:r w:rsidRPr="00583DE4">
                    <w:rPr>
                      <w:rFonts w:asciiTheme="minorHAnsi" w:hAnsiTheme="minorHAnsi" w:cstheme="minorHAnsi"/>
                      <w:i/>
                      <w:iCs/>
                      <w:color w:val="000000" w:themeColor="text1"/>
                      <w:kern w:val="24"/>
                      <w:sz w:val="22"/>
                      <w:szCs w:val="22"/>
                      <w:u w:val="single"/>
                    </w:rPr>
                    <w:t>Intercept</w:t>
                  </w:r>
                  <w:r w:rsidRPr="00583DE4">
                    <w:rPr>
                      <w:rFonts w:asciiTheme="minorHAnsi" w:hAnsiTheme="minorHAnsi" w:cstheme="minorHAnsi"/>
                      <w:color w:val="000000" w:themeColor="text1"/>
                      <w:kern w:val="24"/>
                      <w:sz w:val="22"/>
                      <w:szCs w:val="22"/>
                    </w:rPr>
                    <w:t xml:space="preserve">: </w:t>
                  </w:r>
                  <w:r w:rsidR="00253B36" w:rsidRPr="00583DE4">
                    <w:rPr>
                      <w:rFonts w:asciiTheme="minorHAnsi" w:hAnsiTheme="minorHAnsi" w:cstheme="minorHAnsi"/>
                      <w:color w:val="000000" w:themeColor="text1"/>
                      <w:kern w:val="24"/>
                      <w:sz w:val="22"/>
                      <w:szCs w:val="22"/>
                    </w:rPr>
                    <w:t xml:space="preserve">±.1, </w:t>
                  </w:r>
                  <w:r w:rsidR="00253B36" w:rsidRPr="00583DE4">
                    <w:rPr>
                      <w:rFonts w:asciiTheme="minorHAnsi" w:hAnsiTheme="minorHAnsi" w:cstheme="minorHAnsi"/>
                      <w:i/>
                      <w:iCs/>
                      <w:color w:val="000000" w:themeColor="text1"/>
                      <w:kern w:val="24"/>
                      <w:sz w:val="22"/>
                      <w:szCs w:val="22"/>
                      <w:u w:val="single"/>
                    </w:rPr>
                    <w:t>Slope</w:t>
                  </w:r>
                  <w:r w:rsidR="00253B36" w:rsidRPr="00583DE4">
                    <w:rPr>
                      <w:rFonts w:asciiTheme="minorHAnsi" w:hAnsiTheme="minorHAnsi" w:cstheme="minorHAnsi"/>
                      <w:color w:val="000000" w:themeColor="text1"/>
                      <w:kern w:val="24"/>
                      <w:sz w:val="22"/>
                      <w:szCs w:val="22"/>
                    </w:rPr>
                    <w:t xml:space="preserve">: 1±.1, </w:t>
                  </w:r>
                  <w:r w:rsidR="00253B36" w:rsidRPr="00583DE4">
                    <w:rPr>
                      <w:rFonts w:asciiTheme="minorHAnsi" w:hAnsiTheme="minorHAnsi" w:cstheme="minorHAnsi"/>
                      <w:i/>
                      <w:iCs/>
                      <w:color w:val="000000" w:themeColor="text1"/>
                      <w:kern w:val="24"/>
                      <w:sz w:val="22"/>
                      <w:szCs w:val="22"/>
                      <w:u w:val="single"/>
                    </w:rPr>
                    <w:t>Quadratic term</w:t>
                  </w:r>
                  <w:r w:rsidR="00253B36" w:rsidRPr="00583DE4">
                    <w:rPr>
                      <w:rFonts w:asciiTheme="minorHAnsi" w:hAnsiTheme="minorHAnsi" w:cstheme="minorHAnsi"/>
                      <w:color w:val="000000" w:themeColor="text1"/>
                      <w:kern w:val="24"/>
                      <w:sz w:val="22"/>
                      <w:szCs w:val="22"/>
                    </w:rPr>
                    <w:t>: ±.</w:t>
                  </w:r>
                  <w:r w:rsidR="00583DE4" w:rsidRPr="00583DE4">
                    <w:rPr>
                      <w:rFonts w:asciiTheme="minorHAnsi" w:hAnsiTheme="minorHAnsi" w:cstheme="minorHAnsi"/>
                      <w:color w:val="000000" w:themeColor="text1"/>
                      <w:kern w:val="24"/>
                      <w:sz w:val="22"/>
                      <w:szCs w:val="22"/>
                    </w:rPr>
                    <w:t>1</w:t>
                  </w:r>
                </w:p>
              </w:tc>
            </w:tr>
          </w:tbl>
          <w:p w14:paraId="10EC0688" w14:textId="77777777" w:rsidR="00A321CB" w:rsidRPr="00583DE4" w:rsidRDefault="00A321CB" w:rsidP="00BF4F23">
            <w:pPr>
              <w:rPr>
                <w:rStyle w:val="StyleVisiontablecellC0000000009814140-contentC00000000098201D0"/>
                <w:rFonts w:asciiTheme="minorHAnsi" w:hAnsiTheme="minorHAnsi" w:cstheme="minorHAnsi"/>
                <w:i w:val="0"/>
                <w:color w:val="auto"/>
                <w:sz w:val="22"/>
                <w:szCs w:val="22"/>
              </w:rPr>
            </w:pPr>
          </w:p>
        </w:tc>
      </w:tr>
      <w:tr w:rsidR="00A321CB" w:rsidRPr="00DA29D9" w14:paraId="0F58602A" w14:textId="77777777" w:rsidTr="00BF4F23">
        <w:trPr>
          <w:tblCellSpacing w:w="7" w:type="dxa"/>
        </w:trPr>
        <w:tc>
          <w:tcPr>
            <w:tcW w:w="1373" w:type="dxa"/>
          </w:tcPr>
          <w:p w14:paraId="659B8ABC" w14:textId="6D72C9D4" w:rsidR="00A321CB" w:rsidRPr="00583DE4" w:rsidRDefault="00A321CB" w:rsidP="00BF4F23">
            <w:pPr>
              <w:rPr>
                <w:rStyle w:val="StyleVisioncontentC0000000009821550"/>
                <w:rFonts w:asciiTheme="minorHAnsi" w:hAnsiTheme="minorHAnsi" w:cstheme="minorHAnsi"/>
                <w:i w:val="0"/>
                <w:color w:val="auto"/>
                <w:sz w:val="22"/>
                <w:szCs w:val="22"/>
              </w:rPr>
            </w:pPr>
            <w:r w:rsidRPr="00583DE4">
              <w:rPr>
                <w:rStyle w:val="StyleVisiontablecellC0000000009814140-contentC00000000098201D0"/>
                <w:rFonts w:asciiTheme="minorHAnsi" w:hAnsiTheme="minorHAnsi" w:cstheme="minorHAnsi"/>
                <w:i w:val="0"/>
                <w:color w:val="auto"/>
                <w:sz w:val="22"/>
                <w:szCs w:val="22"/>
              </w:rPr>
              <w:t>Tissue Composition</w:t>
            </w:r>
          </w:p>
        </w:tc>
        <w:tc>
          <w:tcPr>
            <w:tcW w:w="1426" w:type="dxa"/>
          </w:tcPr>
          <w:p w14:paraId="1B263015" w14:textId="169D1E97" w:rsidR="00A321CB" w:rsidRPr="00583DE4" w:rsidRDefault="00BD38D5" w:rsidP="00BF4F23">
            <w:pPr>
              <w:rPr>
                <w:rFonts w:asciiTheme="minorHAnsi" w:hAnsiTheme="minorHAnsi" w:cstheme="minorHAnsi"/>
                <w:sz w:val="22"/>
                <w:szCs w:val="22"/>
              </w:rPr>
            </w:pPr>
            <w:r w:rsidRPr="00583DE4">
              <w:rPr>
                <w:rStyle w:val="StyleVisiontablecellC0000000009814140-contentC00000000098201D0"/>
                <w:rFonts w:asciiTheme="minorHAnsi" w:hAnsiTheme="minorHAnsi" w:cstheme="minorHAnsi"/>
                <w:i w:val="0"/>
                <w:color w:val="auto"/>
                <w:sz w:val="22"/>
                <w:szCs w:val="22"/>
              </w:rPr>
              <w:t>Image Analysis Tool</w:t>
            </w:r>
          </w:p>
        </w:tc>
        <w:tc>
          <w:tcPr>
            <w:tcW w:w="7745" w:type="dxa"/>
          </w:tcPr>
          <w:p w14:paraId="230F4AAE" w14:textId="6B473341" w:rsidR="00A321CB" w:rsidRPr="00583DE4" w:rsidRDefault="00A321CB" w:rsidP="00BF4F23">
            <w:pPr>
              <w:rPr>
                <w:rStyle w:val="StyleVisiontablecellC0000000009814140-contentC00000000098201D0"/>
                <w:rFonts w:asciiTheme="minorHAnsi" w:hAnsiTheme="minorHAnsi" w:cstheme="minorHAnsi"/>
                <w:i w:val="0"/>
                <w:color w:val="auto"/>
                <w:sz w:val="22"/>
                <w:szCs w:val="22"/>
              </w:rPr>
            </w:pPr>
            <w:r w:rsidRPr="00583DE4">
              <w:rPr>
                <w:rStyle w:val="StyleVisiontablecellC0000000009814140-contentC00000000098201D0"/>
                <w:rFonts w:asciiTheme="minorHAnsi" w:hAnsiTheme="minorHAnsi" w:cstheme="minorHAnsi"/>
                <w:i w:val="0"/>
                <w:color w:val="auto"/>
                <w:sz w:val="22"/>
                <w:szCs w:val="22"/>
              </w:rPr>
              <w:t xml:space="preserve">When used by readers of average capability and having been trained on the tool, using histology ground truth as outlined in </w:t>
            </w:r>
            <w:r w:rsidR="00EC13A1" w:rsidRPr="00583DE4">
              <w:rPr>
                <w:rStyle w:val="StyleVisiontextC00000000096B03D0"/>
                <w:rFonts w:asciiTheme="minorHAnsi" w:hAnsiTheme="minorHAnsi" w:cstheme="minorHAnsi"/>
                <w:sz w:val="22"/>
                <w:szCs w:val="22"/>
              </w:rPr>
              <w:t>section 4.4. Assessment Procedure: Tissue Characteristics Bias and Linearity. T</w:t>
            </w:r>
            <w:r w:rsidR="00890F2D" w:rsidRPr="00583DE4">
              <w:rPr>
                <w:rStyle w:val="StyleVisiontablecellC0000000009814140-contentC00000000098201D0"/>
                <w:rFonts w:asciiTheme="minorHAnsi" w:hAnsiTheme="minorHAnsi" w:cstheme="minorHAnsi"/>
                <w:i w:val="0"/>
                <w:color w:val="auto"/>
                <w:sz w:val="22"/>
                <w:szCs w:val="22"/>
              </w:rPr>
              <w:t xml:space="preserve">he </w:t>
            </w:r>
            <w:r w:rsidR="00890F2D" w:rsidRPr="00583DE4">
              <w:rPr>
                <w:rFonts w:asciiTheme="minorHAnsi" w:hAnsiTheme="minorHAnsi" w:cstheme="minorHAnsi"/>
                <w:sz w:val="22"/>
                <w:szCs w:val="22"/>
              </w:rPr>
              <w:t>extreme of the 95% confidence interval</w:t>
            </w:r>
            <w:r w:rsidR="00AB2EE9" w:rsidRPr="00583DE4">
              <w:rPr>
                <w:rFonts w:asciiTheme="minorHAnsi" w:hAnsiTheme="minorHAnsi" w:cstheme="minorHAnsi"/>
                <w:sz w:val="22"/>
                <w:szCs w:val="22"/>
              </w:rPr>
              <w:t>s (not point estimates)</w:t>
            </w:r>
            <w:r w:rsidR="00890F2D" w:rsidRPr="00583DE4">
              <w:rPr>
                <w:rStyle w:val="StyleVisiontablecellC0000000009814140-contentC00000000098201D0"/>
                <w:rFonts w:asciiTheme="minorHAnsi" w:hAnsiTheme="minorHAnsi" w:cstheme="minorHAnsi"/>
                <w:i w:val="0"/>
                <w:color w:val="auto"/>
                <w:sz w:val="22"/>
                <w:szCs w:val="22"/>
              </w:rPr>
              <w:t xml:space="preserve"> shall be met or exceeded</w:t>
            </w:r>
            <w:r w:rsidR="00890F2D" w:rsidRPr="00583DE4">
              <w:rPr>
                <w:rFonts w:asciiTheme="minorHAnsi" w:hAnsiTheme="minorHAnsi" w:cstheme="minorHAnsi"/>
                <w:sz w:val="22"/>
                <w:szCs w:val="22"/>
              </w:rPr>
              <w:t xml:space="preserve"> when tested over range as given in Claims section</w:t>
            </w:r>
            <w:r w:rsidRPr="00583DE4">
              <w:rPr>
                <w:rStyle w:val="StyleVisiontablecellC0000000009814140-contentC00000000098201D0"/>
                <w:rFonts w:asciiTheme="minorHAnsi" w:hAnsiTheme="minorHAnsi" w:cstheme="minorHAnsi"/>
                <w:i w:val="0"/>
                <w:color w:val="auto"/>
                <w:sz w:val="22"/>
                <w:szCs w:val="22"/>
              </w:rPr>
              <w:t>:</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113"/>
              <w:gridCol w:w="5552"/>
            </w:tblGrid>
            <w:tr w:rsidR="00DC1D49" w:rsidRPr="00583DE4" w14:paraId="411A5563" w14:textId="77777777" w:rsidTr="008B28E4">
              <w:trPr>
                <w:jc w:val="center"/>
              </w:trPr>
              <w:tc>
                <w:tcPr>
                  <w:tcW w:w="2113" w:type="dxa"/>
                  <w:tcMar>
                    <w:top w:w="0" w:type="dxa"/>
                    <w:left w:w="108" w:type="dxa"/>
                    <w:bottom w:w="0" w:type="dxa"/>
                    <w:right w:w="108" w:type="dxa"/>
                  </w:tcMar>
                  <w:hideMark/>
                </w:tcPr>
                <w:p w14:paraId="1CB0BFC4" w14:textId="5D6CD78B" w:rsidR="00DC1D49" w:rsidRPr="00583DE4" w:rsidRDefault="00DC1D49" w:rsidP="00BF4F23">
                  <w:pPr>
                    <w:pStyle w:val="NormalWeb"/>
                    <w:rPr>
                      <w:rFonts w:asciiTheme="minorHAnsi" w:hAnsiTheme="minorHAnsi" w:cstheme="minorHAnsi"/>
                      <w:sz w:val="22"/>
                      <w:szCs w:val="22"/>
                    </w:rPr>
                  </w:pPr>
                  <w:r w:rsidRPr="00583DE4">
                    <w:rPr>
                      <w:rFonts w:asciiTheme="minorHAnsi" w:hAnsiTheme="minorHAnsi" w:cstheme="minorHAnsi"/>
                      <w:b/>
                      <w:bCs/>
                      <w:color w:val="000000" w:themeColor="text1"/>
                      <w:kern w:val="24"/>
                      <w:sz w:val="22"/>
                      <w:szCs w:val="22"/>
                    </w:rPr>
                    <w:t>Calcified Area</w:t>
                  </w:r>
                  <w:r w:rsidR="008B28E4" w:rsidRPr="00583DE4">
                    <w:rPr>
                      <w:rFonts w:asciiTheme="minorHAnsi" w:hAnsiTheme="minorHAnsi" w:cstheme="minorHAnsi"/>
                      <w:b/>
                      <w:bCs/>
                      <w:color w:val="000000" w:themeColor="text1"/>
                      <w:kern w:val="24"/>
                      <w:sz w:val="22"/>
                      <w:szCs w:val="22"/>
                    </w:rPr>
                    <w:t xml:space="preserve"> </w:t>
                  </w:r>
                  <w:r w:rsidR="008B28E4" w:rsidRPr="00583DE4">
                    <w:rPr>
                      <w:rFonts w:asciiTheme="minorHAnsi" w:hAnsiTheme="minorHAnsi" w:cstheme="minorHAnsi"/>
                      <w:bCs/>
                      <w:color w:val="000000" w:themeColor="text1"/>
                      <w:kern w:val="24"/>
                      <w:sz w:val="22"/>
                      <w:szCs w:val="22"/>
                    </w:rPr>
                    <w:t>(</w:t>
                  </w:r>
                  <w:r w:rsidR="008B28E4" w:rsidRPr="00583DE4">
                    <w:rPr>
                      <w:rFonts w:asciiTheme="minorHAnsi" w:hAnsiTheme="minorHAnsi" w:cstheme="minorHAnsi"/>
                      <w:color w:val="000000" w:themeColor="text1"/>
                      <w:kern w:val="24"/>
                      <w:sz w:val="22"/>
                      <w:szCs w:val="22"/>
                    </w:rPr>
                    <w:t>mm</w:t>
                  </w:r>
                  <w:r w:rsidR="008B28E4" w:rsidRPr="00583DE4">
                    <w:rPr>
                      <w:rFonts w:asciiTheme="minorHAnsi" w:hAnsiTheme="minorHAnsi" w:cstheme="minorHAnsi"/>
                      <w:color w:val="000000" w:themeColor="text1"/>
                      <w:kern w:val="24"/>
                      <w:position w:val="7"/>
                      <w:sz w:val="22"/>
                      <w:szCs w:val="22"/>
                      <w:vertAlign w:val="superscript"/>
                    </w:rPr>
                    <w:t>2</w:t>
                  </w:r>
                  <w:r w:rsidR="008B28E4" w:rsidRPr="00583DE4">
                    <w:rPr>
                      <w:rFonts w:asciiTheme="minorHAnsi" w:hAnsiTheme="minorHAnsi" w:cstheme="minorHAnsi"/>
                      <w:bCs/>
                      <w:color w:val="000000" w:themeColor="text1"/>
                      <w:kern w:val="24"/>
                      <w:sz w:val="22"/>
                      <w:szCs w:val="22"/>
                    </w:rPr>
                    <w:t>)</w:t>
                  </w:r>
                </w:p>
              </w:tc>
              <w:tc>
                <w:tcPr>
                  <w:tcW w:w="5552" w:type="dxa"/>
                  <w:tcMar>
                    <w:top w:w="0" w:type="dxa"/>
                    <w:left w:w="108" w:type="dxa"/>
                    <w:bottom w:w="0" w:type="dxa"/>
                    <w:right w:w="108" w:type="dxa"/>
                  </w:tcMar>
                  <w:hideMark/>
                </w:tcPr>
                <w:p w14:paraId="43B991C7" w14:textId="657F62AB" w:rsidR="008B28E4" w:rsidRPr="00583DE4" w:rsidRDefault="00253B36" w:rsidP="00BF4F23">
                  <w:pPr>
                    <w:pStyle w:val="NormalWeb"/>
                    <w:rPr>
                      <w:rFonts w:asciiTheme="minorHAnsi" w:hAnsiTheme="minorHAnsi" w:cstheme="minorHAnsi"/>
                      <w:sz w:val="22"/>
                      <w:szCs w:val="22"/>
                    </w:rPr>
                  </w:pPr>
                  <w:r w:rsidRPr="00583DE4">
                    <w:rPr>
                      <w:rFonts w:asciiTheme="minorHAnsi" w:hAnsiTheme="minorHAnsi" w:cstheme="minorHAnsi"/>
                      <w:i/>
                      <w:iCs/>
                      <w:color w:val="000000" w:themeColor="text1"/>
                      <w:kern w:val="24"/>
                      <w:sz w:val="22"/>
                      <w:szCs w:val="22"/>
                      <w:u w:val="single"/>
                    </w:rPr>
                    <w:t>Bias</w:t>
                  </w:r>
                  <w:r w:rsidRPr="00583DE4">
                    <w:rPr>
                      <w:rFonts w:asciiTheme="minorHAnsi" w:hAnsiTheme="minorHAnsi" w:cstheme="minorHAnsi"/>
                      <w:color w:val="000000" w:themeColor="text1"/>
                      <w:kern w:val="24"/>
                      <w:sz w:val="22"/>
                      <w:szCs w:val="22"/>
                    </w:rPr>
                    <w:t>: ±1.5</w:t>
                  </w:r>
                  <w:r w:rsidR="00DC1D49" w:rsidRPr="00583DE4">
                    <w:rPr>
                      <w:rFonts w:asciiTheme="minorHAnsi" w:hAnsiTheme="minorHAnsi" w:cstheme="minorHAnsi"/>
                      <w:color w:val="000000" w:themeColor="text1"/>
                      <w:kern w:val="24"/>
                      <w:sz w:val="22"/>
                      <w:szCs w:val="22"/>
                    </w:rPr>
                    <w:t xml:space="preserve">, </w:t>
                  </w:r>
                  <w:r w:rsidR="008B28E4" w:rsidRPr="00583DE4">
                    <w:rPr>
                      <w:rFonts w:asciiTheme="minorHAnsi" w:hAnsiTheme="minorHAnsi" w:cstheme="minorHAnsi"/>
                      <w:i/>
                      <w:iCs/>
                      <w:color w:val="000000" w:themeColor="text1"/>
                      <w:kern w:val="24"/>
                      <w:sz w:val="22"/>
                      <w:szCs w:val="22"/>
                      <w:u w:val="single"/>
                    </w:rPr>
                    <w:t>Intercept</w:t>
                  </w:r>
                  <w:r w:rsidR="008B28E4" w:rsidRPr="00583DE4">
                    <w:rPr>
                      <w:rFonts w:asciiTheme="minorHAnsi" w:hAnsiTheme="minorHAnsi" w:cstheme="minorHAnsi"/>
                      <w:color w:val="000000" w:themeColor="text1"/>
                      <w:kern w:val="24"/>
                      <w:sz w:val="22"/>
                      <w:szCs w:val="22"/>
                    </w:rPr>
                    <w:t xml:space="preserve">: ±2, </w:t>
                  </w:r>
                  <w:r w:rsidR="008B28E4" w:rsidRPr="00583DE4">
                    <w:rPr>
                      <w:rFonts w:asciiTheme="minorHAnsi" w:hAnsiTheme="minorHAnsi" w:cstheme="minorHAnsi"/>
                      <w:i/>
                      <w:iCs/>
                      <w:color w:val="000000" w:themeColor="text1"/>
                      <w:kern w:val="24"/>
                      <w:sz w:val="22"/>
                      <w:szCs w:val="22"/>
                      <w:u w:val="single"/>
                    </w:rPr>
                    <w:t>Slope</w:t>
                  </w:r>
                  <w:r w:rsidR="008B28E4" w:rsidRPr="00583DE4">
                    <w:rPr>
                      <w:rFonts w:asciiTheme="minorHAnsi" w:hAnsiTheme="minorHAnsi" w:cstheme="minorHAnsi"/>
                      <w:color w:val="000000" w:themeColor="text1"/>
                      <w:kern w:val="24"/>
                      <w:sz w:val="22"/>
                      <w:szCs w:val="22"/>
                    </w:rPr>
                    <w:t>: 1±.</w:t>
                  </w:r>
                  <w:r w:rsidR="00583DE4" w:rsidRPr="00583DE4">
                    <w:rPr>
                      <w:rFonts w:asciiTheme="minorHAnsi" w:hAnsiTheme="minorHAnsi" w:cstheme="minorHAnsi"/>
                      <w:color w:val="000000" w:themeColor="text1"/>
                      <w:kern w:val="24"/>
                      <w:sz w:val="22"/>
                      <w:szCs w:val="22"/>
                    </w:rPr>
                    <w:t>5</w:t>
                  </w:r>
                  <w:r w:rsidR="008B28E4" w:rsidRPr="00583DE4">
                    <w:rPr>
                      <w:rFonts w:asciiTheme="minorHAnsi" w:hAnsiTheme="minorHAnsi" w:cstheme="minorHAnsi"/>
                      <w:color w:val="000000" w:themeColor="text1"/>
                      <w:kern w:val="24"/>
                      <w:sz w:val="22"/>
                      <w:szCs w:val="22"/>
                    </w:rPr>
                    <w:t xml:space="preserve">, </w:t>
                  </w:r>
                  <w:r w:rsidR="008B28E4" w:rsidRPr="00583DE4">
                    <w:rPr>
                      <w:rFonts w:asciiTheme="minorHAnsi" w:hAnsiTheme="minorHAnsi" w:cstheme="minorHAnsi"/>
                      <w:i/>
                      <w:iCs/>
                      <w:color w:val="000000" w:themeColor="text1"/>
                      <w:kern w:val="24"/>
                      <w:sz w:val="22"/>
                      <w:szCs w:val="22"/>
                      <w:u w:val="single"/>
                    </w:rPr>
                    <w:t>Quadratic term</w:t>
                  </w:r>
                  <w:r w:rsidR="008B28E4" w:rsidRPr="00583DE4">
                    <w:rPr>
                      <w:rFonts w:asciiTheme="minorHAnsi" w:hAnsiTheme="minorHAnsi" w:cstheme="minorHAnsi"/>
                      <w:color w:val="000000" w:themeColor="text1"/>
                      <w:kern w:val="24"/>
                      <w:sz w:val="22"/>
                      <w:szCs w:val="22"/>
                    </w:rPr>
                    <w:t>: ±.1</w:t>
                  </w:r>
                </w:p>
              </w:tc>
            </w:tr>
            <w:tr w:rsidR="00DC1D49" w:rsidRPr="00583DE4" w14:paraId="1B71DF21" w14:textId="77777777" w:rsidTr="008B28E4">
              <w:trPr>
                <w:jc w:val="center"/>
              </w:trPr>
              <w:tc>
                <w:tcPr>
                  <w:tcW w:w="2113" w:type="dxa"/>
                  <w:tcMar>
                    <w:top w:w="0" w:type="dxa"/>
                    <w:left w:w="108" w:type="dxa"/>
                    <w:bottom w:w="0" w:type="dxa"/>
                    <w:right w:w="108" w:type="dxa"/>
                  </w:tcMar>
                  <w:hideMark/>
                </w:tcPr>
                <w:p w14:paraId="2A4A857E" w14:textId="3395C60A" w:rsidR="00DC1D49" w:rsidRPr="00583DE4" w:rsidRDefault="00DC1D49" w:rsidP="00BF4F23">
                  <w:pPr>
                    <w:pStyle w:val="NormalWeb"/>
                    <w:rPr>
                      <w:rFonts w:asciiTheme="minorHAnsi" w:hAnsiTheme="minorHAnsi" w:cstheme="minorHAnsi"/>
                      <w:sz w:val="22"/>
                      <w:szCs w:val="22"/>
                    </w:rPr>
                  </w:pPr>
                  <w:r w:rsidRPr="00583DE4">
                    <w:rPr>
                      <w:rFonts w:asciiTheme="minorHAnsi" w:hAnsiTheme="minorHAnsi" w:cstheme="minorHAnsi"/>
                      <w:b/>
                      <w:bCs/>
                      <w:color w:val="000000" w:themeColor="text1"/>
                      <w:kern w:val="24"/>
                      <w:sz w:val="22"/>
                      <w:szCs w:val="22"/>
                    </w:rPr>
                    <w:t>LRNC Area</w:t>
                  </w:r>
                  <w:r w:rsidR="008B28E4" w:rsidRPr="00583DE4">
                    <w:rPr>
                      <w:rFonts w:asciiTheme="minorHAnsi" w:hAnsiTheme="minorHAnsi" w:cstheme="minorHAnsi"/>
                      <w:b/>
                      <w:bCs/>
                      <w:color w:val="000000" w:themeColor="text1"/>
                      <w:kern w:val="24"/>
                      <w:sz w:val="22"/>
                      <w:szCs w:val="22"/>
                    </w:rPr>
                    <w:t xml:space="preserve"> </w:t>
                  </w:r>
                  <w:r w:rsidR="008B28E4" w:rsidRPr="00583DE4">
                    <w:rPr>
                      <w:rFonts w:asciiTheme="minorHAnsi" w:hAnsiTheme="minorHAnsi" w:cstheme="minorHAnsi"/>
                      <w:bCs/>
                      <w:color w:val="000000" w:themeColor="text1"/>
                      <w:kern w:val="24"/>
                      <w:sz w:val="22"/>
                      <w:szCs w:val="22"/>
                    </w:rPr>
                    <w:t>(</w:t>
                  </w:r>
                  <w:r w:rsidR="008B28E4" w:rsidRPr="00583DE4">
                    <w:rPr>
                      <w:rFonts w:asciiTheme="minorHAnsi" w:hAnsiTheme="minorHAnsi" w:cstheme="minorHAnsi"/>
                      <w:color w:val="000000" w:themeColor="text1"/>
                      <w:kern w:val="24"/>
                      <w:sz w:val="22"/>
                      <w:szCs w:val="22"/>
                    </w:rPr>
                    <w:t>mm</w:t>
                  </w:r>
                  <w:r w:rsidR="008B28E4" w:rsidRPr="00583DE4">
                    <w:rPr>
                      <w:rFonts w:asciiTheme="minorHAnsi" w:hAnsiTheme="minorHAnsi" w:cstheme="minorHAnsi"/>
                      <w:color w:val="000000" w:themeColor="text1"/>
                      <w:kern w:val="24"/>
                      <w:position w:val="7"/>
                      <w:sz w:val="22"/>
                      <w:szCs w:val="22"/>
                      <w:vertAlign w:val="superscript"/>
                    </w:rPr>
                    <w:t>2</w:t>
                  </w:r>
                  <w:r w:rsidR="008B28E4" w:rsidRPr="00583DE4">
                    <w:rPr>
                      <w:rFonts w:asciiTheme="minorHAnsi" w:hAnsiTheme="minorHAnsi" w:cstheme="minorHAnsi"/>
                      <w:bCs/>
                      <w:color w:val="000000" w:themeColor="text1"/>
                      <w:kern w:val="24"/>
                      <w:sz w:val="22"/>
                      <w:szCs w:val="22"/>
                    </w:rPr>
                    <w:t>)</w:t>
                  </w:r>
                </w:p>
              </w:tc>
              <w:tc>
                <w:tcPr>
                  <w:tcW w:w="5552" w:type="dxa"/>
                  <w:tcMar>
                    <w:top w:w="0" w:type="dxa"/>
                    <w:left w:w="108" w:type="dxa"/>
                    <w:bottom w:w="0" w:type="dxa"/>
                    <w:right w:w="108" w:type="dxa"/>
                  </w:tcMar>
                  <w:hideMark/>
                </w:tcPr>
                <w:p w14:paraId="07EFF40A" w14:textId="2FB70C6F" w:rsidR="008B28E4" w:rsidRPr="00583DE4" w:rsidRDefault="00253B36" w:rsidP="00BF4F23">
                  <w:pPr>
                    <w:pStyle w:val="NormalWeb"/>
                    <w:rPr>
                      <w:rFonts w:asciiTheme="minorHAnsi" w:hAnsiTheme="minorHAnsi" w:cstheme="minorHAnsi"/>
                      <w:sz w:val="22"/>
                      <w:szCs w:val="22"/>
                    </w:rPr>
                  </w:pPr>
                  <w:r w:rsidRPr="00583DE4">
                    <w:rPr>
                      <w:rFonts w:asciiTheme="minorHAnsi" w:hAnsiTheme="minorHAnsi" w:cstheme="minorHAnsi"/>
                      <w:i/>
                      <w:iCs/>
                      <w:color w:val="000000" w:themeColor="text1"/>
                      <w:kern w:val="24"/>
                      <w:sz w:val="22"/>
                      <w:szCs w:val="22"/>
                      <w:u w:val="single"/>
                    </w:rPr>
                    <w:t>Bias</w:t>
                  </w:r>
                  <w:r w:rsidRPr="00583DE4">
                    <w:rPr>
                      <w:rFonts w:asciiTheme="minorHAnsi" w:hAnsiTheme="minorHAnsi" w:cstheme="minorHAnsi"/>
                      <w:color w:val="000000" w:themeColor="text1"/>
                      <w:kern w:val="24"/>
                      <w:sz w:val="22"/>
                      <w:szCs w:val="22"/>
                    </w:rPr>
                    <w:t>: ±3</w:t>
                  </w:r>
                  <w:r w:rsidR="00DC1D49" w:rsidRPr="00583DE4">
                    <w:rPr>
                      <w:rFonts w:asciiTheme="minorHAnsi" w:hAnsiTheme="minorHAnsi" w:cstheme="minorHAnsi"/>
                      <w:color w:val="000000" w:themeColor="text1"/>
                      <w:kern w:val="24"/>
                      <w:sz w:val="22"/>
                      <w:szCs w:val="22"/>
                    </w:rPr>
                    <w:t xml:space="preserve">, </w:t>
                  </w:r>
                  <w:r w:rsidR="008B28E4" w:rsidRPr="00583DE4">
                    <w:rPr>
                      <w:rFonts w:asciiTheme="minorHAnsi" w:hAnsiTheme="minorHAnsi" w:cstheme="minorHAnsi"/>
                      <w:i/>
                      <w:iCs/>
                      <w:color w:val="000000" w:themeColor="text1"/>
                      <w:kern w:val="24"/>
                      <w:sz w:val="22"/>
                      <w:szCs w:val="22"/>
                      <w:u w:val="single"/>
                    </w:rPr>
                    <w:t>Intercept</w:t>
                  </w:r>
                  <w:r w:rsidR="008B28E4" w:rsidRPr="00583DE4">
                    <w:rPr>
                      <w:rFonts w:asciiTheme="minorHAnsi" w:hAnsiTheme="minorHAnsi" w:cstheme="minorHAnsi"/>
                      <w:color w:val="000000" w:themeColor="text1"/>
                      <w:kern w:val="24"/>
                      <w:sz w:val="22"/>
                      <w:szCs w:val="22"/>
                    </w:rPr>
                    <w:t xml:space="preserve">: ±3.5, </w:t>
                  </w:r>
                  <w:r w:rsidR="008B28E4" w:rsidRPr="00583DE4">
                    <w:rPr>
                      <w:rFonts w:asciiTheme="minorHAnsi" w:hAnsiTheme="minorHAnsi" w:cstheme="minorHAnsi"/>
                      <w:i/>
                      <w:iCs/>
                      <w:color w:val="000000" w:themeColor="text1"/>
                      <w:kern w:val="24"/>
                      <w:sz w:val="22"/>
                      <w:szCs w:val="22"/>
                      <w:u w:val="single"/>
                    </w:rPr>
                    <w:t>Slope</w:t>
                  </w:r>
                  <w:r w:rsidR="008B28E4" w:rsidRPr="00583DE4">
                    <w:rPr>
                      <w:rFonts w:asciiTheme="minorHAnsi" w:hAnsiTheme="minorHAnsi" w:cstheme="minorHAnsi"/>
                      <w:color w:val="000000" w:themeColor="text1"/>
                      <w:kern w:val="24"/>
                      <w:sz w:val="22"/>
                      <w:szCs w:val="22"/>
                    </w:rPr>
                    <w:t>: 1±.</w:t>
                  </w:r>
                  <w:r w:rsidR="00583DE4" w:rsidRPr="00583DE4">
                    <w:rPr>
                      <w:rFonts w:asciiTheme="minorHAnsi" w:hAnsiTheme="minorHAnsi" w:cstheme="minorHAnsi"/>
                      <w:color w:val="000000" w:themeColor="text1"/>
                      <w:kern w:val="24"/>
                      <w:sz w:val="22"/>
                      <w:szCs w:val="22"/>
                    </w:rPr>
                    <w:t>8</w:t>
                  </w:r>
                  <w:r w:rsidR="008B28E4" w:rsidRPr="00583DE4">
                    <w:rPr>
                      <w:rFonts w:asciiTheme="minorHAnsi" w:hAnsiTheme="minorHAnsi" w:cstheme="minorHAnsi"/>
                      <w:color w:val="000000" w:themeColor="text1"/>
                      <w:kern w:val="24"/>
                      <w:sz w:val="22"/>
                      <w:szCs w:val="22"/>
                    </w:rPr>
                    <w:t xml:space="preserve">, </w:t>
                  </w:r>
                  <w:r w:rsidR="008B28E4" w:rsidRPr="00583DE4">
                    <w:rPr>
                      <w:rFonts w:asciiTheme="minorHAnsi" w:hAnsiTheme="minorHAnsi" w:cstheme="minorHAnsi"/>
                      <w:i/>
                      <w:iCs/>
                      <w:color w:val="000000" w:themeColor="text1"/>
                      <w:kern w:val="24"/>
                      <w:sz w:val="22"/>
                      <w:szCs w:val="22"/>
                      <w:u w:val="single"/>
                    </w:rPr>
                    <w:t>Quadratic term</w:t>
                  </w:r>
                  <w:r w:rsidR="008B28E4" w:rsidRPr="00583DE4">
                    <w:rPr>
                      <w:rFonts w:asciiTheme="minorHAnsi" w:hAnsiTheme="minorHAnsi" w:cstheme="minorHAnsi"/>
                      <w:color w:val="000000" w:themeColor="text1"/>
                      <w:kern w:val="24"/>
                      <w:sz w:val="22"/>
                      <w:szCs w:val="22"/>
                    </w:rPr>
                    <w:t>: ±.3</w:t>
                  </w:r>
                </w:p>
              </w:tc>
            </w:tr>
          </w:tbl>
          <w:p w14:paraId="7A89B101" w14:textId="77777777" w:rsidR="00A321CB" w:rsidRPr="00583DE4" w:rsidRDefault="00A321CB" w:rsidP="00BF4F23">
            <w:pPr>
              <w:rPr>
                <w:rFonts w:asciiTheme="minorHAnsi" w:hAnsiTheme="minorHAnsi" w:cstheme="minorHAnsi"/>
                <w:sz w:val="22"/>
                <w:szCs w:val="22"/>
              </w:rPr>
            </w:pPr>
          </w:p>
        </w:tc>
      </w:tr>
      <w:tr w:rsidR="00A321CB" w:rsidRPr="00DA29D9" w14:paraId="6569184D" w14:textId="77777777" w:rsidTr="00BF4F23">
        <w:trPr>
          <w:tblCellSpacing w:w="7" w:type="dxa"/>
        </w:trPr>
        <w:tc>
          <w:tcPr>
            <w:tcW w:w="1373" w:type="dxa"/>
          </w:tcPr>
          <w:p w14:paraId="4C6DD4D8" w14:textId="77777777" w:rsidR="00A321CB" w:rsidRPr="00583DE4" w:rsidRDefault="00A321CB" w:rsidP="00BF4F23">
            <w:pPr>
              <w:rPr>
                <w:rStyle w:val="StyleVisiontablecellC0000000009814140-contentC00000000098201D0"/>
                <w:rFonts w:asciiTheme="minorHAnsi" w:hAnsiTheme="minorHAnsi" w:cstheme="minorHAnsi"/>
                <w:i w:val="0"/>
                <w:color w:val="auto"/>
                <w:sz w:val="22"/>
                <w:szCs w:val="22"/>
              </w:rPr>
            </w:pPr>
            <w:r w:rsidRPr="00583DE4">
              <w:rPr>
                <w:rStyle w:val="StyleVisiontablecellC0000000009814140-contentC00000000098201D0"/>
                <w:rFonts w:asciiTheme="minorHAnsi" w:hAnsiTheme="minorHAnsi" w:cstheme="minorHAnsi"/>
                <w:i w:val="0"/>
                <w:color w:val="auto"/>
                <w:sz w:val="22"/>
                <w:szCs w:val="22"/>
              </w:rPr>
              <w:t>Reader variability</w:t>
            </w:r>
          </w:p>
        </w:tc>
        <w:tc>
          <w:tcPr>
            <w:tcW w:w="1426" w:type="dxa"/>
          </w:tcPr>
          <w:p w14:paraId="2C8B350B" w14:textId="5856DBA3" w:rsidR="00A321CB" w:rsidRPr="00583DE4" w:rsidRDefault="00BD38D5" w:rsidP="00BF4F23">
            <w:pPr>
              <w:rPr>
                <w:rStyle w:val="StyleVisiontablecellC0000000009814140-contentC00000000098201D0"/>
                <w:rFonts w:asciiTheme="minorHAnsi" w:hAnsiTheme="minorHAnsi" w:cstheme="minorHAnsi"/>
                <w:i w:val="0"/>
                <w:color w:val="auto"/>
                <w:sz w:val="22"/>
                <w:szCs w:val="22"/>
              </w:rPr>
            </w:pPr>
            <w:r w:rsidRPr="00583DE4">
              <w:rPr>
                <w:rStyle w:val="StyleVisiontablecellC0000000009814140-contentC00000000098201D0"/>
                <w:rFonts w:asciiTheme="minorHAnsi" w:hAnsiTheme="minorHAnsi" w:cstheme="minorHAnsi"/>
                <w:i w:val="0"/>
                <w:color w:val="auto"/>
                <w:sz w:val="22"/>
                <w:szCs w:val="22"/>
              </w:rPr>
              <w:t>Image Analysis Tool</w:t>
            </w:r>
          </w:p>
        </w:tc>
        <w:tc>
          <w:tcPr>
            <w:tcW w:w="7745" w:type="dxa"/>
          </w:tcPr>
          <w:p w14:paraId="0D5F058E" w14:textId="711C27D7" w:rsidR="00A321CB" w:rsidRPr="00583DE4" w:rsidRDefault="00A321CB" w:rsidP="00BF4F23">
            <w:pPr>
              <w:rPr>
                <w:rStyle w:val="StyleVisiontablecellC0000000009814140-contentC00000000098201D0"/>
                <w:rFonts w:asciiTheme="minorHAnsi" w:hAnsiTheme="minorHAnsi" w:cstheme="minorHAnsi"/>
                <w:i w:val="0"/>
                <w:color w:val="auto"/>
                <w:sz w:val="22"/>
                <w:szCs w:val="22"/>
              </w:rPr>
            </w:pPr>
            <w:r w:rsidRPr="00583DE4">
              <w:rPr>
                <w:rStyle w:val="StyleVisiontablecellC0000000009814140-contentC00000000098201D0"/>
                <w:rFonts w:asciiTheme="minorHAnsi" w:hAnsiTheme="minorHAnsi" w:cstheme="minorHAnsi"/>
                <w:i w:val="0"/>
                <w:color w:val="auto"/>
                <w:sz w:val="22"/>
                <w:szCs w:val="22"/>
              </w:rPr>
              <w:t xml:space="preserve">When used by readers of average capability and having been trained on the tool, on clinical data sets </w:t>
            </w:r>
            <w:r w:rsidR="00EC13A1" w:rsidRPr="00583DE4">
              <w:rPr>
                <w:rStyle w:val="StyleVisiontextC00000000096B03D0"/>
                <w:rFonts w:asciiTheme="minorHAnsi" w:hAnsiTheme="minorHAnsi" w:cstheme="minorHAnsi"/>
                <w:sz w:val="22"/>
                <w:szCs w:val="22"/>
              </w:rPr>
              <w:t>representing the range of presentations</w:t>
            </w:r>
            <w:r w:rsidR="0032147E" w:rsidRPr="00583DE4">
              <w:rPr>
                <w:rStyle w:val="StyleVisiontextC00000000096B03D0"/>
                <w:rFonts w:asciiTheme="minorHAnsi" w:hAnsiTheme="minorHAnsi" w:cstheme="minorHAnsi"/>
                <w:sz w:val="22"/>
                <w:szCs w:val="22"/>
              </w:rPr>
              <w:t xml:space="preserve"> </w:t>
            </w:r>
            <w:r w:rsidRPr="00583DE4">
              <w:rPr>
                <w:rStyle w:val="StyleVisiontablecellC0000000009814140-contentC00000000098201D0"/>
                <w:rFonts w:asciiTheme="minorHAnsi" w:hAnsiTheme="minorHAnsi" w:cstheme="minorHAnsi"/>
                <w:i w:val="0"/>
                <w:color w:val="auto"/>
                <w:sz w:val="22"/>
                <w:szCs w:val="22"/>
              </w:rPr>
              <w:t xml:space="preserve">as outlined in </w:t>
            </w:r>
            <w:r w:rsidR="00EC13A1" w:rsidRPr="00583DE4">
              <w:rPr>
                <w:rStyle w:val="StyleVisiontextC00000000096B03D0"/>
                <w:rFonts w:asciiTheme="minorHAnsi" w:hAnsiTheme="minorHAnsi" w:cstheme="minorHAnsi"/>
                <w:sz w:val="22"/>
                <w:szCs w:val="22"/>
              </w:rPr>
              <w:t>section 4.5. Assessment Procedure: Reader / Image Analysis Tool Variability, using clinical (not phantom) data sets. T</w:t>
            </w:r>
            <w:r w:rsidR="00D32A8B" w:rsidRPr="00583DE4">
              <w:rPr>
                <w:rStyle w:val="StyleVisiontablecellC0000000009814140-contentC00000000098201D0"/>
                <w:rFonts w:asciiTheme="minorHAnsi" w:hAnsiTheme="minorHAnsi" w:cstheme="minorHAnsi"/>
                <w:i w:val="0"/>
                <w:color w:val="auto"/>
                <w:sz w:val="22"/>
                <w:szCs w:val="22"/>
              </w:rPr>
              <w:t>he following specifications shall be met or exceeded</w:t>
            </w:r>
            <w:r w:rsidRPr="00583DE4">
              <w:rPr>
                <w:rStyle w:val="StyleVisiontablecellC0000000009814140-contentC00000000098201D0"/>
                <w:rFonts w:asciiTheme="minorHAnsi" w:hAnsiTheme="minorHAnsi" w:cstheme="minorHAnsi"/>
                <w:i w:val="0"/>
                <w:color w:val="auto"/>
                <w:sz w:val="22"/>
                <w:szCs w:val="22"/>
              </w:rPr>
              <w:t>:</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510"/>
              <w:gridCol w:w="5025"/>
            </w:tblGrid>
            <w:tr w:rsidR="00EC13A1" w:rsidRPr="00583DE4" w14:paraId="0EB09C63" w14:textId="77777777" w:rsidTr="00BF4F23">
              <w:trPr>
                <w:trHeight w:val="54"/>
                <w:jc w:val="center"/>
              </w:trPr>
              <w:tc>
                <w:tcPr>
                  <w:tcW w:w="2510" w:type="dxa"/>
                  <w:tcMar>
                    <w:top w:w="0" w:type="dxa"/>
                    <w:left w:w="108" w:type="dxa"/>
                    <w:bottom w:w="0" w:type="dxa"/>
                    <w:right w:w="108" w:type="dxa"/>
                  </w:tcMar>
                  <w:hideMark/>
                </w:tcPr>
                <w:p w14:paraId="6667C16F" w14:textId="67AE42CD" w:rsidR="00EC13A1" w:rsidRPr="00583DE4" w:rsidRDefault="00EC13A1" w:rsidP="00BF4F23">
                  <w:pPr>
                    <w:pStyle w:val="NormalWeb"/>
                    <w:rPr>
                      <w:rFonts w:asciiTheme="minorHAnsi" w:hAnsiTheme="minorHAnsi" w:cstheme="minorHAnsi"/>
                      <w:sz w:val="22"/>
                      <w:szCs w:val="22"/>
                    </w:rPr>
                  </w:pPr>
                  <w:r w:rsidRPr="00583DE4">
                    <w:rPr>
                      <w:rFonts w:asciiTheme="minorHAnsi" w:hAnsiTheme="minorHAnsi" w:cstheme="minorHAnsi"/>
                      <w:b/>
                      <w:bCs/>
                      <w:color w:val="000000" w:themeColor="text1"/>
                      <w:kern w:val="24"/>
                      <w:sz w:val="22"/>
                      <w:szCs w:val="22"/>
                    </w:rPr>
                    <w:t>Lumen Area</w:t>
                  </w:r>
                  <w:r w:rsidR="0032147E" w:rsidRPr="00583DE4">
                    <w:rPr>
                      <w:rFonts w:asciiTheme="minorHAnsi" w:hAnsiTheme="minorHAnsi" w:cstheme="minorHAnsi"/>
                      <w:b/>
                      <w:bCs/>
                      <w:color w:val="000000" w:themeColor="text1"/>
                      <w:kern w:val="24"/>
                      <w:sz w:val="22"/>
                      <w:szCs w:val="22"/>
                    </w:rPr>
                    <w:t xml:space="preserve"> </w:t>
                  </w:r>
                  <w:r w:rsidR="0032147E" w:rsidRPr="00583DE4">
                    <w:rPr>
                      <w:rFonts w:asciiTheme="minorHAnsi" w:hAnsiTheme="minorHAnsi" w:cstheme="minorHAnsi"/>
                      <w:bCs/>
                      <w:color w:val="000000" w:themeColor="text1"/>
                      <w:kern w:val="24"/>
                      <w:sz w:val="22"/>
                      <w:szCs w:val="22"/>
                    </w:rPr>
                    <w:t>(</w:t>
                  </w:r>
                  <w:r w:rsidR="0032147E" w:rsidRPr="00583DE4">
                    <w:rPr>
                      <w:rFonts w:asciiTheme="minorHAnsi" w:hAnsiTheme="minorHAnsi" w:cstheme="minorHAnsi"/>
                      <w:color w:val="000000" w:themeColor="text1"/>
                      <w:kern w:val="24"/>
                      <w:sz w:val="22"/>
                      <w:szCs w:val="22"/>
                    </w:rPr>
                    <w:t>mm</w:t>
                  </w:r>
                  <w:r w:rsidR="0032147E" w:rsidRPr="00583DE4">
                    <w:rPr>
                      <w:rFonts w:asciiTheme="minorHAnsi" w:hAnsiTheme="minorHAnsi" w:cstheme="minorHAnsi"/>
                      <w:color w:val="000000" w:themeColor="text1"/>
                      <w:kern w:val="24"/>
                      <w:position w:val="7"/>
                      <w:sz w:val="22"/>
                      <w:szCs w:val="22"/>
                      <w:vertAlign w:val="superscript"/>
                    </w:rPr>
                    <w:t>2</w:t>
                  </w:r>
                  <w:r w:rsidR="0032147E" w:rsidRPr="00583DE4">
                    <w:rPr>
                      <w:rFonts w:asciiTheme="minorHAnsi" w:hAnsiTheme="minorHAnsi" w:cstheme="minorHAnsi"/>
                      <w:bCs/>
                      <w:color w:val="000000" w:themeColor="text1"/>
                      <w:kern w:val="24"/>
                      <w:sz w:val="22"/>
                      <w:szCs w:val="22"/>
                    </w:rPr>
                    <w:t>)</w:t>
                  </w:r>
                </w:p>
              </w:tc>
              <w:tc>
                <w:tcPr>
                  <w:tcW w:w="5025" w:type="dxa"/>
                  <w:tcMar>
                    <w:top w:w="0" w:type="dxa"/>
                    <w:left w:w="108" w:type="dxa"/>
                    <w:bottom w:w="0" w:type="dxa"/>
                    <w:right w:w="108" w:type="dxa"/>
                  </w:tcMar>
                  <w:hideMark/>
                </w:tcPr>
                <w:p w14:paraId="59EA5AF7" w14:textId="61FA1FF0" w:rsidR="00EC13A1" w:rsidRPr="00583DE4" w:rsidRDefault="00BF4F23" w:rsidP="00BF4F23">
                  <w:pPr>
                    <w:pStyle w:val="NormalWeb"/>
                    <w:rPr>
                      <w:rFonts w:asciiTheme="minorHAnsi" w:hAnsiTheme="minorHAnsi" w:cstheme="minorHAnsi"/>
                      <w:sz w:val="22"/>
                      <w:szCs w:val="22"/>
                    </w:rPr>
                  </w:pPr>
                  <w:r w:rsidRPr="00583DE4">
                    <w:rPr>
                      <w:rFonts w:asciiTheme="minorHAnsi" w:hAnsiTheme="minorHAnsi" w:cstheme="minorHAnsi"/>
                      <w:i/>
                      <w:iCs/>
                      <w:color w:val="000000" w:themeColor="text1"/>
                      <w:kern w:val="24"/>
                      <w:sz w:val="22"/>
                      <w:szCs w:val="22"/>
                      <w:u w:val="single"/>
                    </w:rPr>
                    <w:t xml:space="preserve">Intra-reader </w:t>
                  </w:r>
                  <w:proofErr w:type="spellStart"/>
                  <w:r w:rsidRPr="00583DE4">
                    <w:rPr>
                      <w:rFonts w:asciiTheme="minorHAnsi" w:hAnsiTheme="minorHAnsi" w:cstheme="minorHAnsi"/>
                      <w:i/>
                      <w:iCs/>
                      <w:color w:val="000000" w:themeColor="text1"/>
                      <w:kern w:val="24"/>
                      <w:sz w:val="22"/>
                      <w:szCs w:val="22"/>
                      <w:u w:val="single"/>
                    </w:rPr>
                    <w:t>wSD</w:t>
                  </w:r>
                  <w:proofErr w:type="spellEnd"/>
                  <w:r w:rsidRPr="00583DE4">
                    <w:rPr>
                      <w:rFonts w:asciiTheme="minorHAnsi" w:hAnsiTheme="minorHAnsi" w:cstheme="minorHAnsi"/>
                      <w:color w:val="000000" w:themeColor="text1"/>
                      <w:kern w:val="24"/>
                      <w:sz w:val="22"/>
                      <w:szCs w:val="22"/>
                    </w:rPr>
                    <w:t>: 2.5</w:t>
                  </w:r>
                  <w:r>
                    <w:rPr>
                      <w:rFonts w:asciiTheme="minorHAnsi" w:hAnsiTheme="minorHAnsi" w:cstheme="minorHAnsi"/>
                      <w:color w:val="000000" w:themeColor="text1"/>
                      <w:kern w:val="24"/>
                      <w:sz w:val="22"/>
                      <w:szCs w:val="22"/>
                    </w:rPr>
                    <w:t xml:space="preserve">, </w:t>
                  </w:r>
                  <w:r w:rsidR="00EC13A1" w:rsidRPr="00583DE4">
                    <w:rPr>
                      <w:rFonts w:asciiTheme="minorHAnsi" w:hAnsiTheme="minorHAnsi" w:cstheme="minorHAnsi"/>
                      <w:i/>
                      <w:iCs/>
                      <w:color w:val="000000" w:themeColor="text1"/>
                      <w:kern w:val="24"/>
                      <w:sz w:val="22"/>
                      <w:szCs w:val="22"/>
                      <w:u w:val="single"/>
                    </w:rPr>
                    <w:t xml:space="preserve">Inter-reader </w:t>
                  </w:r>
                  <w:proofErr w:type="spellStart"/>
                  <w:r w:rsidR="00EC13A1" w:rsidRPr="00583DE4">
                    <w:rPr>
                      <w:rFonts w:asciiTheme="minorHAnsi" w:hAnsiTheme="minorHAnsi" w:cstheme="minorHAnsi"/>
                      <w:i/>
                      <w:iCs/>
                      <w:color w:val="000000" w:themeColor="text1"/>
                      <w:kern w:val="24"/>
                      <w:sz w:val="22"/>
                      <w:szCs w:val="22"/>
                      <w:u w:val="single"/>
                    </w:rPr>
                    <w:t>wSD</w:t>
                  </w:r>
                  <w:proofErr w:type="spellEnd"/>
                  <w:r w:rsidR="00EC13A1" w:rsidRPr="00583DE4">
                    <w:rPr>
                      <w:rFonts w:asciiTheme="minorHAnsi" w:hAnsiTheme="minorHAnsi" w:cstheme="minorHAnsi"/>
                      <w:color w:val="000000" w:themeColor="text1"/>
                      <w:kern w:val="24"/>
                      <w:sz w:val="22"/>
                      <w:szCs w:val="22"/>
                    </w:rPr>
                    <w:t xml:space="preserve">: </w:t>
                  </w:r>
                  <w:r w:rsidR="0032147E" w:rsidRPr="00583DE4">
                    <w:rPr>
                      <w:rFonts w:asciiTheme="minorHAnsi" w:hAnsiTheme="minorHAnsi" w:cstheme="minorHAnsi"/>
                      <w:color w:val="000000" w:themeColor="text1"/>
                      <w:kern w:val="24"/>
                      <w:sz w:val="22"/>
                      <w:szCs w:val="22"/>
                    </w:rPr>
                    <w:t>5.0</w:t>
                  </w:r>
                </w:p>
              </w:tc>
            </w:tr>
            <w:tr w:rsidR="00EC13A1" w:rsidRPr="00583DE4" w14:paraId="00ED1EFF" w14:textId="77777777" w:rsidTr="0032147E">
              <w:trPr>
                <w:jc w:val="center"/>
              </w:trPr>
              <w:tc>
                <w:tcPr>
                  <w:tcW w:w="2510" w:type="dxa"/>
                  <w:tcMar>
                    <w:top w:w="0" w:type="dxa"/>
                    <w:left w:w="108" w:type="dxa"/>
                    <w:bottom w:w="0" w:type="dxa"/>
                    <w:right w:w="108" w:type="dxa"/>
                  </w:tcMar>
                  <w:hideMark/>
                </w:tcPr>
                <w:p w14:paraId="286C2F99" w14:textId="5C2E29B3" w:rsidR="00EC13A1" w:rsidRPr="00583DE4" w:rsidRDefault="00EC13A1" w:rsidP="00BF4F23">
                  <w:pPr>
                    <w:pStyle w:val="NormalWeb"/>
                    <w:rPr>
                      <w:rFonts w:asciiTheme="minorHAnsi" w:hAnsiTheme="minorHAnsi" w:cstheme="minorHAnsi"/>
                      <w:sz w:val="22"/>
                      <w:szCs w:val="22"/>
                    </w:rPr>
                  </w:pPr>
                  <w:r w:rsidRPr="00583DE4">
                    <w:rPr>
                      <w:rFonts w:asciiTheme="minorHAnsi" w:hAnsiTheme="minorHAnsi" w:cstheme="minorHAnsi"/>
                      <w:b/>
                      <w:bCs/>
                      <w:color w:val="000000" w:themeColor="text1"/>
                      <w:kern w:val="24"/>
                      <w:sz w:val="22"/>
                      <w:szCs w:val="22"/>
                    </w:rPr>
                    <w:t>Wall Area</w:t>
                  </w:r>
                  <w:r w:rsidR="0032147E" w:rsidRPr="00583DE4">
                    <w:rPr>
                      <w:rFonts w:asciiTheme="minorHAnsi" w:hAnsiTheme="minorHAnsi" w:cstheme="minorHAnsi"/>
                      <w:b/>
                      <w:bCs/>
                      <w:color w:val="000000" w:themeColor="text1"/>
                      <w:kern w:val="24"/>
                      <w:sz w:val="22"/>
                      <w:szCs w:val="22"/>
                    </w:rPr>
                    <w:t xml:space="preserve"> </w:t>
                  </w:r>
                  <w:r w:rsidR="0032147E" w:rsidRPr="00583DE4">
                    <w:rPr>
                      <w:rFonts w:asciiTheme="minorHAnsi" w:hAnsiTheme="minorHAnsi" w:cstheme="minorHAnsi"/>
                      <w:bCs/>
                      <w:color w:val="000000" w:themeColor="text1"/>
                      <w:kern w:val="24"/>
                      <w:sz w:val="22"/>
                      <w:szCs w:val="22"/>
                    </w:rPr>
                    <w:t>(</w:t>
                  </w:r>
                  <w:r w:rsidR="0032147E" w:rsidRPr="00583DE4">
                    <w:rPr>
                      <w:rFonts w:asciiTheme="minorHAnsi" w:hAnsiTheme="minorHAnsi" w:cstheme="minorHAnsi"/>
                      <w:color w:val="000000" w:themeColor="text1"/>
                      <w:kern w:val="24"/>
                      <w:sz w:val="22"/>
                      <w:szCs w:val="22"/>
                    </w:rPr>
                    <w:t>mm</w:t>
                  </w:r>
                  <w:r w:rsidR="0032147E" w:rsidRPr="00583DE4">
                    <w:rPr>
                      <w:rFonts w:asciiTheme="minorHAnsi" w:hAnsiTheme="minorHAnsi" w:cstheme="minorHAnsi"/>
                      <w:color w:val="000000" w:themeColor="text1"/>
                      <w:kern w:val="24"/>
                      <w:position w:val="7"/>
                      <w:sz w:val="22"/>
                      <w:szCs w:val="22"/>
                      <w:vertAlign w:val="superscript"/>
                    </w:rPr>
                    <w:t>2</w:t>
                  </w:r>
                  <w:r w:rsidR="0032147E" w:rsidRPr="00583DE4">
                    <w:rPr>
                      <w:rFonts w:asciiTheme="minorHAnsi" w:hAnsiTheme="minorHAnsi" w:cstheme="minorHAnsi"/>
                      <w:bCs/>
                      <w:color w:val="000000" w:themeColor="text1"/>
                      <w:kern w:val="24"/>
                      <w:sz w:val="22"/>
                      <w:szCs w:val="22"/>
                    </w:rPr>
                    <w:t>)</w:t>
                  </w:r>
                </w:p>
              </w:tc>
              <w:tc>
                <w:tcPr>
                  <w:tcW w:w="5025" w:type="dxa"/>
                  <w:tcMar>
                    <w:top w:w="0" w:type="dxa"/>
                    <w:left w:w="108" w:type="dxa"/>
                    <w:bottom w:w="0" w:type="dxa"/>
                    <w:right w:w="108" w:type="dxa"/>
                  </w:tcMar>
                  <w:hideMark/>
                </w:tcPr>
                <w:p w14:paraId="7119AC1F" w14:textId="7A4457B8" w:rsidR="00EC13A1" w:rsidRPr="00583DE4" w:rsidRDefault="00BF4F23" w:rsidP="00BF4F23">
                  <w:pPr>
                    <w:pStyle w:val="NormalWeb"/>
                    <w:rPr>
                      <w:rFonts w:asciiTheme="minorHAnsi" w:hAnsiTheme="minorHAnsi" w:cstheme="minorHAnsi"/>
                      <w:sz w:val="22"/>
                      <w:szCs w:val="22"/>
                    </w:rPr>
                  </w:pPr>
                  <w:r w:rsidRPr="00583DE4">
                    <w:rPr>
                      <w:rFonts w:asciiTheme="minorHAnsi" w:hAnsiTheme="minorHAnsi" w:cstheme="minorHAnsi"/>
                      <w:i/>
                      <w:iCs/>
                      <w:color w:val="000000" w:themeColor="text1"/>
                      <w:kern w:val="24"/>
                      <w:sz w:val="22"/>
                      <w:szCs w:val="22"/>
                      <w:u w:val="single"/>
                    </w:rPr>
                    <w:t xml:space="preserve">Intra-reader </w:t>
                  </w:r>
                  <w:proofErr w:type="spellStart"/>
                  <w:r w:rsidRPr="00583DE4">
                    <w:rPr>
                      <w:rFonts w:asciiTheme="minorHAnsi" w:hAnsiTheme="minorHAnsi" w:cstheme="minorHAnsi"/>
                      <w:i/>
                      <w:iCs/>
                      <w:color w:val="000000" w:themeColor="text1"/>
                      <w:kern w:val="24"/>
                      <w:sz w:val="22"/>
                      <w:szCs w:val="22"/>
                      <w:u w:val="single"/>
                    </w:rPr>
                    <w:t>wSD</w:t>
                  </w:r>
                  <w:proofErr w:type="spellEnd"/>
                  <w:r w:rsidRPr="00583DE4">
                    <w:rPr>
                      <w:rFonts w:asciiTheme="minorHAnsi" w:hAnsiTheme="minorHAnsi" w:cstheme="minorHAnsi"/>
                      <w:color w:val="000000" w:themeColor="text1"/>
                      <w:kern w:val="24"/>
                      <w:sz w:val="22"/>
                      <w:szCs w:val="22"/>
                    </w:rPr>
                    <w:t>: ±2.5</w:t>
                  </w:r>
                  <w:r>
                    <w:rPr>
                      <w:rFonts w:asciiTheme="minorHAnsi" w:hAnsiTheme="minorHAnsi" w:cstheme="minorHAnsi"/>
                      <w:color w:val="000000" w:themeColor="text1"/>
                      <w:kern w:val="24"/>
                      <w:sz w:val="22"/>
                      <w:szCs w:val="22"/>
                    </w:rPr>
                    <w:t xml:space="preserve">, </w:t>
                  </w:r>
                  <w:r w:rsidR="00EC13A1" w:rsidRPr="00583DE4">
                    <w:rPr>
                      <w:rFonts w:asciiTheme="minorHAnsi" w:hAnsiTheme="minorHAnsi" w:cstheme="minorHAnsi"/>
                      <w:i/>
                      <w:iCs/>
                      <w:color w:val="000000" w:themeColor="text1"/>
                      <w:kern w:val="24"/>
                      <w:sz w:val="22"/>
                      <w:szCs w:val="22"/>
                      <w:u w:val="single"/>
                    </w:rPr>
                    <w:t xml:space="preserve">Inter-reader </w:t>
                  </w:r>
                  <w:proofErr w:type="spellStart"/>
                  <w:r w:rsidR="00EC13A1" w:rsidRPr="00583DE4">
                    <w:rPr>
                      <w:rFonts w:asciiTheme="minorHAnsi" w:hAnsiTheme="minorHAnsi" w:cstheme="minorHAnsi"/>
                      <w:i/>
                      <w:iCs/>
                      <w:color w:val="000000" w:themeColor="text1"/>
                      <w:kern w:val="24"/>
                      <w:sz w:val="22"/>
                      <w:szCs w:val="22"/>
                      <w:u w:val="single"/>
                    </w:rPr>
                    <w:t>wSD</w:t>
                  </w:r>
                  <w:proofErr w:type="spellEnd"/>
                  <w:r w:rsidR="00EC13A1" w:rsidRPr="00583DE4">
                    <w:rPr>
                      <w:rFonts w:asciiTheme="minorHAnsi" w:hAnsiTheme="minorHAnsi" w:cstheme="minorHAnsi"/>
                      <w:color w:val="000000" w:themeColor="text1"/>
                      <w:kern w:val="24"/>
                      <w:sz w:val="22"/>
                      <w:szCs w:val="22"/>
                    </w:rPr>
                    <w:t xml:space="preserve">: </w:t>
                  </w:r>
                  <w:r w:rsidR="0032147E" w:rsidRPr="00583DE4">
                    <w:rPr>
                      <w:rFonts w:asciiTheme="minorHAnsi" w:hAnsiTheme="minorHAnsi" w:cstheme="minorHAnsi"/>
                      <w:color w:val="000000" w:themeColor="text1"/>
                      <w:kern w:val="24"/>
                      <w:sz w:val="22"/>
                      <w:szCs w:val="22"/>
                    </w:rPr>
                    <w:t>5.0</w:t>
                  </w:r>
                </w:p>
              </w:tc>
            </w:tr>
            <w:tr w:rsidR="00EC13A1" w:rsidRPr="00583DE4" w14:paraId="0A599B45" w14:textId="77777777" w:rsidTr="0032147E">
              <w:trPr>
                <w:jc w:val="center"/>
              </w:trPr>
              <w:tc>
                <w:tcPr>
                  <w:tcW w:w="2510" w:type="dxa"/>
                  <w:tcMar>
                    <w:top w:w="0" w:type="dxa"/>
                    <w:left w:w="108" w:type="dxa"/>
                    <w:bottom w:w="0" w:type="dxa"/>
                    <w:right w:w="108" w:type="dxa"/>
                  </w:tcMar>
                  <w:hideMark/>
                </w:tcPr>
                <w:p w14:paraId="23CAC852" w14:textId="7749BAAE" w:rsidR="00EC13A1" w:rsidRPr="00583DE4" w:rsidRDefault="00EC13A1" w:rsidP="00BF4F23">
                  <w:pPr>
                    <w:pStyle w:val="NormalWeb"/>
                    <w:rPr>
                      <w:rFonts w:asciiTheme="minorHAnsi" w:hAnsiTheme="minorHAnsi" w:cstheme="minorHAnsi"/>
                      <w:sz w:val="22"/>
                      <w:szCs w:val="22"/>
                    </w:rPr>
                  </w:pPr>
                  <w:r w:rsidRPr="00583DE4">
                    <w:rPr>
                      <w:rFonts w:asciiTheme="minorHAnsi" w:hAnsiTheme="minorHAnsi" w:cstheme="minorHAnsi"/>
                      <w:b/>
                      <w:bCs/>
                      <w:color w:val="000000" w:themeColor="text1"/>
                      <w:kern w:val="24"/>
                      <w:sz w:val="22"/>
                      <w:szCs w:val="22"/>
                    </w:rPr>
                    <w:t>Wall Thickness</w:t>
                  </w:r>
                  <w:r w:rsidR="0032147E" w:rsidRPr="00583DE4">
                    <w:rPr>
                      <w:rFonts w:asciiTheme="minorHAnsi" w:hAnsiTheme="minorHAnsi" w:cstheme="minorHAnsi"/>
                      <w:b/>
                      <w:bCs/>
                      <w:color w:val="000000" w:themeColor="text1"/>
                      <w:kern w:val="24"/>
                      <w:sz w:val="22"/>
                      <w:szCs w:val="22"/>
                    </w:rPr>
                    <w:t xml:space="preserve"> </w:t>
                  </w:r>
                  <w:r w:rsidR="0032147E" w:rsidRPr="00583DE4">
                    <w:rPr>
                      <w:rFonts w:asciiTheme="minorHAnsi" w:hAnsiTheme="minorHAnsi" w:cstheme="minorHAnsi"/>
                      <w:bCs/>
                      <w:color w:val="000000" w:themeColor="text1"/>
                      <w:kern w:val="24"/>
                      <w:sz w:val="22"/>
                      <w:szCs w:val="22"/>
                    </w:rPr>
                    <w:t>(</w:t>
                  </w:r>
                  <w:r w:rsidR="0032147E" w:rsidRPr="00583DE4">
                    <w:rPr>
                      <w:rFonts w:asciiTheme="minorHAnsi" w:hAnsiTheme="minorHAnsi" w:cstheme="minorHAnsi"/>
                      <w:color w:val="000000" w:themeColor="text1"/>
                      <w:kern w:val="24"/>
                      <w:sz w:val="22"/>
                      <w:szCs w:val="22"/>
                    </w:rPr>
                    <w:t>mm</w:t>
                  </w:r>
                  <w:r w:rsidR="0032147E" w:rsidRPr="00583DE4">
                    <w:rPr>
                      <w:rFonts w:asciiTheme="minorHAnsi" w:hAnsiTheme="minorHAnsi" w:cstheme="minorHAnsi"/>
                      <w:bCs/>
                      <w:color w:val="000000" w:themeColor="text1"/>
                      <w:kern w:val="24"/>
                      <w:sz w:val="22"/>
                      <w:szCs w:val="22"/>
                    </w:rPr>
                    <w:t>)</w:t>
                  </w:r>
                </w:p>
              </w:tc>
              <w:tc>
                <w:tcPr>
                  <w:tcW w:w="5025" w:type="dxa"/>
                  <w:tcMar>
                    <w:top w:w="0" w:type="dxa"/>
                    <w:left w:w="108" w:type="dxa"/>
                    <w:bottom w:w="0" w:type="dxa"/>
                    <w:right w:w="108" w:type="dxa"/>
                  </w:tcMar>
                  <w:hideMark/>
                </w:tcPr>
                <w:p w14:paraId="35BF6384" w14:textId="5964EC6B" w:rsidR="00EC13A1" w:rsidRPr="00583DE4" w:rsidRDefault="00BF4F23" w:rsidP="00BF4F23">
                  <w:pPr>
                    <w:pStyle w:val="NormalWeb"/>
                    <w:rPr>
                      <w:rFonts w:asciiTheme="minorHAnsi" w:hAnsiTheme="minorHAnsi" w:cstheme="minorHAnsi"/>
                      <w:sz w:val="22"/>
                      <w:szCs w:val="22"/>
                    </w:rPr>
                  </w:pPr>
                  <w:r w:rsidRPr="00583DE4">
                    <w:rPr>
                      <w:rFonts w:asciiTheme="minorHAnsi" w:hAnsiTheme="minorHAnsi" w:cstheme="minorHAnsi"/>
                      <w:i/>
                      <w:iCs/>
                      <w:color w:val="000000" w:themeColor="text1"/>
                      <w:kern w:val="24"/>
                      <w:sz w:val="22"/>
                      <w:szCs w:val="22"/>
                      <w:u w:val="single"/>
                    </w:rPr>
                    <w:t xml:space="preserve">Intra-reader </w:t>
                  </w:r>
                  <w:proofErr w:type="spellStart"/>
                  <w:r w:rsidRPr="00583DE4">
                    <w:rPr>
                      <w:rFonts w:asciiTheme="minorHAnsi" w:hAnsiTheme="minorHAnsi" w:cstheme="minorHAnsi"/>
                      <w:i/>
                      <w:iCs/>
                      <w:color w:val="000000" w:themeColor="text1"/>
                      <w:kern w:val="24"/>
                      <w:sz w:val="22"/>
                      <w:szCs w:val="22"/>
                      <w:u w:val="single"/>
                    </w:rPr>
                    <w:t>wSD</w:t>
                  </w:r>
                  <w:proofErr w:type="spellEnd"/>
                  <w:r w:rsidRPr="00583DE4">
                    <w:rPr>
                      <w:rFonts w:asciiTheme="minorHAnsi" w:hAnsiTheme="minorHAnsi" w:cstheme="minorHAnsi"/>
                      <w:color w:val="000000" w:themeColor="text1"/>
                      <w:kern w:val="24"/>
                      <w:sz w:val="22"/>
                      <w:szCs w:val="22"/>
                    </w:rPr>
                    <w:t>: 0.75</w:t>
                  </w:r>
                  <w:r>
                    <w:rPr>
                      <w:rFonts w:asciiTheme="minorHAnsi" w:hAnsiTheme="minorHAnsi" w:cstheme="minorHAnsi"/>
                      <w:color w:val="000000" w:themeColor="text1"/>
                      <w:kern w:val="24"/>
                      <w:sz w:val="22"/>
                      <w:szCs w:val="22"/>
                    </w:rPr>
                    <w:t xml:space="preserve">, </w:t>
                  </w:r>
                  <w:r w:rsidR="00EC13A1" w:rsidRPr="00583DE4">
                    <w:rPr>
                      <w:rFonts w:asciiTheme="minorHAnsi" w:hAnsiTheme="minorHAnsi" w:cstheme="minorHAnsi"/>
                      <w:i/>
                      <w:iCs/>
                      <w:color w:val="000000" w:themeColor="text1"/>
                      <w:kern w:val="24"/>
                      <w:sz w:val="22"/>
                      <w:szCs w:val="22"/>
                      <w:u w:val="single"/>
                    </w:rPr>
                    <w:t xml:space="preserve">Inter-reader </w:t>
                  </w:r>
                  <w:proofErr w:type="spellStart"/>
                  <w:r w:rsidR="00EC13A1" w:rsidRPr="00583DE4">
                    <w:rPr>
                      <w:rFonts w:asciiTheme="minorHAnsi" w:hAnsiTheme="minorHAnsi" w:cstheme="minorHAnsi"/>
                      <w:i/>
                      <w:iCs/>
                      <w:color w:val="000000" w:themeColor="text1"/>
                      <w:kern w:val="24"/>
                      <w:sz w:val="22"/>
                      <w:szCs w:val="22"/>
                      <w:u w:val="single"/>
                    </w:rPr>
                    <w:t>wSD</w:t>
                  </w:r>
                  <w:proofErr w:type="spellEnd"/>
                  <w:r w:rsidR="00EC13A1" w:rsidRPr="00583DE4">
                    <w:rPr>
                      <w:rFonts w:asciiTheme="minorHAnsi" w:hAnsiTheme="minorHAnsi" w:cstheme="minorHAnsi"/>
                      <w:color w:val="000000" w:themeColor="text1"/>
                      <w:kern w:val="24"/>
                      <w:sz w:val="22"/>
                      <w:szCs w:val="22"/>
                    </w:rPr>
                    <w:t xml:space="preserve">: </w:t>
                  </w:r>
                  <w:r w:rsidR="0032147E" w:rsidRPr="00583DE4">
                    <w:rPr>
                      <w:rFonts w:asciiTheme="minorHAnsi" w:hAnsiTheme="minorHAnsi" w:cstheme="minorHAnsi"/>
                      <w:color w:val="000000" w:themeColor="text1"/>
                      <w:kern w:val="24"/>
                      <w:sz w:val="22"/>
                      <w:szCs w:val="22"/>
                    </w:rPr>
                    <w:t>1.0</w:t>
                  </w:r>
                </w:p>
              </w:tc>
            </w:tr>
            <w:tr w:rsidR="00EC13A1" w:rsidRPr="00583DE4" w14:paraId="018F7C9C" w14:textId="77777777" w:rsidTr="0032147E">
              <w:trPr>
                <w:jc w:val="center"/>
              </w:trPr>
              <w:tc>
                <w:tcPr>
                  <w:tcW w:w="2510" w:type="dxa"/>
                  <w:tcMar>
                    <w:top w:w="0" w:type="dxa"/>
                    <w:left w:w="108" w:type="dxa"/>
                    <w:bottom w:w="0" w:type="dxa"/>
                    <w:right w:w="108" w:type="dxa"/>
                  </w:tcMar>
                </w:tcPr>
                <w:p w14:paraId="2AA65127" w14:textId="58A52CBA" w:rsidR="00EC13A1" w:rsidRPr="00583DE4" w:rsidRDefault="00EC13A1" w:rsidP="00BF4F23">
                  <w:pPr>
                    <w:pStyle w:val="NormalWeb"/>
                    <w:rPr>
                      <w:rFonts w:asciiTheme="minorHAnsi" w:hAnsiTheme="minorHAnsi" w:cstheme="minorHAnsi"/>
                      <w:sz w:val="22"/>
                      <w:szCs w:val="22"/>
                    </w:rPr>
                  </w:pPr>
                  <w:r w:rsidRPr="00583DE4">
                    <w:rPr>
                      <w:rFonts w:asciiTheme="minorHAnsi" w:hAnsiTheme="minorHAnsi" w:cstheme="minorHAnsi"/>
                      <w:b/>
                      <w:bCs/>
                      <w:color w:val="000000" w:themeColor="text1"/>
                      <w:kern w:val="24"/>
                      <w:sz w:val="22"/>
                      <w:szCs w:val="22"/>
                    </w:rPr>
                    <w:t>Plaque Burden</w:t>
                  </w:r>
                  <w:r w:rsidR="0032147E" w:rsidRPr="00583DE4">
                    <w:rPr>
                      <w:rFonts w:asciiTheme="minorHAnsi" w:hAnsiTheme="minorHAnsi" w:cstheme="minorHAnsi"/>
                      <w:b/>
                      <w:bCs/>
                      <w:color w:val="000000" w:themeColor="text1"/>
                      <w:kern w:val="24"/>
                      <w:sz w:val="22"/>
                      <w:szCs w:val="22"/>
                    </w:rPr>
                    <w:t xml:space="preserve"> </w:t>
                  </w:r>
                  <w:r w:rsidR="0032147E" w:rsidRPr="00583DE4">
                    <w:rPr>
                      <w:rFonts w:asciiTheme="minorHAnsi" w:hAnsiTheme="minorHAnsi" w:cstheme="minorHAnsi"/>
                      <w:bCs/>
                      <w:color w:val="000000" w:themeColor="text1"/>
                      <w:kern w:val="24"/>
                      <w:sz w:val="22"/>
                      <w:szCs w:val="22"/>
                    </w:rPr>
                    <w:t>(ratio)</w:t>
                  </w:r>
                </w:p>
              </w:tc>
              <w:tc>
                <w:tcPr>
                  <w:tcW w:w="5025" w:type="dxa"/>
                  <w:tcMar>
                    <w:top w:w="0" w:type="dxa"/>
                    <w:left w:w="108" w:type="dxa"/>
                    <w:bottom w:w="0" w:type="dxa"/>
                    <w:right w:w="108" w:type="dxa"/>
                  </w:tcMar>
                </w:tcPr>
                <w:p w14:paraId="69732641" w14:textId="4F74E153" w:rsidR="00EC13A1" w:rsidRPr="00583DE4" w:rsidRDefault="00BF4F23" w:rsidP="00BF4F23">
                  <w:pPr>
                    <w:pStyle w:val="NormalWeb"/>
                    <w:rPr>
                      <w:rFonts w:asciiTheme="minorHAnsi" w:hAnsiTheme="minorHAnsi" w:cstheme="minorHAnsi"/>
                      <w:sz w:val="22"/>
                      <w:szCs w:val="22"/>
                    </w:rPr>
                  </w:pPr>
                  <w:r w:rsidRPr="00583DE4">
                    <w:rPr>
                      <w:rFonts w:asciiTheme="minorHAnsi" w:hAnsiTheme="minorHAnsi" w:cstheme="minorHAnsi"/>
                      <w:i/>
                      <w:iCs/>
                      <w:color w:val="000000" w:themeColor="text1"/>
                      <w:kern w:val="24"/>
                      <w:sz w:val="22"/>
                      <w:szCs w:val="22"/>
                      <w:u w:val="single"/>
                    </w:rPr>
                    <w:t xml:space="preserve">Intra-reader </w:t>
                  </w:r>
                  <w:proofErr w:type="spellStart"/>
                  <w:r w:rsidRPr="00583DE4">
                    <w:rPr>
                      <w:rFonts w:asciiTheme="minorHAnsi" w:hAnsiTheme="minorHAnsi" w:cstheme="minorHAnsi"/>
                      <w:i/>
                      <w:iCs/>
                      <w:color w:val="000000" w:themeColor="text1"/>
                      <w:kern w:val="24"/>
                      <w:sz w:val="22"/>
                      <w:szCs w:val="22"/>
                      <w:u w:val="single"/>
                    </w:rPr>
                    <w:t>wSD</w:t>
                  </w:r>
                  <w:proofErr w:type="spellEnd"/>
                  <w:r w:rsidRPr="00583DE4">
                    <w:rPr>
                      <w:rFonts w:asciiTheme="minorHAnsi" w:hAnsiTheme="minorHAnsi" w:cstheme="minorHAnsi"/>
                      <w:color w:val="000000" w:themeColor="text1"/>
                      <w:kern w:val="24"/>
                      <w:sz w:val="22"/>
                      <w:szCs w:val="22"/>
                    </w:rPr>
                    <w:t>: 0.1</w:t>
                  </w:r>
                  <w:r>
                    <w:rPr>
                      <w:rFonts w:asciiTheme="minorHAnsi" w:hAnsiTheme="minorHAnsi" w:cstheme="minorHAnsi"/>
                      <w:color w:val="000000" w:themeColor="text1"/>
                      <w:kern w:val="24"/>
                      <w:sz w:val="22"/>
                      <w:szCs w:val="22"/>
                    </w:rPr>
                    <w:t xml:space="preserve">, </w:t>
                  </w:r>
                  <w:r w:rsidR="00EC13A1" w:rsidRPr="00583DE4">
                    <w:rPr>
                      <w:rFonts w:asciiTheme="minorHAnsi" w:hAnsiTheme="minorHAnsi" w:cstheme="minorHAnsi"/>
                      <w:i/>
                      <w:iCs/>
                      <w:color w:val="000000" w:themeColor="text1"/>
                      <w:kern w:val="24"/>
                      <w:sz w:val="22"/>
                      <w:szCs w:val="22"/>
                      <w:u w:val="single"/>
                    </w:rPr>
                    <w:t xml:space="preserve">Inter-reader </w:t>
                  </w:r>
                  <w:proofErr w:type="spellStart"/>
                  <w:r w:rsidR="00EC13A1" w:rsidRPr="00583DE4">
                    <w:rPr>
                      <w:rFonts w:asciiTheme="minorHAnsi" w:hAnsiTheme="minorHAnsi" w:cstheme="minorHAnsi"/>
                      <w:i/>
                      <w:iCs/>
                      <w:color w:val="000000" w:themeColor="text1"/>
                      <w:kern w:val="24"/>
                      <w:sz w:val="22"/>
                      <w:szCs w:val="22"/>
                      <w:u w:val="single"/>
                    </w:rPr>
                    <w:t>wSD</w:t>
                  </w:r>
                  <w:proofErr w:type="spellEnd"/>
                  <w:r w:rsidR="00EC13A1" w:rsidRPr="00583DE4">
                    <w:rPr>
                      <w:rFonts w:asciiTheme="minorHAnsi" w:hAnsiTheme="minorHAnsi" w:cstheme="minorHAnsi"/>
                      <w:color w:val="000000" w:themeColor="text1"/>
                      <w:kern w:val="24"/>
                      <w:sz w:val="22"/>
                      <w:szCs w:val="22"/>
                    </w:rPr>
                    <w:t>: 0.</w:t>
                  </w:r>
                  <w:r w:rsidR="0032147E" w:rsidRPr="00583DE4">
                    <w:rPr>
                      <w:rFonts w:asciiTheme="minorHAnsi" w:hAnsiTheme="minorHAnsi" w:cstheme="minorHAnsi"/>
                      <w:color w:val="000000" w:themeColor="text1"/>
                      <w:kern w:val="24"/>
                      <w:sz w:val="22"/>
                      <w:szCs w:val="22"/>
                    </w:rPr>
                    <w:t>1</w:t>
                  </w:r>
                </w:p>
              </w:tc>
            </w:tr>
            <w:tr w:rsidR="00EC13A1" w:rsidRPr="00583DE4" w14:paraId="62966F94" w14:textId="77777777" w:rsidTr="0032147E">
              <w:trPr>
                <w:jc w:val="center"/>
              </w:trPr>
              <w:tc>
                <w:tcPr>
                  <w:tcW w:w="2510" w:type="dxa"/>
                  <w:tcMar>
                    <w:top w:w="0" w:type="dxa"/>
                    <w:left w:w="108" w:type="dxa"/>
                    <w:bottom w:w="0" w:type="dxa"/>
                    <w:right w:w="108" w:type="dxa"/>
                  </w:tcMar>
                  <w:hideMark/>
                </w:tcPr>
                <w:p w14:paraId="78AC1CD9" w14:textId="14AC63C3" w:rsidR="00EC13A1" w:rsidRPr="00583DE4" w:rsidRDefault="00EC13A1" w:rsidP="00BF4F23">
                  <w:pPr>
                    <w:pStyle w:val="NormalWeb"/>
                    <w:rPr>
                      <w:rFonts w:asciiTheme="minorHAnsi" w:hAnsiTheme="minorHAnsi" w:cstheme="minorHAnsi"/>
                      <w:sz w:val="22"/>
                      <w:szCs w:val="22"/>
                    </w:rPr>
                  </w:pPr>
                  <w:r w:rsidRPr="00583DE4">
                    <w:rPr>
                      <w:rFonts w:asciiTheme="minorHAnsi" w:hAnsiTheme="minorHAnsi" w:cstheme="minorHAnsi"/>
                      <w:b/>
                      <w:bCs/>
                      <w:color w:val="000000" w:themeColor="text1"/>
                      <w:kern w:val="24"/>
                      <w:sz w:val="22"/>
                      <w:szCs w:val="22"/>
                    </w:rPr>
                    <w:t>Calcified Area</w:t>
                  </w:r>
                  <w:r w:rsidR="0032147E" w:rsidRPr="00583DE4">
                    <w:rPr>
                      <w:rFonts w:asciiTheme="minorHAnsi" w:hAnsiTheme="minorHAnsi" w:cstheme="minorHAnsi"/>
                      <w:b/>
                      <w:bCs/>
                      <w:color w:val="000000" w:themeColor="text1"/>
                      <w:kern w:val="24"/>
                      <w:sz w:val="22"/>
                      <w:szCs w:val="22"/>
                    </w:rPr>
                    <w:t xml:space="preserve"> </w:t>
                  </w:r>
                  <w:r w:rsidR="0032147E" w:rsidRPr="00583DE4">
                    <w:rPr>
                      <w:rFonts w:asciiTheme="minorHAnsi" w:hAnsiTheme="minorHAnsi" w:cstheme="minorHAnsi"/>
                      <w:bCs/>
                      <w:color w:val="000000" w:themeColor="text1"/>
                      <w:kern w:val="24"/>
                      <w:sz w:val="22"/>
                      <w:szCs w:val="22"/>
                    </w:rPr>
                    <w:t>(</w:t>
                  </w:r>
                  <w:r w:rsidR="0032147E" w:rsidRPr="00583DE4">
                    <w:rPr>
                      <w:rFonts w:asciiTheme="minorHAnsi" w:hAnsiTheme="minorHAnsi" w:cstheme="minorHAnsi"/>
                      <w:color w:val="000000" w:themeColor="text1"/>
                      <w:kern w:val="24"/>
                      <w:sz w:val="22"/>
                      <w:szCs w:val="22"/>
                    </w:rPr>
                    <w:t>mm</w:t>
                  </w:r>
                  <w:r w:rsidR="0032147E" w:rsidRPr="00583DE4">
                    <w:rPr>
                      <w:rFonts w:asciiTheme="minorHAnsi" w:hAnsiTheme="minorHAnsi" w:cstheme="minorHAnsi"/>
                      <w:color w:val="000000" w:themeColor="text1"/>
                      <w:kern w:val="24"/>
                      <w:position w:val="7"/>
                      <w:sz w:val="22"/>
                      <w:szCs w:val="22"/>
                      <w:vertAlign w:val="superscript"/>
                    </w:rPr>
                    <w:t>2</w:t>
                  </w:r>
                  <w:r w:rsidR="0032147E" w:rsidRPr="00583DE4">
                    <w:rPr>
                      <w:rFonts w:asciiTheme="minorHAnsi" w:hAnsiTheme="minorHAnsi" w:cstheme="minorHAnsi"/>
                      <w:bCs/>
                      <w:color w:val="000000" w:themeColor="text1"/>
                      <w:kern w:val="24"/>
                      <w:sz w:val="22"/>
                      <w:szCs w:val="22"/>
                    </w:rPr>
                    <w:t>)</w:t>
                  </w:r>
                </w:p>
              </w:tc>
              <w:tc>
                <w:tcPr>
                  <w:tcW w:w="5025" w:type="dxa"/>
                  <w:tcMar>
                    <w:top w:w="0" w:type="dxa"/>
                    <w:left w:w="108" w:type="dxa"/>
                    <w:bottom w:w="0" w:type="dxa"/>
                    <w:right w:w="108" w:type="dxa"/>
                  </w:tcMar>
                  <w:hideMark/>
                </w:tcPr>
                <w:p w14:paraId="6EF5B10F" w14:textId="34996B01" w:rsidR="00EC13A1" w:rsidRPr="00583DE4" w:rsidRDefault="00BF4F23" w:rsidP="00BF4F23">
                  <w:pPr>
                    <w:pStyle w:val="NormalWeb"/>
                    <w:rPr>
                      <w:rFonts w:asciiTheme="minorHAnsi" w:hAnsiTheme="minorHAnsi" w:cstheme="minorHAnsi"/>
                      <w:sz w:val="22"/>
                      <w:szCs w:val="22"/>
                    </w:rPr>
                  </w:pPr>
                  <w:r w:rsidRPr="00583DE4">
                    <w:rPr>
                      <w:rFonts w:asciiTheme="minorHAnsi" w:hAnsiTheme="minorHAnsi" w:cstheme="minorHAnsi"/>
                      <w:i/>
                      <w:iCs/>
                      <w:color w:val="000000" w:themeColor="text1"/>
                      <w:kern w:val="24"/>
                      <w:sz w:val="22"/>
                      <w:szCs w:val="22"/>
                      <w:u w:val="single"/>
                    </w:rPr>
                    <w:t xml:space="preserve">Intra-reader </w:t>
                  </w:r>
                  <w:proofErr w:type="spellStart"/>
                  <w:r w:rsidRPr="00583DE4">
                    <w:rPr>
                      <w:rFonts w:asciiTheme="minorHAnsi" w:hAnsiTheme="minorHAnsi" w:cstheme="minorHAnsi"/>
                      <w:i/>
                      <w:iCs/>
                      <w:color w:val="000000" w:themeColor="text1"/>
                      <w:kern w:val="24"/>
                      <w:sz w:val="22"/>
                      <w:szCs w:val="22"/>
                      <w:u w:val="single"/>
                    </w:rPr>
                    <w:t>wSD</w:t>
                  </w:r>
                  <w:proofErr w:type="spellEnd"/>
                  <w:r w:rsidRPr="00583DE4">
                    <w:rPr>
                      <w:rFonts w:asciiTheme="minorHAnsi" w:hAnsiTheme="minorHAnsi" w:cstheme="minorHAnsi"/>
                      <w:color w:val="000000" w:themeColor="text1"/>
                      <w:kern w:val="24"/>
                      <w:sz w:val="22"/>
                      <w:szCs w:val="22"/>
                    </w:rPr>
                    <w:t>: 1.0</w:t>
                  </w:r>
                  <w:r>
                    <w:rPr>
                      <w:rFonts w:asciiTheme="minorHAnsi" w:hAnsiTheme="minorHAnsi" w:cstheme="minorHAnsi"/>
                      <w:color w:val="000000" w:themeColor="text1"/>
                      <w:kern w:val="24"/>
                      <w:sz w:val="22"/>
                      <w:szCs w:val="22"/>
                    </w:rPr>
                    <w:t xml:space="preserve">, </w:t>
                  </w:r>
                  <w:r w:rsidR="00EC13A1" w:rsidRPr="00583DE4">
                    <w:rPr>
                      <w:rFonts w:asciiTheme="minorHAnsi" w:hAnsiTheme="minorHAnsi" w:cstheme="minorHAnsi"/>
                      <w:i/>
                      <w:iCs/>
                      <w:color w:val="000000" w:themeColor="text1"/>
                      <w:kern w:val="24"/>
                      <w:sz w:val="22"/>
                      <w:szCs w:val="22"/>
                      <w:u w:val="single"/>
                    </w:rPr>
                    <w:t xml:space="preserve">Inter-reader </w:t>
                  </w:r>
                  <w:proofErr w:type="spellStart"/>
                  <w:r w:rsidR="00EC13A1" w:rsidRPr="00583DE4">
                    <w:rPr>
                      <w:rFonts w:asciiTheme="minorHAnsi" w:hAnsiTheme="minorHAnsi" w:cstheme="minorHAnsi"/>
                      <w:i/>
                      <w:iCs/>
                      <w:color w:val="000000" w:themeColor="text1"/>
                      <w:kern w:val="24"/>
                      <w:sz w:val="22"/>
                      <w:szCs w:val="22"/>
                      <w:u w:val="single"/>
                    </w:rPr>
                    <w:t>wSD</w:t>
                  </w:r>
                  <w:proofErr w:type="spellEnd"/>
                  <w:r w:rsidR="00EC13A1" w:rsidRPr="00583DE4">
                    <w:rPr>
                      <w:rFonts w:asciiTheme="minorHAnsi" w:hAnsiTheme="minorHAnsi" w:cstheme="minorHAnsi"/>
                      <w:color w:val="000000" w:themeColor="text1"/>
                      <w:kern w:val="24"/>
                      <w:sz w:val="22"/>
                      <w:szCs w:val="22"/>
                    </w:rPr>
                    <w:t xml:space="preserve">: </w:t>
                  </w:r>
                  <w:r w:rsidR="0032147E" w:rsidRPr="00583DE4">
                    <w:rPr>
                      <w:rFonts w:asciiTheme="minorHAnsi" w:hAnsiTheme="minorHAnsi" w:cstheme="minorHAnsi"/>
                      <w:color w:val="000000" w:themeColor="text1"/>
                      <w:kern w:val="24"/>
                      <w:sz w:val="22"/>
                      <w:szCs w:val="22"/>
                    </w:rPr>
                    <w:t>1.5</w:t>
                  </w:r>
                </w:p>
              </w:tc>
            </w:tr>
            <w:tr w:rsidR="00EC13A1" w:rsidRPr="00583DE4" w14:paraId="37BA3925" w14:textId="77777777" w:rsidTr="0032147E">
              <w:trPr>
                <w:jc w:val="center"/>
              </w:trPr>
              <w:tc>
                <w:tcPr>
                  <w:tcW w:w="2510" w:type="dxa"/>
                  <w:tcMar>
                    <w:top w:w="0" w:type="dxa"/>
                    <w:left w:w="108" w:type="dxa"/>
                    <w:bottom w:w="0" w:type="dxa"/>
                    <w:right w:w="108" w:type="dxa"/>
                  </w:tcMar>
                  <w:hideMark/>
                </w:tcPr>
                <w:p w14:paraId="40436698" w14:textId="700E8027" w:rsidR="00EC13A1" w:rsidRPr="00583DE4" w:rsidRDefault="00EC13A1" w:rsidP="00BF4F23">
                  <w:pPr>
                    <w:pStyle w:val="NormalWeb"/>
                    <w:rPr>
                      <w:rFonts w:asciiTheme="minorHAnsi" w:hAnsiTheme="minorHAnsi" w:cstheme="minorHAnsi"/>
                      <w:sz w:val="22"/>
                      <w:szCs w:val="22"/>
                    </w:rPr>
                  </w:pPr>
                  <w:r w:rsidRPr="00583DE4">
                    <w:rPr>
                      <w:rFonts w:asciiTheme="minorHAnsi" w:hAnsiTheme="minorHAnsi" w:cstheme="minorHAnsi"/>
                      <w:b/>
                      <w:bCs/>
                      <w:color w:val="000000" w:themeColor="text1"/>
                      <w:kern w:val="24"/>
                      <w:sz w:val="22"/>
                      <w:szCs w:val="22"/>
                    </w:rPr>
                    <w:t>LRNC Area</w:t>
                  </w:r>
                  <w:r w:rsidR="0032147E" w:rsidRPr="00583DE4">
                    <w:rPr>
                      <w:rFonts w:asciiTheme="minorHAnsi" w:hAnsiTheme="minorHAnsi" w:cstheme="minorHAnsi"/>
                      <w:b/>
                      <w:bCs/>
                      <w:color w:val="000000" w:themeColor="text1"/>
                      <w:kern w:val="24"/>
                      <w:sz w:val="22"/>
                      <w:szCs w:val="22"/>
                    </w:rPr>
                    <w:t xml:space="preserve"> </w:t>
                  </w:r>
                  <w:r w:rsidR="0032147E" w:rsidRPr="00583DE4">
                    <w:rPr>
                      <w:rFonts w:asciiTheme="minorHAnsi" w:hAnsiTheme="minorHAnsi" w:cstheme="minorHAnsi"/>
                      <w:bCs/>
                      <w:color w:val="000000" w:themeColor="text1"/>
                      <w:kern w:val="24"/>
                      <w:sz w:val="22"/>
                      <w:szCs w:val="22"/>
                    </w:rPr>
                    <w:t>(</w:t>
                  </w:r>
                  <w:r w:rsidR="0032147E" w:rsidRPr="00583DE4">
                    <w:rPr>
                      <w:rFonts w:asciiTheme="minorHAnsi" w:hAnsiTheme="minorHAnsi" w:cstheme="minorHAnsi"/>
                      <w:color w:val="000000" w:themeColor="text1"/>
                      <w:kern w:val="24"/>
                      <w:sz w:val="22"/>
                      <w:szCs w:val="22"/>
                    </w:rPr>
                    <w:t>mm</w:t>
                  </w:r>
                  <w:r w:rsidR="0032147E" w:rsidRPr="00583DE4">
                    <w:rPr>
                      <w:rFonts w:asciiTheme="minorHAnsi" w:hAnsiTheme="minorHAnsi" w:cstheme="minorHAnsi"/>
                      <w:color w:val="000000" w:themeColor="text1"/>
                      <w:kern w:val="24"/>
                      <w:position w:val="7"/>
                      <w:sz w:val="22"/>
                      <w:szCs w:val="22"/>
                      <w:vertAlign w:val="superscript"/>
                    </w:rPr>
                    <w:t>2</w:t>
                  </w:r>
                  <w:r w:rsidR="0032147E" w:rsidRPr="00583DE4">
                    <w:rPr>
                      <w:rFonts w:asciiTheme="minorHAnsi" w:hAnsiTheme="minorHAnsi" w:cstheme="minorHAnsi"/>
                      <w:bCs/>
                      <w:color w:val="000000" w:themeColor="text1"/>
                      <w:kern w:val="24"/>
                      <w:sz w:val="22"/>
                      <w:szCs w:val="22"/>
                    </w:rPr>
                    <w:t>)</w:t>
                  </w:r>
                </w:p>
              </w:tc>
              <w:tc>
                <w:tcPr>
                  <w:tcW w:w="5025" w:type="dxa"/>
                  <w:tcMar>
                    <w:top w:w="0" w:type="dxa"/>
                    <w:left w:w="108" w:type="dxa"/>
                    <w:bottom w:w="0" w:type="dxa"/>
                    <w:right w:w="108" w:type="dxa"/>
                  </w:tcMar>
                  <w:hideMark/>
                </w:tcPr>
                <w:p w14:paraId="11424E15" w14:textId="26212051" w:rsidR="00EC13A1" w:rsidRPr="00583DE4" w:rsidRDefault="00BF4F23" w:rsidP="00BF4F23">
                  <w:pPr>
                    <w:pStyle w:val="NormalWeb"/>
                    <w:rPr>
                      <w:rFonts w:asciiTheme="minorHAnsi" w:hAnsiTheme="minorHAnsi" w:cstheme="minorHAnsi"/>
                      <w:sz w:val="22"/>
                      <w:szCs w:val="22"/>
                    </w:rPr>
                  </w:pPr>
                  <w:r w:rsidRPr="00583DE4">
                    <w:rPr>
                      <w:rFonts w:asciiTheme="minorHAnsi" w:hAnsiTheme="minorHAnsi" w:cstheme="minorHAnsi"/>
                      <w:i/>
                      <w:iCs/>
                      <w:color w:val="000000" w:themeColor="text1"/>
                      <w:kern w:val="24"/>
                      <w:sz w:val="22"/>
                      <w:szCs w:val="22"/>
                      <w:u w:val="single"/>
                    </w:rPr>
                    <w:t xml:space="preserve">Intra-reader </w:t>
                  </w:r>
                  <w:proofErr w:type="spellStart"/>
                  <w:r w:rsidRPr="00583DE4">
                    <w:rPr>
                      <w:rFonts w:asciiTheme="minorHAnsi" w:hAnsiTheme="minorHAnsi" w:cstheme="minorHAnsi"/>
                      <w:i/>
                      <w:iCs/>
                      <w:color w:val="000000" w:themeColor="text1"/>
                      <w:kern w:val="24"/>
                      <w:sz w:val="22"/>
                      <w:szCs w:val="22"/>
                      <w:u w:val="single"/>
                    </w:rPr>
                    <w:t>wSD</w:t>
                  </w:r>
                  <w:proofErr w:type="spellEnd"/>
                  <w:r>
                    <w:rPr>
                      <w:rFonts w:asciiTheme="minorHAnsi" w:hAnsiTheme="minorHAnsi" w:cstheme="minorHAnsi"/>
                      <w:color w:val="000000" w:themeColor="text1"/>
                      <w:kern w:val="24"/>
                      <w:sz w:val="22"/>
                      <w:szCs w:val="22"/>
                    </w:rPr>
                    <w:t xml:space="preserve">: </w:t>
                  </w:r>
                  <w:r w:rsidRPr="00583DE4">
                    <w:rPr>
                      <w:rFonts w:asciiTheme="minorHAnsi" w:hAnsiTheme="minorHAnsi" w:cstheme="minorHAnsi"/>
                      <w:color w:val="000000" w:themeColor="text1"/>
                      <w:kern w:val="24"/>
                      <w:sz w:val="22"/>
                      <w:szCs w:val="22"/>
                    </w:rPr>
                    <w:t>1.0</w:t>
                  </w:r>
                  <w:r>
                    <w:rPr>
                      <w:rFonts w:asciiTheme="minorHAnsi" w:hAnsiTheme="minorHAnsi" w:cstheme="minorHAnsi"/>
                      <w:color w:val="000000" w:themeColor="text1"/>
                      <w:kern w:val="24"/>
                      <w:sz w:val="22"/>
                      <w:szCs w:val="22"/>
                    </w:rPr>
                    <w:t xml:space="preserve">, </w:t>
                  </w:r>
                  <w:r w:rsidR="0032147E" w:rsidRPr="00583DE4">
                    <w:rPr>
                      <w:rFonts w:asciiTheme="minorHAnsi" w:hAnsiTheme="minorHAnsi" w:cstheme="minorHAnsi"/>
                      <w:i/>
                      <w:iCs/>
                      <w:color w:val="000000" w:themeColor="text1"/>
                      <w:kern w:val="24"/>
                      <w:sz w:val="22"/>
                      <w:szCs w:val="22"/>
                      <w:u w:val="single"/>
                    </w:rPr>
                    <w:t xml:space="preserve">Inter-reader </w:t>
                  </w:r>
                  <w:proofErr w:type="spellStart"/>
                  <w:r w:rsidR="0032147E" w:rsidRPr="00583DE4">
                    <w:rPr>
                      <w:rFonts w:asciiTheme="minorHAnsi" w:hAnsiTheme="minorHAnsi" w:cstheme="minorHAnsi"/>
                      <w:i/>
                      <w:iCs/>
                      <w:color w:val="000000" w:themeColor="text1"/>
                      <w:kern w:val="24"/>
                      <w:sz w:val="22"/>
                      <w:szCs w:val="22"/>
                      <w:u w:val="single"/>
                    </w:rPr>
                    <w:t>wSD</w:t>
                  </w:r>
                  <w:proofErr w:type="spellEnd"/>
                  <w:r>
                    <w:rPr>
                      <w:rFonts w:asciiTheme="minorHAnsi" w:hAnsiTheme="minorHAnsi" w:cstheme="minorHAnsi"/>
                      <w:color w:val="000000" w:themeColor="text1"/>
                      <w:kern w:val="24"/>
                      <w:sz w:val="22"/>
                      <w:szCs w:val="22"/>
                    </w:rPr>
                    <w:t>: 1.5</w:t>
                  </w:r>
                </w:p>
              </w:tc>
            </w:tr>
          </w:tbl>
          <w:p w14:paraId="3B0C641A" w14:textId="5A7D20C5" w:rsidR="00EC13A1" w:rsidRPr="00583DE4" w:rsidRDefault="00EC13A1" w:rsidP="00BF4F23">
            <w:pPr>
              <w:rPr>
                <w:rStyle w:val="StyleVisiontablecellC0000000009814140-contentC00000000098201D0"/>
                <w:rFonts w:asciiTheme="minorHAnsi" w:hAnsiTheme="minorHAnsi" w:cstheme="minorHAnsi"/>
                <w:i w:val="0"/>
                <w:color w:val="auto"/>
                <w:sz w:val="22"/>
                <w:szCs w:val="22"/>
              </w:rPr>
            </w:pPr>
          </w:p>
        </w:tc>
      </w:tr>
      <w:tr w:rsidR="002C5444" w:rsidRPr="00DA29D9" w14:paraId="3366B7FA" w14:textId="77777777" w:rsidTr="00BF4F23">
        <w:trPr>
          <w:tblCellSpacing w:w="7" w:type="dxa"/>
        </w:trPr>
        <w:tc>
          <w:tcPr>
            <w:tcW w:w="1373" w:type="dxa"/>
          </w:tcPr>
          <w:p w14:paraId="01B7F39E" w14:textId="185EC3FE" w:rsidR="002C5444" w:rsidRPr="00583DE4" w:rsidRDefault="002C5444" w:rsidP="00BF4F23">
            <w:pPr>
              <w:rPr>
                <w:rStyle w:val="StyleVisiontablecellC0000000009814140-contentC00000000098201D0"/>
                <w:rFonts w:asciiTheme="minorHAnsi" w:hAnsiTheme="minorHAnsi" w:cstheme="minorHAnsi"/>
                <w:i w:val="0"/>
                <w:color w:val="auto"/>
                <w:sz w:val="22"/>
                <w:szCs w:val="22"/>
              </w:rPr>
            </w:pPr>
            <w:r w:rsidRPr="00583DE4">
              <w:rPr>
                <w:rStyle w:val="StyleVisiontablecellC0000000009814140-contentC00000000098201D0"/>
                <w:rFonts w:asciiTheme="minorHAnsi" w:hAnsiTheme="minorHAnsi" w:cstheme="minorHAnsi"/>
                <w:i w:val="0"/>
                <w:color w:val="auto"/>
                <w:sz w:val="22"/>
                <w:szCs w:val="22"/>
              </w:rPr>
              <w:t>Basis of cross-sectional area results</w:t>
            </w:r>
          </w:p>
        </w:tc>
        <w:tc>
          <w:tcPr>
            <w:tcW w:w="1426" w:type="dxa"/>
          </w:tcPr>
          <w:p w14:paraId="0909A867" w14:textId="607AAEF7" w:rsidR="002C5444" w:rsidRPr="00583DE4" w:rsidRDefault="00BD38D5" w:rsidP="00BF4F23">
            <w:pPr>
              <w:rPr>
                <w:rStyle w:val="StyleVisiontablecellC0000000009814140-contentC00000000098201D0"/>
                <w:rFonts w:asciiTheme="minorHAnsi" w:hAnsiTheme="minorHAnsi" w:cstheme="minorHAnsi"/>
                <w:i w:val="0"/>
                <w:color w:val="auto"/>
                <w:sz w:val="22"/>
                <w:szCs w:val="22"/>
              </w:rPr>
            </w:pPr>
            <w:r w:rsidRPr="00583DE4">
              <w:rPr>
                <w:rStyle w:val="StyleVisiontablecellC0000000009814140-contentC00000000098201D0"/>
                <w:rFonts w:asciiTheme="minorHAnsi" w:hAnsiTheme="minorHAnsi" w:cstheme="minorHAnsi"/>
                <w:i w:val="0"/>
                <w:color w:val="auto"/>
                <w:sz w:val="22"/>
                <w:szCs w:val="22"/>
              </w:rPr>
              <w:t>Image Analysis Tool</w:t>
            </w:r>
          </w:p>
        </w:tc>
        <w:tc>
          <w:tcPr>
            <w:tcW w:w="7745" w:type="dxa"/>
          </w:tcPr>
          <w:p w14:paraId="528E2D25" w14:textId="670C9C63" w:rsidR="002C5444" w:rsidRPr="00583DE4" w:rsidRDefault="00D32A8B" w:rsidP="00BF4F23">
            <w:pPr>
              <w:rPr>
                <w:rStyle w:val="StyleVisiontablecellC0000000009814140-contentC00000000098201D0"/>
                <w:rFonts w:asciiTheme="minorHAnsi" w:hAnsiTheme="minorHAnsi" w:cstheme="minorHAnsi"/>
                <w:i w:val="0"/>
                <w:color w:val="auto"/>
                <w:sz w:val="22"/>
                <w:szCs w:val="22"/>
              </w:rPr>
            </w:pPr>
            <w:r w:rsidRPr="00583DE4">
              <w:rPr>
                <w:rStyle w:val="StyleVisiontablecellC0000000009814140-contentC00000000098201D0"/>
                <w:rFonts w:asciiTheme="minorHAnsi" w:hAnsiTheme="minorHAnsi" w:cstheme="minorHAnsi"/>
                <w:i w:val="0"/>
                <w:color w:val="auto"/>
                <w:sz w:val="22"/>
                <w:szCs w:val="22"/>
              </w:rPr>
              <w:t>Cross-sectional area results shall be based on o</w:t>
            </w:r>
            <w:r w:rsidR="002C5444" w:rsidRPr="00583DE4">
              <w:rPr>
                <w:rStyle w:val="StyleVisiontablecellC0000000009814140-contentC00000000098201D0"/>
                <w:rFonts w:asciiTheme="minorHAnsi" w:hAnsiTheme="minorHAnsi" w:cstheme="minorHAnsi"/>
                <w:i w:val="0"/>
                <w:color w:val="auto"/>
                <w:sz w:val="22"/>
                <w:szCs w:val="22"/>
              </w:rPr>
              <w:t>bliquely-resliced orthogonal to centerline at spacing less than or equal to 0.5mm</w:t>
            </w:r>
          </w:p>
        </w:tc>
      </w:tr>
      <w:tr w:rsidR="002C5444" w:rsidRPr="00DA29D9" w14:paraId="645FD93C" w14:textId="77777777" w:rsidTr="00BF4F23">
        <w:trPr>
          <w:tblCellSpacing w:w="7" w:type="dxa"/>
        </w:trPr>
        <w:tc>
          <w:tcPr>
            <w:tcW w:w="1373" w:type="dxa"/>
          </w:tcPr>
          <w:p w14:paraId="2C6F1265" w14:textId="5BD89000" w:rsidR="002C5444" w:rsidRPr="00583DE4" w:rsidRDefault="002C5444" w:rsidP="00BF4F23">
            <w:pPr>
              <w:rPr>
                <w:rStyle w:val="StyleVisiontablecellC0000000009814140-contentC00000000098201D0"/>
                <w:rFonts w:asciiTheme="minorHAnsi" w:hAnsiTheme="minorHAnsi" w:cstheme="minorHAnsi"/>
                <w:i w:val="0"/>
                <w:color w:val="auto"/>
                <w:sz w:val="22"/>
                <w:szCs w:val="22"/>
              </w:rPr>
            </w:pPr>
            <w:r w:rsidRPr="00583DE4">
              <w:rPr>
                <w:rStyle w:val="StyleVisiontablecellC0000000009814140-contentC00000000098201D0"/>
                <w:rFonts w:asciiTheme="minorHAnsi" w:hAnsiTheme="minorHAnsi" w:cstheme="minorHAnsi"/>
                <w:i w:val="0"/>
                <w:color w:val="auto"/>
                <w:sz w:val="22"/>
                <w:szCs w:val="22"/>
              </w:rPr>
              <w:t>Basis of volume results</w:t>
            </w:r>
          </w:p>
        </w:tc>
        <w:tc>
          <w:tcPr>
            <w:tcW w:w="1426" w:type="dxa"/>
          </w:tcPr>
          <w:p w14:paraId="3C216B68" w14:textId="08AB5025" w:rsidR="002C5444" w:rsidRPr="00583DE4" w:rsidRDefault="00BD38D5" w:rsidP="00BF4F23">
            <w:pPr>
              <w:rPr>
                <w:rStyle w:val="StyleVisiontablecellC0000000009814140-contentC00000000098201D0"/>
                <w:rFonts w:asciiTheme="minorHAnsi" w:hAnsiTheme="minorHAnsi" w:cstheme="minorHAnsi"/>
                <w:i w:val="0"/>
                <w:color w:val="auto"/>
                <w:sz w:val="22"/>
                <w:szCs w:val="22"/>
              </w:rPr>
            </w:pPr>
            <w:r w:rsidRPr="00583DE4">
              <w:rPr>
                <w:rStyle w:val="StyleVisiontablecellC0000000009814140-contentC00000000098201D0"/>
                <w:rFonts w:asciiTheme="minorHAnsi" w:hAnsiTheme="minorHAnsi" w:cstheme="minorHAnsi"/>
                <w:i w:val="0"/>
                <w:color w:val="auto"/>
                <w:sz w:val="22"/>
                <w:szCs w:val="22"/>
              </w:rPr>
              <w:t>Image Analysis Tool</w:t>
            </w:r>
          </w:p>
        </w:tc>
        <w:tc>
          <w:tcPr>
            <w:tcW w:w="7745" w:type="dxa"/>
          </w:tcPr>
          <w:p w14:paraId="69224FE4" w14:textId="39A5B693" w:rsidR="002C5444" w:rsidRPr="00583DE4" w:rsidRDefault="00D32A8B" w:rsidP="00BF4F23">
            <w:pPr>
              <w:rPr>
                <w:rStyle w:val="StyleVisiontablecellC0000000009814140-contentC00000000098201D0"/>
                <w:rFonts w:asciiTheme="minorHAnsi" w:hAnsiTheme="minorHAnsi" w:cstheme="minorHAnsi"/>
                <w:i w:val="0"/>
                <w:color w:val="auto"/>
                <w:sz w:val="22"/>
                <w:szCs w:val="22"/>
              </w:rPr>
            </w:pPr>
            <w:r w:rsidRPr="00583DE4">
              <w:rPr>
                <w:rStyle w:val="StyleVisiontablecellC0000000009814140-contentC00000000098201D0"/>
                <w:rFonts w:asciiTheme="minorHAnsi" w:hAnsiTheme="minorHAnsi" w:cstheme="minorHAnsi"/>
                <w:i w:val="0"/>
                <w:color w:val="auto"/>
                <w:sz w:val="22"/>
                <w:szCs w:val="22"/>
              </w:rPr>
              <w:t>Volume results shall be based on f</w:t>
            </w:r>
            <w:r w:rsidR="002C5444" w:rsidRPr="00583DE4">
              <w:rPr>
                <w:rStyle w:val="StyleVisiontablecellC0000000009814140-contentC00000000098201D0"/>
                <w:rFonts w:asciiTheme="minorHAnsi" w:hAnsiTheme="minorHAnsi" w:cstheme="minorHAnsi"/>
                <w:i w:val="0"/>
                <w:color w:val="auto"/>
                <w:sz w:val="22"/>
                <w:szCs w:val="22"/>
              </w:rPr>
              <w:t xml:space="preserve">ully </w:t>
            </w:r>
            <w:r w:rsidR="00583DE4" w:rsidRPr="00583DE4">
              <w:rPr>
                <w:rStyle w:val="StyleVisiontablecellC0000000009814140-contentC00000000098201D0"/>
                <w:rFonts w:asciiTheme="minorHAnsi" w:hAnsiTheme="minorHAnsi" w:cstheme="minorHAnsi"/>
                <w:i w:val="0"/>
                <w:color w:val="auto"/>
                <w:sz w:val="22"/>
                <w:szCs w:val="22"/>
              </w:rPr>
              <w:t>three-dimensional</w:t>
            </w:r>
            <w:r w:rsidR="002C5444" w:rsidRPr="00583DE4">
              <w:rPr>
                <w:rStyle w:val="StyleVisiontablecellC0000000009814140-contentC00000000098201D0"/>
                <w:rFonts w:asciiTheme="minorHAnsi" w:hAnsiTheme="minorHAnsi" w:cstheme="minorHAnsi"/>
                <w:i w:val="0"/>
                <w:color w:val="auto"/>
                <w:sz w:val="22"/>
                <w:szCs w:val="22"/>
              </w:rPr>
              <w:t xml:space="preserve"> object definitions (specifically excluding methods such as to determine </w:t>
            </w:r>
            <w:r w:rsidR="00583DE4" w:rsidRPr="00583DE4">
              <w:rPr>
                <w:rStyle w:val="StyleVisiontablecellC0000000009814140-contentC00000000098201D0"/>
                <w:rFonts w:asciiTheme="minorHAnsi" w:hAnsiTheme="minorHAnsi" w:cstheme="minorHAnsi"/>
                <w:i w:val="0"/>
                <w:color w:val="auto"/>
                <w:sz w:val="22"/>
                <w:szCs w:val="22"/>
              </w:rPr>
              <w:t>cross sectional</w:t>
            </w:r>
            <w:r w:rsidR="002C5444" w:rsidRPr="00583DE4">
              <w:rPr>
                <w:rStyle w:val="StyleVisiontablecellC0000000009814140-contentC00000000098201D0"/>
                <w:rFonts w:asciiTheme="minorHAnsi" w:hAnsiTheme="minorHAnsi" w:cstheme="minorHAnsi"/>
                <w:i w:val="0"/>
                <w:color w:val="auto"/>
                <w:sz w:val="22"/>
                <w:szCs w:val="22"/>
              </w:rPr>
              <w:t xml:space="preserve"> areas and then multiply by the slice thickness or other approximations to true 3D)</w:t>
            </w:r>
          </w:p>
        </w:tc>
      </w:tr>
      <w:tr w:rsidR="00A321CB" w:rsidRPr="00DA29D9" w14:paraId="5397CA04" w14:textId="77777777" w:rsidTr="00BF4F23">
        <w:trPr>
          <w:tblCellSpacing w:w="7" w:type="dxa"/>
        </w:trPr>
        <w:tc>
          <w:tcPr>
            <w:tcW w:w="1373" w:type="dxa"/>
          </w:tcPr>
          <w:p w14:paraId="0BD64088" w14:textId="77777777" w:rsidR="00A321CB" w:rsidRPr="00DA29D9" w:rsidRDefault="00A321CB" w:rsidP="00BF4F23">
            <w:pPr>
              <w:rPr>
                <w:rStyle w:val="StyleVisiontablecellC0000000009814140-contentC00000000098201D0"/>
                <w:rFonts w:asciiTheme="minorHAnsi" w:hAnsiTheme="minorHAnsi" w:cstheme="minorHAnsi"/>
                <w:i w:val="0"/>
                <w:color w:val="auto"/>
                <w:sz w:val="22"/>
                <w:szCs w:val="22"/>
              </w:rPr>
            </w:pPr>
            <w:r w:rsidRPr="00DA29D9">
              <w:rPr>
                <w:rStyle w:val="StyleVisiontablecellC0000000009814140-contentC00000000098201D0"/>
                <w:rFonts w:asciiTheme="minorHAnsi" w:hAnsiTheme="minorHAnsi" w:cstheme="minorHAnsi"/>
                <w:i w:val="0"/>
                <w:color w:val="auto"/>
                <w:sz w:val="22"/>
                <w:szCs w:val="22"/>
              </w:rPr>
              <w:t>Confidence interval</w:t>
            </w:r>
          </w:p>
        </w:tc>
        <w:tc>
          <w:tcPr>
            <w:tcW w:w="1426" w:type="dxa"/>
          </w:tcPr>
          <w:p w14:paraId="35764CDE" w14:textId="1ECFDC75" w:rsidR="00A321CB" w:rsidRPr="00DA29D9" w:rsidRDefault="00BD38D5" w:rsidP="00BF4F23">
            <w:pPr>
              <w:rPr>
                <w:rStyle w:val="StyleVisiontablecellC0000000009814140-contentC00000000098201D0"/>
                <w:rFonts w:asciiTheme="minorHAnsi" w:hAnsiTheme="minorHAnsi" w:cstheme="minorHAnsi"/>
                <w:i w:val="0"/>
                <w:color w:val="auto"/>
                <w:sz w:val="22"/>
                <w:szCs w:val="22"/>
              </w:rPr>
            </w:pPr>
            <w:r>
              <w:rPr>
                <w:rStyle w:val="StyleVisiontablecellC0000000009814140-contentC00000000098201D0"/>
                <w:rFonts w:asciiTheme="minorHAnsi" w:hAnsiTheme="minorHAnsi" w:cstheme="minorHAnsi"/>
                <w:i w:val="0"/>
                <w:color w:val="auto"/>
                <w:sz w:val="22"/>
                <w:szCs w:val="22"/>
              </w:rPr>
              <w:t>Image Analysis Tool</w:t>
            </w:r>
          </w:p>
        </w:tc>
        <w:tc>
          <w:tcPr>
            <w:tcW w:w="7745" w:type="dxa"/>
          </w:tcPr>
          <w:p w14:paraId="166FA19D" w14:textId="77777777" w:rsidR="00A321CB" w:rsidRPr="00DA29D9" w:rsidRDefault="00A321CB" w:rsidP="00BF4F23">
            <w:pPr>
              <w:rPr>
                <w:rStyle w:val="StyleVisiontablecellC0000000009814140-contentC00000000098201D0"/>
                <w:rFonts w:asciiTheme="minorHAnsi" w:hAnsiTheme="minorHAnsi" w:cstheme="minorHAnsi"/>
                <w:i w:val="0"/>
                <w:color w:val="auto"/>
                <w:sz w:val="22"/>
                <w:szCs w:val="22"/>
              </w:rPr>
            </w:pPr>
            <w:r w:rsidRPr="00DA29D9">
              <w:rPr>
                <w:rStyle w:val="StyleVisiontablecellC0000000009814140-contentC00000000098201D0"/>
                <w:rFonts w:asciiTheme="minorHAnsi" w:hAnsiTheme="minorHAnsi" w:cstheme="minorHAnsi"/>
                <w:i w:val="0"/>
                <w:color w:val="auto"/>
                <w:sz w:val="22"/>
                <w:szCs w:val="22"/>
              </w:rPr>
              <w:t>The Imaging Physician shall be able to call up a display for each measurand the range of plausible values for the given measurement stated in terms of the completed validation for the tool as a 95% interval.</w:t>
            </w:r>
          </w:p>
        </w:tc>
      </w:tr>
      <w:tr w:rsidR="000C00A9" w:rsidRPr="00DA29D9" w14:paraId="4916AD41" w14:textId="77777777" w:rsidTr="00BF4F23">
        <w:trPr>
          <w:tblCellSpacing w:w="7" w:type="dxa"/>
        </w:trPr>
        <w:tc>
          <w:tcPr>
            <w:tcW w:w="1373" w:type="dxa"/>
          </w:tcPr>
          <w:p w14:paraId="012DEE53" w14:textId="77777777" w:rsidR="000C00A9" w:rsidRPr="00DA29D9" w:rsidRDefault="000C00A9" w:rsidP="00BF4F23">
            <w:pPr>
              <w:rPr>
                <w:rStyle w:val="StyleVisiontablecellC0000000009814140-contentC00000000098201D0"/>
                <w:rFonts w:asciiTheme="minorHAnsi" w:hAnsiTheme="minorHAnsi" w:cstheme="minorHAnsi"/>
                <w:i w:val="0"/>
                <w:color w:val="auto"/>
                <w:sz w:val="22"/>
                <w:szCs w:val="22"/>
              </w:rPr>
            </w:pPr>
            <w:r w:rsidRPr="00DA29D9">
              <w:rPr>
                <w:rStyle w:val="StyleVisiontablecellC0000000009814140-contentC00000000098201D0"/>
                <w:rFonts w:asciiTheme="minorHAnsi" w:hAnsiTheme="minorHAnsi" w:cstheme="minorHAnsi"/>
                <w:i w:val="0"/>
                <w:color w:val="auto"/>
                <w:sz w:val="22"/>
                <w:szCs w:val="22"/>
              </w:rPr>
              <w:t>Provenance records</w:t>
            </w:r>
          </w:p>
        </w:tc>
        <w:tc>
          <w:tcPr>
            <w:tcW w:w="1426" w:type="dxa"/>
          </w:tcPr>
          <w:p w14:paraId="5A1C84B9" w14:textId="4163A23F" w:rsidR="000C00A9" w:rsidRPr="00DA29D9" w:rsidRDefault="00BD38D5" w:rsidP="00BF4F23">
            <w:pPr>
              <w:rPr>
                <w:rStyle w:val="StyleVisiontablecellC0000000009814140-contentC00000000098201D0"/>
                <w:rFonts w:asciiTheme="minorHAnsi" w:hAnsiTheme="minorHAnsi" w:cstheme="minorHAnsi"/>
                <w:i w:val="0"/>
                <w:color w:val="auto"/>
                <w:sz w:val="22"/>
                <w:szCs w:val="22"/>
              </w:rPr>
            </w:pPr>
            <w:r>
              <w:rPr>
                <w:rStyle w:val="StyleVisiontablecellC0000000009814140-contentC00000000098201D0"/>
                <w:rFonts w:asciiTheme="minorHAnsi" w:hAnsiTheme="minorHAnsi" w:cstheme="minorHAnsi"/>
                <w:i w:val="0"/>
                <w:color w:val="auto"/>
                <w:sz w:val="22"/>
                <w:szCs w:val="22"/>
              </w:rPr>
              <w:t>Image Analysis Tool</w:t>
            </w:r>
          </w:p>
        </w:tc>
        <w:tc>
          <w:tcPr>
            <w:tcW w:w="7745" w:type="dxa"/>
          </w:tcPr>
          <w:p w14:paraId="131C8B3F" w14:textId="77777777" w:rsidR="000C00A9" w:rsidRPr="00DA29D9" w:rsidRDefault="000C00A9" w:rsidP="00BF4F23">
            <w:pPr>
              <w:rPr>
                <w:rStyle w:val="StyleVisiontablecellC0000000009814140-contentC00000000098201D0"/>
                <w:rFonts w:asciiTheme="minorHAnsi" w:hAnsiTheme="minorHAnsi" w:cstheme="minorHAnsi"/>
                <w:i w:val="0"/>
                <w:color w:val="auto"/>
                <w:sz w:val="22"/>
                <w:szCs w:val="22"/>
              </w:rPr>
            </w:pPr>
            <w:r w:rsidRPr="00DA29D9">
              <w:rPr>
                <w:rStyle w:val="StyleVisiontablecellC0000000009814140-contentC00000000098201D0"/>
                <w:rFonts w:asciiTheme="minorHAnsi" w:hAnsiTheme="minorHAnsi" w:cstheme="minorHAnsi"/>
                <w:i w:val="0"/>
                <w:color w:val="auto"/>
                <w:sz w:val="22"/>
                <w:szCs w:val="22"/>
              </w:rPr>
              <w:t>The identity, timing, and processing parameter settings for steps taken in the analysis of images shall be recorded and available to both visual as well as programmatic query.</w:t>
            </w:r>
          </w:p>
        </w:tc>
      </w:tr>
      <w:tr w:rsidR="00A321CB" w:rsidRPr="00DA29D9" w14:paraId="2239FDC1" w14:textId="77777777" w:rsidTr="00BF4F23">
        <w:trPr>
          <w:tblCellSpacing w:w="7" w:type="dxa"/>
        </w:trPr>
        <w:tc>
          <w:tcPr>
            <w:tcW w:w="1373" w:type="dxa"/>
          </w:tcPr>
          <w:p w14:paraId="06016764" w14:textId="77777777" w:rsidR="00A321CB" w:rsidRPr="00DA29D9" w:rsidRDefault="00A321CB" w:rsidP="00BF4F23">
            <w:pPr>
              <w:rPr>
                <w:rStyle w:val="StyleVisiontablecellC0000000009814140-contentC00000000098201D0"/>
                <w:rFonts w:asciiTheme="minorHAnsi" w:hAnsiTheme="minorHAnsi" w:cstheme="minorHAnsi"/>
                <w:i w:val="0"/>
                <w:color w:val="auto"/>
                <w:sz w:val="22"/>
                <w:szCs w:val="22"/>
              </w:rPr>
            </w:pPr>
            <w:r w:rsidRPr="00DA29D9">
              <w:rPr>
                <w:rStyle w:val="StyleVisiontablecellC0000000009814140-contentC00000000098201D0"/>
                <w:rFonts w:asciiTheme="minorHAnsi" w:hAnsiTheme="minorHAnsi" w:cstheme="minorHAnsi"/>
                <w:i w:val="0"/>
                <w:color w:val="auto"/>
                <w:sz w:val="22"/>
                <w:szCs w:val="22"/>
              </w:rPr>
              <w:t>Result</w:t>
            </w:r>
          </w:p>
          <w:p w14:paraId="7EE81375" w14:textId="77777777" w:rsidR="00A321CB" w:rsidRPr="00DA29D9" w:rsidRDefault="00A321CB" w:rsidP="00BF4F23">
            <w:pPr>
              <w:rPr>
                <w:rStyle w:val="StyleVisiontablecellC0000000009814140-contentC00000000098201D0"/>
                <w:rFonts w:asciiTheme="minorHAnsi" w:hAnsiTheme="minorHAnsi" w:cstheme="minorHAnsi"/>
                <w:i w:val="0"/>
                <w:color w:val="auto"/>
                <w:sz w:val="22"/>
                <w:szCs w:val="22"/>
              </w:rPr>
            </w:pPr>
            <w:r w:rsidRPr="00DA29D9">
              <w:rPr>
                <w:rStyle w:val="StyleVisiontablecellC0000000009814140-contentC00000000098201D0"/>
                <w:rFonts w:asciiTheme="minorHAnsi" w:hAnsiTheme="minorHAnsi" w:cstheme="minorHAnsi"/>
                <w:i w:val="0"/>
                <w:color w:val="auto"/>
                <w:sz w:val="22"/>
                <w:szCs w:val="22"/>
              </w:rPr>
              <w:t>Verification</w:t>
            </w:r>
          </w:p>
        </w:tc>
        <w:tc>
          <w:tcPr>
            <w:tcW w:w="1426" w:type="dxa"/>
          </w:tcPr>
          <w:p w14:paraId="283F6F2F" w14:textId="77777777" w:rsidR="00A321CB" w:rsidRPr="00DA29D9" w:rsidRDefault="00A321CB" w:rsidP="00BF4F23">
            <w:pPr>
              <w:rPr>
                <w:rStyle w:val="StyleVisiontablecellC0000000009814140-contentC00000000098201D0"/>
                <w:rFonts w:asciiTheme="minorHAnsi" w:hAnsiTheme="minorHAnsi" w:cstheme="minorHAnsi"/>
                <w:i w:val="0"/>
                <w:color w:val="auto"/>
                <w:sz w:val="22"/>
                <w:szCs w:val="22"/>
              </w:rPr>
            </w:pPr>
            <w:r w:rsidRPr="00DA29D9">
              <w:rPr>
                <w:rStyle w:val="StyleVisiontablecellC0000000009814140-contentC00000000098201D0"/>
                <w:rFonts w:asciiTheme="minorHAnsi" w:hAnsiTheme="minorHAnsi" w:cstheme="minorHAnsi"/>
                <w:i w:val="0"/>
                <w:color w:val="auto"/>
                <w:sz w:val="22"/>
                <w:szCs w:val="22"/>
              </w:rPr>
              <w:t>Imaging Physician</w:t>
            </w:r>
          </w:p>
        </w:tc>
        <w:tc>
          <w:tcPr>
            <w:tcW w:w="7745" w:type="dxa"/>
          </w:tcPr>
          <w:p w14:paraId="24992555" w14:textId="77777777" w:rsidR="00A321CB" w:rsidRPr="00DA29D9" w:rsidRDefault="00A321CB" w:rsidP="00BF4F23">
            <w:pPr>
              <w:rPr>
                <w:rStyle w:val="StyleVisiontablecellC0000000009814140-contentC00000000098201D0"/>
                <w:rFonts w:asciiTheme="minorHAnsi" w:hAnsiTheme="minorHAnsi" w:cstheme="minorHAnsi"/>
                <w:i w:val="0"/>
                <w:color w:val="auto"/>
                <w:sz w:val="22"/>
                <w:szCs w:val="22"/>
              </w:rPr>
            </w:pPr>
            <w:r w:rsidRPr="00DA29D9">
              <w:rPr>
                <w:rStyle w:val="StyleVisiontablecellC0000000009814140-contentC00000000098201D0"/>
                <w:rFonts w:asciiTheme="minorHAnsi" w:hAnsiTheme="minorHAnsi" w:cstheme="minorHAnsi"/>
                <w:i w:val="0"/>
                <w:color w:val="auto"/>
                <w:sz w:val="22"/>
                <w:szCs w:val="22"/>
              </w:rPr>
              <w:t>Shall review &amp; approve margin contours produced by the tool.</w:t>
            </w:r>
          </w:p>
        </w:tc>
      </w:tr>
      <w:tr w:rsidR="00A321CB" w:rsidRPr="00DA29D9" w14:paraId="04AF77CC" w14:textId="77777777" w:rsidTr="00BF4F23">
        <w:trPr>
          <w:tblCellSpacing w:w="7" w:type="dxa"/>
        </w:trPr>
        <w:tc>
          <w:tcPr>
            <w:tcW w:w="1373" w:type="dxa"/>
          </w:tcPr>
          <w:p w14:paraId="25C8A0B8" w14:textId="77777777" w:rsidR="00A321CB" w:rsidRPr="00DA29D9" w:rsidRDefault="00A321CB" w:rsidP="00BF4F23">
            <w:pPr>
              <w:rPr>
                <w:rStyle w:val="StyleVisiontablecellC0000000009814140-contentC00000000098201D0"/>
                <w:rFonts w:asciiTheme="minorHAnsi" w:hAnsiTheme="minorHAnsi" w:cstheme="minorHAnsi"/>
                <w:i w:val="0"/>
                <w:color w:val="auto"/>
                <w:sz w:val="22"/>
                <w:szCs w:val="22"/>
              </w:rPr>
            </w:pPr>
            <w:r w:rsidRPr="00DA29D9">
              <w:rPr>
                <w:rStyle w:val="StyleVisiontablecellC0000000009814140-contentC00000000098201D0"/>
                <w:rFonts w:asciiTheme="minorHAnsi" w:hAnsiTheme="minorHAnsi" w:cstheme="minorHAnsi"/>
                <w:i w:val="0"/>
                <w:color w:val="auto"/>
                <w:sz w:val="22"/>
                <w:szCs w:val="22"/>
              </w:rPr>
              <w:t>Multiple Lesions</w:t>
            </w:r>
          </w:p>
        </w:tc>
        <w:tc>
          <w:tcPr>
            <w:tcW w:w="1426" w:type="dxa"/>
          </w:tcPr>
          <w:p w14:paraId="1CCA70E3" w14:textId="03E6D2B2" w:rsidR="00A321CB" w:rsidRPr="00DA29D9" w:rsidRDefault="00BD38D5" w:rsidP="00BF4F23">
            <w:pPr>
              <w:rPr>
                <w:rStyle w:val="StyleVisiontablecellC0000000009814140-contentC00000000098201D0"/>
                <w:rFonts w:asciiTheme="minorHAnsi" w:hAnsiTheme="minorHAnsi" w:cstheme="minorHAnsi"/>
                <w:i w:val="0"/>
                <w:color w:val="auto"/>
                <w:sz w:val="22"/>
                <w:szCs w:val="22"/>
              </w:rPr>
            </w:pPr>
            <w:r>
              <w:rPr>
                <w:rStyle w:val="StyleVisiontablecellC0000000009814140-contentC00000000098201D0"/>
                <w:rFonts w:asciiTheme="minorHAnsi" w:hAnsiTheme="minorHAnsi" w:cstheme="minorHAnsi"/>
                <w:i w:val="0"/>
                <w:color w:val="auto"/>
                <w:sz w:val="22"/>
                <w:szCs w:val="22"/>
              </w:rPr>
              <w:t>Image Analysis Tool</w:t>
            </w:r>
          </w:p>
        </w:tc>
        <w:tc>
          <w:tcPr>
            <w:tcW w:w="7745" w:type="dxa"/>
          </w:tcPr>
          <w:p w14:paraId="1D59773A" w14:textId="77777777" w:rsidR="00A321CB" w:rsidRPr="00DA29D9" w:rsidRDefault="00A321CB" w:rsidP="00BF4F23">
            <w:pPr>
              <w:rPr>
                <w:rStyle w:val="StyleVisiontablecellC0000000009814140-contentC00000000098201D0"/>
                <w:rFonts w:asciiTheme="minorHAnsi" w:hAnsiTheme="minorHAnsi" w:cstheme="minorHAnsi"/>
                <w:i w:val="0"/>
                <w:color w:val="auto"/>
                <w:sz w:val="22"/>
                <w:szCs w:val="22"/>
              </w:rPr>
            </w:pPr>
            <w:r w:rsidRPr="00DA29D9">
              <w:rPr>
                <w:rStyle w:val="StyleVisiontablecellC0000000009814140-contentC00000000098201D0"/>
                <w:rFonts w:asciiTheme="minorHAnsi" w:hAnsiTheme="minorHAnsi" w:cstheme="minorHAnsi"/>
                <w:i w:val="0"/>
                <w:color w:val="auto"/>
                <w:sz w:val="22"/>
                <w:szCs w:val="22"/>
              </w:rPr>
              <w:t>Shall allow multiple lesions to be measured.</w:t>
            </w:r>
          </w:p>
          <w:p w14:paraId="0C3FBFD8" w14:textId="77777777" w:rsidR="00A321CB" w:rsidRPr="00DA29D9" w:rsidRDefault="00A321CB" w:rsidP="00BF4F23">
            <w:pPr>
              <w:rPr>
                <w:rStyle w:val="StyleVisiontablecellC0000000009814140-contentC00000000098201D0"/>
                <w:rFonts w:asciiTheme="minorHAnsi" w:hAnsiTheme="minorHAnsi" w:cstheme="minorHAnsi"/>
                <w:i w:val="0"/>
                <w:color w:val="auto"/>
                <w:sz w:val="22"/>
                <w:szCs w:val="22"/>
              </w:rPr>
            </w:pPr>
            <w:r w:rsidRPr="00DA29D9">
              <w:rPr>
                <w:rStyle w:val="StyleVisiontablecellC0000000009814140-contentC00000000098201D0"/>
                <w:rFonts w:asciiTheme="minorHAnsi" w:hAnsiTheme="minorHAnsi" w:cstheme="minorHAnsi"/>
                <w:i w:val="0"/>
                <w:color w:val="auto"/>
                <w:sz w:val="22"/>
                <w:szCs w:val="22"/>
              </w:rPr>
              <w:t>Shall either correlate each measured lesion across encounters or support the Imaging Physician to unambiguously correlate them.</w:t>
            </w:r>
          </w:p>
        </w:tc>
      </w:tr>
      <w:tr w:rsidR="00D32A8B" w:rsidRPr="00DA29D9" w14:paraId="4EC01E4A" w14:textId="77777777" w:rsidTr="00BF4F23">
        <w:trPr>
          <w:tblCellSpacing w:w="7" w:type="dxa"/>
        </w:trPr>
        <w:tc>
          <w:tcPr>
            <w:tcW w:w="1373" w:type="dxa"/>
            <w:vMerge w:val="restart"/>
          </w:tcPr>
          <w:p w14:paraId="5A9374AC" w14:textId="333D1334" w:rsidR="00D32A8B" w:rsidRPr="00DA29D9" w:rsidRDefault="00D32A8B" w:rsidP="00BF4F23">
            <w:pPr>
              <w:rPr>
                <w:rStyle w:val="StyleVisiontablecellC0000000009814140-contentC00000000098201D0"/>
                <w:rFonts w:asciiTheme="minorHAnsi" w:hAnsiTheme="minorHAnsi" w:cstheme="minorHAnsi"/>
                <w:i w:val="0"/>
                <w:color w:val="auto"/>
                <w:sz w:val="22"/>
                <w:szCs w:val="22"/>
              </w:rPr>
            </w:pPr>
            <w:r w:rsidRPr="00DA29D9">
              <w:rPr>
                <w:rStyle w:val="StyleVisiontablecellC0000000009814140-contentC00000000098201D0"/>
                <w:rFonts w:asciiTheme="minorHAnsi" w:hAnsiTheme="minorHAnsi" w:cstheme="minorHAnsi"/>
                <w:i w:val="0"/>
                <w:color w:val="auto"/>
                <w:sz w:val="22"/>
                <w:szCs w:val="22"/>
              </w:rPr>
              <w:t>Multiple encounters</w:t>
            </w:r>
          </w:p>
        </w:tc>
        <w:tc>
          <w:tcPr>
            <w:tcW w:w="1426" w:type="dxa"/>
          </w:tcPr>
          <w:p w14:paraId="65EFC0BA" w14:textId="77777777" w:rsidR="00D32A8B" w:rsidRPr="00DA29D9" w:rsidRDefault="00D32A8B" w:rsidP="00BF4F23">
            <w:pPr>
              <w:rPr>
                <w:rStyle w:val="StyleVisiontablecellC0000000009814140-contentC00000000098201D0"/>
                <w:rFonts w:asciiTheme="minorHAnsi" w:hAnsiTheme="minorHAnsi" w:cstheme="minorHAnsi"/>
                <w:i w:val="0"/>
                <w:color w:val="auto"/>
                <w:sz w:val="22"/>
                <w:szCs w:val="22"/>
              </w:rPr>
            </w:pPr>
            <w:r w:rsidRPr="00DA29D9">
              <w:rPr>
                <w:rStyle w:val="StyleVisiontablecellC0000000009814140-contentC00000000098201D0"/>
                <w:rFonts w:asciiTheme="minorHAnsi" w:hAnsiTheme="minorHAnsi" w:cstheme="minorHAnsi"/>
                <w:i w:val="0"/>
                <w:color w:val="auto"/>
                <w:sz w:val="22"/>
                <w:szCs w:val="22"/>
              </w:rPr>
              <w:t>Imaging Physician</w:t>
            </w:r>
          </w:p>
        </w:tc>
        <w:tc>
          <w:tcPr>
            <w:tcW w:w="7745" w:type="dxa"/>
          </w:tcPr>
          <w:p w14:paraId="39C17C08" w14:textId="78D0AE24" w:rsidR="00D32A8B" w:rsidRPr="00DA29D9" w:rsidRDefault="00D32A8B" w:rsidP="00BF4F23">
            <w:pPr>
              <w:rPr>
                <w:rStyle w:val="StyleVisiontablecellC0000000009814140-contentC00000000098201D0"/>
                <w:rFonts w:asciiTheme="minorHAnsi" w:hAnsiTheme="minorHAnsi" w:cstheme="minorHAnsi"/>
                <w:i w:val="0"/>
                <w:color w:val="auto"/>
                <w:sz w:val="22"/>
                <w:szCs w:val="22"/>
              </w:rPr>
            </w:pPr>
            <w:r w:rsidRPr="00DA29D9">
              <w:rPr>
                <w:rStyle w:val="StyleVisiontablecellC0000000009814140-contentC00000000098201D0"/>
                <w:rFonts w:asciiTheme="minorHAnsi" w:hAnsiTheme="minorHAnsi" w:cstheme="minorHAnsi"/>
                <w:i w:val="0"/>
                <w:color w:val="auto"/>
                <w:sz w:val="22"/>
                <w:szCs w:val="22"/>
              </w:rPr>
              <w:t xml:space="preserve">Shall re-process the first encounter if it was processed by a different </w:t>
            </w:r>
            <w:r>
              <w:rPr>
                <w:rStyle w:val="StyleVisiontablecellC0000000009814140-contentC00000000098201D0"/>
                <w:rFonts w:asciiTheme="minorHAnsi" w:hAnsiTheme="minorHAnsi" w:cstheme="minorHAnsi"/>
                <w:i w:val="0"/>
                <w:color w:val="auto"/>
                <w:sz w:val="22"/>
                <w:szCs w:val="22"/>
              </w:rPr>
              <w:t>Image Analysis Tool</w:t>
            </w:r>
            <w:r w:rsidRPr="00DA29D9">
              <w:rPr>
                <w:rStyle w:val="StyleVisiontablecellC0000000009814140-contentC00000000098201D0"/>
                <w:rFonts w:asciiTheme="minorHAnsi" w:hAnsiTheme="minorHAnsi" w:cstheme="minorHAnsi"/>
                <w:i w:val="0"/>
                <w:color w:val="auto"/>
                <w:sz w:val="22"/>
                <w:szCs w:val="22"/>
              </w:rPr>
              <w:t xml:space="preserve"> or Imaging Physician.</w:t>
            </w:r>
          </w:p>
        </w:tc>
      </w:tr>
      <w:tr w:rsidR="00D32A8B" w:rsidRPr="00DA29D9" w14:paraId="15C078E9" w14:textId="77777777" w:rsidTr="00BF4F23">
        <w:trPr>
          <w:tblCellSpacing w:w="7" w:type="dxa"/>
        </w:trPr>
        <w:tc>
          <w:tcPr>
            <w:tcW w:w="1373" w:type="dxa"/>
            <w:vMerge/>
          </w:tcPr>
          <w:p w14:paraId="3B56DF7D" w14:textId="633ED723" w:rsidR="00D32A8B" w:rsidRPr="00DA29D9" w:rsidRDefault="00D32A8B" w:rsidP="00BF4F23">
            <w:pPr>
              <w:rPr>
                <w:rStyle w:val="StyleVisiontablecellC0000000009814140-contentC00000000098201D0"/>
                <w:rFonts w:asciiTheme="minorHAnsi" w:hAnsiTheme="minorHAnsi" w:cstheme="minorHAnsi"/>
                <w:i w:val="0"/>
                <w:color w:val="auto"/>
                <w:sz w:val="22"/>
                <w:szCs w:val="22"/>
              </w:rPr>
            </w:pPr>
          </w:p>
        </w:tc>
        <w:tc>
          <w:tcPr>
            <w:tcW w:w="1426" w:type="dxa"/>
          </w:tcPr>
          <w:p w14:paraId="0EC899C0" w14:textId="6B1B5F01" w:rsidR="00D32A8B" w:rsidRPr="00DA29D9" w:rsidRDefault="00D32A8B" w:rsidP="00BF4F23">
            <w:pPr>
              <w:rPr>
                <w:rStyle w:val="StyleVisiontablecellC0000000009814140-contentC00000000098201D0"/>
                <w:rFonts w:asciiTheme="minorHAnsi" w:hAnsiTheme="minorHAnsi" w:cstheme="minorHAnsi"/>
                <w:i w:val="0"/>
                <w:color w:val="auto"/>
                <w:sz w:val="22"/>
                <w:szCs w:val="22"/>
              </w:rPr>
            </w:pPr>
            <w:r>
              <w:rPr>
                <w:rStyle w:val="StyleVisiontablecellC0000000009814140-contentC00000000098201D0"/>
                <w:rFonts w:asciiTheme="minorHAnsi" w:hAnsiTheme="minorHAnsi" w:cstheme="minorHAnsi"/>
                <w:i w:val="0"/>
                <w:color w:val="auto"/>
                <w:sz w:val="22"/>
                <w:szCs w:val="22"/>
              </w:rPr>
              <w:t>Image Analysis Tool</w:t>
            </w:r>
          </w:p>
        </w:tc>
        <w:tc>
          <w:tcPr>
            <w:tcW w:w="7745" w:type="dxa"/>
          </w:tcPr>
          <w:p w14:paraId="40BF1E56" w14:textId="77777777" w:rsidR="00D32A8B" w:rsidRPr="00DA29D9" w:rsidRDefault="00D32A8B" w:rsidP="00BF4F23">
            <w:pPr>
              <w:rPr>
                <w:rStyle w:val="StyleVisiontablecellC0000000009814140-contentC00000000098201D0"/>
                <w:rFonts w:asciiTheme="minorHAnsi" w:hAnsiTheme="minorHAnsi" w:cstheme="minorHAnsi"/>
                <w:i w:val="0"/>
                <w:color w:val="auto"/>
                <w:sz w:val="22"/>
                <w:szCs w:val="22"/>
              </w:rPr>
            </w:pPr>
            <w:r w:rsidRPr="00DA29D9">
              <w:rPr>
                <w:rStyle w:val="StyleVisiontablecellC0000000009814140-contentC00000000098201D0"/>
                <w:rFonts w:asciiTheme="minorHAnsi" w:hAnsiTheme="minorHAnsi" w:cstheme="minorHAnsi"/>
                <w:i w:val="0"/>
                <w:color w:val="auto"/>
                <w:sz w:val="22"/>
                <w:szCs w:val="22"/>
              </w:rPr>
              <w:t>Shall be able to present the reader with both encounters side-by-side for comparison when processing the second encounter.</w:t>
            </w:r>
          </w:p>
          <w:p w14:paraId="7EFB9CEF" w14:textId="0D17A080" w:rsidR="00D32A8B" w:rsidRPr="00DA29D9" w:rsidRDefault="00D32A8B" w:rsidP="00BF4F23">
            <w:pPr>
              <w:rPr>
                <w:rStyle w:val="StyleVisiontablecellC0000000009814140-contentC00000000098201D0"/>
                <w:rFonts w:asciiTheme="minorHAnsi" w:hAnsiTheme="minorHAnsi" w:cstheme="minorHAnsi"/>
                <w:i w:val="0"/>
                <w:color w:val="auto"/>
                <w:sz w:val="22"/>
                <w:szCs w:val="22"/>
              </w:rPr>
            </w:pPr>
            <w:r w:rsidRPr="00DA29D9">
              <w:rPr>
                <w:rStyle w:val="StyleVisiontablecellC0000000009814140-contentC00000000098201D0"/>
                <w:rFonts w:asciiTheme="minorHAnsi" w:hAnsiTheme="minorHAnsi" w:cstheme="minorHAnsi"/>
                <w:i w:val="0"/>
                <w:color w:val="auto"/>
                <w:sz w:val="22"/>
                <w:szCs w:val="22"/>
              </w:rPr>
              <w:t xml:space="preserve">Shall be able to re-process the first encounter (e.g. if it was processed by a different </w:t>
            </w:r>
            <w:r>
              <w:rPr>
                <w:rStyle w:val="StyleVisiontablecellC0000000009814140-contentC00000000098201D0"/>
                <w:rFonts w:asciiTheme="minorHAnsi" w:hAnsiTheme="minorHAnsi" w:cstheme="minorHAnsi"/>
                <w:i w:val="0"/>
                <w:color w:val="auto"/>
                <w:sz w:val="22"/>
                <w:szCs w:val="22"/>
              </w:rPr>
              <w:t>Image Analysis Tool</w:t>
            </w:r>
            <w:r w:rsidRPr="00DA29D9">
              <w:rPr>
                <w:rStyle w:val="StyleVisiontablecellC0000000009814140-contentC00000000098201D0"/>
                <w:rFonts w:asciiTheme="minorHAnsi" w:hAnsiTheme="minorHAnsi" w:cstheme="minorHAnsi"/>
                <w:i w:val="0"/>
                <w:color w:val="auto"/>
                <w:sz w:val="22"/>
                <w:szCs w:val="22"/>
              </w:rPr>
              <w:t xml:space="preserve"> or Imaging Physician).</w:t>
            </w:r>
          </w:p>
        </w:tc>
      </w:tr>
    </w:tbl>
    <w:p w14:paraId="13EB2E55" w14:textId="77777777" w:rsidR="00590678" w:rsidRPr="00A71A26" w:rsidRDefault="00590678" w:rsidP="00CD628A">
      <w:pPr>
        <w:spacing w:after="120"/>
        <w:rPr>
          <w:rStyle w:val="StyleVisiontextC0000000009D32BD0"/>
          <w:color w:val="7F7F7F" w:themeColor="text1" w:themeTint="80"/>
        </w:rPr>
      </w:pPr>
      <w:bookmarkStart w:id="50" w:name="_Toc292350664"/>
    </w:p>
    <w:p w14:paraId="405D2262" w14:textId="77777777" w:rsidR="00581644" w:rsidRPr="00C86CC9" w:rsidRDefault="00ED0C90" w:rsidP="00CD628A">
      <w:pPr>
        <w:pStyle w:val="Heading1"/>
        <w:keepNext/>
        <w:spacing w:before="0" w:after="120"/>
      </w:pPr>
      <w:bookmarkStart w:id="51" w:name="_Toc382939123"/>
      <w:bookmarkStart w:id="52" w:name="_Toc783211"/>
      <w:r w:rsidRPr="00C86CC9">
        <w:rPr>
          <w:rStyle w:val="StyleVisiontextC0000000009D32BD0"/>
        </w:rPr>
        <w:t>4</w:t>
      </w:r>
      <w:r w:rsidR="003B5586" w:rsidRPr="00C86CC9">
        <w:rPr>
          <w:rStyle w:val="StyleVisiontextC0000000009D32BD0"/>
        </w:rPr>
        <w:t xml:space="preserve">. </w:t>
      </w:r>
      <w:bookmarkEnd w:id="50"/>
      <w:r w:rsidR="005159AE" w:rsidRPr="00C86CC9">
        <w:rPr>
          <w:rStyle w:val="StyleVisiontextC0000000009D32BD0"/>
        </w:rPr>
        <w:t>Assessment</w:t>
      </w:r>
      <w:r w:rsidR="000639AA" w:rsidRPr="00C86CC9">
        <w:rPr>
          <w:rStyle w:val="StyleVisiontextC0000000009D32BD0"/>
        </w:rPr>
        <w:t xml:space="preserve"> Procedures</w:t>
      </w:r>
      <w:bookmarkEnd w:id="51"/>
      <w:bookmarkEnd w:id="52"/>
    </w:p>
    <w:p w14:paraId="4FFCE996" w14:textId="77777777" w:rsidR="005A30E9" w:rsidRPr="00C86CC9" w:rsidRDefault="003B4658" w:rsidP="00CD628A">
      <w:pPr>
        <w:keepNext/>
        <w:spacing w:after="120"/>
        <w:jc w:val="both"/>
      </w:pPr>
      <w:bookmarkStart w:id="53" w:name="_Toc292350665"/>
      <w:r w:rsidRPr="00C86CC9">
        <w:t xml:space="preserve">To </w:t>
      </w:r>
      <w:r w:rsidR="005159AE" w:rsidRPr="00C86CC9">
        <w:t>conform to</w:t>
      </w:r>
      <w:r w:rsidRPr="00C86CC9">
        <w:t xml:space="preserve"> this </w:t>
      </w:r>
      <w:r w:rsidR="008D7DDE" w:rsidRPr="00C86CC9">
        <w:t>P</w:t>
      </w:r>
      <w:r w:rsidRPr="00C86CC9">
        <w:t xml:space="preserve">rofile, participating staff and equipment </w:t>
      </w:r>
      <w:r w:rsidR="00B4404C" w:rsidRPr="00C86CC9">
        <w:t xml:space="preserve">(“Actors”) </w:t>
      </w:r>
      <w:r w:rsidRPr="00C86CC9">
        <w:t xml:space="preserve">shall support each </w:t>
      </w:r>
      <w:r w:rsidR="00BD241F" w:rsidRPr="00C86CC9">
        <w:t xml:space="preserve">activity </w:t>
      </w:r>
      <w:r w:rsidRPr="00C86CC9">
        <w:t xml:space="preserve">assigned to them in Table </w:t>
      </w:r>
      <w:r w:rsidR="00597730" w:rsidRPr="00C86CC9">
        <w:t>3-</w:t>
      </w:r>
      <w:r w:rsidRPr="00C86CC9">
        <w:t xml:space="preserve">1.  </w:t>
      </w:r>
      <w:r w:rsidR="00BD241F" w:rsidRPr="00C86CC9">
        <w:t>Although most of the requirements described in Section 3 can be assessed for conformance by direct observation, some of the performance-oriented requirements cannot, in which case the requirement reference</w:t>
      </w:r>
      <w:r w:rsidR="00294D07" w:rsidRPr="00C86CC9">
        <w:t xml:space="preserve">s an Assessment Procedure </w:t>
      </w:r>
      <w:r w:rsidR="00BD241F" w:rsidRPr="00C86CC9">
        <w:t xml:space="preserve">subsection here in Section 4.  </w:t>
      </w:r>
    </w:p>
    <w:p w14:paraId="169726AF" w14:textId="77777777" w:rsidR="00F16391" w:rsidRPr="00EC3013" w:rsidRDefault="00F16391" w:rsidP="00A61B0D">
      <w:pPr>
        <w:pStyle w:val="Heading2"/>
        <w:keepNext/>
        <w:spacing w:before="0" w:after="120"/>
        <w:jc w:val="both"/>
        <w:rPr>
          <w:rStyle w:val="StyleVisiontextC00000000096B03D0"/>
        </w:rPr>
      </w:pPr>
      <w:bookmarkStart w:id="54" w:name="_Toc382939124"/>
      <w:bookmarkStart w:id="55" w:name="_Toc783212"/>
      <w:bookmarkStart w:id="56" w:name="_Toc382939127"/>
      <w:r w:rsidRPr="00EC3013">
        <w:rPr>
          <w:rStyle w:val="StyleVisiontextC00000000096B03D0"/>
        </w:rPr>
        <w:t>4.1. Assessment Procedure: In-plane Spatial Resolution</w:t>
      </w:r>
      <w:bookmarkEnd w:id="54"/>
      <w:bookmarkEnd w:id="55"/>
    </w:p>
    <w:p w14:paraId="3FB3D19B" w14:textId="77777777" w:rsidR="00F16391" w:rsidRPr="00EC3013" w:rsidRDefault="00F16391" w:rsidP="00CD628A">
      <w:pPr>
        <w:spacing w:after="120"/>
        <w:jc w:val="both"/>
      </w:pPr>
      <w:r w:rsidRPr="00EC3013">
        <w:t>This procedure can be used by a manufacturer or an imaging site to assess the In-plane Spatial Resolution of reconstructed images.  Resolution is assessed in terms of the f50 value (in mm</w:t>
      </w:r>
      <w:r w:rsidRPr="00EC3013">
        <w:rPr>
          <w:vertAlign w:val="superscript"/>
        </w:rPr>
        <w:t>-1</w:t>
      </w:r>
      <w:r w:rsidRPr="00EC3013">
        <w:t>) of the modulation transfer function (MTF).  Loosely speaking, the MTF represents the blur of an infinitely small feature of interest, f50 represents the spatial frequency at which the contrast of the feature has decreased by 50%, and the inverse of the f50 value represents the size of a feature that would be degraded 50%.  So for an f50 value of 0.4 mm</w:t>
      </w:r>
      <w:r w:rsidRPr="00EC3013">
        <w:rPr>
          <w:vertAlign w:val="superscript"/>
        </w:rPr>
        <w:t>-1</w:t>
      </w:r>
      <w:r w:rsidRPr="00EC3013">
        <w:t xml:space="preserve">, features that are 2.5mm (or smaller) would have their contrast degraded by 50% (or more). </w:t>
      </w:r>
    </w:p>
    <w:p w14:paraId="707CEC77" w14:textId="77777777" w:rsidR="00F16391" w:rsidRPr="00EC3013" w:rsidRDefault="00F16391" w:rsidP="00CD628A">
      <w:pPr>
        <w:spacing w:after="120"/>
        <w:jc w:val="both"/>
      </w:pPr>
      <w:r w:rsidRPr="00EC3013">
        <w:t xml:space="preserve">The assessor shall first warm up the scanner’s x-ray tube and perform calibration scans (often called air-calibration scans) according to scanner manufacturer recommendations. </w:t>
      </w:r>
    </w:p>
    <w:p w14:paraId="0388842D" w14:textId="77777777" w:rsidR="00F16391" w:rsidRPr="00EC3013" w:rsidRDefault="00F16391" w:rsidP="00CD628A">
      <w:pPr>
        <w:spacing w:after="120"/>
        <w:jc w:val="both"/>
      </w:pPr>
      <w:r w:rsidRPr="00EC3013">
        <w:t xml:space="preserve">The assessor shall scan a spatial resolution phantom, such as the ACR CT Accreditation Program (CTAP) Phantom’s module 1 or the AAPM TG233 phantom, which has a series of HU-value cylindrical inserts including one with soft-tissue equivalence. The acquisition protocol and reconstruction parameters shall conform to this Profile. The same protocol and parameters shall be used when performing the assessments in </w:t>
      </w:r>
      <w:r w:rsidRPr="00EC3013">
        <w:rPr>
          <w:rStyle w:val="StyleVisionparagraphC0000000009738E20-contentC000000000974C8B0"/>
          <w:i w:val="0"/>
          <w:color w:val="auto"/>
        </w:rPr>
        <w:t xml:space="preserve">section </w:t>
      </w:r>
      <w:r w:rsidRPr="00EC3013">
        <w:t>4.1 and 4.2, i.e., the noise level during resolution assessment should correspond to that measured during noise assessment.</w:t>
      </w:r>
    </w:p>
    <w:p w14:paraId="274357E3" w14:textId="77777777" w:rsidR="00F16391" w:rsidRPr="00EC3013" w:rsidRDefault="00F16391" w:rsidP="00CD628A">
      <w:pPr>
        <w:spacing w:after="120"/>
        <w:jc w:val="both"/>
      </w:pPr>
      <w:r w:rsidRPr="00EC3013">
        <w:t xml:space="preserve">The phantom shall be positioned with the center of the phantom at isocenter and properly aligned along the z-axis.  For further details, refer to Section C, Step 3 of the CT Accreditation Testing Instructions: </w:t>
      </w:r>
    </w:p>
    <w:p w14:paraId="5D8F7961" w14:textId="77777777" w:rsidR="00F16391" w:rsidRPr="00EC3013" w:rsidRDefault="00F16391" w:rsidP="00CD628A">
      <w:pPr>
        <w:spacing w:after="120"/>
        <w:jc w:val="both"/>
      </w:pPr>
      <w:r w:rsidRPr="00EC3013">
        <w:t>http://www.acraccreditation.org/~/media/ACRAccreditation/Documents/CT/CT-Accreditation-Testing-Instructions.pdf</w:t>
      </w:r>
    </w:p>
    <w:p w14:paraId="643056E0" w14:textId="77777777" w:rsidR="00F16391" w:rsidRPr="00EC3013" w:rsidRDefault="00F16391" w:rsidP="00CD628A">
      <w:pPr>
        <w:spacing w:after="120"/>
        <w:jc w:val="both"/>
      </w:pPr>
      <w:r w:rsidRPr="00EC3013">
        <w:t xml:space="preserve">When the scan is performed, the assessor shall generate an MTF curve, measured as an average of the MTF in the x-y plane along the edge of a target soft-tissue equivalent insert using AAPM TG233 methodology as implemented in manufacturer analysis software, AAPM TG233 software or equivalent. </w:t>
      </w:r>
    </w:p>
    <w:p w14:paraId="2D81CB02" w14:textId="77777777" w:rsidR="00F16391" w:rsidRPr="00EC3013" w:rsidRDefault="00F16391" w:rsidP="00CD628A">
      <w:pPr>
        <w:spacing w:after="120"/>
        <w:jc w:val="both"/>
      </w:pPr>
      <w:r w:rsidRPr="00EC3013">
        <w:t>The assessor shall then determine and record the f50 value, defined as the spatial frequency (in mm</w:t>
      </w:r>
      <w:r w:rsidRPr="00EC3013">
        <w:rPr>
          <w:vertAlign w:val="superscript"/>
        </w:rPr>
        <w:t>-1</w:t>
      </w:r>
      <w:r w:rsidRPr="00EC3013">
        <w:t xml:space="preserve"> units) corresponding to 0.5 MTF on the MTF curve. </w:t>
      </w:r>
    </w:p>
    <w:p w14:paraId="6755DA53" w14:textId="77777777" w:rsidR="00F16391" w:rsidRPr="00EC3013" w:rsidRDefault="00F16391" w:rsidP="00CD628A">
      <w:pPr>
        <w:spacing w:after="120"/>
        <w:jc w:val="both"/>
      </w:pPr>
      <w:r w:rsidRPr="00EC3013">
        <w:t xml:space="preserve">The assessor shall also generate the MTF curve and determine the f50 value using the edge of the "air insert" (i.e. an empty cutout in the phantom).  If the phantom does not have a cutout that provides an air edge to assess, it is permitted to use the edge of the phantom. </w:t>
      </w:r>
    </w:p>
    <w:p w14:paraId="63A590BF" w14:textId="77777777" w:rsidR="00F16391" w:rsidRPr="00EC3013" w:rsidRDefault="00F16391" w:rsidP="00CD628A">
      <w:pPr>
        <w:spacing w:after="120"/>
        <w:jc w:val="both"/>
      </w:pPr>
      <w:r w:rsidRPr="00EC3013">
        <w:t>The procedure described above is provided as a reference method.  This reference method and the method used by the scanner manufacturer for FDA submission of MTF values are accepted methods for this assessment procedure.  Note that for iterative reconstruction, the manufacturer may have specific test methodologies appropriate for the given algorithm.</w:t>
      </w:r>
    </w:p>
    <w:p w14:paraId="61AECD1F" w14:textId="77777777" w:rsidR="00F16391" w:rsidRPr="00EC3013" w:rsidRDefault="00F16391" w:rsidP="00CD628A">
      <w:pPr>
        <w:spacing w:after="120"/>
        <w:jc w:val="both"/>
      </w:pPr>
      <w:r w:rsidRPr="00EC3013">
        <w:t xml:space="preserve">Sites may submit to QIBA a proposed alternative method and evidence that the results produced by the proposed method are equivalent to this reference method or to the manufacturer method.  Upon review and approval by QIBA, the alternative method will also become an accepted assessment procedure in this Profile.  </w:t>
      </w:r>
    </w:p>
    <w:p w14:paraId="0A000105" w14:textId="77777777" w:rsidR="00F16391" w:rsidRPr="00EC3013" w:rsidRDefault="00F16391" w:rsidP="00CD628A">
      <w:pPr>
        <w:spacing w:after="120"/>
        <w:jc w:val="both"/>
      </w:pPr>
      <w:r w:rsidRPr="00EC3013">
        <w:t xml:space="preserve">This assessment procedure is applicable to conventional filtered </w:t>
      </w:r>
      <w:proofErr w:type="spellStart"/>
      <w:r w:rsidRPr="00EC3013">
        <w:t>backprojection</w:t>
      </w:r>
      <w:proofErr w:type="spellEnd"/>
      <w:r w:rsidRPr="00EC3013">
        <w:t xml:space="preserve"> and to iterative reconstruction.  </w:t>
      </w:r>
    </w:p>
    <w:p w14:paraId="3D33DFBA" w14:textId="77777777" w:rsidR="00F16391" w:rsidRPr="00EC3013" w:rsidRDefault="00F16391" w:rsidP="00CD628A">
      <w:pPr>
        <w:spacing w:after="120"/>
        <w:jc w:val="both"/>
      </w:pPr>
      <w:r w:rsidRPr="00EC3013">
        <w:t xml:space="preserve">Note that in addition to the x-y plane MTF, the AAPM TG233 phantom and software also provides an axial resolution measurement (MTF in the z-direction), which may be used as a confirmation of the axial resolution anticipated from the reconstructed image thickness. </w:t>
      </w:r>
    </w:p>
    <w:p w14:paraId="0A1AC448" w14:textId="77777777" w:rsidR="00F16391" w:rsidRPr="00EC3013" w:rsidRDefault="00F16391" w:rsidP="00CD628A">
      <w:pPr>
        <w:pStyle w:val="Heading2"/>
        <w:spacing w:before="0" w:after="120"/>
        <w:jc w:val="both"/>
        <w:rPr>
          <w:rStyle w:val="StyleVisiontextC00000000096B03D0"/>
        </w:rPr>
      </w:pPr>
      <w:bookmarkStart w:id="57" w:name="_Toc382939125"/>
      <w:bookmarkStart w:id="58" w:name="_Toc783213"/>
      <w:r w:rsidRPr="00EC3013">
        <w:rPr>
          <w:rStyle w:val="StyleVisiontextC00000000096B03D0"/>
        </w:rPr>
        <w:t>4.2. Assessment Procedure: Voxel Noise</w:t>
      </w:r>
      <w:bookmarkEnd w:id="57"/>
      <w:bookmarkEnd w:id="58"/>
    </w:p>
    <w:p w14:paraId="74593A59" w14:textId="6AD5AD98" w:rsidR="00AB2EE9" w:rsidRDefault="00F16391" w:rsidP="00AB2EE9">
      <w:pPr>
        <w:keepNext/>
        <w:spacing w:after="120"/>
        <w:jc w:val="both"/>
        <w:rPr>
          <w:rStyle w:val="StyleVisionparagraphC0000000009738E20-contentC000000000974C8B0"/>
          <w:i w:val="0"/>
          <w:color w:val="000000" w:themeColor="text1"/>
        </w:rPr>
      </w:pPr>
      <w:r w:rsidRPr="00EC3013">
        <w:t>This procedure can be used by a manufacturer or an imaging site to assess the voxel noise of reconstructed images.  Voxel noise is assessed in terms of the standard deviation of pixel values when imaging a material with uniform density</w:t>
      </w:r>
      <w:r w:rsidR="00AB2EE9">
        <w:t>, such as obtained from</w:t>
      </w:r>
      <w:r w:rsidR="00AB2EE9" w:rsidRPr="00EC3013">
        <w:t xml:space="preserve">  </w:t>
      </w:r>
      <w:r w:rsidR="00AB2EE9" w:rsidRPr="00F45915">
        <w:rPr>
          <w:rStyle w:val="StyleVisionparagraphC0000000009738E20-contentC000000000974C8B0"/>
          <w:i w:val="0"/>
          <w:color w:val="000000" w:themeColor="text1"/>
        </w:rPr>
        <w:t xml:space="preserve">a standard phantom with a region of uniform material (such as module 3 of the </w:t>
      </w:r>
      <w:r w:rsidR="00AB2EE9" w:rsidRPr="00F45915">
        <w:rPr>
          <w:color w:val="000000" w:themeColor="text1"/>
        </w:rPr>
        <w:t>CT Accreditation Program (CTAP)</w:t>
      </w:r>
      <w:r w:rsidR="00AB2EE9" w:rsidRPr="00F45915">
        <w:rPr>
          <w:rStyle w:val="StyleVisionparagraphC0000000009738E20-contentC000000000974C8B0"/>
          <w:i w:val="0"/>
          <w:color w:val="000000" w:themeColor="text1"/>
        </w:rPr>
        <w:t xml:space="preserve"> phantom from the American College of Radiology). Scan parameters, especially </w:t>
      </w:r>
      <w:proofErr w:type="spellStart"/>
      <w:r w:rsidR="00AB2EE9" w:rsidRPr="00F45915">
        <w:rPr>
          <w:rStyle w:val="StyleVisionparagraphC0000000009738E20-contentC000000000974C8B0"/>
          <w:i w:val="0"/>
          <w:color w:val="000000" w:themeColor="text1"/>
        </w:rPr>
        <w:t>mAs</w:t>
      </w:r>
      <w:proofErr w:type="spellEnd"/>
      <w:r w:rsidR="00AB2EE9" w:rsidRPr="00F45915">
        <w:rPr>
          <w:rStyle w:val="StyleVisionparagraphC0000000009738E20-contentC000000000974C8B0"/>
          <w:i w:val="0"/>
          <w:color w:val="000000" w:themeColor="text1"/>
        </w:rPr>
        <w:t xml:space="preserve"> and tube potential (</w:t>
      </w:r>
      <w:proofErr w:type="spellStart"/>
      <w:r w:rsidR="00AB2EE9" w:rsidRPr="00F45915">
        <w:rPr>
          <w:rStyle w:val="StyleVisionparagraphC0000000009738E20-contentC000000000974C8B0"/>
          <w:i w:val="0"/>
          <w:color w:val="000000" w:themeColor="text1"/>
        </w:rPr>
        <w:t>kVp</w:t>
      </w:r>
      <w:proofErr w:type="spellEnd"/>
      <w:r w:rsidR="00AB2EE9" w:rsidRPr="00F45915">
        <w:rPr>
          <w:rStyle w:val="StyleVisionparagraphC0000000009738E20-contentC000000000974C8B0"/>
          <w:i w:val="0"/>
          <w:color w:val="000000" w:themeColor="text1"/>
        </w:rPr>
        <w:t xml:space="preserve">), will strongly influence achieved voxel noise when adjusted to accommodate for patient size. </w:t>
      </w:r>
      <w:r w:rsidR="00AB2EE9" w:rsidRPr="00FF4960">
        <w:rPr>
          <w:rFonts w:asciiTheme="minorHAnsi" w:hAnsiTheme="minorHAnsi" w:cstheme="minorHAnsi"/>
        </w:rPr>
        <w:t xml:space="preserve">By way of example, </w:t>
      </w:r>
      <w:r w:rsidR="00AB2EE9" w:rsidRPr="00F45915">
        <w:rPr>
          <w:rStyle w:val="StyleVisionparagraphC0000000009738E20-contentC000000000974C8B0"/>
          <w:i w:val="0"/>
          <w:color w:val="000000" w:themeColor="text1"/>
        </w:rPr>
        <w:t xml:space="preserve">a chart </w:t>
      </w:r>
      <w:r w:rsidR="00AB2EE9">
        <w:rPr>
          <w:rStyle w:val="StyleVisionparagraphC0000000009738E20-contentC000000000974C8B0"/>
          <w:i w:val="0"/>
          <w:color w:val="000000" w:themeColor="text1"/>
        </w:rPr>
        <w:t>of</w:t>
      </w:r>
      <w:r w:rsidR="00AB2EE9" w:rsidRPr="00F45915">
        <w:rPr>
          <w:rStyle w:val="StyleVisionparagraphC0000000009738E20-contentC000000000974C8B0"/>
          <w:i w:val="0"/>
          <w:color w:val="000000" w:themeColor="text1"/>
        </w:rPr>
        <w:t xml:space="preserve"> general guidelines on how to adjust scan parameters to achieve a constant voxel noise le</w:t>
      </w:r>
      <w:r w:rsidR="00AB2EE9">
        <w:rPr>
          <w:rStyle w:val="StyleVisionparagraphC0000000009738E20-contentC000000000974C8B0"/>
          <w:i w:val="0"/>
          <w:color w:val="000000" w:themeColor="text1"/>
        </w:rPr>
        <w:t>vel across patient of all sizes: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57"/>
        <w:gridCol w:w="521"/>
        <w:gridCol w:w="959"/>
        <w:gridCol w:w="521"/>
      </w:tblGrid>
      <w:tr w:rsidR="00AB2EE9" w:rsidRPr="00A10D97" w14:paraId="673329C4" w14:textId="77777777" w:rsidTr="00AB2EE9">
        <w:trPr>
          <w:trHeight w:val="64"/>
          <w:tblHeader/>
          <w:jc w:val="center"/>
        </w:trPr>
        <w:tc>
          <w:tcPr>
            <w:tcW w:w="0" w:type="auto"/>
            <w:shd w:val="clear" w:color="auto" w:fill="E7E6E6" w:themeFill="background2"/>
            <w:hideMark/>
          </w:tcPr>
          <w:p w14:paraId="1E204E63" w14:textId="77777777" w:rsidR="00AB2EE9" w:rsidRPr="0084287A" w:rsidRDefault="00AB2EE9" w:rsidP="00AB2EE9">
            <w:pPr>
              <w:widowControl/>
              <w:autoSpaceDE/>
              <w:autoSpaceDN/>
              <w:adjustRightInd/>
              <w:jc w:val="center"/>
              <w:rPr>
                <w:rFonts w:asciiTheme="minorHAnsi" w:hAnsiTheme="minorHAnsi" w:cstheme="minorHAnsi"/>
                <w:b/>
                <w:color w:val="000000"/>
                <w:sz w:val="20"/>
                <w:szCs w:val="20"/>
              </w:rPr>
            </w:pPr>
            <w:r w:rsidRPr="0084287A">
              <w:rPr>
                <w:rFonts w:asciiTheme="minorHAnsi" w:hAnsiTheme="minorHAnsi" w:cstheme="minorHAnsi"/>
                <w:b/>
                <w:color w:val="000000"/>
                <w:sz w:val="20"/>
                <w:szCs w:val="20"/>
              </w:rPr>
              <w:t>BMI</w:t>
            </w:r>
          </w:p>
        </w:tc>
        <w:tc>
          <w:tcPr>
            <w:tcW w:w="0" w:type="auto"/>
            <w:shd w:val="clear" w:color="auto" w:fill="E7E6E6" w:themeFill="background2"/>
            <w:hideMark/>
          </w:tcPr>
          <w:p w14:paraId="586BEE93" w14:textId="77777777" w:rsidR="00AB2EE9" w:rsidRPr="0084287A" w:rsidRDefault="00AB2EE9" w:rsidP="00AB2EE9">
            <w:pPr>
              <w:widowControl/>
              <w:autoSpaceDE/>
              <w:autoSpaceDN/>
              <w:adjustRightInd/>
              <w:jc w:val="center"/>
              <w:rPr>
                <w:rFonts w:asciiTheme="minorHAnsi" w:hAnsiTheme="minorHAnsi" w:cstheme="minorHAnsi"/>
                <w:b/>
                <w:color w:val="000000"/>
                <w:sz w:val="20"/>
                <w:szCs w:val="20"/>
              </w:rPr>
            </w:pPr>
            <w:r w:rsidRPr="0084287A">
              <w:rPr>
                <w:rFonts w:asciiTheme="minorHAnsi" w:hAnsiTheme="minorHAnsi" w:cstheme="minorHAnsi"/>
                <w:b/>
                <w:color w:val="000000"/>
                <w:sz w:val="20"/>
                <w:szCs w:val="20"/>
              </w:rPr>
              <w:t>mA</w:t>
            </w:r>
          </w:p>
        </w:tc>
        <w:tc>
          <w:tcPr>
            <w:tcW w:w="0" w:type="auto"/>
            <w:shd w:val="clear" w:color="auto" w:fill="E7E6E6" w:themeFill="background2"/>
            <w:hideMark/>
          </w:tcPr>
          <w:p w14:paraId="3FAC6999" w14:textId="77777777" w:rsidR="00AB2EE9" w:rsidRPr="0084287A" w:rsidRDefault="00AB2EE9" w:rsidP="00AB2EE9">
            <w:pPr>
              <w:widowControl/>
              <w:autoSpaceDE/>
              <w:autoSpaceDN/>
              <w:adjustRightInd/>
              <w:jc w:val="center"/>
              <w:rPr>
                <w:rFonts w:asciiTheme="minorHAnsi" w:hAnsiTheme="minorHAnsi" w:cstheme="minorHAnsi"/>
                <w:b/>
                <w:color w:val="000000"/>
                <w:sz w:val="20"/>
                <w:szCs w:val="20"/>
              </w:rPr>
            </w:pPr>
            <w:r w:rsidRPr="0084287A">
              <w:rPr>
                <w:rFonts w:asciiTheme="minorHAnsi" w:hAnsiTheme="minorHAnsi" w:cstheme="minorHAnsi"/>
                <w:b/>
                <w:color w:val="000000"/>
                <w:sz w:val="20"/>
                <w:szCs w:val="20"/>
              </w:rPr>
              <w:t>AIDR mA</w:t>
            </w:r>
          </w:p>
        </w:tc>
        <w:tc>
          <w:tcPr>
            <w:tcW w:w="0" w:type="auto"/>
            <w:shd w:val="clear" w:color="auto" w:fill="E7E6E6" w:themeFill="background2"/>
          </w:tcPr>
          <w:p w14:paraId="545BF782" w14:textId="77777777" w:rsidR="00AB2EE9" w:rsidRPr="0084287A" w:rsidRDefault="00AB2EE9" w:rsidP="00AB2EE9">
            <w:pPr>
              <w:widowControl/>
              <w:autoSpaceDE/>
              <w:autoSpaceDN/>
              <w:adjustRightInd/>
              <w:jc w:val="center"/>
              <w:rPr>
                <w:rFonts w:asciiTheme="minorHAnsi" w:hAnsiTheme="minorHAnsi" w:cstheme="minorHAnsi"/>
                <w:b/>
                <w:color w:val="000000"/>
                <w:sz w:val="20"/>
                <w:szCs w:val="20"/>
              </w:rPr>
            </w:pPr>
            <w:r w:rsidRPr="0084287A">
              <w:rPr>
                <w:rFonts w:asciiTheme="minorHAnsi" w:hAnsiTheme="minorHAnsi" w:cstheme="minorHAnsi"/>
                <w:b/>
                <w:color w:val="000000"/>
                <w:sz w:val="20"/>
                <w:szCs w:val="20"/>
              </w:rPr>
              <w:t>kV</w:t>
            </w:r>
          </w:p>
        </w:tc>
      </w:tr>
      <w:tr w:rsidR="00AB2EE9" w:rsidRPr="00A10D97" w14:paraId="24FFF5A7" w14:textId="77777777" w:rsidTr="00AB2EE9">
        <w:trPr>
          <w:trHeight w:val="64"/>
          <w:jc w:val="center"/>
        </w:trPr>
        <w:tc>
          <w:tcPr>
            <w:tcW w:w="0" w:type="auto"/>
            <w:shd w:val="clear" w:color="auto" w:fill="auto"/>
            <w:hideMark/>
          </w:tcPr>
          <w:p w14:paraId="30D6217D"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18</w:t>
            </w:r>
          </w:p>
        </w:tc>
        <w:tc>
          <w:tcPr>
            <w:tcW w:w="0" w:type="auto"/>
            <w:shd w:val="clear" w:color="auto" w:fill="auto"/>
            <w:hideMark/>
          </w:tcPr>
          <w:p w14:paraId="21CF97B9"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400</w:t>
            </w:r>
          </w:p>
        </w:tc>
        <w:tc>
          <w:tcPr>
            <w:tcW w:w="0" w:type="auto"/>
            <w:shd w:val="clear" w:color="auto" w:fill="auto"/>
            <w:hideMark/>
          </w:tcPr>
          <w:p w14:paraId="33FC497B"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200</w:t>
            </w:r>
          </w:p>
        </w:tc>
        <w:tc>
          <w:tcPr>
            <w:tcW w:w="0" w:type="auto"/>
            <w:vMerge w:val="restart"/>
          </w:tcPr>
          <w:p w14:paraId="709BD324"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100</w:t>
            </w:r>
          </w:p>
        </w:tc>
      </w:tr>
      <w:tr w:rsidR="00AB2EE9" w:rsidRPr="00A10D97" w14:paraId="665A1D48" w14:textId="77777777" w:rsidTr="00AB2EE9">
        <w:trPr>
          <w:trHeight w:val="64"/>
          <w:jc w:val="center"/>
        </w:trPr>
        <w:tc>
          <w:tcPr>
            <w:tcW w:w="0" w:type="auto"/>
            <w:shd w:val="clear" w:color="auto" w:fill="auto"/>
            <w:hideMark/>
          </w:tcPr>
          <w:p w14:paraId="0A7FDEF7"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19</w:t>
            </w:r>
          </w:p>
        </w:tc>
        <w:tc>
          <w:tcPr>
            <w:tcW w:w="0" w:type="auto"/>
            <w:shd w:val="clear" w:color="auto" w:fill="auto"/>
            <w:hideMark/>
          </w:tcPr>
          <w:p w14:paraId="66994E4B"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440</w:t>
            </w:r>
          </w:p>
        </w:tc>
        <w:tc>
          <w:tcPr>
            <w:tcW w:w="0" w:type="auto"/>
            <w:shd w:val="clear" w:color="auto" w:fill="auto"/>
            <w:hideMark/>
          </w:tcPr>
          <w:p w14:paraId="225D85AA"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220</w:t>
            </w:r>
          </w:p>
        </w:tc>
        <w:tc>
          <w:tcPr>
            <w:tcW w:w="0" w:type="auto"/>
            <w:vMerge/>
            <w:vAlign w:val="center"/>
          </w:tcPr>
          <w:p w14:paraId="78DD8C3E"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p>
        </w:tc>
      </w:tr>
      <w:tr w:rsidR="00AB2EE9" w:rsidRPr="00A10D97" w14:paraId="43FA5BD2" w14:textId="77777777" w:rsidTr="00AB2EE9">
        <w:trPr>
          <w:trHeight w:val="64"/>
          <w:jc w:val="center"/>
        </w:trPr>
        <w:tc>
          <w:tcPr>
            <w:tcW w:w="0" w:type="auto"/>
            <w:shd w:val="clear" w:color="auto" w:fill="auto"/>
            <w:hideMark/>
          </w:tcPr>
          <w:p w14:paraId="2A224F9D"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20</w:t>
            </w:r>
          </w:p>
        </w:tc>
        <w:tc>
          <w:tcPr>
            <w:tcW w:w="0" w:type="auto"/>
            <w:shd w:val="clear" w:color="auto" w:fill="auto"/>
            <w:hideMark/>
          </w:tcPr>
          <w:p w14:paraId="01550890"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450</w:t>
            </w:r>
          </w:p>
        </w:tc>
        <w:tc>
          <w:tcPr>
            <w:tcW w:w="0" w:type="auto"/>
            <w:shd w:val="clear" w:color="auto" w:fill="auto"/>
            <w:hideMark/>
          </w:tcPr>
          <w:p w14:paraId="36363D93"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230</w:t>
            </w:r>
          </w:p>
        </w:tc>
        <w:tc>
          <w:tcPr>
            <w:tcW w:w="0" w:type="auto"/>
            <w:vMerge/>
            <w:vAlign w:val="center"/>
          </w:tcPr>
          <w:p w14:paraId="59E51242"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p>
        </w:tc>
      </w:tr>
      <w:tr w:rsidR="00AB2EE9" w:rsidRPr="00A10D97" w14:paraId="7C83B582" w14:textId="77777777" w:rsidTr="00AB2EE9">
        <w:trPr>
          <w:trHeight w:val="64"/>
          <w:jc w:val="center"/>
        </w:trPr>
        <w:tc>
          <w:tcPr>
            <w:tcW w:w="0" w:type="auto"/>
            <w:shd w:val="clear" w:color="auto" w:fill="auto"/>
            <w:hideMark/>
          </w:tcPr>
          <w:p w14:paraId="76A16C11"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21</w:t>
            </w:r>
          </w:p>
        </w:tc>
        <w:tc>
          <w:tcPr>
            <w:tcW w:w="0" w:type="auto"/>
            <w:shd w:val="clear" w:color="auto" w:fill="auto"/>
            <w:hideMark/>
          </w:tcPr>
          <w:p w14:paraId="29BBADC8"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500</w:t>
            </w:r>
          </w:p>
        </w:tc>
        <w:tc>
          <w:tcPr>
            <w:tcW w:w="0" w:type="auto"/>
            <w:shd w:val="clear" w:color="auto" w:fill="auto"/>
            <w:hideMark/>
          </w:tcPr>
          <w:p w14:paraId="200690D3"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250</w:t>
            </w:r>
          </w:p>
        </w:tc>
        <w:tc>
          <w:tcPr>
            <w:tcW w:w="0" w:type="auto"/>
            <w:vMerge/>
            <w:vAlign w:val="center"/>
          </w:tcPr>
          <w:p w14:paraId="36EEA6D9"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p>
        </w:tc>
      </w:tr>
      <w:tr w:rsidR="00AB2EE9" w:rsidRPr="00A10D97" w14:paraId="3E1BF733" w14:textId="77777777" w:rsidTr="00AB2EE9">
        <w:trPr>
          <w:trHeight w:val="64"/>
          <w:jc w:val="center"/>
        </w:trPr>
        <w:tc>
          <w:tcPr>
            <w:tcW w:w="0" w:type="auto"/>
            <w:shd w:val="clear" w:color="auto" w:fill="auto"/>
            <w:hideMark/>
          </w:tcPr>
          <w:p w14:paraId="63D744E5"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22</w:t>
            </w:r>
          </w:p>
        </w:tc>
        <w:tc>
          <w:tcPr>
            <w:tcW w:w="0" w:type="auto"/>
            <w:shd w:val="clear" w:color="auto" w:fill="auto"/>
            <w:hideMark/>
          </w:tcPr>
          <w:p w14:paraId="547AEB05"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520</w:t>
            </w:r>
          </w:p>
        </w:tc>
        <w:tc>
          <w:tcPr>
            <w:tcW w:w="0" w:type="auto"/>
            <w:shd w:val="clear" w:color="auto" w:fill="auto"/>
            <w:hideMark/>
          </w:tcPr>
          <w:p w14:paraId="0A96F2E4"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260</w:t>
            </w:r>
          </w:p>
        </w:tc>
        <w:tc>
          <w:tcPr>
            <w:tcW w:w="0" w:type="auto"/>
            <w:vMerge/>
            <w:vAlign w:val="center"/>
          </w:tcPr>
          <w:p w14:paraId="5BF0C0A9"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p>
        </w:tc>
      </w:tr>
      <w:tr w:rsidR="00AB2EE9" w:rsidRPr="00A10D97" w14:paraId="7757681B" w14:textId="77777777" w:rsidTr="00AB2EE9">
        <w:trPr>
          <w:trHeight w:val="64"/>
          <w:jc w:val="center"/>
        </w:trPr>
        <w:tc>
          <w:tcPr>
            <w:tcW w:w="0" w:type="auto"/>
            <w:shd w:val="clear" w:color="auto" w:fill="auto"/>
            <w:hideMark/>
          </w:tcPr>
          <w:p w14:paraId="51E73745"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23</w:t>
            </w:r>
          </w:p>
        </w:tc>
        <w:tc>
          <w:tcPr>
            <w:tcW w:w="0" w:type="auto"/>
            <w:shd w:val="clear" w:color="auto" w:fill="auto"/>
            <w:hideMark/>
          </w:tcPr>
          <w:p w14:paraId="2E402071"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530</w:t>
            </w:r>
          </w:p>
        </w:tc>
        <w:tc>
          <w:tcPr>
            <w:tcW w:w="0" w:type="auto"/>
            <w:shd w:val="clear" w:color="auto" w:fill="auto"/>
            <w:hideMark/>
          </w:tcPr>
          <w:p w14:paraId="6D2968BD"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270</w:t>
            </w:r>
          </w:p>
        </w:tc>
        <w:tc>
          <w:tcPr>
            <w:tcW w:w="0" w:type="auto"/>
            <w:vMerge/>
            <w:vAlign w:val="center"/>
          </w:tcPr>
          <w:p w14:paraId="68A404C2"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p>
        </w:tc>
      </w:tr>
      <w:tr w:rsidR="00AB2EE9" w:rsidRPr="00A10D97" w14:paraId="63DB3427" w14:textId="77777777" w:rsidTr="00AB2EE9">
        <w:trPr>
          <w:trHeight w:val="64"/>
          <w:jc w:val="center"/>
        </w:trPr>
        <w:tc>
          <w:tcPr>
            <w:tcW w:w="0" w:type="auto"/>
            <w:shd w:val="clear" w:color="auto" w:fill="auto"/>
            <w:hideMark/>
          </w:tcPr>
          <w:p w14:paraId="6F41C7A5"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24</w:t>
            </w:r>
          </w:p>
        </w:tc>
        <w:tc>
          <w:tcPr>
            <w:tcW w:w="0" w:type="auto"/>
            <w:shd w:val="clear" w:color="auto" w:fill="auto"/>
            <w:hideMark/>
          </w:tcPr>
          <w:p w14:paraId="4994FE1A"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540</w:t>
            </w:r>
          </w:p>
        </w:tc>
        <w:tc>
          <w:tcPr>
            <w:tcW w:w="0" w:type="auto"/>
            <w:shd w:val="clear" w:color="auto" w:fill="auto"/>
            <w:hideMark/>
          </w:tcPr>
          <w:p w14:paraId="73E4FA58"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270</w:t>
            </w:r>
          </w:p>
        </w:tc>
        <w:tc>
          <w:tcPr>
            <w:tcW w:w="0" w:type="auto"/>
            <w:vMerge/>
            <w:vAlign w:val="center"/>
          </w:tcPr>
          <w:p w14:paraId="3264E613"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p>
        </w:tc>
      </w:tr>
      <w:tr w:rsidR="00AB2EE9" w:rsidRPr="00A10D97" w14:paraId="7D30EE82" w14:textId="77777777" w:rsidTr="00AB2EE9">
        <w:trPr>
          <w:trHeight w:val="64"/>
          <w:jc w:val="center"/>
        </w:trPr>
        <w:tc>
          <w:tcPr>
            <w:tcW w:w="0" w:type="auto"/>
            <w:shd w:val="clear" w:color="auto" w:fill="auto"/>
            <w:hideMark/>
          </w:tcPr>
          <w:p w14:paraId="6B6CA06B"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25</w:t>
            </w:r>
          </w:p>
        </w:tc>
        <w:tc>
          <w:tcPr>
            <w:tcW w:w="0" w:type="auto"/>
            <w:shd w:val="clear" w:color="auto" w:fill="auto"/>
            <w:hideMark/>
          </w:tcPr>
          <w:p w14:paraId="41532A6C"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560</w:t>
            </w:r>
          </w:p>
        </w:tc>
        <w:tc>
          <w:tcPr>
            <w:tcW w:w="0" w:type="auto"/>
            <w:shd w:val="clear" w:color="auto" w:fill="auto"/>
            <w:hideMark/>
          </w:tcPr>
          <w:p w14:paraId="2E8F4D53"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280</w:t>
            </w:r>
          </w:p>
        </w:tc>
        <w:tc>
          <w:tcPr>
            <w:tcW w:w="0" w:type="auto"/>
            <w:vMerge/>
            <w:vAlign w:val="center"/>
          </w:tcPr>
          <w:p w14:paraId="4A9625B2"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p>
        </w:tc>
      </w:tr>
      <w:tr w:rsidR="00AB2EE9" w:rsidRPr="00A10D97" w14:paraId="443276A8" w14:textId="77777777" w:rsidTr="00AB2EE9">
        <w:trPr>
          <w:trHeight w:val="64"/>
          <w:jc w:val="center"/>
        </w:trPr>
        <w:tc>
          <w:tcPr>
            <w:tcW w:w="0" w:type="auto"/>
            <w:shd w:val="clear" w:color="auto" w:fill="auto"/>
            <w:hideMark/>
          </w:tcPr>
          <w:p w14:paraId="593AF10E"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26</w:t>
            </w:r>
          </w:p>
        </w:tc>
        <w:tc>
          <w:tcPr>
            <w:tcW w:w="0" w:type="auto"/>
            <w:shd w:val="clear" w:color="auto" w:fill="auto"/>
            <w:hideMark/>
          </w:tcPr>
          <w:p w14:paraId="453E7B48"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570</w:t>
            </w:r>
          </w:p>
        </w:tc>
        <w:tc>
          <w:tcPr>
            <w:tcW w:w="0" w:type="auto"/>
            <w:shd w:val="clear" w:color="auto" w:fill="auto"/>
            <w:hideMark/>
          </w:tcPr>
          <w:p w14:paraId="090C40CB"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290</w:t>
            </w:r>
          </w:p>
        </w:tc>
        <w:tc>
          <w:tcPr>
            <w:tcW w:w="0" w:type="auto"/>
            <w:vMerge/>
            <w:vAlign w:val="center"/>
          </w:tcPr>
          <w:p w14:paraId="361E51BC"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p>
        </w:tc>
      </w:tr>
      <w:tr w:rsidR="00AB2EE9" w:rsidRPr="00A10D97" w14:paraId="7C3168E1" w14:textId="77777777" w:rsidTr="00AB2EE9">
        <w:trPr>
          <w:trHeight w:val="64"/>
          <w:jc w:val="center"/>
        </w:trPr>
        <w:tc>
          <w:tcPr>
            <w:tcW w:w="0" w:type="auto"/>
            <w:shd w:val="clear" w:color="auto" w:fill="auto"/>
            <w:hideMark/>
          </w:tcPr>
          <w:p w14:paraId="5EFEF14F"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27</w:t>
            </w:r>
          </w:p>
        </w:tc>
        <w:tc>
          <w:tcPr>
            <w:tcW w:w="0" w:type="auto"/>
            <w:shd w:val="clear" w:color="auto" w:fill="auto"/>
            <w:hideMark/>
          </w:tcPr>
          <w:p w14:paraId="757C3B36"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510</w:t>
            </w:r>
          </w:p>
        </w:tc>
        <w:tc>
          <w:tcPr>
            <w:tcW w:w="0" w:type="auto"/>
            <w:shd w:val="clear" w:color="auto" w:fill="auto"/>
            <w:hideMark/>
          </w:tcPr>
          <w:p w14:paraId="39F88CD1"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260</w:t>
            </w:r>
          </w:p>
        </w:tc>
        <w:tc>
          <w:tcPr>
            <w:tcW w:w="0" w:type="auto"/>
            <w:vMerge w:val="restart"/>
          </w:tcPr>
          <w:p w14:paraId="0F3EEDB1"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120</w:t>
            </w:r>
          </w:p>
        </w:tc>
      </w:tr>
      <w:tr w:rsidR="00AB2EE9" w:rsidRPr="00A10D97" w14:paraId="4B3524D6" w14:textId="77777777" w:rsidTr="00AB2EE9">
        <w:trPr>
          <w:trHeight w:val="64"/>
          <w:jc w:val="center"/>
        </w:trPr>
        <w:tc>
          <w:tcPr>
            <w:tcW w:w="0" w:type="auto"/>
            <w:shd w:val="clear" w:color="auto" w:fill="auto"/>
            <w:hideMark/>
          </w:tcPr>
          <w:p w14:paraId="0E9167D1"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28</w:t>
            </w:r>
          </w:p>
        </w:tc>
        <w:tc>
          <w:tcPr>
            <w:tcW w:w="0" w:type="auto"/>
            <w:shd w:val="clear" w:color="auto" w:fill="auto"/>
            <w:hideMark/>
          </w:tcPr>
          <w:p w14:paraId="7B487BF0"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520</w:t>
            </w:r>
          </w:p>
        </w:tc>
        <w:tc>
          <w:tcPr>
            <w:tcW w:w="0" w:type="auto"/>
            <w:shd w:val="clear" w:color="auto" w:fill="auto"/>
            <w:hideMark/>
          </w:tcPr>
          <w:p w14:paraId="26C79D2D"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260</w:t>
            </w:r>
          </w:p>
        </w:tc>
        <w:tc>
          <w:tcPr>
            <w:tcW w:w="0" w:type="auto"/>
            <w:vMerge/>
            <w:vAlign w:val="center"/>
          </w:tcPr>
          <w:p w14:paraId="52E58BE8"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p>
        </w:tc>
      </w:tr>
      <w:tr w:rsidR="00AB2EE9" w:rsidRPr="00A10D97" w14:paraId="4A219A11" w14:textId="77777777" w:rsidTr="00AB2EE9">
        <w:trPr>
          <w:trHeight w:val="64"/>
          <w:jc w:val="center"/>
        </w:trPr>
        <w:tc>
          <w:tcPr>
            <w:tcW w:w="0" w:type="auto"/>
            <w:shd w:val="clear" w:color="auto" w:fill="auto"/>
            <w:hideMark/>
          </w:tcPr>
          <w:p w14:paraId="50D3129D"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29</w:t>
            </w:r>
          </w:p>
        </w:tc>
        <w:tc>
          <w:tcPr>
            <w:tcW w:w="0" w:type="auto"/>
            <w:shd w:val="clear" w:color="auto" w:fill="auto"/>
            <w:hideMark/>
          </w:tcPr>
          <w:p w14:paraId="4C7DE7F4"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520</w:t>
            </w:r>
          </w:p>
        </w:tc>
        <w:tc>
          <w:tcPr>
            <w:tcW w:w="0" w:type="auto"/>
            <w:shd w:val="clear" w:color="auto" w:fill="auto"/>
            <w:hideMark/>
          </w:tcPr>
          <w:p w14:paraId="15384A18"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260</w:t>
            </w:r>
          </w:p>
        </w:tc>
        <w:tc>
          <w:tcPr>
            <w:tcW w:w="0" w:type="auto"/>
            <w:vMerge/>
            <w:vAlign w:val="center"/>
          </w:tcPr>
          <w:p w14:paraId="2B7F3504"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p>
        </w:tc>
      </w:tr>
      <w:tr w:rsidR="00AB2EE9" w:rsidRPr="00A10D97" w14:paraId="5921792F" w14:textId="77777777" w:rsidTr="00AB2EE9">
        <w:trPr>
          <w:trHeight w:val="64"/>
          <w:jc w:val="center"/>
        </w:trPr>
        <w:tc>
          <w:tcPr>
            <w:tcW w:w="0" w:type="auto"/>
            <w:shd w:val="clear" w:color="auto" w:fill="auto"/>
            <w:hideMark/>
          </w:tcPr>
          <w:p w14:paraId="06206030"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30</w:t>
            </w:r>
          </w:p>
        </w:tc>
        <w:tc>
          <w:tcPr>
            <w:tcW w:w="0" w:type="auto"/>
            <w:shd w:val="clear" w:color="auto" w:fill="auto"/>
            <w:hideMark/>
          </w:tcPr>
          <w:p w14:paraId="2316B508"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530</w:t>
            </w:r>
          </w:p>
        </w:tc>
        <w:tc>
          <w:tcPr>
            <w:tcW w:w="0" w:type="auto"/>
            <w:shd w:val="clear" w:color="auto" w:fill="auto"/>
            <w:hideMark/>
          </w:tcPr>
          <w:p w14:paraId="392BB219"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270</w:t>
            </w:r>
          </w:p>
        </w:tc>
        <w:tc>
          <w:tcPr>
            <w:tcW w:w="0" w:type="auto"/>
            <w:vMerge/>
            <w:vAlign w:val="center"/>
          </w:tcPr>
          <w:p w14:paraId="5C5C39C7"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p>
        </w:tc>
      </w:tr>
      <w:tr w:rsidR="00AB2EE9" w:rsidRPr="00A10D97" w14:paraId="53EDBE73" w14:textId="77777777" w:rsidTr="00AB2EE9">
        <w:trPr>
          <w:trHeight w:val="64"/>
          <w:jc w:val="center"/>
        </w:trPr>
        <w:tc>
          <w:tcPr>
            <w:tcW w:w="0" w:type="auto"/>
            <w:shd w:val="clear" w:color="auto" w:fill="auto"/>
            <w:hideMark/>
          </w:tcPr>
          <w:p w14:paraId="7432DD82"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31</w:t>
            </w:r>
          </w:p>
        </w:tc>
        <w:tc>
          <w:tcPr>
            <w:tcW w:w="0" w:type="auto"/>
            <w:shd w:val="clear" w:color="auto" w:fill="auto"/>
            <w:hideMark/>
          </w:tcPr>
          <w:p w14:paraId="5E68B178"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560</w:t>
            </w:r>
          </w:p>
        </w:tc>
        <w:tc>
          <w:tcPr>
            <w:tcW w:w="0" w:type="auto"/>
            <w:shd w:val="clear" w:color="auto" w:fill="auto"/>
            <w:hideMark/>
          </w:tcPr>
          <w:p w14:paraId="716D4259"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280</w:t>
            </w:r>
          </w:p>
        </w:tc>
        <w:tc>
          <w:tcPr>
            <w:tcW w:w="0" w:type="auto"/>
            <w:vMerge/>
            <w:vAlign w:val="center"/>
          </w:tcPr>
          <w:p w14:paraId="079756E8"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p>
        </w:tc>
      </w:tr>
      <w:tr w:rsidR="00AB2EE9" w:rsidRPr="00A10D97" w14:paraId="3C1A02C1" w14:textId="77777777" w:rsidTr="00AB2EE9">
        <w:trPr>
          <w:trHeight w:val="64"/>
          <w:jc w:val="center"/>
        </w:trPr>
        <w:tc>
          <w:tcPr>
            <w:tcW w:w="0" w:type="auto"/>
            <w:shd w:val="clear" w:color="auto" w:fill="auto"/>
            <w:hideMark/>
          </w:tcPr>
          <w:p w14:paraId="62B01625"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32</w:t>
            </w:r>
          </w:p>
        </w:tc>
        <w:tc>
          <w:tcPr>
            <w:tcW w:w="0" w:type="auto"/>
            <w:shd w:val="clear" w:color="auto" w:fill="auto"/>
            <w:hideMark/>
          </w:tcPr>
          <w:p w14:paraId="184E7784"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570</w:t>
            </w:r>
          </w:p>
        </w:tc>
        <w:tc>
          <w:tcPr>
            <w:tcW w:w="0" w:type="auto"/>
            <w:shd w:val="clear" w:color="auto" w:fill="auto"/>
            <w:hideMark/>
          </w:tcPr>
          <w:p w14:paraId="154BAFEA"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290</w:t>
            </w:r>
          </w:p>
        </w:tc>
        <w:tc>
          <w:tcPr>
            <w:tcW w:w="0" w:type="auto"/>
            <w:vMerge/>
            <w:vAlign w:val="center"/>
          </w:tcPr>
          <w:p w14:paraId="13A856E3"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p>
        </w:tc>
      </w:tr>
      <w:tr w:rsidR="00AB2EE9" w:rsidRPr="00A10D97" w14:paraId="491E521F" w14:textId="77777777" w:rsidTr="00AB2EE9">
        <w:trPr>
          <w:trHeight w:val="64"/>
          <w:jc w:val="center"/>
        </w:trPr>
        <w:tc>
          <w:tcPr>
            <w:tcW w:w="0" w:type="auto"/>
            <w:shd w:val="clear" w:color="auto" w:fill="auto"/>
            <w:hideMark/>
          </w:tcPr>
          <w:p w14:paraId="4CE87A1C"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33</w:t>
            </w:r>
          </w:p>
        </w:tc>
        <w:tc>
          <w:tcPr>
            <w:tcW w:w="0" w:type="auto"/>
            <w:shd w:val="clear" w:color="auto" w:fill="auto"/>
            <w:hideMark/>
          </w:tcPr>
          <w:p w14:paraId="0DA14F67"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570</w:t>
            </w:r>
          </w:p>
        </w:tc>
        <w:tc>
          <w:tcPr>
            <w:tcW w:w="0" w:type="auto"/>
            <w:shd w:val="clear" w:color="auto" w:fill="auto"/>
            <w:hideMark/>
          </w:tcPr>
          <w:p w14:paraId="006FE3FC"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290</w:t>
            </w:r>
          </w:p>
        </w:tc>
        <w:tc>
          <w:tcPr>
            <w:tcW w:w="0" w:type="auto"/>
            <w:vMerge/>
            <w:vAlign w:val="center"/>
          </w:tcPr>
          <w:p w14:paraId="5F89EB8C"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p>
        </w:tc>
      </w:tr>
      <w:tr w:rsidR="00AB2EE9" w:rsidRPr="00A10D97" w14:paraId="1B4224BB" w14:textId="77777777" w:rsidTr="00AB2EE9">
        <w:trPr>
          <w:trHeight w:val="64"/>
          <w:jc w:val="center"/>
        </w:trPr>
        <w:tc>
          <w:tcPr>
            <w:tcW w:w="0" w:type="auto"/>
            <w:shd w:val="clear" w:color="auto" w:fill="auto"/>
            <w:hideMark/>
          </w:tcPr>
          <w:p w14:paraId="2B4142A9"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34</w:t>
            </w:r>
          </w:p>
        </w:tc>
        <w:tc>
          <w:tcPr>
            <w:tcW w:w="0" w:type="auto"/>
            <w:shd w:val="clear" w:color="auto" w:fill="auto"/>
            <w:hideMark/>
          </w:tcPr>
          <w:p w14:paraId="01A7073E"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570</w:t>
            </w:r>
          </w:p>
        </w:tc>
        <w:tc>
          <w:tcPr>
            <w:tcW w:w="0" w:type="auto"/>
            <w:shd w:val="clear" w:color="auto" w:fill="auto"/>
            <w:hideMark/>
          </w:tcPr>
          <w:p w14:paraId="7FCD91B0"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290</w:t>
            </w:r>
          </w:p>
        </w:tc>
        <w:tc>
          <w:tcPr>
            <w:tcW w:w="0" w:type="auto"/>
            <w:vMerge/>
            <w:vAlign w:val="center"/>
          </w:tcPr>
          <w:p w14:paraId="0C5B07AD"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p>
        </w:tc>
      </w:tr>
      <w:tr w:rsidR="00AB2EE9" w:rsidRPr="00A10D97" w14:paraId="53B20514" w14:textId="77777777" w:rsidTr="00AB2EE9">
        <w:trPr>
          <w:trHeight w:val="64"/>
          <w:jc w:val="center"/>
        </w:trPr>
        <w:tc>
          <w:tcPr>
            <w:tcW w:w="0" w:type="auto"/>
            <w:shd w:val="clear" w:color="auto" w:fill="auto"/>
            <w:hideMark/>
          </w:tcPr>
          <w:p w14:paraId="5387EC34"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35</w:t>
            </w:r>
          </w:p>
        </w:tc>
        <w:tc>
          <w:tcPr>
            <w:tcW w:w="0" w:type="auto"/>
            <w:shd w:val="clear" w:color="auto" w:fill="auto"/>
            <w:hideMark/>
          </w:tcPr>
          <w:p w14:paraId="207D71AA"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580</w:t>
            </w:r>
          </w:p>
        </w:tc>
        <w:tc>
          <w:tcPr>
            <w:tcW w:w="0" w:type="auto"/>
            <w:shd w:val="clear" w:color="auto" w:fill="auto"/>
            <w:hideMark/>
          </w:tcPr>
          <w:p w14:paraId="077E5A62"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290</w:t>
            </w:r>
          </w:p>
        </w:tc>
        <w:tc>
          <w:tcPr>
            <w:tcW w:w="0" w:type="auto"/>
            <w:vMerge/>
            <w:vAlign w:val="center"/>
          </w:tcPr>
          <w:p w14:paraId="155E09FE"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p>
        </w:tc>
      </w:tr>
      <w:tr w:rsidR="00AB2EE9" w:rsidRPr="00A10D97" w14:paraId="6E884056" w14:textId="77777777" w:rsidTr="00AB2EE9">
        <w:trPr>
          <w:trHeight w:val="64"/>
          <w:jc w:val="center"/>
        </w:trPr>
        <w:tc>
          <w:tcPr>
            <w:tcW w:w="0" w:type="auto"/>
            <w:shd w:val="clear" w:color="auto" w:fill="auto"/>
            <w:hideMark/>
          </w:tcPr>
          <w:p w14:paraId="6F79A5C2"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36</w:t>
            </w:r>
          </w:p>
        </w:tc>
        <w:tc>
          <w:tcPr>
            <w:tcW w:w="0" w:type="auto"/>
            <w:shd w:val="clear" w:color="auto" w:fill="auto"/>
            <w:hideMark/>
          </w:tcPr>
          <w:p w14:paraId="28D8E6FC"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580</w:t>
            </w:r>
          </w:p>
        </w:tc>
        <w:tc>
          <w:tcPr>
            <w:tcW w:w="0" w:type="auto"/>
            <w:shd w:val="clear" w:color="auto" w:fill="auto"/>
            <w:hideMark/>
          </w:tcPr>
          <w:p w14:paraId="24220D6B"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290</w:t>
            </w:r>
          </w:p>
        </w:tc>
        <w:tc>
          <w:tcPr>
            <w:tcW w:w="0" w:type="auto"/>
            <w:vMerge/>
            <w:vAlign w:val="center"/>
          </w:tcPr>
          <w:p w14:paraId="49697A5E"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p>
        </w:tc>
      </w:tr>
      <w:tr w:rsidR="00AB2EE9" w:rsidRPr="00A10D97" w14:paraId="0E69822E" w14:textId="77777777" w:rsidTr="00AB2EE9">
        <w:trPr>
          <w:trHeight w:val="64"/>
          <w:jc w:val="center"/>
        </w:trPr>
        <w:tc>
          <w:tcPr>
            <w:tcW w:w="0" w:type="auto"/>
            <w:shd w:val="clear" w:color="auto" w:fill="auto"/>
            <w:hideMark/>
          </w:tcPr>
          <w:p w14:paraId="7C191B6C"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37</w:t>
            </w:r>
          </w:p>
        </w:tc>
        <w:tc>
          <w:tcPr>
            <w:tcW w:w="0" w:type="auto"/>
            <w:shd w:val="clear" w:color="auto" w:fill="auto"/>
            <w:hideMark/>
          </w:tcPr>
          <w:p w14:paraId="6A3E0BEC"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580</w:t>
            </w:r>
          </w:p>
        </w:tc>
        <w:tc>
          <w:tcPr>
            <w:tcW w:w="0" w:type="auto"/>
            <w:shd w:val="clear" w:color="auto" w:fill="auto"/>
            <w:hideMark/>
          </w:tcPr>
          <w:p w14:paraId="695C4927"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290</w:t>
            </w:r>
          </w:p>
        </w:tc>
        <w:tc>
          <w:tcPr>
            <w:tcW w:w="0" w:type="auto"/>
            <w:vMerge/>
            <w:vAlign w:val="center"/>
          </w:tcPr>
          <w:p w14:paraId="146F5701"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p>
        </w:tc>
      </w:tr>
      <w:tr w:rsidR="00AB2EE9" w:rsidRPr="00A10D97" w14:paraId="00C0C58C" w14:textId="77777777" w:rsidTr="00AB2EE9">
        <w:trPr>
          <w:trHeight w:val="64"/>
          <w:jc w:val="center"/>
        </w:trPr>
        <w:tc>
          <w:tcPr>
            <w:tcW w:w="0" w:type="auto"/>
            <w:shd w:val="clear" w:color="auto" w:fill="auto"/>
            <w:hideMark/>
          </w:tcPr>
          <w:p w14:paraId="00B3D6C3"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38</w:t>
            </w:r>
          </w:p>
        </w:tc>
        <w:tc>
          <w:tcPr>
            <w:tcW w:w="0" w:type="auto"/>
            <w:shd w:val="clear" w:color="auto" w:fill="auto"/>
            <w:hideMark/>
          </w:tcPr>
          <w:p w14:paraId="0E42A539"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580</w:t>
            </w:r>
          </w:p>
        </w:tc>
        <w:tc>
          <w:tcPr>
            <w:tcW w:w="0" w:type="auto"/>
            <w:shd w:val="clear" w:color="auto" w:fill="auto"/>
            <w:hideMark/>
          </w:tcPr>
          <w:p w14:paraId="2DC93FE5"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290</w:t>
            </w:r>
          </w:p>
        </w:tc>
        <w:tc>
          <w:tcPr>
            <w:tcW w:w="0" w:type="auto"/>
            <w:vMerge/>
            <w:vAlign w:val="center"/>
          </w:tcPr>
          <w:p w14:paraId="1CA4FE69"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p>
        </w:tc>
      </w:tr>
      <w:tr w:rsidR="00AB2EE9" w:rsidRPr="00A10D97" w14:paraId="300B7B26" w14:textId="77777777" w:rsidTr="00AB2EE9">
        <w:trPr>
          <w:trHeight w:val="64"/>
          <w:jc w:val="center"/>
        </w:trPr>
        <w:tc>
          <w:tcPr>
            <w:tcW w:w="0" w:type="auto"/>
            <w:shd w:val="clear" w:color="auto" w:fill="auto"/>
            <w:hideMark/>
          </w:tcPr>
          <w:p w14:paraId="7E673AF3"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39</w:t>
            </w:r>
          </w:p>
        </w:tc>
        <w:tc>
          <w:tcPr>
            <w:tcW w:w="0" w:type="auto"/>
            <w:shd w:val="clear" w:color="auto" w:fill="auto"/>
            <w:hideMark/>
          </w:tcPr>
          <w:p w14:paraId="594D6F7B"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480</w:t>
            </w:r>
          </w:p>
        </w:tc>
        <w:tc>
          <w:tcPr>
            <w:tcW w:w="0" w:type="auto"/>
            <w:shd w:val="clear" w:color="auto" w:fill="auto"/>
            <w:hideMark/>
          </w:tcPr>
          <w:p w14:paraId="0ABA9E39"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240</w:t>
            </w:r>
          </w:p>
        </w:tc>
        <w:tc>
          <w:tcPr>
            <w:tcW w:w="0" w:type="auto"/>
            <w:vMerge w:val="restart"/>
          </w:tcPr>
          <w:p w14:paraId="3454B0B2"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135</w:t>
            </w:r>
          </w:p>
        </w:tc>
      </w:tr>
      <w:tr w:rsidR="00AB2EE9" w:rsidRPr="00A10D97" w14:paraId="18719AA2" w14:textId="77777777" w:rsidTr="00AB2EE9">
        <w:trPr>
          <w:trHeight w:val="64"/>
          <w:jc w:val="center"/>
        </w:trPr>
        <w:tc>
          <w:tcPr>
            <w:tcW w:w="0" w:type="auto"/>
            <w:shd w:val="clear" w:color="auto" w:fill="auto"/>
            <w:hideMark/>
          </w:tcPr>
          <w:p w14:paraId="43803C84"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40</w:t>
            </w:r>
          </w:p>
        </w:tc>
        <w:tc>
          <w:tcPr>
            <w:tcW w:w="0" w:type="auto"/>
            <w:shd w:val="clear" w:color="auto" w:fill="auto"/>
            <w:hideMark/>
          </w:tcPr>
          <w:p w14:paraId="299E7A62"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490</w:t>
            </w:r>
          </w:p>
        </w:tc>
        <w:tc>
          <w:tcPr>
            <w:tcW w:w="0" w:type="auto"/>
            <w:shd w:val="clear" w:color="auto" w:fill="auto"/>
            <w:hideMark/>
          </w:tcPr>
          <w:p w14:paraId="3FC9C0B1"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250</w:t>
            </w:r>
          </w:p>
        </w:tc>
        <w:tc>
          <w:tcPr>
            <w:tcW w:w="0" w:type="auto"/>
            <w:vMerge/>
            <w:vAlign w:val="center"/>
          </w:tcPr>
          <w:p w14:paraId="39F21DE5"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p>
        </w:tc>
      </w:tr>
      <w:tr w:rsidR="00AB2EE9" w:rsidRPr="00A10D97" w14:paraId="04DDC701" w14:textId="77777777" w:rsidTr="00AB2EE9">
        <w:trPr>
          <w:trHeight w:val="64"/>
          <w:jc w:val="center"/>
        </w:trPr>
        <w:tc>
          <w:tcPr>
            <w:tcW w:w="0" w:type="auto"/>
            <w:shd w:val="clear" w:color="auto" w:fill="auto"/>
            <w:hideMark/>
          </w:tcPr>
          <w:p w14:paraId="5945F46B"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40+</w:t>
            </w:r>
          </w:p>
        </w:tc>
        <w:tc>
          <w:tcPr>
            <w:tcW w:w="0" w:type="auto"/>
            <w:shd w:val="clear" w:color="auto" w:fill="auto"/>
            <w:hideMark/>
          </w:tcPr>
          <w:p w14:paraId="6BBE9638"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500</w:t>
            </w:r>
          </w:p>
        </w:tc>
        <w:tc>
          <w:tcPr>
            <w:tcW w:w="0" w:type="auto"/>
            <w:shd w:val="clear" w:color="auto" w:fill="auto"/>
            <w:hideMark/>
          </w:tcPr>
          <w:p w14:paraId="0995CB06"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r w:rsidRPr="00A10D97">
              <w:rPr>
                <w:rFonts w:asciiTheme="minorHAnsi" w:hAnsiTheme="minorHAnsi" w:cstheme="minorHAnsi"/>
                <w:color w:val="000000"/>
                <w:sz w:val="20"/>
                <w:szCs w:val="20"/>
              </w:rPr>
              <w:t>250</w:t>
            </w:r>
          </w:p>
        </w:tc>
        <w:tc>
          <w:tcPr>
            <w:tcW w:w="0" w:type="auto"/>
            <w:vMerge/>
            <w:vAlign w:val="center"/>
          </w:tcPr>
          <w:p w14:paraId="529A4F37" w14:textId="77777777" w:rsidR="00AB2EE9" w:rsidRPr="00A10D97" w:rsidRDefault="00AB2EE9" w:rsidP="00AB2EE9">
            <w:pPr>
              <w:widowControl/>
              <w:autoSpaceDE/>
              <w:autoSpaceDN/>
              <w:adjustRightInd/>
              <w:jc w:val="center"/>
              <w:rPr>
                <w:rFonts w:asciiTheme="minorHAnsi" w:hAnsiTheme="minorHAnsi" w:cstheme="minorHAnsi"/>
                <w:color w:val="000000"/>
                <w:sz w:val="20"/>
                <w:szCs w:val="20"/>
              </w:rPr>
            </w:pPr>
          </w:p>
        </w:tc>
      </w:tr>
    </w:tbl>
    <w:p w14:paraId="3FE8AC3D" w14:textId="77777777" w:rsidR="00F16391" w:rsidRPr="00EC3013" w:rsidRDefault="00F16391" w:rsidP="00CD628A">
      <w:pPr>
        <w:spacing w:after="120"/>
        <w:jc w:val="both"/>
      </w:pPr>
    </w:p>
    <w:p w14:paraId="5C246ED5" w14:textId="77777777" w:rsidR="00F16391" w:rsidRPr="00EC3013" w:rsidRDefault="00F16391" w:rsidP="00CD628A">
      <w:pPr>
        <w:spacing w:after="120"/>
        <w:jc w:val="both"/>
      </w:pPr>
      <w:r w:rsidRPr="00EC3013">
        <w:t>The assessor shall first warm up the scanner’s x-ray tube and perform calibration scans (often called air-calibration scans) according to scanner manufacturer recommendations. The assessor shall then scan a phantom of uniform density, such as the ACR CT Accreditation Program (CTAP) Phantom’s module 3, which is a 20 cm diameter cylinder of water equivalent material. The phantom shall be placed at the isocenter of the scanner.  The acquisition protocol and reconstruction parameters shall be conformant with this Profile. The same protocol and parameters shall be used when performing the assessments in section 4.1 and 4.2.</w:t>
      </w:r>
    </w:p>
    <w:p w14:paraId="7CBCD6F0" w14:textId="77777777" w:rsidR="00F16391" w:rsidRPr="00EC3013" w:rsidRDefault="00F16391" w:rsidP="00CD628A">
      <w:pPr>
        <w:spacing w:after="120"/>
        <w:jc w:val="both"/>
      </w:pPr>
      <w:r w:rsidRPr="00EC3013">
        <w:t xml:space="preserve">When the scan is performed, the assessor shall select a single representative slice from the uniformity portion of the phantom.  </w:t>
      </w:r>
    </w:p>
    <w:p w14:paraId="738EB52A" w14:textId="77777777" w:rsidR="00F16391" w:rsidRPr="00EC3013" w:rsidRDefault="00F16391" w:rsidP="00CD628A">
      <w:pPr>
        <w:spacing w:after="120"/>
        <w:jc w:val="both"/>
      </w:pPr>
      <w:r w:rsidRPr="00EC3013">
        <w:t>A region of interest (ROI) of at least 400 mm</w:t>
      </w:r>
      <w:r w:rsidRPr="00EC3013">
        <w:rPr>
          <w:vertAlign w:val="superscript"/>
        </w:rPr>
        <w:t>2</w:t>
      </w:r>
      <w:r w:rsidRPr="00EC3013">
        <w:t xml:space="preserve"> shall be placed near the center of the phantom.  The assessor shall record the values reported for the ROI mean and standard deviation.</w:t>
      </w:r>
    </w:p>
    <w:p w14:paraId="44C8EF63" w14:textId="77777777" w:rsidR="00F16391" w:rsidRPr="00EC3013" w:rsidRDefault="00F16391" w:rsidP="00CD628A">
      <w:pPr>
        <w:widowControl/>
        <w:autoSpaceDE/>
        <w:autoSpaceDN/>
        <w:adjustRightInd/>
        <w:spacing w:after="120"/>
        <w:jc w:val="both"/>
      </w:pPr>
      <w:r w:rsidRPr="00EC3013">
        <w:t>The assessor is encouraged to record and retain the images and associated measurement details but it is not required beyond the two values listed above.  Such details can be helpful when the voxel noise is close to the acceptable limit.</w:t>
      </w:r>
    </w:p>
    <w:p w14:paraId="6B948ECA" w14:textId="77777777" w:rsidR="00F16391" w:rsidRPr="00EC3013" w:rsidRDefault="00F16391" w:rsidP="00CD628A">
      <w:pPr>
        <w:widowControl/>
        <w:autoSpaceDE/>
        <w:autoSpaceDN/>
        <w:adjustRightInd/>
        <w:spacing w:after="120"/>
        <w:jc w:val="both"/>
      </w:pPr>
      <w:r w:rsidRPr="00EC3013">
        <w:t>Note that noise is assessed here in a standard sized object</w:t>
      </w:r>
      <w:r w:rsidRPr="00EC3013">
        <w:rPr>
          <w:rStyle w:val="StyleVisionparagraphC0000000009738E20-contentC000000000974C8B0"/>
          <w:i w:val="0"/>
          <w:color w:val="auto"/>
        </w:rPr>
        <w:t>. In cases of protocols adaptive to the patient size (such as those using Automatic Exposure Control), the qualification of CT scanner noise should include noise as a function of size (using phantom such as that provisioned in AAPM TG233) if there is any concern that the noise performance may be outside compliance for different sizes.</w:t>
      </w:r>
    </w:p>
    <w:p w14:paraId="3D36D5D1" w14:textId="77777777" w:rsidR="00F16391" w:rsidRPr="00EC3013" w:rsidRDefault="00F16391" w:rsidP="00CD628A">
      <w:pPr>
        <w:spacing w:after="120"/>
        <w:jc w:val="both"/>
      </w:pPr>
      <w:r w:rsidRPr="00EC3013">
        <w:t xml:space="preserve">The procedure described above is provided as a reference method.  Sites may submit to QIBA a proposed alternative method (such as using the water phantom portion of a manufacturer’s QA phantom) and evidence that the results produced by the proposed method are equivalent to this reference method or manufacturer methodology.  Upon review and approval by QIBA, the alternative method will also become an accepted assessment procedure in this Profile.  </w:t>
      </w:r>
    </w:p>
    <w:p w14:paraId="7BB5851E" w14:textId="77777777" w:rsidR="00F16391" w:rsidRPr="006B2C55" w:rsidRDefault="00F16391" w:rsidP="00CD628A">
      <w:pPr>
        <w:spacing w:after="120"/>
        <w:jc w:val="both"/>
      </w:pPr>
      <w:r w:rsidRPr="00EC3013">
        <w:t xml:space="preserve">This assessment procedure is intended to be a simple phantom measurement that can be used to set a reasonable limit on the noise which is considered sufficient to avoid degrading segmentation performance.  The procedure may be used for both conventional filtered </w:t>
      </w:r>
      <w:proofErr w:type="spellStart"/>
      <w:r w:rsidRPr="00EC3013">
        <w:t>backprojection</w:t>
      </w:r>
      <w:proofErr w:type="spellEnd"/>
      <w:r w:rsidRPr="00EC3013">
        <w:t xml:space="preserve"> and iterative reconstruction methods.  It is noted that when characterizing reconstruction methods, voxel noise is a limited representation of image noise when noise texture is varied.</w:t>
      </w:r>
      <w:r w:rsidRPr="00632130">
        <w:t xml:space="preserve"> </w:t>
      </w:r>
    </w:p>
    <w:p w14:paraId="2692E070" w14:textId="242132AC" w:rsidR="00404378" w:rsidRPr="00434E5C" w:rsidRDefault="00404378" w:rsidP="00CD628A">
      <w:pPr>
        <w:pStyle w:val="Heading2"/>
        <w:spacing w:before="240" w:after="120"/>
        <w:jc w:val="both"/>
        <w:rPr>
          <w:rStyle w:val="SubtleReference"/>
          <w:smallCaps w:val="0"/>
          <w:color w:val="auto"/>
          <w:u w:val="none"/>
        </w:rPr>
      </w:pPr>
      <w:bookmarkStart w:id="59" w:name="_Toc783214"/>
      <w:r w:rsidRPr="00434E5C">
        <w:rPr>
          <w:rStyle w:val="StyleVisiontextC00000000096B03D0"/>
        </w:rPr>
        <w:t xml:space="preserve">4.3. </w:t>
      </w:r>
      <w:r w:rsidRPr="00434E5C">
        <w:t xml:space="preserve">Assessment Procedure: </w:t>
      </w:r>
      <w:r w:rsidR="00713EA5">
        <w:t xml:space="preserve">Vessel </w:t>
      </w:r>
      <w:r w:rsidR="0043560A">
        <w:t>S</w:t>
      </w:r>
      <w:r w:rsidR="00713EA5">
        <w:t>truct</w:t>
      </w:r>
      <w:r w:rsidR="00434E5C" w:rsidRPr="00434E5C">
        <w:t>ure</w:t>
      </w:r>
      <w:r w:rsidRPr="00434E5C">
        <w:t xml:space="preserve"> Bias and Linearity</w:t>
      </w:r>
      <w:bookmarkEnd w:id="59"/>
    </w:p>
    <w:p w14:paraId="6BB8F82F" w14:textId="4BCD95A0" w:rsidR="00404378" w:rsidRPr="00434E5C" w:rsidRDefault="00404378" w:rsidP="00CD628A">
      <w:pPr>
        <w:spacing w:after="120"/>
        <w:jc w:val="both"/>
      </w:pPr>
      <w:r w:rsidRPr="00434E5C">
        <w:t xml:space="preserve">This procedure can be used by a manufacturer or an imaging site to assess the bias and linearity </w:t>
      </w:r>
      <w:r w:rsidR="00361155">
        <w:t>of vessel structure</w:t>
      </w:r>
      <w:r w:rsidRPr="00434E5C">
        <w:t xml:space="preserve">.  </w:t>
      </w:r>
      <w:r w:rsidR="005F40B0">
        <w:t xml:space="preserve">The bias and linearity of </w:t>
      </w:r>
      <w:r w:rsidR="00713EA5">
        <w:t>vessel struct</w:t>
      </w:r>
      <w:r w:rsidR="005F40B0">
        <w:t xml:space="preserve">ure calculations is estimated using a set of phantoms where ground truth measurements assessed by micrometer are known.  The phantoms must be fabricated according to specifications that mimic appropriate CT characteristics and in sizes that represented a range of vessel sizes and presentations of interest. The phantoms must be filled with contrast media utilized in practice and scanned in a range of </w:t>
      </w:r>
      <w:r w:rsidR="0071313C">
        <w:t xml:space="preserve">at least 4 </w:t>
      </w:r>
      <w:r w:rsidR="005F40B0">
        <w:t>scanner settings that is representative of current clinical practice but which meet the requirements of this Profile.  Statistical measures of bias were estimated from these data</w:t>
      </w:r>
      <w:r w:rsidRPr="00434E5C">
        <w:t>.</w:t>
      </w:r>
    </w:p>
    <w:p w14:paraId="32161890" w14:textId="77777777" w:rsidR="00404378" w:rsidRPr="00713EA5" w:rsidRDefault="00404378" w:rsidP="00CD628A">
      <w:pPr>
        <w:pStyle w:val="Heading3"/>
        <w:spacing w:after="120"/>
        <w:jc w:val="both"/>
        <w:rPr>
          <w:rStyle w:val="SubtleReference"/>
          <w:color w:val="auto"/>
          <w:sz w:val="24"/>
        </w:rPr>
      </w:pPr>
      <w:bookmarkStart w:id="60" w:name="_Toc783215"/>
      <w:r w:rsidRPr="00713EA5">
        <w:rPr>
          <w:rStyle w:val="SubtleReference"/>
          <w:color w:val="auto"/>
          <w:sz w:val="24"/>
        </w:rPr>
        <w:t>Obtain test image set</w:t>
      </w:r>
      <w:bookmarkEnd w:id="60"/>
    </w:p>
    <w:p w14:paraId="14B91EF6" w14:textId="77777777" w:rsidR="005F40B0" w:rsidRPr="005F40B0" w:rsidRDefault="00404378" w:rsidP="00CD628A">
      <w:pPr>
        <w:spacing w:after="120"/>
        <w:jc w:val="both"/>
      </w:pPr>
      <w:r w:rsidRPr="00434E5C">
        <w:t xml:space="preserve">The test image set consists of </w:t>
      </w:r>
      <w:r w:rsidR="005F40B0">
        <w:t>scanned physical</w:t>
      </w:r>
      <w:r w:rsidR="005F40B0" w:rsidRPr="005F40B0">
        <w:t xml:space="preserve"> phantoms</w:t>
      </w:r>
      <w:r w:rsidR="00BD1478">
        <w:t xml:space="preserve"> (Figure 1)</w:t>
      </w:r>
      <w:r w:rsidR="005F40B0" w:rsidRPr="005F40B0">
        <w:t xml:space="preserve">. </w:t>
      </w:r>
    </w:p>
    <w:p w14:paraId="1CE58442" w14:textId="77777777" w:rsidR="005F40B0" w:rsidRPr="005F40B0" w:rsidRDefault="005F40B0" w:rsidP="00CD628A">
      <w:pPr>
        <w:spacing w:after="120"/>
        <w:jc w:val="center"/>
      </w:pPr>
      <w:r w:rsidRPr="005F40B0">
        <w:rPr>
          <w:noProof/>
        </w:rPr>
        <w:drawing>
          <wp:inline distT="0" distB="0" distL="0" distR="0" wp14:anchorId="21A259A3" wp14:editId="6C55782A">
            <wp:extent cx="5943600" cy="14389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cular phantom tube.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1438910"/>
                    </a:xfrm>
                    <a:prstGeom prst="rect">
                      <a:avLst/>
                    </a:prstGeom>
                  </pic:spPr>
                </pic:pic>
              </a:graphicData>
            </a:graphic>
          </wp:inline>
        </w:drawing>
      </w:r>
    </w:p>
    <w:p w14:paraId="2C0F96FE" w14:textId="4D013D93" w:rsidR="005F40B0" w:rsidRPr="00F337F3" w:rsidRDefault="005F40B0" w:rsidP="00CD628A">
      <w:pPr>
        <w:pStyle w:val="Caption"/>
        <w:rPr>
          <w:color w:val="000000" w:themeColor="text1"/>
          <w:kern w:val="24"/>
          <w:sz w:val="24"/>
          <w:szCs w:val="24"/>
          <w:lang w:eastAsia="de-DE"/>
        </w:rPr>
      </w:pPr>
      <w:bookmarkStart w:id="61" w:name="_Ref478557594"/>
      <w:r w:rsidRPr="00F337F3">
        <w:rPr>
          <w:color w:val="000000" w:themeColor="text1"/>
          <w:kern w:val="24"/>
          <w:sz w:val="24"/>
          <w:szCs w:val="24"/>
          <w:lang w:eastAsia="de-DE"/>
        </w:rPr>
        <w:t xml:space="preserve">Figure </w:t>
      </w:r>
      <w:r w:rsidR="00583DE4">
        <w:rPr>
          <w:color w:val="000000" w:themeColor="text1"/>
          <w:kern w:val="24"/>
          <w:sz w:val="24"/>
          <w:szCs w:val="24"/>
          <w:lang w:eastAsia="de-DE"/>
        </w:rPr>
        <w:t>4-</w:t>
      </w:r>
      <w:r w:rsidR="00FC0B06" w:rsidRPr="00F337F3">
        <w:rPr>
          <w:color w:val="000000" w:themeColor="text1"/>
          <w:kern w:val="24"/>
          <w:sz w:val="24"/>
          <w:szCs w:val="24"/>
          <w:lang w:eastAsia="de-DE"/>
        </w:rPr>
        <w:fldChar w:fldCharType="begin"/>
      </w:r>
      <w:r w:rsidRPr="00F337F3">
        <w:rPr>
          <w:color w:val="000000" w:themeColor="text1"/>
          <w:kern w:val="24"/>
          <w:sz w:val="24"/>
          <w:szCs w:val="24"/>
          <w:lang w:eastAsia="de-DE"/>
        </w:rPr>
        <w:instrText xml:space="preserve"> SEQ Figure \* ARABIC </w:instrText>
      </w:r>
      <w:r w:rsidR="00FC0B06" w:rsidRPr="00F337F3">
        <w:rPr>
          <w:color w:val="000000" w:themeColor="text1"/>
          <w:kern w:val="24"/>
          <w:sz w:val="24"/>
          <w:szCs w:val="24"/>
          <w:lang w:eastAsia="de-DE"/>
        </w:rPr>
        <w:fldChar w:fldCharType="separate"/>
      </w:r>
      <w:r w:rsidR="00BF4F23">
        <w:rPr>
          <w:noProof/>
          <w:color w:val="000000" w:themeColor="text1"/>
          <w:kern w:val="24"/>
          <w:sz w:val="24"/>
          <w:szCs w:val="24"/>
          <w:lang w:eastAsia="de-DE"/>
        </w:rPr>
        <w:t>1</w:t>
      </w:r>
      <w:r w:rsidR="00FC0B06" w:rsidRPr="00F337F3">
        <w:rPr>
          <w:color w:val="000000" w:themeColor="text1"/>
          <w:kern w:val="24"/>
          <w:sz w:val="24"/>
          <w:szCs w:val="24"/>
          <w:lang w:eastAsia="de-DE"/>
        </w:rPr>
        <w:fldChar w:fldCharType="end"/>
      </w:r>
      <w:bookmarkEnd w:id="61"/>
      <w:r w:rsidRPr="00F337F3">
        <w:rPr>
          <w:color w:val="000000" w:themeColor="text1"/>
          <w:kern w:val="24"/>
          <w:sz w:val="24"/>
          <w:szCs w:val="24"/>
          <w:lang w:eastAsia="de-DE"/>
        </w:rPr>
        <w:t>: Physical Dimensions of Vascular Phantoms</w:t>
      </w:r>
    </w:p>
    <w:p w14:paraId="6D205EE5" w14:textId="0CB3C737" w:rsidR="005F40B0" w:rsidRPr="005F40B0" w:rsidRDefault="005F40B0" w:rsidP="00CD628A">
      <w:pPr>
        <w:spacing w:after="120"/>
        <w:jc w:val="both"/>
      </w:pPr>
      <w:r>
        <w:t xml:space="preserve">An example material is </w:t>
      </w:r>
      <w:proofErr w:type="spellStart"/>
      <w:r w:rsidRPr="005F40B0">
        <w:t>Noryl</w:t>
      </w:r>
      <w:proofErr w:type="spellEnd"/>
      <w:r>
        <w:t>, which has a density of</w:t>
      </w:r>
      <w:r w:rsidR="00A1616F">
        <w:t xml:space="preserve"> 1.06 g/ml. </w:t>
      </w:r>
      <w:r w:rsidRPr="005F40B0">
        <w:t xml:space="preserve">The specifications for the phantoms </w:t>
      </w:r>
      <w:r w:rsidR="00A1616F">
        <w:t xml:space="preserve">that must be used </w:t>
      </w:r>
      <w:r w:rsidRPr="005F40B0">
        <w:t xml:space="preserve">are displayed on </w:t>
      </w:r>
      <w:r w:rsidR="0039534E">
        <w:fldChar w:fldCharType="begin"/>
      </w:r>
      <w:r w:rsidR="0039534E">
        <w:instrText xml:space="preserve"> REF _Ref331402869 \h  \* MERGEFORMAT </w:instrText>
      </w:r>
      <w:r w:rsidR="0039534E">
        <w:fldChar w:fldCharType="separate"/>
      </w:r>
      <w:r w:rsidR="00BF4F23" w:rsidRPr="00BF4F23">
        <w:t>Table 4-1</w:t>
      </w:r>
      <w:r w:rsidR="0039534E">
        <w:fldChar w:fldCharType="end"/>
      </w:r>
      <w:r w:rsidRPr="005F40B0">
        <w:t>.</w:t>
      </w:r>
      <w:r w:rsidR="00A1616F">
        <w:t xml:space="preserve">  If a given manufacturer wishes to support a subset rather than the whole range, then a </w:t>
      </w:r>
      <w:r w:rsidR="00583DE4">
        <w:t xml:space="preserve">representation of conformance needs to clearly </w:t>
      </w:r>
      <w:r w:rsidR="00A1616F">
        <w:t>note the reduced scope.</w:t>
      </w:r>
    </w:p>
    <w:p w14:paraId="0DE5621E" w14:textId="50939E0F" w:rsidR="005F40B0" w:rsidRPr="00F337F3" w:rsidRDefault="005F40B0" w:rsidP="00CD628A">
      <w:pPr>
        <w:pStyle w:val="Caption"/>
        <w:rPr>
          <w:color w:val="000000" w:themeColor="text1"/>
          <w:kern w:val="24"/>
          <w:sz w:val="24"/>
          <w:szCs w:val="24"/>
          <w:lang w:eastAsia="de-DE"/>
        </w:rPr>
      </w:pPr>
      <w:bookmarkStart w:id="62" w:name="_Ref331402869"/>
      <w:r w:rsidRPr="00F337F3">
        <w:rPr>
          <w:color w:val="000000" w:themeColor="text1"/>
          <w:kern w:val="24"/>
          <w:sz w:val="24"/>
          <w:szCs w:val="24"/>
          <w:lang w:eastAsia="de-DE"/>
        </w:rPr>
        <w:t xml:space="preserve">Table </w:t>
      </w:r>
      <w:r w:rsidR="00583DE4">
        <w:rPr>
          <w:color w:val="000000" w:themeColor="text1"/>
          <w:kern w:val="24"/>
          <w:sz w:val="24"/>
          <w:szCs w:val="24"/>
          <w:lang w:eastAsia="de-DE"/>
        </w:rPr>
        <w:t>4-</w:t>
      </w:r>
      <w:r w:rsidR="00FC0B06" w:rsidRPr="00F337F3">
        <w:rPr>
          <w:color w:val="000000" w:themeColor="text1"/>
          <w:kern w:val="24"/>
          <w:sz w:val="24"/>
          <w:szCs w:val="24"/>
          <w:lang w:eastAsia="de-DE"/>
        </w:rPr>
        <w:fldChar w:fldCharType="begin"/>
      </w:r>
      <w:r w:rsidRPr="00F337F3">
        <w:rPr>
          <w:color w:val="000000" w:themeColor="text1"/>
          <w:kern w:val="24"/>
          <w:sz w:val="24"/>
          <w:szCs w:val="24"/>
          <w:lang w:eastAsia="de-DE"/>
        </w:rPr>
        <w:instrText xml:space="preserve"> SEQ Table \* ARABIC </w:instrText>
      </w:r>
      <w:r w:rsidR="00FC0B06" w:rsidRPr="00F337F3">
        <w:rPr>
          <w:color w:val="000000" w:themeColor="text1"/>
          <w:kern w:val="24"/>
          <w:sz w:val="24"/>
          <w:szCs w:val="24"/>
          <w:lang w:eastAsia="de-DE"/>
        </w:rPr>
        <w:fldChar w:fldCharType="separate"/>
      </w:r>
      <w:r w:rsidR="00BF4F23">
        <w:rPr>
          <w:noProof/>
          <w:color w:val="000000" w:themeColor="text1"/>
          <w:kern w:val="24"/>
          <w:sz w:val="24"/>
          <w:szCs w:val="24"/>
          <w:lang w:eastAsia="de-DE"/>
        </w:rPr>
        <w:t>1</w:t>
      </w:r>
      <w:r w:rsidR="00FC0B06" w:rsidRPr="00F337F3">
        <w:rPr>
          <w:color w:val="000000" w:themeColor="text1"/>
          <w:kern w:val="24"/>
          <w:sz w:val="24"/>
          <w:szCs w:val="24"/>
          <w:lang w:eastAsia="de-DE"/>
        </w:rPr>
        <w:fldChar w:fldCharType="end"/>
      </w:r>
      <w:bookmarkEnd w:id="62"/>
      <w:r w:rsidRPr="00F337F3">
        <w:rPr>
          <w:color w:val="000000" w:themeColor="text1"/>
          <w:kern w:val="24"/>
          <w:sz w:val="24"/>
          <w:szCs w:val="24"/>
          <w:lang w:eastAsia="de-DE"/>
        </w:rPr>
        <w:t>. Phantom Specifications</w:t>
      </w:r>
    </w:p>
    <w:tbl>
      <w:tblPr>
        <w:tblW w:w="0" w:type="auto"/>
        <w:tblInd w:w="-360" w:type="dxa"/>
        <w:tblLook w:val="04A0" w:firstRow="1" w:lastRow="0" w:firstColumn="1" w:lastColumn="0" w:noHBand="0" w:noVBand="1"/>
      </w:tblPr>
      <w:tblGrid>
        <w:gridCol w:w="891"/>
        <w:gridCol w:w="922"/>
        <w:gridCol w:w="1013"/>
        <w:gridCol w:w="995"/>
        <w:gridCol w:w="941"/>
        <w:gridCol w:w="873"/>
        <w:gridCol w:w="869"/>
        <w:gridCol w:w="938"/>
        <w:gridCol w:w="827"/>
        <w:gridCol w:w="811"/>
        <w:gridCol w:w="666"/>
        <w:gridCol w:w="720"/>
        <w:gridCol w:w="622"/>
      </w:tblGrid>
      <w:tr w:rsidR="005F40B0" w:rsidRPr="00DB3305" w14:paraId="7380E8B5" w14:textId="77777777" w:rsidTr="00A1616F">
        <w:trPr>
          <w:trHeight w:val="27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F1D42B" w14:textId="77777777" w:rsidR="005F40B0" w:rsidRPr="00DB3305" w:rsidRDefault="005F40B0" w:rsidP="00CD628A">
            <w:pPr>
              <w:jc w:val="center"/>
              <w:rPr>
                <w:b/>
                <w:bCs/>
                <w:color w:val="0070C0"/>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5F654318" w14:textId="77777777" w:rsidR="005F40B0" w:rsidRPr="00DB3305" w:rsidRDefault="005F40B0" w:rsidP="00CD628A">
            <w:pPr>
              <w:jc w:val="center"/>
              <w:rPr>
                <w:b/>
                <w:bCs/>
                <w:color w:val="0070C0"/>
                <w:sz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ACBE8E1" w14:textId="77777777" w:rsidR="005F40B0" w:rsidRPr="00DB3305" w:rsidRDefault="005F40B0" w:rsidP="00CD628A">
            <w:pPr>
              <w:jc w:val="center"/>
              <w:rPr>
                <w:b/>
                <w:bCs/>
                <w:color w:val="0070C0"/>
                <w:sz w:val="18"/>
              </w:rPr>
            </w:pPr>
            <w:r w:rsidRPr="00DB3305">
              <w:rPr>
                <w:b/>
                <w:bCs/>
                <w:color w:val="0070C0"/>
                <w:sz w:val="18"/>
              </w:rPr>
              <w: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B1CE91" w14:textId="77777777" w:rsidR="005F40B0" w:rsidRPr="00DB3305" w:rsidRDefault="005F40B0" w:rsidP="00CD628A">
            <w:pPr>
              <w:jc w:val="center"/>
              <w:rPr>
                <w:b/>
                <w:bCs/>
                <w:color w:val="0070C0"/>
                <w:sz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F4E4773" w14:textId="77777777" w:rsidR="005F40B0" w:rsidRPr="00DB3305" w:rsidRDefault="005F40B0" w:rsidP="00CD628A">
            <w:pPr>
              <w:jc w:val="center"/>
              <w:rPr>
                <w:b/>
                <w:bCs/>
                <w:color w:val="0070C0"/>
                <w:sz w:val="18"/>
              </w:rPr>
            </w:pPr>
            <w:r w:rsidRPr="00DB3305">
              <w:rPr>
                <w:b/>
                <w:bCs/>
                <w:color w:val="0070C0"/>
                <w:sz w:val="18"/>
              </w:rPr>
              <w:t>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17D826" w14:textId="77777777" w:rsidR="005F40B0" w:rsidRPr="00DB3305" w:rsidRDefault="005F40B0" w:rsidP="00CD628A">
            <w:pPr>
              <w:jc w:val="center"/>
              <w:rPr>
                <w:b/>
                <w:bCs/>
                <w:color w:val="0070C0"/>
                <w:sz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CC0DAF" w14:textId="77777777" w:rsidR="005F40B0" w:rsidRPr="00DB3305" w:rsidRDefault="005F40B0" w:rsidP="00CD628A">
            <w:pPr>
              <w:jc w:val="center"/>
              <w:rPr>
                <w:b/>
                <w:bCs/>
                <w:color w:val="0070C0"/>
                <w:sz w:val="18"/>
              </w:rPr>
            </w:pPr>
            <w:r w:rsidRPr="00DB3305">
              <w:rPr>
                <w:b/>
                <w:bCs/>
                <w:color w:val="0070C0"/>
                <w:sz w:val="18"/>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35D149" w14:textId="77777777" w:rsidR="005F40B0" w:rsidRPr="00DB3305" w:rsidRDefault="005F40B0" w:rsidP="00CD628A">
            <w:pPr>
              <w:jc w:val="center"/>
              <w:rPr>
                <w:b/>
                <w:bCs/>
                <w:color w:val="0070C0"/>
                <w:sz w:val="18"/>
              </w:rPr>
            </w:pPr>
          </w:p>
        </w:tc>
        <w:tc>
          <w:tcPr>
            <w:tcW w:w="0" w:type="auto"/>
            <w:tcBorders>
              <w:top w:val="single" w:sz="4" w:space="0" w:color="auto"/>
              <w:left w:val="single" w:sz="4" w:space="0" w:color="auto"/>
              <w:bottom w:val="single" w:sz="4" w:space="0" w:color="auto"/>
              <w:right w:val="nil"/>
            </w:tcBorders>
            <w:shd w:val="clear" w:color="auto" w:fill="auto"/>
            <w:vAlign w:val="center"/>
            <w:hideMark/>
          </w:tcPr>
          <w:p w14:paraId="30AAA7C6" w14:textId="77777777" w:rsidR="005F40B0" w:rsidRPr="00DB3305" w:rsidRDefault="005F40B0" w:rsidP="00CD628A">
            <w:pPr>
              <w:jc w:val="center"/>
              <w:rPr>
                <w:b/>
                <w:bCs/>
                <w:color w:val="0070C0"/>
                <w:sz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DF330FF" w14:textId="77777777" w:rsidR="005F40B0" w:rsidRPr="00DB3305" w:rsidRDefault="005F40B0" w:rsidP="00CD628A">
            <w:pPr>
              <w:jc w:val="center"/>
              <w:rPr>
                <w:b/>
                <w:bCs/>
                <w:color w:val="0070C0"/>
                <w:sz w:val="18"/>
              </w:rPr>
            </w:pPr>
            <w:r w:rsidRPr="00DB3305">
              <w:rPr>
                <w:b/>
                <w:bCs/>
                <w:color w:val="0070C0"/>
                <w:sz w:val="18"/>
              </w:rPr>
              <w:t>D</w:t>
            </w:r>
          </w:p>
        </w:tc>
        <w:tc>
          <w:tcPr>
            <w:tcW w:w="0" w:type="auto"/>
            <w:tcBorders>
              <w:top w:val="single" w:sz="4" w:space="0" w:color="auto"/>
              <w:left w:val="single" w:sz="4" w:space="0" w:color="auto"/>
              <w:bottom w:val="single" w:sz="4" w:space="0" w:color="auto"/>
              <w:right w:val="single" w:sz="4" w:space="0" w:color="auto"/>
            </w:tcBorders>
            <w:vAlign w:val="center"/>
          </w:tcPr>
          <w:p w14:paraId="15AB66DA" w14:textId="77777777" w:rsidR="005F40B0" w:rsidRPr="00DB3305" w:rsidRDefault="005F40B0" w:rsidP="00CD628A">
            <w:pPr>
              <w:jc w:val="center"/>
              <w:rPr>
                <w:b/>
                <w:bCs/>
                <w:color w:val="0070C0"/>
                <w:sz w:val="18"/>
              </w:rPr>
            </w:pPr>
            <w:r w:rsidRPr="00DB3305">
              <w:rPr>
                <w:b/>
                <w:bCs/>
                <w:color w:val="0070C0"/>
                <w:sz w:val="18"/>
              </w:rPr>
              <w:t>E</w:t>
            </w:r>
          </w:p>
        </w:tc>
        <w:tc>
          <w:tcPr>
            <w:tcW w:w="0" w:type="auto"/>
            <w:tcBorders>
              <w:top w:val="single" w:sz="4" w:space="0" w:color="auto"/>
              <w:left w:val="single" w:sz="4" w:space="0" w:color="auto"/>
              <w:bottom w:val="single" w:sz="4" w:space="0" w:color="auto"/>
              <w:right w:val="single" w:sz="4" w:space="0" w:color="auto"/>
            </w:tcBorders>
            <w:vAlign w:val="center"/>
          </w:tcPr>
          <w:p w14:paraId="6B958638" w14:textId="77777777" w:rsidR="005F40B0" w:rsidRPr="00DB3305" w:rsidRDefault="005F40B0" w:rsidP="00CD628A">
            <w:pPr>
              <w:jc w:val="center"/>
              <w:rPr>
                <w:b/>
                <w:bCs/>
                <w:color w:val="0070C0"/>
                <w:sz w:val="18"/>
              </w:rPr>
            </w:pPr>
            <w:r w:rsidRPr="00DB3305">
              <w:rPr>
                <w:b/>
                <w:bCs/>
                <w:color w:val="0070C0"/>
                <w:sz w:val="18"/>
              </w:rPr>
              <w:t>F</w:t>
            </w:r>
          </w:p>
        </w:tc>
        <w:tc>
          <w:tcPr>
            <w:tcW w:w="0" w:type="auto"/>
            <w:tcBorders>
              <w:top w:val="single" w:sz="4" w:space="0" w:color="auto"/>
              <w:left w:val="single" w:sz="4" w:space="0" w:color="auto"/>
              <w:bottom w:val="single" w:sz="4" w:space="0" w:color="auto"/>
              <w:right w:val="single" w:sz="4" w:space="0" w:color="auto"/>
            </w:tcBorders>
            <w:vAlign w:val="center"/>
          </w:tcPr>
          <w:p w14:paraId="624B080E" w14:textId="77777777" w:rsidR="005F40B0" w:rsidRPr="00DB3305" w:rsidRDefault="005F40B0" w:rsidP="00CD628A">
            <w:pPr>
              <w:jc w:val="center"/>
              <w:rPr>
                <w:b/>
                <w:bCs/>
                <w:color w:val="0070C0"/>
                <w:sz w:val="18"/>
              </w:rPr>
            </w:pPr>
            <w:r w:rsidRPr="00DB3305">
              <w:rPr>
                <w:b/>
                <w:bCs/>
                <w:color w:val="0070C0"/>
                <w:sz w:val="18"/>
              </w:rPr>
              <w:t>G</w:t>
            </w:r>
          </w:p>
        </w:tc>
      </w:tr>
      <w:tr w:rsidR="005F40B0" w:rsidRPr="00DB3305" w14:paraId="06A44299" w14:textId="77777777" w:rsidTr="00A1616F">
        <w:trPr>
          <w:trHeight w:val="32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6C6FFA" w14:textId="77777777" w:rsidR="005F40B0" w:rsidRPr="00DB3305" w:rsidRDefault="005F40B0" w:rsidP="00CD628A">
            <w:pPr>
              <w:jc w:val="center"/>
              <w:rPr>
                <w:b/>
                <w:bCs/>
                <w:color w:val="000000"/>
                <w:sz w:val="16"/>
              </w:rPr>
            </w:pPr>
            <w:r w:rsidRPr="00DB3305">
              <w:rPr>
                <w:b/>
                <w:bCs/>
                <w:color w:val="000000"/>
                <w:sz w:val="16"/>
              </w:rPr>
              <w:t>Phantom number</w:t>
            </w:r>
          </w:p>
        </w:tc>
        <w:tc>
          <w:tcPr>
            <w:tcW w:w="0" w:type="auto"/>
            <w:tcBorders>
              <w:top w:val="single" w:sz="4" w:space="0" w:color="auto"/>
              <w:left w:val="single" w:sz="4" w:space="0" w:color="auto"/>
              <w:bottom w:val="single" w:sz="4" w:space="0" w:color="auto"/>
              <w:right w:val="single" w:sz="4" w:space="0" w:color="auto"/>
            </w:tcBorders>
            <w:vAlign w:val="center"/>
          </w:tcPr>
          <w:p w14:paraId="621085FC" w14:textId="77777777" w:rsidR="005F40B0" w:rsidRPr="00DB3305" w:rsidRDefault="005F40B0" w:rsidP="00CD628A">
            <w:pPr>
              <w:jc w:val="center"/>
              <w:rPr>
                <w:b/>
                <w:bCs/>
                <w:color w:val="000000"/>
                <w:sz w:val="16"/>
              </w:rPr>
            </w:pPr>
            <w:r w:rsidRPr="00DB3305">
              <w:rPr>
                <w:b/>
                <w:bCs/>
                <w:color w:val="000000"/>
                <w:sz w:val="16"/>
              </w:rPr>
              <w:t>Surrogate artery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F10F48" w14:textId="77777777" w:rsidR="005F40B0" w:rsidRPr="00DB3305" w:rsidRDefault="005F40B0" w:rsidP="00CD628A">
            <w:pPr>
              <w:jc w:val="center"/>
              <w:rPr>
                <w:b/>
                <w:bCs/>
                <w:color w:val="000000"/>
                <w:sz w:val="16"/>
              </w:rPr>
            </w:pPr>
            <w:r w:rsidRPr="00DB3305">
              <w:rPr>
                <w:b/>
                <w:bCs/>
                <w:color w:val="000000"/>
                <w:sz w:val="16"/>
              </w:rPr>
              <w:t>Reference diameter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E404DC" w14:textId="77777777" w:rsidR="005F40B0" w:rsidRPr="00DB3305" w:rsidRDefault="005F40B0" w:rsidP="00CD628A">
            <w:pPr>
              <w:jc w:val="center"/>
              <w:rPr>
                <w:b/>
                <w:bCs/>
                <w:color w:val="000000"/>
                <w:sz w:val="16"/>
              </w:rPr>
            </w:pPr>
            <w:r w:rsidRPr="00DB3305">
              <w:rPr>
                <w:b/>
                <w:bCs/>
                <w:color w:val="000000"/>
                <w:sz w:val="16"/>
              </w:rPr>
              <w:t>Reference area (mm^2)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9B659A" w14:textId="77777777" w:rsidR="005F40B0" w:rsidRPr="00DB3305" w:rsidRDefault="005F40B0" w:rsidP="00CD628A">
            <w:pPr>
              <w:jc w:val="center"/>
              <w:rPr>
                <w:b/>
                <w:bCs/>
                <w:color w:val="000000"/>
                <w:sz w:val="16"/>
              </w:rPr>
            </w:pPr>
            <w:r w:rsidRPr="00DB3305">
              <w:rPr>
                <w:b/>
                <w:bCs/>
                <w:color w:val="000000"/>
                <w:sz w:val="16"/>
              </w:rPr>
              <w:t>Stenosis diameter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295C48C" w14:textId="77777777" w:rsidR="005F40B0" w:rsidRPr="00DB3305" w:rsidRDefault="005F40B0" w:rsidP="00CD628A">
            <w:pPr>
              <w:jc w:val="center"/>
              <w:rPr>
                <w:b/>
                <w:bCs/>
                <w:color w:val="000000"/>
                <w:sz w:val="16"/>
              </w:rPr>
            </w:pPr>
            <w:r w:rsidRPr="00DB3305">
              <w:rPr>
                <w:b/>
                <w:bCs/>
                <w:color w:val="000000"/>
                <w:sz w:val="16"/>
              </w:rPr>
              <w:t>Stenosis area (mm^2)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6A21597" w14:textId="77777777" w:rsidR="005F40B0" w:rsidRPr="00DB3305" w:rsidRDefault="005F40B0" w:rsidP="00CD628A">
            <w:pPr>
              <w:jc w:val="center"/>
              <w:rPr>
                <w:b/>
                <w:bCs/>
                <w:color w:val="000000"/>
                <w:sz w:val="16"/>
              </w:rPr>
            </w:pPr>
            <w:r w:rsidRPr="00DB3305">
              <w:rPr>
                <w:b/>
                <w:bCs/>
                <w:color w:val="000000"/>
                <w:sz w:val="16"/>
              </w:rPr>
              <w:t>Stenosis length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322F675" w14:textId="77777777" w:rsidR="005F40B0" w:rsidRPr="00DB3305" w:rsidRDefault="005F40B0" w:rsidP="00CD628A">
            <w:pPr>
              <w:jc w:val="center"/>
              <w:rPr>
                <w:b/>
                <w:bCs/>
                <w:color w:val="000000"/>
                <w:sz w:val="16"/>
              </w:rPr>
            </w:pPr>
            <w:r w:rsidRPr="00DB3305">
              <w:rPr>
                <w:b/>
                <w:bCs/>
                <w:color w:val="000000"/>
                <w:sz w:val="16"/>
              </w:rPr>
              <w:t>Diameter stenosis (%)</w:t>
            </w:r>
          </w:p>
        </w:tc>
        <w:tc>
          <w:tcPr>
            <w:tcW w:w="0" w:type="auto"/>
            <w:tcBorders>
              <w:top w:val="single" w:sz="4" w:space="0" w:color="auto"/>
              <w:left w:val="single" w:sz="4" w:space="0" w:color="auto"/>
              <w:bottom w:val="single" w:sz="4" w:space="0" w:color="auto"/>
              <w:right w:val="nil"/>
            </w:tcBorders>
            <w:shd w:val="clear" w:color="auto" w:fill="auto"/>
            <w:vAlign w:val="center"/>
            <w:hideMark/>
          </w:tcPr>
          <w:p w14:paraId="3F55AD9C" w14:textId="77777777" w:rsidR="005F40B0" w:rsidRPr="00DB3305" w:rsidRDefault="005F40B0" w:rsidP="00CD628A">
            <w:pPr>
              <w:jc w:val="center"/>
              <w:rPr>
                <w:b/>
                <w:bCs/>
                <w:color w:val="000000"/>
                <w:sz w:val="16"/>
              </w:rPr>
            </w:pPr>
            <w:r w:rsidRPr="00DB3305">
              <w:rPr>
                <w:b/>
                <w:bCs/>
                <w:color w:val="000000"/>
                <w:sz w:val="16"/>
              </w:rPr>
              <w:t>Area stenosis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F221F9" w14:textId="77777777" w:rsidR="005F40B0" w:rsidRPr="00DB3305" w:rsidRDefault="005F40B0" w:rsidP="00CD628A">
            <w:pPr>
              <w:jc w:val="center"/>
              <w:rPr>
                <w:b/>
                <w:bCs/>
                <w:color w:val="000000"/>
                <w:sz w:val="16"/>
              </w:rPr>
            </w:pPr>
            <w:r w:rsidRPr="00DB3305">
              <w:rPr>
                <w:b/>
                <w:bCs/>
                <w:color w:val="000000"/>
                <w:sz w:val="16"/>
              </w:rPr>
              <w:t>Tube length1 (mm)</w:t>
            </w:r>
          </w:p>
        </w:tc>
        <w:tc>
          <w:tcPr>
            <w:tcW w:w="0" w:type="auto"/>
            <w:tcBorders>
              <w:top w:val="single" w:sz="4" w:space="0" w:color="auto"/>
              <w:left w:val="single" w:sz="4" w:space="0" w:color="auto"/>
              <w:bottom w:val="single" w:sz="4" w:space="0" w:color="auto"/>
              <w:right w:val="single" w:sz="4" w:space="0" w:color="auto"/>
            </w:tcBorders>
            <w:vAlign w:val="center"/>
          </w:tcPr>
          <w:p w14:paraId="680E214D" w14:textId="77777777" w:rsidR="005F40B0" w:rsidRPr="00DB3305" w:rsidRDefault="005F40B0" w:rsidP="00CD628A">
            <w:pPr>
              <w:jc w:val="center"/>
              <w:rPr>
                <w:b/>
                <w:bCs/>
                <w:color w:val="000000"/>
                <w:sz w:val="16"/>
              </w:rPr>
            </w:pPr>
            <w:r w:rsidRPr="00DB3305">
              <w:rPr>
                <w:b/>
                <w:bCs/>
                <w:color w:val="000000"/>
                <w:sz w:val="16"/>
              </w:rPr>
              <w:t>Tube thick1</w:t>
            </w:r>
          </w:p>
          <w:p w14:paraId="01206AA2" w14:textId="77777777" w:rsidR="005F40B0" w:rsidRPr="00DB3305" w:rsidRDefault="005F40B0" w:rsidP="00CD628A">
            <w:pPr>
              <w:jc w:val="center"/>
              <w:rPr>
                <w:b/>
                <w:bCs/>
                <w:color w:val="000000"/>
                <w:sz w:val="16"/>
              </w:rPr>
            </w:pPr>
            <w:r w:rsidRPr="00DB3305">
              <w:rPr>
                <w:b/>
                <w:bCs/>
                <w:color w:val="000000"/>
                <w:sz w:val="16"/>
              </w:rPr>
              <w:t>(mm)</w:t>
            </w:r>
          </w:p>
        </w:tc>
        <w:tc>
          <w:tcPr>
            <w:tcW w:w="0" w:type="auto"/>
            <w:tcBorders>
              <w:top w:val="single" w:sz="4" w:space="0" w:color="auto"/>
              <w:left w:val="single" w:sz="4" w:space="0" w:color="auto"/>
              <w:bottom w:val="single" w:sz="4" w:space="0" w:color="auto"/>
              <w:right w:val="single" w:sz="4" w:space="0" w:color="auto"/>
            </w:tcBorders>
            <w:vAlign w:val="center"/>
          </w:tcPr>
          <w:p w14:paraId="53A76C4B" w14:textId="77777777" w:rsidR="005F40B0" w:rsidRPr="00DB3305" w:rsidRDefault="005F40B0" w:rsidP="00CD628A">
            <w:pPr>
              <w:jc w:val="center"/>
              <w:rPr>
                <w:b/>
                <w:bCs/>
                <w:color w:val="000000"/>
                <w:sz w:val="16"/>
              </w:rPr>
            </w:pPr>
            <w:r w:rsidRPr="00DB3305">
              <w:rPr>
                <w:b/>
                <w:bCs/>
                <w:color w:val="000000"/>
                <w:sz w:val="16"/>
              </w:rPr>
              <w:t>Tube</w:t>
            </w:r>
          </w:p>
          <w:p w14:paraId="58F24FDD" w14:textId="77777777" w:rsidR="005F40B0" w:rsidRPr="00DB3305" w:rsidRDefault="005F40B0" w:rsidP="00CD628A">
            <w:pPr>
              <w:jc w:val="center"/>
              <w:rPr>
                <w:b/>
                <w:bCs/>
                <w:color w:val="000000"/>
                <w:sz w:val="16"/>
              </w:rPr>
            </w:pPr>
            <w:r w:rsidRPr="00DB3305">
              <w:rPr>
                <w:b/>
                <w:bCs/>
                <w:color w:val="000000"/>
                <w:sz w:val="16"/>
              </w:rPr>
              <w:t>length2</w:t>
            </w:r>
          </w:p>
          <w:p w14:paraId="62EEB5B0" w14:textId="77777777" w:rsidR="005F40B0" w:rsidRPr="00DB3305" w:rsidRDefault="005F40B0" w:rsidP="00CD628A">
            <w:pPr>
              <w:jc w:val="center"/>
              <w:rPr>
                <w:b/>
                <w:bCs/>
                <w:color w:val="000000"/>
                <w:sz w:val="16"/>
              </w:rPr>
            </w:pPr>
            <w:r w:rsidRPr="00DB3305">
              <w:rPr>
                <w:b/>
                <w:bCs/>
                <w:color w:val="000000"/>
                <w:sz w:val="16"/>
              </w:rPr>
              <w:t>(mm)</w:t>
            </w:r>
          </w:p>
        </w:tc>
        <w:tc>
          <w:tcPr>
            <w:tcW w:w="0" w:type="auto"/>
            <w:tcBorders>
              <w:top w:val="single" w:sz="4" w:space="0" w:color="auto"/>
              <w:left w:val="single" w:sz="4" w:space="0" w:color="auto"/>
              <w:bottom w:val="single" w:sz="4" w:space="0" w:color="auto"/>
              <w:right w:val="single" w:sz="4" w:space="0" w:color="auto"/>
            </w:tcBorders>
            <w:vAlign w:val="center"/>
          </w:tcPr>
          <w:p w14:paraId="7ABD0A0F" w14:textId="77777777" w:rsidR="005F40B0" w:rsidRPr="00DB3305" w:rsidRDefault="005F40B0" w:rsidP="00CD628A">
            <w:pPr>
              <w:jc w:val="center"/>
              <w:rPr>
                <w:b/>
                <w:bCs/>
                <w:color w:val="000000"/>
                <w:sz w:val="16"/>
              </w:rPr>
            </w:pPr>
            <w:r w:rsidRPr="00DB3305">
              <w:rPr>
                <w:b/>
                <w:bCs/>
                <w:color w:val="000000"/>
                <w:sz w:val="16"/>
              </w:rPr>
              <w:t>Tube</w:t>
            </w:r>
          </w:p>
          <w:p w14:paraId="4137DB95" w14:textId="77777777" w:rsidR="005F40B0" w:rsidRPr="00DB3305" w:rsidRDefault="005F40B0" w:rsidP="00CD628A">
            <w:pPr>
              <w:jc w:val="center"/>
              <w:rPr>
                <w:b/>
                <w:bCs/>
                <w:color w:val="000000"/>
                <w:sz w:val="16"/>
              </w:rPr>
            </w:pPr>
            <w:r w:rsidRPr="00DB3305">
              <w:rPr>
                <w:b/>
                <w:bCs/>
                <w:color w:val="000000"/>
                <w:sz w:val="16"/>
              </w:rPr>
              <w:t>thick2</w:t>
            </w:r>
          </w:p>
          <w:p w14:paraId="16EFBFF8" w14:textId="77777777" w:rsidR="005F40B0" w:rsidRPr="00DB3305" w:rsidRDefault="005F40B0" w:rsidP="00CD628A">
            <w:pPr>
              <w:jc w:val="center"/>
              <w:rPr>
                <w:b/>
                <w:bCs/>
                <w:color w:val="000000"/>
                <w:sz w:val="16"/>
              </w:rPr>
            </w:pPr>
            <w:r w:rsidRPr="00DB3305">
              <w:rPr>
                <w:b/>
                <w:bCs/>
                <w:color w:val="000000"/>
                <w:sz w:val="16"/>
              </w:rPr>
              <w:t>(mm)</w:t>
            </w:r>
          </w:p>
        </w:tc>
      </w:tr>
      <w:tr w:rsidR="00A1616F" w:rsidRPr="00DB3305" w14:paraId="326E9081" w14:textId="77777777" w:rsidTr="00A1616F">
        <w:trPr>
          <w:trHeight w:val="300"/>
        </w:trPr>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669B8F38" w14:textId="77777777" w:rsidR="005F40B0" w:rsidRPr="00DB3305" w:rsidRDefault="005F40B0" w:rsidP="00CD628A">
            <w:pPr>
              <w:pStyle w:val="NoSpacing"/>
              <w:jc w:val="center"/>
              <w:rPr>
                <w:sz w:val="18"/>
              </w:rPr>
            </w:pPr>
            <w:r w:rsidRPr="00DB3305">
              <w:rPr>
                <w:sz w:val="18"/>
              </w:rPr>
              <w:t>1</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14:paraId="78D2348D" w14:textId="77777777" w:rsidR="005F40B0" w:rsidRPr="00DB3305" w:rsidRDefault="005F40B0" w:rsidP="00CD628A">
            <w:pPr>
              <w:pStyle w:val="NoSpacing"/>
              <w:jc w:val="center"/>
              <w:rPr>
                <w:sz w:val="18"/>
              </w:rPr>
            </w:pPr>
            <w:r w:rsidRPr="00DB3305">
              <w:rPr>
                <w:sz w:val="18"/>
              </w:rPr>
              <w:t>coronary</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333703ED" w14:textId="77777777" w:rsidR="005F40B0" w:rsidRPr="00DB3305" w:rsidRDefault="005F40B0" w:rsidP="00CD628A">
            <w:pPr>
              <w:pStyle w:val="NoSpacing"/>
              <w:jc w:val="center"/>
              <w:rPr>
                <w:sz w:val="18"/>
              </w:rPr>
            </w:pPr>
            <w:r w:rsidRPr="00DB3305">
              <w:rPr>
                <w:sz w:val="18"/>
              </w:rPr>
              <w:t>2.0</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609E7AEE" w14:textId="77777777" w:rsidR="005F40B0" w:rsidRPr="00DB3305" w:rsidRDefault="005F40B0" w:rsidP="00CD628A">
            <w:pPr>
              <w:pStyle w:val="NoSpacing"/>
              <w:jc w:val="center"/>
              <w:rPr>
                <w:sz w:val="18"/>
              </w:rPr>
            </w:pPr>
            <w:r w:rsidRPr="00DB3305">
              <w:rPr>
                <w:sz w:val="18"/>
              </w:rPr>
              <w:t>3.1</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3ADEE284" w14:textId="77777777" w:rsidR="005F40B0" w:rsidRPr="00DB3305" w:rsidRDefault="005F40B0" w:rsidP="00CD628A">
            <w:pPr>
              <w:pStyle w:val="NoSpacing"/>
              <w:jc w:val="center"/>
              <w:rPr>
                <w:sz w:val="18"/>
              </w:rPr>
            </w:pPr>
            <w:r w:rsidRPr="00DB3305">
              <w:rPr>
                <w:sz w:val="18"/>
              </w:rPr>
              <w:t>0.7</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13A4A491" w14:textId="77777777" w:rsidR="005F40B0" w:rsidRPr="00DB3305" w:rsidRDefault="005F40B0" w:rsidP="00CD628A">
            <w:pPr>
              <w:pStyle w:val="NoSpacing"/>
              <w:jc w:val="center"/>
              <w:rPr>
                <w:sz w:val="18"/>
              </w:rPr>
            </w:pPr>
            <w:r w:rsidRPr="00DB3305">
              <w:rPr>
                <w:sz w:val="18"/>
              </w:rPr>
              <w:t>0.4</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2E4A1483" w14:textId="77777777" w:rsidR="005F40B0" w:rsidRPr="00DB3305" w:rsidRDefault="005F40B0" w:rsidP="00CD628A">
            <w:pPr>
              <w:pStyle w:val="NoSpacing"/>
              <w:jc w:val="center"/>
              <w:rPr>
                <w:sz w:val="18"/>
              </w:rPr>
            </w:pPr>
            <w:r w:rsidRPr="00DB3305">
              <w:rPr>
                <w:sz w:val="18"/>
              </w:rPr>
              <w:t>10.0</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6B01A427" w14:textId="77777777" w:rsidR="005F40B0" w:rsidRPr="00DB3305" w:rsidRDefault="005F40B0" w:rsidP="00CD628A">
            <w:pPr>
              <w:pStyle w:val="NoSpacing"/>
              <w:jc w:val="center"/>
              <w:rPr>
                <w:sz w:val="18"/>
              </w:rPr>
            </w:pPr>
            <w:r w:rsidRPr="00DB3305">
              <w:rPr>
                <w:sz w:val="18"/>
              </w:rPr>
              <w:t>65.0</w:t>
            </w:r>
          </w:p>
        </w:tc>
        <w:tc>
          <w:tcPr>
            <w:tcW w:w="0" w:type="auto"/>
            <w:tcBorders>
              <w:top w:val="single" w:sz="4" w:space="0" w:color="auto"/>
              <w:left w:val="single" w:sz="4" w:space="0" w:color="auto"/>
              <w:bottom w:val="single" w:sz="4" w:space="0" w:color="auto"/>
              <w:right w:val="nil"/>
            </w:tcBorders>
            <w:shd w:val="clear" w:color="D8D8D8" w:fill="D8D8D8"/>
            <w:noWrap/>
            <w:vAlign w:val="center"/>
            <w:hideMark/>
          </w:tcPr>
          <w:p w14:paraId="39035FB5" w14:textId="77777777" w:rsidR="005F40B0" w:rsidRPr="00DB3305" w:rsidRDefault="005F40B0" w:rsidP="00CD628A">
            <w:pPr>
              <w:pStyle w:val="NoSpacing"/>
              <w:jc w:val="center"/>
              <w:rPr>
                <w:sz w:val="18"/>
              </w:rPr>
            </w:pPr>
            <w:r w:rsidRPr="00DB3305">
              <w:rPr>
                <w:sz w:val="18"/>
              </w:rPr>
              <w:t>87.8</w:t>
            </w:r>
          </w:p>
        </w:tc>
        <w:tc>
          <w:tcPr>
            <w:tcW w:w="0" w:type="auto"/>
            <w:tcBorders>
              <w:top w:val="nil"/>
              <w:left w:val="single" w:sz="4" w:space="0" w:color="auto"/>
              <w:bottom w:val="single" w:sz="4" w:space="0" w:color="auto"/>
              <w:right w:val="single" w:sz="4" w:space="0" w:color="auto"/>
            </w:tcBorders>
            <w:shd w:val="clear" w:color="D8D8D8" w:fill="D8D8D8"/>
            <w:noWrap/>
            <w:vAlign w:val="center"/>
            <w:hideMark/>
          </w:tcPr>
          <w:p w14:paraId="517B8030" w14:textId="77777777" w:rsidR="005F40B0" w:rsidRPr="00DB3305" w:rsidRDefault="005F40B0" w:rsidP="00CD628A">
            <w:pPr>
              <w:pStyle w:val="NoSpacing"/>
              <w:jc w:val="center"/>
              <w:rPr>
                <w:sz w:val="18"/>
              </w:rPr>
            </w:pPr>
            <w:r w:rsidRPr="00DB3305">
              <w:rPr>
                <w:sz w:val="18"/>
              </w:rPr>
              <w:t>40.0</w:t>
            </w:r>
          </w:p>
        </w:tc>
        <w:tc>
          <w:tcPr>
            <w:tcW w:w="0" w:type="auto"/>
            <w:tcBorders>
              <w:top w:val="nil"/>
              <w:left w:val="single" w:sz="4" w:space="0" w:color="auto"/>
              <w:bottom w:val="single" w:sz="4" w:space="0" w:color="auto"/>
              <w:right w:val="single" w:sz="4" w:space="0" w:color="auto"/>
            </w:tcBorders>
            <w:shd w:val="clear" w:color="D8D8D8" w:fill="D8D8D8"/>
            <w:vAlign w:val="center"/>
          </w:tcPr>
          <w:p w14:paraId="09F19EB0" w14:textId="77777777" w:rsidR="005F40B0" w:rsidRPr="00DB3305" w:rsidRDefault="005F40B0" w:rsidP="00CD628A">
            <w:pPr>
              <w:pStyle w:val="NoSpacing"/>
              <w:jc w:val="center"/>
              <w:rPr>
                <w:sz w:val="18"/>
              </w:rPr>
            </w:pPr>
            <w:r w:rsidRPr="00DB3305">
              <w:rPr>
                <w:sz w:val="18"/>
              </w:rPr>
              <w:t>1.0</w:t>
            </w:r>
          </w:p>
        </w:tc>
        <w:tc>
          <w:tcPr>
            <w:tcW w:w="0" w:type="auto"/>
            <w:tcBorders>
              <w:top w:val="nil"/>
              <w:left w:val="single" w:sz="4" w:space="0" w:color="auto"/>
              <w:bottom w:val="single" w:sz="4" w:space="0" w:color="auto"/>
              <w:right w:val="single" w:sz="4" w:space="0" w:color="auto"/>
            </w:tcBorders>
            <w:shd w:val="clear" w:color="D8D8D8" w:fill="D8D8D8"/>
            <w:vAlign w:val="center"/>
          </w:tcPr>
          <w:p w14:paraId="156172F9" w14:textId="77777777" w:rsidR="005F40B0" w:rsidRPr="00DB3305" w:rsidRDefault="005F40B0" w:rsidP="00CD628A">
            <w:pPr>
              <w:pStyle w:val="NoSpacing"/>
              <w:jc w:val="center"/>
              <w:rPr>
                <w:sz w:val="18"/>
              </w:rPr>
            </w:pPr>
            <w:r w:rsidRPr="00DB3305">
              <w:rPr>
                <w:sz w:val="18"/>
              </w:rPr>
              <w:t>80.0</w:t>
            </w:r>
          </w:p>
        </w:tc>
        <w:tc>
          <w:tcPr>
            <w:tcW w:w="0" w:type="auto"/>
            <w:tcBorders>
              <w:top w:val="nil"/>
              <w:left w:val="single" w:sz="4" w:space="0" w:color="auto"/>
              <w:bottom w:val="single" w:sz="4" w:space="0" w:color="auto"/>
              <w:right w:val="single" w:sz="4" w:space="0" w:color="auto"/>
            </w:tcBorders>
            <w:shd w:val="clear" w:color="D8D8D8" w:fill="D8D8D8"/>
            <w:vAlign w:val="center"/>
          </w:tcPr>
          <w:p w14:paraId="5684744D" w14:textId="77777777" w:rsidR="005F40B0" w:rsidRPr="00DB3305" w:rsidRDefault="005F40B0" w:rsidP="00CD628A">
            <w:pPr>
              <w:pStyle w:val="NoSpacing"/>
              <w:jc w:val="center"/>
              <w:rPr>
                <w:sz w:val="18"/>
              </w:rPr>
            </w:pPr>
            <w:r w:rsidRPr="00DB3305">
              <w:rPr>
                <w:sz w:val="18"/>
              </w:rPr>
              <w:t>1.0</w:t>
            </w:r>
          </w:p>
        </w:tc>
      </w:tr>
      <w:tr w:rsidR="005F40B0" w:rsidRPr="00DB3305" w14:paraId="3B7B46A3" w14:textId="77777777" w:rsidTr="00A1616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A793B" w14:textId="77777777" w:rsidR="005F40B0" w:rsidRPr="00DB3305" w:rsidRDefault="005F40B0" w:rsidP="00CD628A">
            <w:pPr>
              <w:pStyle w:val="NoSpacing"/>
              <w:jc w:val="center"/>
              <w:rPr>
                <w:sz w:val="18"/>
              </w:rPr>
            </w:pPr>
            <w:r w:rsidRPr="00DB3305">
              <w:rPr>
                <w:sz w:val="18"/>
              </w:rPr>
              <w:t>2</w:t>
            </w:r>
          </w:p>
        </w:tc>
        <w:tc>
          <w:tcPr>
            <w:tcW w:w="0" w:type="auto"/>
            <w:tcBorders>
              <w:top w:val="single" w:sz="4" w:space="0" w:color="auto"/>
              <w:left w:val="single" w:sz="4" w:space="0" w:color="auto"/>
              <w:bottom w:val="single" w:sz="4" w:space="0" w:color="auto"/>
              <w:right w:val="single" w:sz="4" w:space="0" w:color="auto"/>
            </w:tcBorders>
            <w:vAlign w:val="center"/>
          </w:tcPr>
          <w:p w14:paraId="64F9BA80" w14:textId="77777777" w:rsidR="005F40B0" w:rsidRPr="00DB3305" w:rsidRDefault="005F40B0" w:rsidP="00CD628A">
            <w:pPr>
              <w:pStyle w:val="NoSpacing"/>
              <w:jc w:val="center"/>
              <w:rPr>
                <w:sz w:val="18"/>
              </w:rPr>
            </w:pPr>
            <w:r>
              <w:rPr>
                <w:sz w:val="18"/>
              </w:rPr>
              <w:t>coronary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4BA2F" w14:textId="77777777" w:rsidR="005F40B0" w:rsidRPr="00DB3305" w:rsidRDefault="005F40B0" w:rsidP="00CD628A">
            <w:pPr>
              <w:pStyle w:val="NoSpacing"/>
              <w:jc w:val="center"/>
              <w:rPr>
                <w:sz w:val="18"/>
              </w:rPr>
            </w:pPr>
            <w:r w:rsidRPr="00DB3305">
              <w:rPr>
                <w:sz w:val="18"/>
              </w:rPr>
              <w:t>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77651" w14:textId="77777777" w:rsidR="005F40B0" w:rsidRPr="00DB3305" w:rsidRDefault="005F40B0" w:rsidP="00CD628A">
            <w:pPr>
              <w:pStyle w:val="NoSpacing"/>
              <w:jc w:val="center"/>
              <w:rPr>
                <w:sz w:val="18"/>
              </w:rPr>
            </w:pPr>
            <w:r w:rsidRPr="00DB3305">
              <w:rPr>
                <w:sz w:val="18"/>
              </w:rPr>
              <w:t>12.6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2C1B7" w14:textId="77777777" w:rsidR="005F40B0" w:rsidRPr="00DB3305" w:rsidRDefault="005F40B0" w:rsidP="00CD628A">
            <w:pPr>
              <w:pStyle w:val="NoSpacing"/>
              <w:jc w:val="center"/>
              <w:rPr>
                <w:sz w:val="18"/>
              </w:rPr>
            </w:pPr>
            <w:r w:rsidRPr="00DB3305">
              <w:rPr>
                <w:sz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E5D79" w14:textId="77777777" w:rsidR="005F40B0" w:rsidRPr="00DB3305" w:rsidRDefault="005F40B0" w:rsidP="00CD628A">
            <w:pPr>
              <w:pStyle w:val="NoSpacing"/>
              <w:jc w:val="center"/>
              <w:rPr>
                <w:sz w:val="18"/>
              </w:rPr>
            </w:pPr>
            <w:r w:rsidRPr="00DB3305">
              <w:rPr>
                <w:sz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4DC8C" w14:textId="77777777" w:rsidR="005F40B0" w:rsidRPr="00DB3305" w:rsidRDefault="005F40B0" w:rsidP="00CD628A">
            <w:pPr>
              <w:pStyle w:val="NoSpacing"/>
              <w:jc w:val="center"/>
              <w:rPr>
                <w:sz w:val="18"/>
              </w:rPr>
            </w:pPr>
            <w:r w:rsidRPr="00DB3305">
              <w:rPr>
                <w:sz w:val="18"/>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DCEC9" w14:textId="77777777" w:rsidR="005F40B0" w:rsidRPr="00DB3305" w:rsidRDefault="005F40B0" w:rsidP="00CD628A">
            <w:pPr>
              <w:pStyle w:val="NoSpacing"/>
              <w:jc w:val="center"/>
              <w:rPr>
                <w:sz w:val="18"/>
              </w:rPr>
            </w:pPr>
            <w:r w:rsidRPr="00DB3305">
              <w:rPr>
                <w:sz w:val="18"/>
              </w:rPr>
              <w:t>67.5</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3042CC63" w14:textId="77777777" w:rsidR="005F40B0" w:rsidRPr="00DB3305" w:rsidRDefault="005F40B0" w:rsidP="00CD628A">
            <w:pPr>
              <w:pStyle w:val="NoSpacing"/>
              <w:jc w:val="center"/>
              <w:rPr>
                <w:sz w:val="18"/>
              </w:rPr>
            </w:pPr>
            <w:r w:rsidRPr="00DB3305">
              <w:rPr>
                <w:sz w:val="18"/>
              </w:rPr>
              <w:t>89.4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7C3DD" w14:textId="77777777" w:rsidR="005F40B0" w:rsidRPr="00DB3305" w:rsidRDefault="005F40B0" w:rsidP="00CD628A">
            <w:pPr>
              <w:pStyle w:val="NoSpacing"/>
              <w:jc w:val="center"/>
              <w:rPr>
                <w:sz w:val="18"/>
              </w:rPr>
            </w:pPr>
            <w:r w:rsidRPr="00DB3305">
              <w:rPr>
                <w:sz w:val="18"/>
              </w:rPr>
              <w:t>40.0</w:t>
            </w:r>
          </w:p>
        </w:tc>
        <w:tc>
          <w:tcPr>
            <w:tcW w:w="0" w:type="auto"/>
            <w:tcBorders>
              <w:top w:val="single" w:sz="4" w:space="0" w:color="auto"/>
              <w:left w:val="single" w:sz="4" w:space="0" w:color="auto"/>
              <w:bottom w:val="single" w:sz="4" w:space="0" w:color="auto"/>
              <w:right w:val="single" w:sz="4" w:space="0" w:color="auto"/>
            </w:tcBorders>
            <w:vAlign w:val="center"/>
          </w:tcPr>
          <w:p w14:paraId="7811BD37" w14:textId="77777777" w:rsidR="005F40B0" w:rsidRPr="00DB3305" w:rsidRDefault="005F40B0" w:rsidP="00CD628A">
            <w:pPr>
              <w:pStyle w:val="NoSpacing"/>
              <w:jc w:val="center"/>
              <w:rPr>
                <w:sz w:val="18"/>
              </w:rPr>
            </w:pPr>
            <w:r w:rsidRPr="00DB3305">
              <w:rPr>
                <w:sz w:val="18"/>
              </w:rPr>
              <w:t>1.0</w:t>
            </w:r>
          </w:p>
        </w:tc>
        <w:tc>
          <w:tcPr>
            <w:tcW w:w="0" w:type="auto"/>
            <w:tcBorders>
              <w:top w:val="single" w:sz="4" w:space="0" w:color="auto"/>
              <w:left w:val="single" w:sz="4" w:space="0" w:color="auto"/>
              <w:bottom w:val="single" w:sz="4" w:space="0" w:color="auto"/>
              <w:right w:val="single" w:sz="4" w:space="0" w:color="auto"/>
            </w:tcBorders>
            <w:vAlign w:val="center"/>
          </w:tcPr>
          <w:p w14:paraId="5B94CF34" w14:textId="77777777" w:rsidR="005F40B0" w:rsidRPr="00DB3305" w:rsidRDefault="005F40B0" w:rsidP="00CD628A">
            <w:pPr>
              <w:pStyle w:val="NoSpacing"/>
              <w:jc w:val="center"/>
              <w:rPr>
                <w:sz w:val="18"/>
              </w:rPr>
            </w:pPr>
            <w:r w:rsidRPr="00DB3305">
              <w:rPr>
                <w:sz w:val="18"/>
              </w:rPr>
              <w:t>80.0</w:t>
            </w:r>
          </w:p>
        </w:tc>
        <w:tc>
          <w:tcPr>
            <w:tcW w:w="0" w:type="auto"/>
            <w:tcBorders>
              <w:top w:val="single" w:sz="4" w:space="0" w:color="auto"/>
              <w:left w:val="single" w:sz="4" w:space="0" w:color="auto"/>
              <w:bottom w:val="single" w:sz="4" w:space="0" w:color="auto"/>
              <w:right w:val="single" w:sz="4" w:space="0" w:color="auto"/>
            </w:tcBorders>
            <w:vAlign w:val="center"/>
          </w:tcPr>
          <w:p w14:paraId="76DDF134" w14:textId="77777777" w:rsidR="005F40B0" w:rsidRPr="00DB3305" w:rsidRDefault="005F40B0" w:rsidP="00CD628A">
            <w:pPr>
              <w:pStyle w:val="NoSpacing"/>
              <w:jc w:val="center"/>
              <w:rPr>
                <w:sz w:val="18"/>
              </w:rPr>
            </w:pPr>
            <w:r w:rsidRPr="00DB3305">
              <w:rPr>
                <w:sz w:val="18"/>
              </w:rPr>
              <w:t>1.0</w:t>
            </w:r>
          </w:p>
        </w:tc>
      </w:tr>
      <w:tr w:rsidR="00A1616F" w:rsidRPr="00DB3305" w14:paraId="6B83BFE9" w14:textId="77777777" w:rsidTr="00A1616F">
        <w:trPr>
          <w:trHeight w:val="300"/>
        </w:trPr>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0351A0AD" w14:textId="77777777" w:rsidR="005F40B0" w:rsidRPr="00DB3305" w:rsidRDefault="005F40B0" w:rsidP="00CD628A">
            <w:pPr>
              <w:pStyle w:val="NoSpacing"/>
              <w:jc w:val="center"/>
              <w:rPr>
                <w:sz w:val="18"/>
              </w:rPr>
            </w:pPr>
            <w:r w:rsidRPr="00DB3305">
              <w:rPr>
                <w:sz w:val="18"/>
              </w:rPr>
              <w:t>3</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14:paraId="7448889B" w14:textId="0619CB64" w:rsidR="005F40B0" w:rsidRPr="00DB3305" w:rsidRDefault="005F40B0" w:rsidP="00AA30A0">
            <w:pPr>
              <w:pStyle w:val="NoSpacing"/>
              <w:jc w:val="center"/>
              <w:rPr>
                <w:sz w:val="18"/>
              </w:rPr>
            </w:pPr>
            <w:r w:rsidRPr="00DB3305">
              <w:rPr>
                <w:sz w:val="18"/>
              </w:rPr>
              <w:t>coronary</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1DAD94BA" w14:textId="77777777" w:rsidR="005F40B0" w:rsidRPr="00DB3305" w:rsidRDefault="005F40B0" w:rsidP="00CD628A">
            <w:pPr>
              <w:pStyle w:val="NoSpacing"/>
              <w:jc w:val="center"/>
              <w:rPr>
                <w:sz w:val="18"/>
              </w:rPr>
            </w:pPr>
            <w:r w:rsidRPr="00DB3305">
              <w:rPr>
                <w:sz w:val="18"/>
              </w:rPr>
              <w:t>4.0</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272F6522" w14:textId="77777777" w:rsidR="005F40B0" w:rsidRPr="00DB3305" w:rsidRDefault="005F40B0" w:rsidP="00CD628A">
            <w:pPr>
              <w:pStyle w:val="NoSpacing"/>
              <w:jc w:val="center"/>
              <w:rPr>
                <w:sz w:val="18"/>
              </w:rPr>
            </w:pPr>
            <w:r w:rsidRPr="00DB3305">
              <w:rPr>
                <w:sz w:val="18"/>
              </w:rPr>
              <w:t>12.6</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6047A0B7" w14:textId="77777777" w:rsidR="005F40B0" w:rsidRPr="00DB3305" w:rsidRDefault="005F40B0" w:rsidP="00CD628A">
            <w:pPr>
              <w:pStyle w:val="NoSpacing"/>
              <w:jc w:val="center"/>
              <w:rPr>
                <w:sz w:val="18"/>
              </w:rPr>
            </w:pPr>
            <w:r w:rsidRPr="00DB3305">
              <w:rPr>
                <w:sz w:val="18"/>
              </w:rPr>
              <w:t>2.7</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36ED84BE" w14:textId="77777777" w:rsidR="005F40B0" w:rsidRPr="00DB3305" w:rsidRDefault="005F40B0" w:rsidP="00CD628A">
            <w:pPr>
              <w:pStyle w:val="NoSpacing"/>
              <w:jc w:val="center"/>
              <w:rPr>
                <w:sz w:val="18"/>
              </w:rPr>
            </w:pPr>
            <w:r w:rsidRPr="00DB3305">
              <w:rPr>
                <w:sz w:val="18"/>
              </w:rPr>
              <w:t>5.7</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510A34F4" w14:textId="77777777" w:rsidR="005F40B0" w:rsidRPr="00DB3305" w:rsidRDefault="005F40B0" w:rsidP="00CD628A">
            <w:pPr>
              <w:pStyle w:val="NoSpacing"/>
              <w:jc w:val="center"/>
              <w:rPr>
                <w:sz w:val="18"/>
              </w:rPr>
            </w:pPr>
            <w:r w:rsidRPr="00DB3305">
              <w:rPr>
                <w:sz w:val="18"/>
              </w:rPr>
              <w:t>10.0</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0F9E5CDF" w14:textId="77777777" w:rsidR="005F40B0" w:rsidRPr="00DB3305" w:rsidRDefault="005F40B0" w:rsidP="00CD628A">
            <w:pPr>
              <w:pStyle w:val="NoSpacing"/>
              <w:jc w:val="center"/>
              <w:rPr>
                <w:sz w:val="18"/>
              </w:rPr>
            </w:pPr>
            <w:r w:rsidRPr="00DB3305">
              <w:rPr>
                <w:sz w:val="18"/>
              </w:rPr>
              <w:t>32.5</w:t>
            </w:r>
          </w:p>
        </w:tc>
        <w:tc>
          <w:tcPr>
            <w:tcW w:w="0" w:type="auto"/>
            <w:tcBorders>
              <w:top w:val="single" w:sz="4" w:space="0" w:color="auto"/>
              <w:left w:val="single" w:sz="4" w:space="0" w:color="auto"/>
              <w:bottom w:val="single" w:sz="4" w:space="0" w:color="auto"/>
              <w:right w:val="nil"/>
            </w:tcBorders>
            <w:shd w:val="clear" w:color="D8D8D8" w:fill="D8D8D8"/>
            <w:noWrap/>
            <w:vAlign w:val="center"/>
            <w:hideMark/>
          </w:tcPr>
          <w:p w14:paraId="495D7D86" w14:textId="77777777" w:rsidR="005F40B0" w:rsidRPr="00DB3305" w:rsidRDefault="005F40B0" w:rsidP="00CD628A">
            <w:pPr>
              <w:pStyle w:val="NoSpacing"/>
              <w:jc w:val="center"/>
              <w:rPr>
                <w:sz w:val="18"/>
              </w:rPr>
            </w:pPr>
            <w:r w:rsidRPr="00DB3305">
              <w:rPr>
                <w:sz w:val="18"/>
              </w:rPr>
              <w:t>54.4</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22A56575" w14:textId="77777777" w:rsidR="005F40B0" w:rsidRPr="00DB3305" w:rsidRDefault="005F40B0" w:rsidP="00CD628A">
            <w:pPr>
              <w:pStyle w:val="NoSpacing"/>
              <w:jc w:val="center"/>
              <w:rPr>
                <w:sz w:val="18"/>
              </w:rPr>
            </w:pPr>
            <w:r w:rsidRPr="00DB3305">
              <w:rPr>
                <w:sz w:val="18"/>
              </w:rPr>
              <w:t>40.0</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14:paraId="3E3202EF" w14:textId="77777777" w:rsidR="005F40B0" w:rsidRPr="00DB3305" w:rsidRDefault="005F40B0" w:rsidP="00CD628A">
            <w:pPr>
              <w:pStyle w:val="NoSpacing"/>
              <w:jc w:val="center"/>
              <w:rPr>
                <w:sz w:val="18"/>
              </w:rPr>
            </w:pPr>
            <w:r w:rsidRPr="00DB3305">
              <w:rPr>
                <w:sz w:val="18"/>
              </w:rPr>
              <w:t>1.0</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14:paraId="1FA764F7" w14:textId="77777777" w:rsidR="005F40B0" w:rsidRPr="00DB3305" w:rsidRDefault="005F40B0" w:rsidP="00CD628A">
            <w:pPr>
              <w:pStyle w:val="NoSpacing"/>
              <w:jc w:val="center"/>
              <w:rPr>
                <w:sz w:val="18"/>
              </w:rPr>
            </w:pPr>
            <w:r w:rsidRPr="00DB3305">
              <w:rPr>
                <w:sz w:val="18"/>
              </w:rPr>
              <w:t>80.0</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14:paraId="73D91EE9" w14:textId="77777777" w:rsidR="005F40B0" w:rsidRPr="00DB3305" w:rsidRDefault="005F40B0" w:rsidP="00CD628A">
            <w:pPr>
              <w:pStyle w:val="NoSpacing"/>
              <w:jc w:val="center"/>
              <w:rPr>
                <w:sz w:val="18"/>
              </w:rPr>
            </w:pPr>
            <w:r w:rsidRPr="00DB3305">
              <w:rPr>
                <w:sz w:val="18"/>
              </w:rPr>
              <w:t>1.0</w:t>
            </w:r>
          </w:p>
        </w:tc>
      </w:tr>
      <w:tr w:rsidR="005F40B0" w:rsidRPr="00DB3305" w14:paraId="7E3837AB" w14:textId="77777777" w:rsidTr="00A1616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643CF" w14:textId="77777777" w:rsidR="005F40B0" w:rsidRPr="00DB3305" w:rsidRDefault="005F40B0" w:rsidP="00CD628A">
            <w:pPr>
              <w:pStyle w:val="NoSpacing"/>
              <w:jc w:val="center"/>
              <w:rPr>
                <w:sz w:val="18"/>
              </w:rPr>
            </w:pPr>
            <w:r w:rsidRPr="00DB3305">
              <w:rPr>
                <w:sz w:val="18"/>
              </w:rPr>
              <w:t>4</w:t>
            </w:r>
          </w:p>
        </w:tc>
        <w:tc>
          <w:tcPr>
            <w:tcW w:w="0" w:type="auto"/>
            <w:tcBorders>
              <w:top w:val="single" w:sz="4" w:space="0" w:color="auto"/>
              <w:left w:val="single" w:sz="4" w:space="0" w:color="auto"/>
              <w:bottom w:val="single" w:sz="4" w:space="0" w:color="auto"/>
              <w:right w:val="single" w:sz="4" w:space="0" w:color="auto"/>
            </w:tcBorders>
            <w:vAlign w:val="center"/>
          </w:tcPr>
          <w:p w14:paraId="464420E9" w14:textId="77777777" w:rsidR="005F40B0" w:rsidRPr="00DB3305" w:rsidRDefault="005F40B0" w:rsidP="00CD628A">
            <w:pPr>
              <w:pStyle w:val="NoSpacing"/>
              <w:jc w:val="center"/>
              <w:rPr>
                <w:sz w:val="18"/>
              </w:rPr>
            </w:pPr>
            <w:r w:rsidRPr="00DB3305">
              <w:rPr>
                <w:sz w:val="18"/>
              </w:rPr>
              <w:t>carotid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F53C6" w14:textId="77777777" w:rsidR="005F40B0" w:rsidRPr="00DB3305" w:rsidRDefault="005F40B0" w:rsidP="00CD628A">
            <w:pPr>
              <w:pStyle w:val="NoSpacing"/>
              <w:jc w:val="center"/>
              <w:rPr>
                <w:sz w:val="18"/>
              </w:rPr>
            </w:pPr>
            <w:r w:rsidRPr="00DB3305">
              <w:rPr>
                <w:sz w:val="18"/>
              </w:rPr>
              <w:t>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DB78E" w14:textId="77777777" w:rsidR="005F40B0" w:rsidRPr="00DB3305" w:rsidRDefault="005F40B0" w:rsidP="00CD628A">
            <w:pPr>
              <w:pStyle w:val="NoSpacing"/>
              <w:jc w:val="center"/>
              <w:rPr>
                <w:sz w:val="18"/>
              </w:rPr>
            </w:pPr>
            <w:r w:rsidRPr="00DB3305">
              <w:rPr>
                <w:sz w:val="18"/>
              </w:rPr>
              <w:t>28.3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7C09D" w14:textId="77777777" w:rsidR="005F40B0" w:rsidRPr="00DB3305" w:rsidRDefault="005F40B0" w:rsidP="00CD628A">
            <w:pPr>
              <w:pStyle w:val="NoSpacing"/>
              <w:jc w:val="center"/>
              <w:rPr>
                <w:sz w:val="18"/>
              </w:rPr>
            </w:pPr>
            <w:r w:rsidRPr="00DB3305">
              <w:rPr>
                <w:sz w:val="18"/>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534CE" w14:textId="77777777" w:rsidR="005F40B0" w:rsidRPr="00DB3305" w:rsidRDefault="005F40B0" w:rsidP="00CD628A">
            <w:pPr>
              <w:pStyle w:val="NoSpacing"/>
              <w:jc w:val="center"/>
              <w:rPr>
                <w:sz w:val="18"/>
              </w:rPr>
            </w:pPr>
            <w:r w:rsidRPr="00DB3305">
              <w:rPr>
                <w:sz w:val="18"/>
              </w:rPr>
              <w:t>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7A0A6" w14:textId="77777777" w:rsidR="005F40B0" w:rsidRPr="00DB3305" w:rsidRDefault="005F40B0" w:rsidP="00CD628A">
            <w:pPr>
              <w:pStyle w:val="NoSpacing"/>
              <w:jc w:val="center"/>
              <w:rPr>
                <w:sz w:val="18"/>
              </w:rPr>
            </w:pPr>
            <w:r w:rsidRPr="00DB3305">
              <w:rPr>
                <w:sz w:val="18"/>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AC3AA" w14:textId="77777777" w:rsidR="005F40B0" w:rsidRPr="00DB3305" w:rsidRDefault="005F40B0" w:rsidP="00CD628A">
            <w:pPr>
              <w:pStyle w:val="NoSpacing"/>
              <w:jc w:val="center"/>
              <w:rPr>
                <w:sz w:val="18"/>
              </w:rPr>
            </w:pPr>
            <w:r w:rsidRPr="00DB3305">
              <w:rPr>
                <w:sz w:val="18"/>
              </w:rPr>
              <w:t>66.7</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19F135EA" w14:textId="77777777" w:rsidR="005F40B0" w:rsidRPr="00DB3305" w:rsidRDefault="005F40B0" w:rsidP="00CD628A">
            <w:pPr>
              <w:pStyle w:val="NoSpacing"/>
              <w:jc w:val="center"/>
              <w:rPr>
                <w:sz w:val="18"/>
              </w:rPr>
            </w:pPr>
            <w:r w:rsidRPr="00DB3305">
              <w:rPr>
                <w:sz w:val="18"/>
              </w:rPr>
              <w:t>88.9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E0DBA" w14:textId="77777777" w:rsidR="005F40B0" w:rsidRPr="00DB3305" w:rsidRDefault="005F40B0" w:rsidP="00CD628A">
            <w:pPr>
              <w:pStyle w:val="NoSpacing"/>
              <w:jc w:val="center"/>
              <w:rPr>
                <w:sz w:val="18"/>
              </w:rPr>
            </w:pPr>
            <w:r w:rsidRPr="00DB3305">
              <w:rPr>
                <w:sz w:val="18"/>
              </w:rPr>
              <w:t>40.0</w:t>
            </w:r>
          </w:p>
        </w:tc>
        <w:tc>
          <w:tcPr>
            <w:tcW w:w="0" w:type="auto"/>
            <w:tcBorders>
              <w:top w:val="single" w:sz="4" w:space="0" w:color="auto"/>
              <w:left w:val="single" w:sz="4" w:space="0" w:color="auto"/>
              <w:bottom w:val="single" w:sz="4" w:space="0" w:color="auto"/>
              <w:right w:val="single" w:sz="4" w:space="0" w:color="auto"/>
            </w:tcBorders>
            <w:vAlign w:val="center"/>
          </w:tcPr>
          <w:p w14:paraId="1151697F" w14:textId="77777777" w:rsidR="005F40B0" w:rsidRPr="00DB3305" w:rsidRDefault="005F40B0" w:rsidP="00CD628A">
            <w:pPr>
              <w:pStyle w:val="NoSpacing"/>
              <w:jc w:val="center"/>
              <w:rPr>
                <w:sz w:val="18"/>
              </w:rPr>
            </w:pPr>
            <w:r w:rsidRPr="00DB3305">
              <w:rPr>
                <w:sz w:val="18"/>
              </w:rPr>
              <w:t>1.0</w:t>
            </w:r>
          </w:p>
        </w:tc>
        <w:tc>
          <w:tcPr>
            <w:tcW w:w="0" w:type="auto"/>
            <w:tcBorders>
              <w:top w:val="single" w:sz="4" w:space="0" w:color="auto"/>
              <w:left w:val="single" w:sz="4" w:space="0" w:color="auto"/>
              <w:bottom w:val="single" w:sz="4" w:space="0" w:color="auto"/>
              <w:right w:val="single" w:sz="4" w:space="0" w:color="auto"/>
            </w:tcBorders>
            <w:vAlign w:val="center"/>
          </w:tcPr>
          <w:p w14:paraId="7B48E734" w14:textId="77777777" w:rsidR="005F40B0" w:rsidRPr="00DB3305" w:rsidRDefault="005F40B0" w:rsidP="00CD628A">
            <w:pPr>
              <w:pStyle w:val="NoSpacing"/>
              <w:jc w:val="center"/>
              <w:rPr>
                <w:sz w:val="18"/>
              </w:rPr>
            </w:pPr>
            <w:r w:rsidRPr="00DB3305">
              <w:rPr>
                <w:sz w:val="18"/>
              </w:rPr>
              <w:t>80.0</w:t>
            </w:r>
          </w:p>
        </w:tc>
        <w:tc>
          <w:tcPr>
            <w:tcW w:w="0" w:type="auto"/>
            <w:tcBorders>
              <w:top w:val="single" w:sz="4" w:space="0" w:color="auto"/>
              <w:left w:val="single" w:sz="4" w:space="0" w:color="auto"/>
              <w:bottom w:val="single" w:sz="4" w:space="0" w:color="auto"/>
              <w:right w:val="single" w:sz="4" w:space="0" w:color="auto"/>
            </w:tcBorders>
            <w:vAlign w:val="center"/>
          </w:tcPr>
          <w:p w14:paraId="36DAAD54" w14:textId="77777777" w:rsidR="005F40B0" w:rsidRPr="00DB3305" w:rsidRDefault="005F40B0" w:rsidP="00CD628A">
            <w:pPr>
              <w:pStyle w:val="NoSpacing"/>
              <w:jc w:val="center"/>
              <w:rPr>
                <w:sz w:val="18"/>
              </w:rPr>
            </w:pPr>
            <w:r w:rsidRPr="00DB3305">
              <w:rPr>
                <w:sz w:val="18"/>
              </w:rPr>
              <w:t>1.0</w:t>
            </w:r>
          </w:p>
        </w:tc>
      </w:tr>
      <w:tr w:rsidR="00A1616F" w:rsidRPr="00DB3305" w14:paraId="059AF562" w14:textId="77777777" w:rsidTr="00A1616F">
        <w:trPr>
          <w:trHeight w:val="300"/>
        </w:trPr>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4DBC9840" w14:textId="77777777" w:rsidR="005F40B0" w:rsidRPr="00DB3305" w:rsidRDefault="005F40B0" w:rsidP="00CD628A">
            <w:pPr>
              <w:pStyle w:val="NoSpacing"/>
              <w:jc w:val="center"/>
              <w:rPr>
                <w:sz w:val="18"/>
              </w:rPr>
            </w:pPr>
            <w:r w:rsidRPr="00DB3305">
              <w:rPr>
                <w:sz w:val="18"/>
              </w:rPr>
              <w:t>5</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14:paraId="5729B646" w14:textId="77777777" w:rsidR="005F40B0" w:rsidRPr="00DB3305" w:rsidRDefault="005F40B0" w:rsidP="00CD628A">
            <w:pPr>
              <w:pStyle w:val="NoSpacing"/>
              <w:jc w:val="center"/>
              <w:rPr>
                <w:sz w:val="18"/>
              </w:rPr>
            </w:pPr>
            <w:r w:rsidRPr="00DB3305">
              <w:rPr>
                <w:sz w:val="18"/>
              </w:rPr>
              <w:t>carotid</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76429243" w14:textId="77777777" w:rsidR="005F40B0" w:rsidRPr="00DB3305" w:rsidRDefault="005F40B0" w:rsidP="00CD628A">
            <w:pPr>
              <w:pStyle w:val="NoSpacing"/>
              <w:jc w:val="center"/>
              <w:rPr>
                <w:sz w:val="18"/>
              </w:rPr>
            </w:pPr>
            <w:r w:rsidRPr="00DB3305">
              <w:rPr>
                <w:sz w:val="18"/>
              </w:rPr>
              <w:t>6.0</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72F217B0" w14:textId="77777777" w:rsidR="005F40B0" w:rsidRPr="00DB3305" w:rsidRDefault="005F40B0" w:rsidP="00CD628A">
            <w:pPr>
              <w:pStyle w:val="NoSpacing"/>
              <w:jc w:val="center"/>
              <w:rPr>
                <w:sz w:val="18"/>
              </w:rPr>
            </w:pPr>
            <w:r w:rsidRPr="00DB3305">
              <w:rPr>
                <w:sz w:val="18"/>
              </w:rPr>
              <w:t>28.3</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4C83A4D0" w14:textId="77777777" w:rsidR="005F40B0" w:rsidRPr="00DB3305" w:rsidRDefault="005F40B0" w:rsidP="00CD628A">
            <w:pPr>
              <w:pStyle w:val="NoSpacing"/>
              <w:jc w:val="center"/>
              <w:rPr>
                <w:sz w:val="18"/>
              </w:rPr>
            </w:pPr>
            <w:r w:rsidRPr="00DB3305">
              <w:rPr>
                <w:sz w:val="18"/>
              </w:rPr>
              <w:t>3.0</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71568C5C" w14:textId="77777777" w:rsidR="005F40B0" w:rsidRPr="00DB3305" w:rsidRDefault="005F40B0" w:rsidP="00CD628A">
            <w:pPr>
              <w:pStyle w:val="NoSpacing"/>
              <w:jc w:val="center"/>
              <w:rPr>
                <w:sz w:val="18"/>
              </w:rPr>
            </w:pPr>
            <w:r w:rsidRPr="00DB3305">
              <w:rPr>
                <w:sz w:val="18"/>
              </w:rPr>
              <w:t>7.1</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2053AC98" w14:textId="77777777" w:rsidR="005F40B0" w:rsidRPr="00DB3305" w:rsidRDefault="005F40B0" w:rsidP="00CD628A">
            <w:pPr>
              <w:pStyle w:val="NoSpacing"/>
              <w:jc w:val="center"/>
              <w:rPr>
                <w:sz w:val="18"/>
              </w:rPr>
            </w:pPr>
            <w:r w:rsidRPr="00DB3305">
              <w:rPr>
                <w:sz w:val="18"/>
              </w:rPr>
              <w:t>20.0</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451110C5" w14:textId="77777777" w:rsidR="005F40B0" w:rsidRPr="00DB3305" w:rsidRDefault="005F40B0" w:rsidP="00CD628A">
            <w:pPr>
              <w:pStyle w:val="NoSpacing"/>
              <w:jc w:val="center"/>
              <w:rPr>
                <w:sz w:val="18"/>
              </w:rPr>
            </w:pPr>
            <w:r w:rsidRPr="00DB3305">
              <w:rPr>
                <w:sz w:val="18"/>
              </w:rPr>
              <w:t>50.0</w:t>
            </w:r>
          </w:p>
        </w:tc>
        <w:tc>
          <w:tcPr>
            <w:tcW w:w="0" w:type="auto"/>
            <w:tcBorders>
              <w:top w:val="single" w:sz="4" w:space="0" w:color="auto"/>
              <w:left w:val="single" w:sz="4" w:space="0" w:color="auto"/>
              <w:bottom w:val="single" w:sz="4" w:space="0" w:color="auto"/>
              <w:right w:val="nil"/>
            </w:tcBorders>
            <w:shd w:val="clear" w:color="D8D8D8" w:fill="D8D8D8"/>
            <w:noWrap/>
            <w:vAlign w:val="center"/>
            <w:hideMark/>
          </w:tcPr>
          <w:p w14:paraId="3ABD2F55" w14:textId="77777777" w:rsidR="005F40B0" w:rsidRPr="00DB3305" w:rsidRDefault="005F40B0" w:rsidP="00CD628A">
            <w:pPr>
              <w:pStyle w:val="NoSpacing"/>
              <w:jc w:val="center"/>
              <w:rPr>
                <w:sz w:val="18"/>
              </w:rPr>
            </w:pPr>
            <w:r w:rsidRPr="00DB3305">
              <w:rPr>
                <w:sz w:val="18"/>
              </w:rPr>
              <w:t>75.0</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14:paraId="06CD9A96" w14:textId="77777777" w:rsidR="005F40B0" w:rsidRPr="00DB3305" w:rsidRDefault="005F40B0" w:rsidP="00CD628A">
            <w:pPr>
              <w:pStyle w:val="NoSpacing"/>
              <w:jc w:val="center"/>
              <w:rPr>
                <w:sz w:val="18"/>
              </w:rPr>
            </w:pPr>
            <w:r w:rsidRPr="00DB3305">
              <w:rPr>
                <w:sz w:val="18"/>
              </w:rPr>
              <w:t>80.0</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14:paraId="18B023A4" w14:textId="77777777" w:rsidR="005F40B0" w:rsidRPr="00DB3305" w:rsidRDefault="005F40B0" w:rsidP="00CD628A">
            <w:pPr>
              <w:pStyle w:val="NoSpacing"/>
              <w:jc w:val="center"/>
              <w:rPr>
                <w:sz w:val="18"/>
              </w:rPr>
            </w:pPr>
            <w:r w:rsidRPr="00DB3305">
              <w:rPr>
                <w:sz w:val="18"/>
              </w:rPr>
              <w:t>1.0</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14:paraId="3854186E" w14:textId="77777777" w:rsidR="005F40B0" w:rsidRPr="00DB3305" w:rsidRDefault="005F40B0" w:rsidP="00CD628A">
            <w:pPr>
              <w:pStyle w:val="NoSpacing"/>
              <w:jc w:val="center"/>
              <w:rPr>
                <w:sz w:val="18"/>
              </w:rPr>
            </w:pPr>
            <w:r w:rsidRPr="00DB3305">
              <w:rPr>
                <w:sz w:val="18"/>
              </w:rPr>
              <w:t>60.0</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14:paraId="0D3A033D" w14:textId="77777777" w:rsidR="005F40B0" w:rsidRPr="00DB3305" w:rsidRDefault="005F40B0" w:rsidP="00CD628A">
            <w:pPr>
              <w:pStyle w:val="NoSpacing"/>
              <w:jc w:val="center"/>
              <w:rPr>
                <w:sz w:val="18"/>
              </w:rPr>
            </w:pPr>
            <w:r w:rsidRPr="00DB3305">
              <w:rPr>
                <w:sz w:val="18"/>
              </w:rPr>
              <w:t>1.0</w:t>
            </w:r>
          </w:p>
        </w:tc>
      </w:tr>
      <w:tr w:rsidR="005F40B0" w:rsidRPr="00DB3305" w14:paraId="62ED9056" w14:textId="77777777" w:rsidTr="00A1616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46940" w14:textId="77777777" w:rsidR="005F40B0" w:rsidRPr="00DB3305" w:rsidRDefault="005F40B0" w:rsidP="00CD628A">
            <w:pPr>
              <w:pStyle w:val="NoSpacing"/>
              <w:jc w:val="center"/>
              <w:rPr>
                <w:sz w:val="18"/>
              </w:rPr>
            </w:pPr>
            <w:r w:rsidRPr="00DB3305">
              <w:rPr>
                <w:sz w:val="18"/>
              </w:rPr>
              <w:t>6</w:t>
            </w:r>
          </w:p>
        </w:tc>
        <w:tc>
          <w:tcPr>
            <w:tcW w:w="0" w:type="auto"/>
            <w:tcBorders>
              <w:top w:val="single" w:sz="4" w:space="0" w:color="auto"/>
              <w:left w:val="single" w:sz="4" w:space="0" w:color="auto"/>
              <w:bottom w:val="single" w:sz="4" w:space="0" w:color="auto"/>
              <w:right w:val="single" w:sz="4" w:space="0" w:color="auto"/>
            </w:tcBorders>
            <w:vAlign w:val="center"/>
          </w:tcPr>
          <w:p w14:paraId="1E067C04" w14:textId="77777777" w:rsidR="005F40B0" w:rsidRPr="00DB3305" w:rsidRDefault="005F40B0" w:rsidP="00CD628A">
            <w:pPr>
              <w:pStyle w:val="NoSpacing"/>
              <w:jc w:val="center"/>
              <w:rPr>
                <w:sz w:val="18"/>
              </w:rPr>
            </w:pPr>
            <w:r w:rsidRPr="00DB3305">
              <w:rPr>
                <w:sz w:val="18"/>
              </w:rPr>
              <w:t>carotid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06F08" w14:textId="77777777" w:rsidR="005F40B0" w:rsidRPr="00DB3305" w:rsidRDefault="005F40B0" w:rsidP="00CD628A">
            <w:pPr>
              <w:pStyle w:val="NoSpacing"/>
              <w:jc w:val="center"/>
              <w:rPr>
                <w:sz w:val="18"/>
              </w:rPr>
            </w:pPr>
            <w:r w:rsidRPr="00DB3305">
              <w:rPr>
                <w:sz w:val="18"/>
              </w:rPr>
              <w:t>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06DFB" w14:textId="77777777" w:rsidR="005F40B0" w:rsidRPr="00DB3305" w:rsidRDefault="005F40B0" w:rsidP="00CD628A">
            <w:pPr>
              <w:pStyle w:val="NoSpacing"/>
              <w:jc w:val="center"/>
              <w:rPr>
                <w:sz w:val="18"/>
              </w:rPr>
            </w:pPr>
            <w:r w:rsidRPr="00DB3305">
              <w:rPr>
                <w:sz w:val="18"/>
              </w:rPr>
              <w:t>28.3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81B8F" w14:textId="77777777" w:rsidR="005F40B0" w:rsidRPr="00DB3305" w:rsidRDefault="005F40B0" w:rsidP="00CD628A">
            <w:pPr>
              <w:pStyle w:val="NoSpacing"/>
              <w:jc w:val="center"/>
              <w:rPr>
                <w:sz w:val="18"/>
              </w:rPr>
            </w:pPr>
            <w:r w:rsidRPr="00DB3305">
              <w:rPr>
                <w:sz w:val="18"/>
              </w:rPr>
              <w:t>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633F0" w14:textId="77777777" w:rsidR="005F40B0" w:rsidRPr="00DB3305" w:rsidRDefault="005F40B0" w:rsidP="00CD628A">
            <w:pPr>
              <w:pStyle w:val="NoSpacing"/>
              <w:jc w:val="center"/>
              <w:rPr>
                <w:sz w:val="18"/>
              </w:rPr>
            </w:pPr>
            <w:r w:rsidRPr="00DB3305">
              <w:rPr>
                <w:sz w:val="18"/>
              </w:rPr>
              <w:t>12.6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342BF" w14:textId="77777777" w:rsidR="005F40B0" w:rsidRPr="00DB3305" w:rsidRDefault="005F40B0" w:rsidP="00CD628A">
            <w:pPr>
              <w:pStyle w:val="NoSpacing"/>
              <w:jc w:val="center"/>
              <w:rPr>
                <w:sz w:val="18"/>
              </w:rPr>
            </w:pPr>
            <w:r w:rsidRPr="00DB3305">
              <w:rPr>
                <w:sz w:val="18"/>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47AF1" w14:textId="77777777" w:rsidR="005F40B0" w:rsidRPr="00DB3305" w:rsidRDefault="005F40B0" w:rsidP="00CD628A">
            <w:pPr>
              <w:pStyle w:val="NoSpacing"/>
              <w:jc w:val="center"/>
              <w:rPr>
                <w:sz w:val="18"/>
              </w:rPr>
            </w:pPr>
            <w:r w:rsidRPr="00DB3305">
              <w:rPr>
                <w:sz w:val="18"/>
              </w:rPr>
              <w:t>33.3</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109D5C6D" w14:textId="77777777" w:rsidR="005F40B0" w:rsidRPr="00DB3305" w:rsidRDefault="005F40B0" w:rsidP="00CD628A">
            <w:pPr>
              <w:pStyle w:val="NoSpacing"/>
              <w:jc w:val="center"/>
              <w:rPr>
                <w:sz w:val="18"/>
              </w:rPr>
            </w:pPr>
            <w:r w:rsidRPr="00DB3305">
              <w:rPr>
                <w:sz w:val="18"/>
              </w:rPr>
              <w:t>55.6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F7239" w14:textId="77777777" w:rsidR="005F40B0" w:rsidRPr="00DB3305" w:rsidRDefault="005F40B0" w:rsidP="00CD628A">
            <w:pPr>
              <w:pStyle w:val="NoSpacing"/>
              <w:jc w:val="center"/>
              <w:rPr>
                <w:sz w:val="18"/>
              </w:rPr>
            </w:pPr>
            <w:r w:rsidRPr="00DB3305">
              <w:rPr>
                <w:sz w:val="18"/>
              </w:rPr>
              <w:t>80.0</w:t>
            </w:r>
          </w:p>
        </w:tc>
        <w:tc>
          <w:tcPr>
            <w:tcW w:w="0" w:type="auto"/>
            <w:tcBorders>
              <w:top w:val="single" w:sz="4" w:space="0" w:color="auto"/>
              <w:left w:val="single" w:sz="4" w:space="0" w:color="auto"/>
              <w:bottom w:val="single" w:sz="4" w:space="0" w:color="auto"/>
              <w:right w:val="single" w:sz="4" w:space="0" w:color="auto"/>
            </w:tcBorders>
            <w:vAlign w:val="center"/>
          </w:tcPr>
          <w:p w14:paraId="1FFDF07E" w14:textId="77777777" w:rsidR="005F40B0" w:rsidRPr="00DB3305" w:rsidRDefault="005F40B0" w:rsidP="00CD628A">
            <w:pPr>
              <w:pStyle w:val="NoSpacing"/>
              <w:jc w:val="center"/>
              <w:rPr>
                <w:sz w:val="18"/>
              </w:rPr>
            </w:pPr>
            <w:r w:rsidRPr="00DB3305">
              <w:rPr>
                <w:sz w:val="18"/>
              </w:rPr>
              <w:t>1.0</w:t>
            </w:r>
          </w:p>
        </w:tc>
        <w:tc>
          <w:tcPr>
            <w:tcW w:w="0" w:type="auto"/>
            <w:tcBorders>
              <w:top w:val="single" w:sz="4" w:space="0" w:color="auto"/>
              <w:left w:val="single" w:sz="4" w:space="0" w:color="auto"/>
              <w:bottom w:val="single" w:sz="4" w:space="0" w:color="auto"/>
              <w:right w:val="single" w:sz="4" w:space="0" w:color="auto"/>
            </w:tcBorders>
            <w:vAlign w:val="center"/>
          </w:tcPr>
          <w:p w14:paraId="6BFFC7F2" w14:textId="77777777" w:rsidR="005F40B0" w:rsidRPr="00DB3305" w:rsidRDefault="005F40B0" w:rsidP="00CD628A">
            <w:pPr>
              <w:pStyle w:val="NoSpacing"/>
              <w:jc w:val="center"/>
              <w:rPr>
                <w:sz w:val="18"/>
              </w:rPr>
            </w:pPr>
            <w:r w:rsidRPr="00DB3305">
              <w:rPr>
                <w:sz w:val="18"/>
              </w:rPr>
              <w:t>60.0</w:t>
            </w:r>
          </w:p>
        </w:tc>
        <w:tc>
          <w:tcPr>
            <w:tcW w:w="0" w:type="auto"/>
            <w:tcBorders>
              <w:top w:val="single" w:sz="4" w:space="0" w:color="auto"/>
              <w:left w:val="single" w:sz="4" w:space="0" w:color="auto"/>
              <w:bottom w:val="single" w:sz="4" w:space="0" w:color="auto"/>
              <w:right w:val="single" w:sz="4" w:space="0" w:color="auto"/>
            </w:tcBorders>
            <w:vAlign w:val="center"/>
          </w:tcPr>
          <w:p w14:paraId="4EA67544" w14:textId="77777777" w:rsidR="005F40B0" w:rsidRPr="00DB3305" w:rsidRDefault="005F40B0" w:rsidP="00CD628A">
            <w:pPr>
              <w:pStyle w:val="NoSpacing"/>
              <w:jc w:val="center"/>
              <w:rPr>
                <w:sz w:val="18"/>
              </w:rPr>
            </w:pPr>
            <w:r w:rsidRPr="00DB3305">
              <w:rPr>
                <w:sz w:val="18"/>
              </w:rPr>
              <w:t>1.0</w:t>
            </w:r>
          </w:p>
        </w:tc>
      </w:tr>
    </w:tbl>
    <w:p w14:paraId="100D06CC" w14:textId="3FFD5E32" w:rsidR="005F40B0" w:rsidRPr="005F40B0" w:rsidRDefault="005F40B0" w:rsidP="00CD628A">
      <w:pPr>
        <w:spacing w:before="240" w:after="120"/>
        <w:jc w:val="both"/>
      </w:pPr>
      <w:r w:rsidRPr="005F40B0">
        <w:t xml:space="preserve">Each tube </w:t>
      </w:r>
      <w:r w:rsidR="00A1616F">
        <w:t xml:space="preserve">is </w:t>
      </w:r>
      <w:r w:rsidRPr="005F40B0">
        <w:t xml:space="preserve">a surrogate for at least one blood vessel. Phantom 1, 2, and 3 represent the size range of coronary arteries. Phantom 3 represents coronary and vertebral arteries. Phantom 4, 5, and 6 represent carotid arteries. </w:t>
      </w:r>
    </w:p>
    <w:p w14:paraId="5ECA7169" w14:textId="4A440BBE" w:rsidR="005F40B0" w:rsidRPr="005F40B0" w:rsidRDefault="005F40B0" w:rsidP="00CD628A">
      <w:pPr>
        <w:spacing w:after="120"/>
        <w:jc w:val="both"/>
      </w:pPr>
      <w:r w:rsidRPr="005F40B0">
        <w:t xml:space="preserve">For the scans, the phantoms </w:t>
      </w:r>
      <w:r w:rsidR="00A1616F">
        <w:t>must be</w:t>
      </w:r>
      <w:r w:rsidRPr="005F40B0">
        <w:t xml:space="preserve"> filled with diluted contrast agent (</w:t>
      </w:r>
      <w:r w:rsidR="00583DE4">
        <w:t xml:space="preserve">e.g., </w:t>
      </w:r>
      <w:proofErr w:type="spellStart"/>
      <w:r w:rsidRPr="005F40B0">
        <w:t>Omnipaque</w:t>
      </w:r>
      <w:proofErr w:type="spellEnd"/>
      <w:r w:rsidRPr="005F40B0">
        <w:t xml:space="preserve">) between 10-12 mg Iodine /ml to achieve the same contrast between vessel wall and lumen found in patient CTA scans at 100-120 </w:t>
      </w:r>
      <w:proofErr w:type="spellStart"/>
      <w:r w:rsidRPr="005F40B0">
        <w:t>kVp</w:t>
      </w:r>
      <w:proofErr w:type="spellEnd"/>
      <w:r w:rsidRPr="005F40B0">
        <w:t xml:space="preserve"> (based on published relationship of iodine concentration vs. HU for 80-120 </w:t>
      </w:r>
      <w:proofErr w:type="spellStart"/>
      <w:r w:rsidRPr="005F40B0">
        <w:t>kVp</w:t>
      </w:r>
      <w:proofErr w:type="spellEnd"/>
      <w:r w:rsidRPr="005F40B0">
        <w:t>, ref.</w:t>
      </w:r>
      <w:r w:rsidR="00D77CBD">
        <w:t xml:space="preserve"> </w:t>
      </w:r>
      <w:r w:rsidR="00FC0B06">
        <w:fldChar w:fldCharType="begin"/>
      </w:r>
      <w:r w:rsidR="00DE55DF">
        <w:instrText xml:space="preserve"> ADDIN EN.CITE &lt;EndNote&gt;&lt;Cite&gt;&lt;Author&gt;Bae&lt;/Author&gt;&lt;Year&gt;2010&lt;/Year&gt;&lt;RecNum&gt;1807&lt;/RecNum&gt;&lt;DisplayText&gt;[23]&lt;/DisplayText&gt;&lt;record&gt;&lt;rec-number&gt;1807&lt;/rec-number&gt;&lt;foreign-keys&gt;&lt;key app="EN" db-id="0srdta99r0etw7e5rpzpv05v9a0ew9ef2tae" timestamp="1475760247"&gt;1807&lt;/key&gt;&lt;key app="ENWeb" db-id=""&gt;0&lt;/key&gt;&lt;/foreign-keys&gt;&lt;ref-type name="Journal Article"&gt;17&lt;/ref-type&gt;&lt;contributors&gt;&lt;authors&gt;&lt;author&gt;Bae, K. T.&lt;/author&gt;&lt;/authors&gt;&lt;/contributors&gt;&lt;titles&gt;&lt;title&gt;Intravenous contrast medium administration and scan timing at CT: considerations and approaches&lt;/title&gt;&lt;secondary-title&gt;Radiology&lt;/secondary-title&gt;&lt;/titles&gt;&lt;periodical&gt;&lt;full-title&gt;Radiology&lt;/full-title&gt;&lt;abbr-1&gt;Radiology&lt;/abbr-1&gt;&lt;/periodical&gt;&lt;pages&gt;32-61&lt;/pages&gt;&lt;volume&gt;256&lt;/volume&gt;&lt;number&gt;1&lt;/number&gt;&lt;keywords&gt;&lt;keyword&gt;Anthropometry&lt;/keyword&gt;&lt;keyword&gt;Clinical Protocols&lt;/keyword&gt;&lt;keyword&gt;Computer Simulation&lt;/keyword&gt;&lt;keyword&gt;Contrast Media&lt;/keyword&gt;&lt;keyword&gt;Humans&lt;/keyword&gt;&lt;keyword&gt;Infusions, Intravenous&lt;/keyword&gt;&lt;keyword&gt;Injections, Intravenous&lt;/keyword&gt;&lt;keyword&gt;Radiation Dosage&lt;/keyword&gt;&lt;keyword&gt;Radiographic Image Enhancement&lt;/keyword&gt;&lt;keyword&gt;Radiographic Image Interpretation, Computer-Assisted&lt;/keyword&gt;&lt;keyword&gt;Time Factors&lt;/keyword&gt;&lt;keyword&gt;Tomography, X-Ray Computed&lt;/keyword&gt;&lt;/keywords&gt;&lt;dates&gt;&lt;year&gt;2010&lt;/year&gt;&lt;pub-dates&gt;&lt;date&gt;Jul&lt;/date&gt;&lt;/pub-dates&gt;&lt;/dates&gt;&lt;isbn&gt;1527-1315&lt;/isbn&gt;&lt;accession-num&gt;20574084&lt;/accession-num&gt;&lt;urls&gt;&lt;related-urls&gt;&lt;url&gt;https://www.ncbi.nlm.nih.gov/pubmed/20574084&lt;/url&gt;&lt;/related-urls&gt;&lt;/urls&gt;&lt;electronic-resource-num&gt;10.1148/radiol.10090908&lt;/electronic-resource-num&gt;&lt;language&gt;eng&lt;/language&gt;&lt;/record&gt;&lt;/Cite&gt;&lt;/EndNote&gt;</w:instrText>
      </w:r>
      <w:r w:rsidR="00FC0B06">
        <w:fldChar w:fldCharType="separate"/>
      </w:r>
      <w:r w:rsidR="00DE55DF">
        <w:rPr>
          <w:noProof/>
        </w:rPr>
        <w:t>[23]</w:t>
      </w:r>
      <w:r w:rsidR="00FC0B06">
        <w:fldChar w:fldCharType="end"/>
      </w:r>
      <w:r w:rsidRPr="005F40B0">
        <w:t xml:space="preserve">. </w:t>
      </w:r>
    </w:p>
    <w:p w14:paraId="176DB6EB" w14:textId="77777777" w:rsidR="005F40B0" w:rsidRPr="005F40B0" w:rsidRDefault="00A1616F" w:rsidP="00CD628A">
      <w:pPr>
        <w:spacing w:after="120"/>
        <w:jc w:val="both"/>
      </w:pPr>
      <w:r>
        <w:t>Suspend the</w:t>
      </w:r>
      <w:r w:rsidR="005F40B0" w:rsidRPr="005F40B0">
        <w:t xml:space="preserve"> phantoms</w:t>
      </w:r>
      <w:r>
        <w:t xml:space="preserve"> </w:t>
      </w:r>
      <w:r w:rsidR="005F40B0" w:rsidRPr="005F40B0">
        <w:t xml:space="preserve">in a plastic cage submerged in a box of vegetable oil, and scan at the same time. </w:t>
      </w:r>
      <w:r>
        <w:t>Acquire the</w:t>
      </w:r>
      <w:r w:rsidRPr="00434E5C">
        <w:t xml:space="preserve"> test image set according to the requirements of this Profile (e.g. patient handling, acquisition protocol, reconstruction)</w:t>
      </w:r>
      <w:r>
        <w:t>, to minimally include four admissible variations of scan parameters</w:t>
      </w:r>
      <w:r w:rsidRPr="00434E5C">
        <w:t xml:space="preserve">.  </w:t>
      </w:r>
      <w:r w:rsidR="005F40B0" w:rsidRPr="005F40B0">
        <w:t xml:space="preserve">By using a variance in CT scanning parameters, the performance </w:t>
      </w:r>
      <w:r>
        <w:t xml:space="preserve">analysis </w:t>
      </w:r>
      <w:r w:rsidR="005F40B0" w:rsidRPr="005F40B0">
        <w:t>evaluate</w:t>
      </w:r>
      <w:r>
        <w:t xml:space="preserve">s </w:t>
      </w:r>
      <w:r w:rsidR="005F40B0" w:rsidRPr="005F40B0">
        <w:t>a spe</w:t>
      </w:r>
      <w:r>
        <w:t>ctrum of images rather than only one.</w:t>
      </w:r>
    </w:p>
    <w:p w14:paraId="670F0CD1" w14:textId="77777777" w:rsidR="00404378" w:rsidRPr="00713EA5" w:rsidRDefault="00F54890" w:rsidP="00CD628A">
      <w:pPr>
        <w:pStyle w:val="Heading3"/>
        <w:spacing w:after="120"/>
        <w:jc w:val="both"/>
        <w:rPr>
          <w:rStyle w:val="SubtleReference"/>
          <w:color w:val="auto"/>
          <w:sz w:val="24"/>
        </w:rPr>
      </w:pPr>
      <w:bookmarkStart w:id="63" w:name="_Toc783216"/>
      <w:r>
        <w:rPr>
          <w:rStyle w:val="SubtleReference"/>
          <w:color w:val="auto"/>
          <w:sz w:val="24"/>
        </w:rPr>
        <w:t>Determine Measurands</w:t>
      </w:r>
      <w:bookmarkEnd w:id="63"/>
    </w:p>
    <w:p w14:paraId="476B97A6" w14:textId="77777777" w:rsidR="00404378" w:rsidRPr="00434E5C" w:rsidRDefault="00404378" w:rsidP="00CD628A">
      <w:pPr>
        <w:spacing w:after="120"/>
        <w:jc w:val="both"/>
      </w:pPr>
      <w:r w:rsidRPr="00434E5C">
        <w:t>Import the DICOM files into the analysis software</w:t>
      </w:r>
      <w:r w:rsidR="00A1616F">
        <w:t xml:space="preserve"> and perform the analysis, recording how requirements </w:t>
      </w:r>
      <w:r w:rsidRPr="00434E5C">
        <w:t>as described in t</w:t>
      </w:r>
      <w:r w:rsidR="00A1616F">
        <w:t>he Image Analysis Activity have been met</w:t>
      </w:r>
      <w:r w:rsidRPr="00434E5C">
        <w:t xml:space="preserve">.  </w:t>
      </w:r>
    </w:p>
    <w:p w14:paraId="05A5A076" w14:textId="77777777" w:rsidR="00404378" w:rsidRPr="00434E5C" w:rsidRDefault="00404378" w:rsidP="00CD628A">
      <w:pPr>
        <w:spacing w:after="120"/>
        <w:jc w:val="both"/>
      </w:pPr>
      <w:r w:rsidRPr="00434E5C">
        <w:t xml:space="preserve">The assessor </w:t>
      </w:r>
      <w:r w:rsidR="00FE569C">
        <w:t xml:space="preserve">is permitted to edit the </w:t>
      </w:r>
      <w:r w:rsidRPr="00434E5C">
        <w:t xml:space="preserve">segmentation or seed point if that is part of the normal operation of the tool.   If segmentation edits are performed, results </w:t>
      </w:r>
      <w:r w:rsidR="00A6392E">
        <w:t>should explicitly indicate whether they were achieved</w:t>
      </w:r>
      <w:r w:rsidRPr="00434E5C">
        <w:t xml:space="preserve"> with and without editing.  </w:t>
      </w:r>
    </w:p>
    <w:p w14:paraId="3E098A96" w14:textId="4B693384" w:rsidR="00404378" w:rsidRPr="00434E5C" w:rsidRDefault="00404378" w:rsidP="00CD628A">
      <w:pPr>
        <w:spacing w:after="120"/>
        <w:jc w:val="both"/>
      </w:pPr>
      <w:r w:rsidRPr="00434E5C">
        <w:t xml:space="preserve">When evaluating </w:t>
      </w:r>
      <w:r w:rsidR="00BD38D5">
        <w:t>Image Analysis Tool</w:t>
      </w:r>
      <w:r w:rsidRPr="00434E5C">
        <w:t xml:space="preserve">, </w:t>
      </w:r>
      <w:r w:rsidR="00E536FF">
        <w:t>at least two</w:t>
      </w:r>
      <w:r w:rsidRPr="00434E5C">
        <w:t xml:space="preserve"> reader shall be used for this assessment procedure.</w:t>
      </w:r>
    </w:p>
    <w:p w14:paraId="0F166D6B" w14:textId="77777777" w:rsidR="00404378" w:rsidRPr="00434E5C" w:rsidRDefault="00404378" w:rsidP="00CD628A">
      <w:pPr>
        <w:spacing w:after="120"/>
        <w:jc w:val="both"/>
      </w:pPr>
      <w:r w:rsidRPr="00434E5C">
        <w:t xml:space="preserve">When evaluating </w:t>
      </w:r>
      <w:r w:rsidR="00462DFF">
        <w:t>an Imaging Physician</w:t>
      </w:r>
      <w:r w:rsidRPr="00434E5C">
        <w:t xml:space="preserve">, </w:t>
      </w:r>
      <w:r w:rsidR="00E536FF">
        <w:t>it is acceptable to use a single</w:t>
      </w:r>
      <w:r w:rsidRPr="00434E5C">
        <w:t xml:space="preserve"> tool for </w:t>
      </w:r>
      <w:r w:rsidR="00E536FF">
        <w:t xml:space="preserve">the </w:t>
      </w:r>
      <w:r w:rsidRPr="00434E5C">
        <w:t>assessment procedure.</w:t>
      </w:r>
    </w:p>
    <w:p w14:paraId="6A705BF0" w14:textId="77777777" w:rsidR="00404378" w:rsidRPr="00434E5C" w:rsidRDefault="00404378" w:rsidP="00CD628A">
      <w:pPr>
        <w:spacing w:after="120"/>
        <w:jc w:val="both"/>
      </w:pPr>
      <w:r w:rsidRPr="00434E5C">
        <w:t xml:space="preserve">The assessor shall calculate the </w:t>
      </w:r>
      <w:r w:rsidR="00A6392E">
        <w:t>measurands</w:t>
      </w:r>
      <w:r w:rsidRPr="00434E5C">
        <w:t xml:space="preserve"> (Y) of each </w:t>
      </w:r>
      <w:r w:rsidR="00FE569C">
        <w:t>cross section</w:t>
      </w:r>
      <w:r w:rsidRPr="00434E5C">
        <w:t xml:space="preserve"> (denoted Y</w:t>
      </w:r>
      <w:r w:rsidRPr="00434E5C">
        <w:rPr>
          <w:i/>
          <w:vertAlign w:val="subscript"/>
        </w:rPr>
        <w:t>i</w:t>
      </w:r>
      <w:r w:rsidRPr="00434E5C">
        <w:t>) where</w:t>
      </w:r>
      <w:r w:rsidR="00A6392E">
        <w:t xml:space="preserve"> Y denotes the measurand, and</w:t>
      </w:r>
      <w:r w:rsidRPr="00434E5C">
        <w:t xml:space="preserve"> </w:t>
      </w:r>
      <w:proofErr w:type="spellStart"/>
      <w:r w:rsidRPr="00434E5C">
        <w:rPr>
          <w:i/>
        </w:rPr>
        <w:t>i</w:t>
      </w:r>
      <w:proofErr w:type="spellEnd"/>
      <w:r w:rsidRPr="00434E5C">
        <w:t xml:space="preserve"> denotes the </w:t>
      </w:r>
      <w:proofErr w:type="spellStart"/>
      <w:r w:rsidRPr="00434E5C">
        <w:rPr>
          <w:i/>
        </w:rPr>
        <w:t>i</w:t>
      </w:r>
      <w:r w:rsidR="00A6392E">
        <w:t>-th</w:t>
      </w:r>
      <w:proofErr w:type="spellEnd"/>
      <w:r w:rsidR="00A6392E">
        <w:t xml:space="preserve"> target</w:t>
      </w:r>
      <w:r w:rsidRPr="00434E5C">
        <w:t>.</w:t>
      </w:r>
    </w:p>
    <w:p w14:paraId="7383FD9F" w14:textId="77777777" w:rsidR="00404378" w:rsidRPr="00713EA5" w:rsidRDefault="00404378" w:rsidP="00CD628A">
      <w:pPr>
        <w:pStyle w:val="Heading3"/>
        <w:spacing w:after="120"/>
        <w:jc w:val="both"/>
        <w:rPr>
          <w:rStyle w:val="SubtleReference"/>
          <w:color w:val="auto"/>
          <w:sz w:val="24"/>
        </w:rPr>
      </w:pPr>
      <w:bookmarkStart w:id="64" w:name="_Toc783217"/>
      <w:r w:rsidRPr="00713EA5">
        <w:rPr>
          <w:rStyle w:val="SubtleReference"/>
          <w:color w:val="auto"/>
          <w:sz w:val="24"/>
        </w:rPr>
        <w:t>Calculate statistical metrics of performance</w:t>
      </w:r>
      <w:bookmarkEnd w:id="64"/>
    </w:p>
    <w:p w14:paraId="29A5AB22" w14:textId="77777777" w:rsidR="00404378" w:rsidRPr="00434E5C" w:rsidRDefault="00404378" w:rsidP="00CD628A">
      <w:pPr>
        <w:spacing w:after="120"/>
        <w:jc w:val="both"/>
      </w:pPr>
      <w:r w:rsidRPr="00434E5C">
        <w:t xml:space="preserve">The natural log of the true </w:t>
      </w:r>
      <w:r w:rsidR="00FE569C">
        <w:t>measurement</w:t>
      </w:r>
      <w:r w:rsidRPr="00434E5C">
        <w:t>s (X</w:t>
      </w:r>
      <w:r w:rsidRPr="00434E5C">
        <w:rPr>
          <w:vertAlign w:val="subscript"/>
        </w:rPr>
        <w:t>i</w:t>
      </w:r>
      <w:r w:rsidRPr="00434E5C">
        <w:t xml:space="preserve">) </w:t>
      </w:r>
      <w:r w:rsidR="00FE569C">
        <w:t xml:space="preserve">as assessed by micrometer </w:t>
      </w:r>
      <w:r w:rsidRPr="00434E5C">
        <w:t xml:space="preserve">of each </w:t>
      </w:r>
      <w:r w:rsidR="00FE569C">
        <w:t>cross section</w:t>
      </w:r>
      <w:r w:rsidRPr="00434E5C">
        <w:t xml:space="preserve"> are known and are provided in the dataset.</w:t>
      </w:r>
    </w:p>
    <w:p w14:paraId="53A30042" w14:textId="77777777" w:rsidR="00404378" w:rsidRPr="00434E5C" w:rsidRDefault="00404378" w:rsidP="00CD628A">
      <w:pPr>
        <w:spacing w:after="120"/>
        <w:jc w:val="both"/>
      </w:pPr>
      <w:r w:rsidRPr="00434E5C">
        <w:t>The assessor shall calculate the individual percentage bias (</w:t>
      </w:r>
      <w:r w:rsidRPr="00434E5C">
        <w:rPr>
          <w:i/>
        </w:rPr>
        <w:t>b</w:t>
      </w:r>
      <w:r w:rsidRPr="00434E5C">
        <w:rPr>
          <w:i/>
          <w:vertAlign w:val="subscript"/>
        </w:rPr>
        <w:t>i</w:t>
      </w:r>
      <w:r w:rsidRPr="00434E5C">
        <w:t xml:space="preserve">) of the measurement of each </w:t>
      </w:r>
      <w:r w:rsidR="00FE569C">
        <w:t>cross section</w:t>
      </w:r>
      <w:r w:rsidRPr="00434E5C">
        <w:t xml:space="preserve"> as</w:t>
      </w:r>
    </w:p>
    <w:p w14:paraId="2F4DB3B4" w14:textId="77777777" w:rsidR="00404378" w:rsidRPr="00434E5C" w:rsidRDefault="005B6CE2" w:rsidP="00CD628A">
      <w:pPr>
        <w:spacing w:after="120"/>
        <w:jc w:val="center"/>
      </w:pPr>
      <m:oMathPara>
        <m:oMath>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=ln</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ln X</m:t>
              </m:r>
            </m:e>
            <m:sub>
              <m:r>
                <w:rPr>
                  <w:rFonts w:ascii="Cambria Math" w:hAnsi="Cambria Math"/>
                </w:rPr>
                <m:t>i</m:t>
              </m:r>
            </m:sub>
          </m:sSub>
        </m:oMath>
      </m:oMathPara>
    </w:p>
    <w:p w14:paraId="52F3BE0E" w14:textId="77777777" w:rsidR="00404378" w:rsidRPr="00434E5C" w:rsidRDefault="00404378" w:rsidP="00CD628A">
      <w:pPr>
        <w:spacing w:after="120"/>
      </w:pPr>
      <w:r w:rsidRPr="00434E5C">
        <w:t xml:space="preserve">The assessor shall estimate the population bias over the N </w:t>
      </w:r>
      <w:r w:rsidR="00FE569C">
        <w:t>cross section</w:t>
      </w:r>
      <w:r w:rsidRPr="00434E5C">
        <w:t>s as</w:t>
      </w:r>
    </w:p>
    <w:p w14:paraId="6BCF0BBB" w14:textId="77777777" w:rsidR="00404378" w:rsidRPr="00434E5C" w:rsidRDefault="005B6CE2" w:rsidP="00CD628A">
      <w:pPr>
        <w:spacing w:after="120"/>
        <w:jc w:val="center"/>
      </w:pPr>
      <m:oMathPara>
        <m:oMath>
          <m:acc>
            <m:accPr>
              <m:ctrlPr>
                <w:rPr>
                  <w:rFonts w:ascii="Cambria Math" w:hAnsi="Cambria Math"/>
                  <w:i/>
                </w:rPr>
              </m:ctrlPr>
            </m:accPr>
            <m:e>
              <m:r>
                <w:rPr>
                  <w:rFonts w:ascii="Cambria Math" w:hAnsi="Cambria Math"/>
                </w:rPr>
                <m:t>D</m:t>
              </m:r>
            </m:e>
          </m:acc>
          <m:r>
            <w:rPr>
              <w:rFonts w:ascii="Cambria Math" w:hAnsi="Cambria Math"/>
            </w:rPr>
            <m:t>=</m:t>
          </m:r>
          <m:rad>
            <m:radPr>
              <m:degHide m:val="1"/>
              <m:ctrlPr>
                <w:rPr>
                  <w:rFonts w:ascii="Cambria Math" w:hAnsi="Cambria Math"/>
                  <w:i/>
                </w:rPr>
              </m:ctrlPr>
            </m:radPr>
            <m:deg/>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 xml:space="preserve"> /N</m:t>
                  </m:r>
                </m:e>
              </m:nary>
            </m:e>
          </m:rad>
        </m:oMath>
      </m:oMathPara>
    </w:p>
    <w:p w14:paraId="0101ED50" w14:textId="77777777" w:rsidR="00404378" w:rsidRPr="00434E5C" w:rsidRDefault="00404378" w:rsidP="00CD628A">
      <w:pPr>
        <w:spacing w:after="120"/>
      </w:pPr>
      <w:r w:rsidRPr="00434E5C">
        <w:t xml:space="preserve">The assessor shall convert to a percentage bias estimate as </w:t>
      </w:r>
    </w:p>
    <w:p w14:paraId="41F9CA96" w14:textId="77777777" w:rsidR="00404378" w:rsidRPr="00434E5C" w:rsidRDefault="00404378" w:rsidP="00CD628A">
      <w:pPr>
        <w:spacing w:after="120"/>
        <w:jc w:val="center"/>
      </w:pPr>
      <m:oMath>
        <m:r>
          <w:rPr>
            <w:rFonts w:ascii="Cambria Math" w:hAnsi="Cambria Math"/>
          </w:rPr>
          <m:t>%</m:t>
        </m:r>
        <m:acc>
          <m:accPr>
            <m:ctrlPr>
              <w:rPr>
                <w:rFonts w:ascii="Cambria Math" w:hAnsi="Cambria Math"/>
                <w:i/>
              </w:rPr>
            </m:ctrlPr>
          </m:accPr>
          <m:e>
            <m:r>
              <w:rPr>
                <w:rFonts w:ascii="Cambria Math" w:hAnsi="Cambria Math"/>
              </w:rPr>
              <m:t>bias</m:t>
            </m:r>
          </m:e>
        </m:acc>
      </m:oMath>
      <w:r w:rsidRPr="00434E5C">
        <w:t xml:space="preserve"> = </w:t>
      </w:r>
      <m:oMath>
        <m:d>
          <m:dPr>
            <m:ctrlPr>
              <w:rPr>
                <w:rFonts w:ascii="Cambria Math" w:hAnsi="Cambria Math"/>
                <w:i/>
              </w:rPr>
            </m:ctrlPr>
          </m:dPr>
          <m:e>
            <m:func>
              <m:funcPr>
                <m:ctrlPr>
                  <w:rPr>
                    <w:rFonts w:ascii="Cambria Math" w:hAnsi="Cambria Math"/>
                  </w:rPr>
                </m:ctrlPr>
              </m:funcPr>
              <m:fName>
                <m:r>
                  <m:rPr>
                    <m:sty m:val="p"/>
                  </m:rPr>
                  <w:rPr>
                    <w:rFonts w:ascii="Cambria Math" w:hAnsi="Cambria Math"/>
                  </w:rPr>
                  <m:t>exp</m:t>
                </m:r>
                <m:ctrlPr>
                  <w:rPr>
                    <w:rFonts w:ascii="Cambria Math" w:hAnsi="Cambria Math"/>
                    <w:i/>
                  </w:rPr>
                </m:ctrlPr>
              </m:fName>
              <m:e>
                <m:d>
                  <m:dPr>
                    <m:ctrlPr>
                      <w:rPr>
                        <w:rFonts w:ascii="Cambria Math" w:hAnsi="Cambria Math"/>
                        <w:i/>
                      </w:rPr>
                    </m:ctrlPr>
                  </m:dPr>
                  <m:e>
                    <m:acc>
                      <m:accPr>
                        <m:ctrlPr>
                          <w:rPr>
                            <w:rFonts w:ascii="Cambria Math" w:hAnsi="Cambria Math"/>
                            <w:i/>
                          </w:rPr>
                        </m:ctrlPr>
                      </m:accPr>
                      <m:e>
                        <m:r>
                          <w:rPr>
                            <w:rFonts w:ascii="Cambria Math" w:hAnsi="Cambria Math"/>
                          </w:rPr>
                          <m:t>D</m:t>
                        </m:r>
                      </m:e>
                    </m:acc>
                  </m:e>
                </m:d>
              </m:e>
            </m:func>
            <m:r>
              <w:rPr>
                <w:rFonts w:ascii="Cambria Math" w:hAnsi="Cambria Math"/>
              </w:rPr>
              <m:t>-1</m:t>
            </m:r>
          </m:e>
        </m:d>
        <m:r>
          <w:rPr>
            <w:rFonts w:ascii="Cambria Math" w:hAnsi="Cambria Math"/>
          </w:rPr>
          <m:t>×100.</m:t>
        </m:r>
      </m:oMath>
    </w:p>
    <w:p w14:paraId="26DDC2FF" w14:textId="77777777" w:rsidR="00404378" w:rsidRPr="00434E5C" w:rsidRDefault="00404378" w:rsidP="00CD628A">
      <w:pPr>
        <w:spacing w:after="120"/>
        <w:jc w:val="both"/>
      </w:pPr>
      <w:r w:rsidRPr="00434E5C">
        <w:t xml:space="preserve">The assessor shall fit an ordinary least squares (OLS) regression of the </w:t>
      </w:r>
      <m:oMath>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Y</m:t>
                </m:r>
              </m:e>
              <m:sub>
                <m:r>
                  <w:rPr>
                    <w:rFonts w:ascii="Cambria Math" w:hAnsi="Cambria Math"/>
                  </w:rPr>
                  <m:t>i</m:t>
                </m:r>
              </m:sub>
            </m:sSub>
          </m:e>
        </m:func>
      </m:oMath>
      <w:r w:rsidRPr="00434E5C">
        <w:t xml:space="preserve"> on </w:t>
      </w:r>
      <m:oMath>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X</m:t>
                </m:r>
              </m:e>
              <m:sub>
                <m:r>
                  <w:rPr>
                    <w:rFonts w:ascii="Cambria Math" w:hAnsi="Cambria Math"/>
                  </w:rPr>
                  <m:t>i</m:t>
                </m:r>
              </m:sub>
            </m:sSub>
          </m:e>
        </m:func>
      </m:oMath>
      <w:r w:rsidRPr="00434E5C">
        <w:t xml:space="preserve"> and shall estimate the slope </w:t>
      </w:r>
      <m:oMath>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1</m:t>
            </m:r>
          </m:sub>
        </m:sSub>
      </m:oMath>
      <w:r w:rsidRPr="00434E5C">
        <w:t>)</w:t>
      </w:r>
      <w:r w:rsidR="00A6392E">
        <w:t>, intercept, and quadratic term</w:t>
      </w:r>
      <w:r w:rsidRPr="00434E5C">
        <w:t>.</w:t>
      </w:r>
    </w:p>
    <w:p w14:paraId="248E8229" w14:textId="77777777" w:rsidR="00404378" w:rsidRPr="00434E5C" w:rsidRDefault="00404378" w:rsidP="00CD628A">
      <w:pPr>
        <w:spacing w:after="120"/>
        <w:jc w:val="both"/>
      </w:pPr>
      <w:r w:rsidRPr="00434E5C">
        <w:t>The a</w:t>
      </w:r>
      <w:r w:rsidR="00A6392E">
        <w:t>ssessor shall divide the target</w:t>
      </w:r>
      <w:r w:rsidRPr="00434E5C">
        <w:t xml:space="preserve">s into </w:t>
      </w:r>
      <w:r w:rsidR="00FE569C">
        <w:t>a</w:t>
      </w:r>
      <w:r w:rsidRPr="00434E5C">
        <w:t xml:space="preserve"> </w:t>
      </w:r>
      <w:r w:rsidR="00FE569C" w:rsidRPr="00434E5C">
        <w:t xml:space="preserve">small </w:t>
      </w:r>
      <w:r w:rsidR="00FE569C">
        <w:t xml:space="preserve">vessel </w:t>
      </w:r>
      <w:r w:rsidR="00FE569C" w:rsidRPr="00434E5C">
        <w:t xml:space="preserve">subgroup </w:t>
      </w:r>
      <w:r w:rsidR="00FE569C">
        <w:t xml:space="preserve">(vessels &lt;4.5 mm) </w:t>
      </w:r>
      <w:r w:rsidR="00FE569C" w:rsidRPr="00434E5C">
        <w:t>and a large subgroup (</w:t>
      </w:r>
      <w:r w:rsidR="00FE569C">
        <w:t>vessels &gt;= 4.5 mm</w:t>
      </w:r>
      <w:r w:rsidR="00FE569C" w:rsidRPr="00434E5C">
        <w:t>)</w:t>
      </w:r>
      <w:r w:rsidRPr="00434E5C">
        <w:t xml:space="preserve">.  The assessor shall repeat the percentage population bias calculation on each subgroup to estimate subgroup percentage bias, </w:t>
      </w:r>
      <w:r w:rsidR="00A6392E">
        <w:t>and then assess the abil</w:t>
      </w:r>
      <w:r w:rsidR="00FE569C">
        <w:t>ity</w:t>
      </w:r>
      <w:r w:rsidR="00A6392E">
        <w:t xml:space="preserve"> to pool the results</w:t>
      </w:r>
      <w:r w:rsidRPr="00434E5C">
        <w:t>.</w:t>
      </w:r>
    </w:p>
    <w:p w14:paraId="0A242A5A" w14:textId="77777777" w:rsidR="00404378" w:rsidRPr="00434E5C" w:rsidRDefault="00404378" w:rsidP="00CD628A">
      <w:pPr>
        <w:spacing w:after="120"/>
        <w:jc w:val="both"/>
      </w:pPr>
      <w:r w:rsidRPr="00434E5C">
        <w:t xml:space="preserve">The assessor is recommended to </w:t>
      </w:r>
      <w:r w:rsidR="00A6392E">
        <w:t xml:space="preserve">also plot the measurand </w:t>
      </w:r>
      <w:r w:rsidRPr="00434E5C">
        <w:t>estimate (</w:t>
      </w:r>
      <m:oMath>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Y</m:t>
                </m:r>
              </m:e>
              <m:sub>
                <m:r>
                  <w:rPr>
                    <w:rFonts w:ascii="Cambria Math" w:hAnsi="Cambria Math"/>
                  </w:rPr>
                  <m:t>i</m:t>
                </m:r>
              </m:sub>
            </m:sSub>
          </m:e>
        </m:func>
      </m:oMath>
      <w:r w:rsidRPr="00434E5C">
        <w:t xml:space="preserve"> versus </w:t>
      </w:r>
      <m:oMath>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X</m:t>
                </m:r>
              </m:e>
              <m:sub>
                <m:r>
                  <w:rPr>
                    <w:rFonts w:ascii="Cambria Math" w:hAnsi="Cambria Math"/>
                  </w:rPr>
                  <m:t>i</m:t>
                </m:r>
              </m:sub>
            </m:sSub>
          </m:e>
        </m:func>
      </m:oMath>
      <w:r w:rsidRPr="00434E5C">
        <w:t xml:space="preserve">) and the OLS regression curve </w:t>
      </w:r>
      <w:r w:rsidR="00A6392E">
        <w:t xml:space="preserve">of the </w:t>
      </w:r>
      <w:r w:rsidRPr="00434E5C">
        <w:t>estimates as part of the assessment record.</w:t>
      </w:r>
    </w:p>
    <w:p w14:paraId="28796ECD" w14:textId="77777777" w:rsidR="00462DFF" w:rsidRPr="00434E5C" w:rsidRDefault="00462DFF" w:rsidP="00CD628A">
      <w:pPr>
        <w:pStyle w:val="Heading2"/>
        <w:spacing w:before="240" w:after="120"/>
        <w:jc w:val="both"/>
        <w:rPr>
          <w:rStyle w:val="SubtleReference"/>
          <w:smallCaps w:val="0"/>
          <w:color w:val="auto"/>
          <w:u w:val="none"/>
        </w:rPr>
      </w:pPr>
      <w:bookmarkStart w:id="65" w:name="_Toc783218"/>
      <w:r w:rsidRPr="00434E5C">
        <w:rPr>
          <w:rStyle w:val="StyleVisiontextC00000000096B03D0"/>
        </w:rPr>
        <w:t>4.</w:t>
      </w:r>
      <w:r>
        <w:rPr>
          <w:rStyle w:val="StyleVisiontextC00000000096B03D0"/>
        </w:rPr>
        <w:t>4</w:t>
      </w:r>
      <w:r w:rsidRPr="00434E5C">
        <w:rPr>
          <w:rStyle w:val="StyleVisiontextC00000000096B03D0"/>
        </w:rPr>
        <w:t xml:space="preserve">. </w:t>
      </w:r>
      <w:r w:rsidRPr="00434E5C">
        <w:t xml:space="preserve">Assessment Procedure: </w:t>
      </w:r>
      <w:r w:rsidR="00FE569C">
        <w:t>Tissue Characteristics</w:t>
      </w:r>
      <w:r w:rsidRPr="00434E5C">
        <w:t xml:space="preserve"> Bias and Linearity</w:t>
      </w:r>
      <w:bookmarkEnd w:id="65"/>
    </w:p>
    <w:p w14:paraId="7DAB5CF3" w14:textId="40B0CD44" w:rsidR="00B774C2" w:rsidRPr="00B774C2" w:rsidRDefault="00361155" w:rsidP="00B774C2">
      <w:pPr>
        <w:spacing w:after="120"/>
        <w:jc w:val="both"/>
        <w:rPr>
          <w:rFonts w:asciiTheme="minorHAnsi" w:hAnsiTheme="minorHAnsi" w:cstheme="minorHAnsi"/>
        </w:rPr>
      </w:pPr>
      <w:r w:rsidRPr="00B774C2">
        <w:rPr>
          <w:rFonts w:asciiTheme="minorHAnsi" w:hAnsiTheme="minorHAnsi" w:cstheme="minorHAnsi"/>
        </w:rPr>
        <w:t xml:space="preserve">This procedure </w:t>
      </w:r>
      <w:r w:rsidR="00B774C2">
        <w:rPr>
          <w:rFonts w:asciiTheme="minorHAnsi" w:hAnsiTheme="minorHAnsi" w:cstheme="minorHAnsi"/>
        </w:rPr>
        <w:t>establishes</w:t>
      </w:r>
      <w:r w:rsidRPr="00B774C2">
        <w:rPr>
          <w:rFonts w:asciiTheme="minorHAnsi" w:hAnsiTheme="minorHAnsi" w:cstheme="minorHAnsi"/>
        </w:rPr>
        <w:t xml:space="preserve"> the bias and linearity of tissue characteristics using histopathology as ground truth.</w:t>
      </w:r>
      <w:r w:rsidR="008F7CA2" w:rsidRPr="00B774C2">
        <w:rPr>
          <w:rFonts w:asciiTheme="minorHAnsi" w:hAnsiTheme="minorHAnsi" w:cstheme="minorHAnsi"/>
        </w:rPr>
        <w:t xml:space="preserve"> </w:t>
      </w:r>
      <w:r w:rsidR="00B774C2">
        <w:rPr>
          <w:rFonts w:asciiTheme="minorHAnsi" w:hAnsiTheme="minorHAnsi" w:cstheme="minorHAnsi"/>
        </w:rPr>
        <w:t xml:space="preserve">Ground truth is defined as 2-dimensional annotations for each tissue type on </w:t>
      </w:r>
      <w:r w:rsidR="0071313C">
        <w:rPr>
          <w:rFonts w:asciiTheme="minorHAnsi" w:hAnsiTheme="minorHAnsi" w:cstheme="minorHAnsi"/>
        </w:rPr>
        <w:t xml:space="preserve">at least 90 sections from </w:t>
      </w:r>
      <w:r w:rsidR="00B774C2">
        <w:rPr>
          <w:rFonts w:asciiTheme="minorHAnsi" w:hAnsiTheme="minorHAnsi" w:cstheme="minorHAnsi"/>
        </w:rPr>
        <w:t xml:space="preserve">excised tissue samples </w:t>
      </w:r>
      <w:r w:rsidR="0071313C">
        <w:rPr>
          <w:rFonts w:asciiTheme="minorHAnsi" w:hAnsiTheme="minorHAnsi" w:cstheme="minorHAnsi"/>
        </w:rPr>
        <w:t xml:space="preserve">from at least 18 subjects </w:t>
      </w:r>
      <w:r w:rsidR="00B774C2">
        <w:rPr>
          <w:rFonts w:asciiTheme="minorHAnsi" w:hAnsiTheme="minorHAnsi" w:cstheme="minorHAnsi"/>
        </w:rPr>
        <w:t xml:space="preserve">by board-certified pathologists, which are then positioned within the 3-dimensional CTA volume blinded to any results of the Image Analysis Tool. </w:t>
      </w:r>
      <w:r w:rsidR="0071313C">
        <w:rPr>
          <w:rFonts w:asciiTheme="minorHAnsi" w:hAnsiTheme="minorHAnsi" w:cstheme="minorHAnsi"/>
        </w:rPr>
        <w:t>Results from this assessment procedure may be applied across arterial beds, provided that the source of tissue samples is explicitly indicated in the conformance statement.</w:t>
      </w:r>
    </w:p>
    <w:p w14:paraId="6EED1057" w14:textId="77777777" w:rsidR="00361155" w:rsidRPr="00713EA5" w:rsidRDefault="00361155" w:rsidP="00CD628A">
      <w:pPr>
        <w:pStyle w:val="Heading3"/>
        <w:spacing w:after="120"/>
        <w:jc w:val="both"/>
        <w:rPr>
          <w:rStyle w:val="SubtleReference"/>
          <w:color w:val="auto"/>
          <w:sz w:val="24"/>
        </w:rPr>
      </w:pPr>
      <w:bookmarkStart w:id="66" w:name="_Toc783219"/>
      <w:r w:rsidRPr="00713EA5">
        <w:rPr>
          <w:rStyle w:val="SubtleReference"/>
          <w:color w:val="auto"/>
          <w:sz w:val="24"/>
        </w:rPr>
        <w:t>Obtain test image set</w:t>
      </w:r>
      <w:bookmarkEnd w:id="66"/>
    </w:p>
    <w:p w14:paraId="1798BD56" w14:textId="77777777" w:rsidR="00D5211D" w:rsidRPr="00D5211D" w:rsidRDefault="00361155" w:rsidP="00CD628A">
      <w:pPr>
        <w:spacing w:after="120"/>
        <w:jc w:val="both"/>
      </w:pPr>
      <w:r>
        <w:t>Perform h</w:t>
      </w:r>
      <w:r w:rsidR="00D5211D" w:rsidRPr="00D5211D">
        <w:t>istology processing and assessment</w:t>
      </w:r>
      <w:r w:rsidR="00345877">
        <w:t xml:space="preserve"> only</w:t>
      </w:r>
      <w:r>
        <w:t xml:space="preserve"> at accredited ce</w:t>
      </w:r>
      <w:r w:rsidR="00345877">
        <w:t>n</w:t>
      </w:r>
      <w:r>
        <w:t xml:space="preserve">ters and to ensure that </w:t>
      </w:r>
      <w:r w:rsidR="00345877">
        <w:t>ground</w:t>
      </w:r>
      <w:r>
        <w:t xml:space="preserve"> truth processing be</w:t>
      </w:r>
      <w:r w:rsidR="00D5211D" w:rsidRPr="00D5211D">
        <w:t xml:space="preserve"> blinded to all other study data. </w:t>
      </w:r>
      <w:r w:rsidR="00345877">
        <w:t>Process</w:t>
      </w:r>
      <w:r w:rsidR="00D5211D" w:rsidRPr="00D5211D">
        <w:t xml:space="preserve"> sections </w:t>
      </w:r>
      <w:r w:rsidR="00345877">
        <w:t>at</w:t>
      </w:r>
      <w:r w:rsidR="00D5211D" w:rsidRPr="00D5211D">
        <w:t xml:space="preserve"> 2.0 mm throughout the length of the </w:t>
      </w:r>
      <w:r>
        <w:t>tissue specimen</w:t>
      </w:r>
      <w:r w:rsidR="00D5211D" w:rsidRPr="00D5211D">
        <w:t xml:space="preserve">. </w:t>
      </w:r>
      <w:r w:rsidR="00345877">
        <w:t>It is acceptable to exclude s</w:t>
      </w:r>
      <w:r w:rsidR="00D5211D" w:rsidRPr="00D5211D">
        <w:t xml:space="preserve">ections </w:t>
      </w:r>
      <w:r w:rsidR="00345877">
        <w:t xml:space="preserve">(within reason and in no event cherry picking desirable sections) when </w:t>
      </w:r>
      <w:r w:rsidR="00D5211D" w:rsidRPr="00D5211D">
        <w:t xml:space="preserve">the sample </w:t>
      </w:r>
      <w:r w:rsidR="00345877">
        <w:t>is</w:t>
      </w:r>
      <w:r w:rsidR="00D5211D" w:rsidRPr="00D5211D">
        <w:t xml:space="preserve"> too distorted, i</w:t>
      </w:r>
      <w:r w:rsidR="00345877">
        <w:t>f</w:t>
      </w:r>
      <w:r w:rsidR="00D5211D" w:rsidRPr="00D5211D">
        <w:t xml:space="preserve"> it </w:t>
      </w:r>
      <w:r w:rsidR="00345877">
        <w:t>is</w:t>
      </w:r>
      <w:r w:rsidR="00D5211D" w:rsidRPr="00D5211D">
        <w:t xml:space="preserve"> missing significant </w:t>
      </w:r>
      <w:r w:rsidR="00345877">
        <w:t>portion</w:t>
      </w:r>
      <w:r w:rsidR="00D5211D" w:rsidRPr="00D5211D">
        <w:t xml:space="preserve">s due to specimen processing, if there </w:t>
      </w:r>
      <w:r w:rsidR="00345877">
        <w:t>is</w:t>
      </w:r>
      <w:r w:rsidR="00D5211D" w:rsidRPr="00D5211D">
        <w:t xml:space="preserve"> not enough visible tissue characteristics or distinct morphology to orient the </w:t>
      </w:r>
      <w:r w:rsidR="00D5211D" w:rsidRPr="00345877">
        <w:rPr>
          <w:i/>
        </w:rPr>
        <w:t>ex vivo</w:t>
      </w:r>
      <w:r w:rsidR="00D5211D" w:rsidRPr="00D5211D">
        <w:t xml:space="preserve"> histology image to the </w:t>
      </w:r>
      <w:r w:rsidR="00D5211D" w:rsidRPr="00345877">
        <w:rPr>
          <w:i/>
        </w:rPr>
        <w:t>in vivo</w:t>
      </w:r>
      <w:r w:rsidR="00D5211D" w:rsidRPr="00D5211D">
        <w:t xml:space="preserve"> radiology imaging, or if the pathologist marked tissu</w:t>
      </w:r>
      <w:r w:rsidR="00345877">
        <w:t>e as a mixture of tissue types.</w:t>
      </w:r>
    </w:p>
    <w:p w14:paraId="59A45D17" w14:textId="77777777" w:rsidR="00D5211D" w:rsidRPr="00D5211D" w:rsidRDefault="00345877" w:rsidP="00CD628A">
      <w:pPr>
        <w:spacing w:after="120"/>
        <w:jc w:val="both"/>
      </w:pPr>
      <w:r>
        <w:t>C</w:t>
      </w:r>
      <w:r w:rsidR="00D5211D" w:rsidRPr="00D5211D">
        <w:t>orrelate histology cross-sections with locations i</w:t>
      </w:r>
      <w:r>
        <w:t>n the CT image volume</w:t>
      </w:r>
      <w:r w:rsidR="00D5211D" w:rsidRPr="00D5211D">
        <w:t xml:space="preserve">. </w:t>
      </w:r>
      <w:r>
        <w:t>In one acceptable method, t</w:t>
      </w:r>
      <w:r w:rsidR="00D5211D" w:rsidRPr="00D5211D">
        <w:t xml:space="preserve">issue portions of histopathologic images </w:t>
      </w:r>
      <w:r>
        <w:t>a</w:t>
      </w:r>
      <w:r w:rsidR="00D5211D" w:rsidRPr="00D5211D">
        <w:t>re converted into a mesh to facilitate returning its shape to its </w:t>
      </w:r>
      <w:r w:rsidR="00D5211D" w:rsidRPr="00345877">
        <w:rPr>
          <w:i/>
        </w:rPr>
        <w:t>in vivo</w:t>
      </w:r>
      <w:r w:rsidR="00D5211D" w:rsidRPr="00D5211D">
        <w:t> original using a finite element method (FEM) that facto</w:t>
      </w:r>
      <w:r>
        <w:t xml:space="preserve">rs in the tissue material type </w:t>
      </w:r>
      <w:r w:rsidR="00D5211D" w:rsidRPr="00D5211D">
        <w:t>to simulate the stretching/compression of the relatively elastic material</w:t>
      </w:r>
      <w:r w:rsidR="001803C1">
        <w:t xml:space="preserve"> and then allow a positioner</w:t>
      </w:r>
      <w:r>
        <w:t xml:space="preserve"> </w:t>
      </w:r>
      <w:r w:rsidR="00D5211D" w:rsidRPr="00D5211D">
        <w:t>to rotate, tilt, and move the histology cross-section in 3D to provide a plausible alignment between the histopathology and r</w:t>
      </w:r>
      <w:r>
        <w:t>adiology presentation</w:t>
      </w:r>
      <w:r w:rsidR="00D5211D" w:rsidRPr="00D5211D">
        <w:t xml:space="preserve">. It is important to note that the matching </w:t>
      </w:r>
      <w:r>
        <w:t>must be</w:t>
      </w:r>
      <w:r w:rsidR="00D5211D" w:rsidRPr="00D5211D">
        <w:t xml:space="preserve"> performed using only raw CT</w:t>
      </w:r>
      <w:r>
        <w:t>, scrupulously avoiding use of the image analysis tool’s</w:t>
      </w:r>
      <w:r w:rsidR="00D5211D" w:rsidRPr="00D5211D">
        <w:t xml:space="preserve"> computed segmentation</w:t>
      </w:r>
      <w:r>
        <w:t>s</w:t>
      </w:r>
      <w:r w:rsidR="00D5211D" w:rsidRPr="00D5211D">
        <w:t xml:space="preserve"> to preserve objectivi</w:t>
      </w:r>
      <w:r>
        <w:t>ty in the matching.</w:t>
      </w:r>
    </w:p>
    <w:p w14:paraId="119414D3" w14:textId="77777777" w:rsidR="00D5211D" w:rsidRPr="00F804D9" w:rsidRDefault="00D5211D" w:rsidP="00CD628A">
      <w:pPr>
        <w:spacing w:after="120"/>
        <w:jc w:val="both"/>
      </w:pPr>
      <w:r w:rsidRPr="00F804D9">
        <w:t xml:space="preserve">Subjectivity of 3D placement </w:t>
      </w:r>
      <w:r w:rsidR="00345877">
        <w:t>must be</w:t>
      </w:r>
      <w:r w:rsidRPr="00F804D9">
        <w:t xml:space="preserve"> systematically mitigated with consideration due to the sources of potential misalignment: </w:t>
      </w:r>
      <w:r w:rsidRPr="00D5211D">
        <w:t>(a)</w:t>
      </w:r>
      <w:r w:rsidRPr="00F804D9">
        <w:t xml:space="preserve"> longitudinal displacement up</w:t>
      </w:r>
      <w:r>
        <w:t xml:space="preserve"> or </w:t>
      </w:r>
      <w:r w:rsidRPr="00F804D9">
        <w:t xml:space="preserve">down the length of the vessel, </w:t>
      </w:r>
      <w:r w:rsidRPr="00D5211D">
        <w:t>(b)</w:t>
      </w:r>
      <w:r w:rsidRPr="00F804D9">
        <w:t xml:space="preserve"> the angular tilt of the plane away from perpendicular to the vessel, and </w:t>
      </w:r>
      <w:r w:rsidRPr="00D5211D">
        <w:t>(c)</w:t>
      </w:r>
      <w:r w:rsidRPr="00F804D9">
        <w:t xml:space="preserve"> </w:t>
      </w:r>
      <w:r>
        <w:t xml:space="preserve">the </w:t>
      </w:r>
      <w:r w:rsidRPr="00F804D9">
        <w:t xml:space="preserve">angular spin about the vessel. </w:t>
      </w:r>
    </w:p>
    <w:p w14:paraId="78EF917B" w14:textId="77777777" w:rsidR="00361155" w:rsidRPr="00713EA5" w:rsidRDefault="00F54890" w:rsidP="00CD628A">
      <w:pPr>
        <w:pStyle w:val="Heading3"/>
        <w:spacing w:after="120"/>
        <w:jc w:val="both"/>
        <w:rPr>
          <w:rStyle w:val="SubtleReference"/>
          <w:color w:val="auto"/>
          <w:sz w:val="24"/>
        </w:rPr>
      </w:pPr>
      <w:bookmarkStart w:id="67" w:name="_Toc783220"/>
      <w:r>
        <w:rPr>
          <w:rStyle w:val="SubtleReference"/>
          <w:color w:val="auto"/>
          <w:sz w:val="24"/>
        </w:rPr>
        <w:t>Determine Measurands</w:t>
      </w:r>
      <w:bookmarkEnd w:id="67"/>
    </w:p>
    <w:p w14:paraId="19AD09AE" w14:textId="77777777" w:rsidR="00361155" w:rsidRPr="00434E5C" w:rsidRDefault="00361155" w:rsidP="00CD628A">
      <w:pPr>
        <w:spacing w:after="120"/>
        <w:jc w:val="both"/>
      </w:pPr>
      <w:r w:rsidRPr="00434E5C">
        <w:t>Import the DICOM files into the analysis software</w:t>
      </w:r>
      <w:r>
        <w:t xml:space="preserve"> and perform the analysis, recording how requirements </w:t>
      </w:r>
      <w:r w:rsidRPr="00434E5C">
        <w:t>as described in t</w:t>
      </w:r>
      <w:r>
        <w:t>he Image Analysis Activity have been met</w:t>
      </w:r>
      <w:r w:rsidRPr="00434E5C">
        <w:t xml:space="preserve">.  </w:t>
      </w:r>
    </w:p>
    <w:p w14:paraId="1E592491" w14:textId="77777777" w:rsidR="00361155" w:rsidRPr="00434E5C" w:rsidRDefault="00361155" w:rsidP="00CD628A">
      <w:pPr>
        <w:spacing w:after="120"/>
        <w:jc w:val="both"/>
      </w:pPr>
      <w:r w:rsidRPr="00434E5C">
        <w:t xml:space="preserve">The assessor </w:t>
      </w:r>
      <w:r>
        <w:t xml:space="preserve">is permitted to edit the </w:t>
      </w:r>
      <w:r w:rsidRPr="00434E5C">
        <w:t xml:space="preserve">segmentation or seed point if that is part of the normal operation of the tool.   If segmentation edits are performed, results </w:t>
      </w:r>
      <w:r>
        <w:t>should explicitly indicate whether they were achieved</w:t>
      </w:r>
      <w:r w:rsidRPr="00434E5C">
        <w:t xml:space="preserve"> with and without editing.  </w:t>
      </w:r>
    </w:p>
    <w:p w14:paraId="5CDC85AC" w14:textId="3B7F21AB" w:rsidR="00361155" w:rsidRPr="00434E5C" w:rsidRDefault="00361155" w:rsidP="00CD628A">
      <w:pPr>
        <w:spacing w:after="120"/>
        <w:jc w:val="both"/>
      </w:pPr>
      <w:r w:rsidRPr="00434E5C">
        <w:t xml:space="preserve">When evaluating </w:t>
      </w:r>
      <w:r w:rsidR="00BD38D5">
        <w:t>Image Analysis Tool</w:t>
      </w:r>
      <w:r w:rsidRPr="00434E5C">
        <w:t>, a single reader shall be used for this entire assessment procedure.</w:t>
      </w:r>
    </w:p>
    <w:p w14:paraId="1300FDC4" w14:textId="77777777" w:rsidR="00361155" w:rsidRPr="00434E5C" w:rsidRDefault="00361155" w:rsidP="00CD628A">
      <w:pPr>
        <w:spacing w:after="120"/>
        <w:jc w:val="both"/>
      </w:pPr>
      <w:r w:rsidRPr="00434E5C">
        <w:t xml:space="preserve">When evaluating </w:t>
      </w:r>
      <w:r>
        <w:t>an Imaging Physician</w:t>
      </w:r>
      <w:r w:rsidRPr="00434E5C">
        <w:t>, a single tool shall be used for this entire assessment procedure.</w:t>
      </w:r>
    </w:p>
    <w:p w14:paraId="2813F95C" w14:textId="77777777" w:rsidR="00361155" w:rsidRPr="00434E5C" w:rsidRDefault="00361155" w:rsidP="00CD628A">
      <w:pPr>
        <w:spacing w:after="120"/>
        <w:jc w:val="both"/>
      </w:pPr>
      <w:r w:rsidRPr="00434E5C">
        <w:t xml:space="preserve">The assessor shall calculate the </w:t>
      </w:r>
      <w:r>
        <w:t>measurands</w:t>
      </w:r>
      <w:r w:rsidRPr="00434E5C">
        <w:t xml:space="preserve"> (Y) of each </w:t>
      </w:r>
      <w:r>
        <w:t>cross section</w:t>
      </w:r>
      <w:r w:rsidRPr="00434E5C">
        <w:t xml:space="preserve"> (denoted Y</w:t>
      </w:r>
      <w:r w:rsidRPr="00434E5C">
        <w:rPr>
          <w:i/>
          <w:vertAlign w:val="subscript"/>
        </w:rPr>
        <w:t>i</w:t>
      </w:r>
      <w:r w:rsidRPr="00434E5C">
        <w:t>) where</w:t>
      </w:r>
      <w:r>
        <w:t xml:space="preserve"> Y denotes the measurand, and</w:t>
      </w:r>
      <w:r w:rsidRPr="00434E5C">
        <w:t xml:space="preserve"> </w:t>
      </w:r>
      <w:proofErr w:type="spellStart"/>
      <w:r w:rsidRPr="00434E5C">
        <w:rPr>
          <w:i/>
        </w:rPr>
        <w:t>i</w:t>
      </w:r>
      <w:proofErr w:type="spellEnd"/>
      <w:r w:rsidRPr="00434E5C">
        <w:t xml:space="preserve"> denotes the </w:t>
      </w:r>
      <w:proofErr w:type="spellStart"/>
      <w:r w:rsidRPr="00434E5C">
        <w:rPr>
          <w:i/>
        </w:rPr>
        <w:t>i</w:t>
      </w:r>
      <w:r>
        <w:t>-th</w:t>
      </w:r>
      <w:proofErr w:type="spellEnd"/>
      <w:r>
        <w:t xml:space="preserve"> target</w:t>
      </w:r>
      <w:r w:rsidRPr="00434E5C">
        <w:t>.</w:t>
      </w:r>
    </w:p>
    <w:p w14:paraId="2151F7E5" w14:textId="77777777" w:rsidR="00361155" w:rsidRPr="00713EA5" w:rsidRDefault="00361155" w:rsidP="00CD628A">
      <w:pPr>
        <w:pStyle w:val="Heading3"/>
        <w:spacing w:after="120"/>
        <w:jc w:val="both"/>
        <w:rPr>
          <w:rStyle w:val="SubtleReference"/>
          <w:color w:val="auto"/>
          <w:sz w:val="24"/>
        </w:rPr>
      </w:pPr>
      <w:bookmarkStart w:id="68" w:name="_Toc783221"/>
      <w:r w:rsidRPr="00713EA5">
        <w:rPr>
          <w:rStyle w:val="SubtleReference"/>
          <w:color w:val="auto"/>
          <w:sz w:val="24"/>
        </w:rPr>
        <w:t>Calculate statistical metrics of performance</w:t>
      </w:r>
      <w:bookmarkEnd w:id="68"/>
    </w:p>
    <w:p w14:paraId="609FCBE1" w14:textId="77777777" w:rsidR="00D5211D" w:rsidRDefault="00345877" w:rsidP="00CD628A">
      <w:pPr>
        <w:spacing w:after="120"/>
        <w:jc w:val="both"/>
      </w:pPr>
      <w:r>
        <w:t>The following must be performed in a strictly held-out set of subjects, and cannot be done iteratively.  One the hold-out set has been used for evaluation, it may not be used for a later evaluation after the software changes, accept insofar as regression tests are performed where there is no material algorithm changes. It is highly advisable to anticipate this in advance when data is collected, and to pre-identify cohorts, and with sufficient numbers collected to support potentially many year development programs.</w:t>
      </w:r>
    </w:p>
    <w:p w14:paraId="6D5D5FB6" w14:textId="616D75E4" w:rsidR="008F7CA2" w:rsidRPr="00F804D9" w:rsidRDefault="008F7CA2" w:rsidP="00CD628A">
      <w:pPr>
        <w:spacing w:after="120"/>
        <w:jc w:val="both"/>
      </w:pPr>
      <w:r>
        <w:t>In order to properly account for sources of subjectivity, a minimum of three independent pathologist annotations</w:t>
      </w:r>
      <w:r w:rsidR="001F7A32">
        <w:t>,</w:t>
      </w:r>
      <w:r>
        <w:t xml:space="preserve"> and four positioned-radiologist reader combinations (that is, two independent positioning</w:t>
      </w:r>
      <w:r w:rsidR="001F7A32">
        <w:t>s</w:t>
      </w:r>
      <w:r>
        <w:t xml:space="preserve"> crossed with two independent radiology readings at each respective position)</w:t>
      </w:r>
      <w:r w:rsidR="001F7A32">
        <w:t>,</w:t>
      </w:r>
      <w:r>
        <w:t xml:space="preserve"> shall be collected and included in the analysis.</w:t>
      </w:r>
    </w:p>
    <w:p w14:paraId="322DB551" w14:textId="77777777" w:rsidR="00D5211D" w:rsidRPr="00F804D9" w:rsidRDefault="00D5211D" w:rsidP="00CD628A">
      <w:pPr>
        <w:spacing w:after="120"/>
        <w:jc w:val="both"/>
      </w:pPr>
      <w:r w:rsidRPr="00F804D9">
        <w:t xml:space="preserve">To assess bias, </w:t>
      </w:r>
      <w:r>
        <w:t>plot</w:t>
      </w:r>
      <w:r w:rsidRPr="00F804D9">
        <w:t xml:space="preserve"> the value calculated by histopathologic examination versus the value calculated by </w:t>
      </w:r>
      <w:r w:rsidR="00345877">
        <w:t>image analysis tool</w:t>
      </w:r>
      <w:r w:rsidRPr="00F804D9">
        <w:t xml:space="preserve">. </w:t>
      </w:r>
      <w:r w:rsidR="00345877">
        <w:t>Inspect t</w:t>
      </w:r>
      <w:r w:rsidRPr="00F804D9">
        <w:t>he resulti</w:t>
      </w:r>
      <w:r w:rsidR="00345877">
        <w:t>ng plot</w:t>
      </w:r>
      <w:r w:rsidRPr="00F804D9">
        <w:t xml:space="preserve"> for associations between the magnitude of the histopathologic measurement and bias</w:t>
      </w:r>
      <w:r>
        <w:t>,</w:t>
      </w:r>
      <w:r w:rsidRPr="00F804D9">
        <w:t xml:space="preserve"> associations between the magnitude of the histopathologic measurements and heteroscedasticity in the </w:t>
      </w:r>
      <w:r w:rsidR="00345877">
        <w:t>image analysis tool</w:t>
      </w:r>
      <w:r w:rsidRPr="00F804D9">
        <w:t xml:space="preserve"> measurements</w:t>
      </w:r>
      <w:r>
        <w:t>,</w:t>
      </w:r>
      <w:r w:rsidRPr="00F804D9">
        <w:t xml:space="preserve"> and limits of quantitation of </w:t>
      </w:r>
      <w:r w:rsidR="00345877">
        <w:t>image analysis tool</w:t>
      </w:r>
      <w:r w:rsidRPr="00F804D9">
        <w:t xml:space="preserve"> measurements.</w:t>
      </w:r>
    </w:p>
    <w:p w14:paraId="1E91A2FE" w14:textId="77777777" w:rsidR="00D5211D" w:rsidRPr="00F804D9" w:rsidRDefault="00345877" w:rsidP="00CD628A">
      <w:pPr>
        <w:spacing w:after="120"/>
        <w:jc w:val="both"/>
      </w:pPr>
      <w:r>
        <w:t>Fit a linear model</w:t>
      </w:r>
      <w:r w:rsidR="00D5211D" w:rsidRPr="00F804D9">
        <w:t xml:space="preserve">, where the dependent variable </w:t>
      </w:r>
      <w:r>
        <w:t>is</w:t>
      </w:r>
      <w:r w:rsidR="00D5211D" w:rsidRPr="00F804D9">
        <w:t xml:space="preserve"> the </w:t>
      </w:r>
      <w:r>
        <w:t>image analysis tool</w:t>
      </w:r>
      <w:r w:rsidR="00D5211D" w:rsidRPr="00F804D9">
        <w:t xml:space="preserve"> measurement (</w:t>
      </w:r>
      <w:r w:rsidR="00D5211D" w:rsidRPr="00D5211D">
        <w:t>Y</w:t>
      </w:r>
      <w:r w:rsidR="00D5211D" w:rsidRPr="00F804D9">
        <w:t xml:space="preserve">) and the independent variable </w:t>
      </w:r>
      <w:r>
        <w:t>is</w:t>
      </w:r>
      <w:r w:rsidR="00D5211D" w:rsidRPr="00F804D9">
        <w:t xml:space="preserve"> the histopathology value (</w:t>
      </w:r>
      <w:r w:rsidR="00D5211D" w:rsidRPr="00D5211D">
        <w:t>X</w:t>
      </w:r>
      <w:r w:rsidR="00D5211D" w:rsidRPr="00F804D9">
        <w:t xml:space="preserve">). Generalized estimating equations (to account for the fact that subjects have more than one target) </w:t>
      </w:r>
      <w:r>
        <w:t>may be</w:t>
      </w:r>
      <w:r w:rsidR="00D5211D" w:rsidRPr="00F804D9">
        <w:t xml:space="preserve"> used to estimate the linear function</w:t>
      </w:r>
      <w:r w:rsidR="00D5211D">
        <w:t>, as follows</w:t>
      </w:r>
      <w:r w:rsidR="00D5211D" w:rsidRPr="00F804D9">
        <w:t xml:space="preserve">: </w:t>
      </w:r>
      <w:r w:rsidR="00D5211D" w:rsidRPr="00D5211D">
        <w:t>E</w:t>
      </w:r>
      <w:r w:rsidR="00D5211D">
        <w:t>(</w:t>
      </w:r>
      <w:r w:rsidR="00D5211D" w:rsidRPr="00D5211D">
        <w:t>Y</w:t>
      </w:r>
      <w:r w:rsidR="00D5211D">
        <w:t>|</w:t>
      </w:r>
      <w:r w:rsidR="00D5211D" w:rsidRPr="00D5211D">
        <w:t>X</w:t>
      </w:r>
      <w:r w:rsidR="00D5211D">
        <w:t xml:space="preserve">) = </w:t>
      </w:r>
      <w:r w:rsidR="00D5211D">
        <w:sym w:font="Symbol" w:char="F062"/>
      </w:r>
      <w:r w:rsidR="00D5211D" w:rsidRPr="00D5211D">
        <w:t>0</w:t>
      </w:r>
      <w:r w:rsidR="00D5211D">
        <w:t xml:space="preserve"> + </w:t>
      </w:r>
      <w:r w:rsidR="00D5211D">
        <w:sym w:font="Symbol" w:char="F062"/>
      </w:r>
      <w:r w:rsidR="00D5211D" w:rsidRPr="00D5211D">
        <w:t>1X</w:t>
      </w:r>
      <w:r w:rsidR="00D5211D">
        <w:t xml:space="preserve">. </w:t>
      </w:r>
      <w:r w:rsidR="00D5211D" w:rsidRPr="00F804D9">
        <w:t xml:space="preserve">An exchangeable working covariance </w:t>
      </w:r>
      <w:r>
        <w:t>may be</w:t>
      </w:r>
      <w:r w:rsidR="00D5211D" w:rsidRPr="00F804D9">
        <w:t xml:space="preserve"> used. </w:t>
      </w:r>
      <w:r>
        <w:t>Construct</w:t>
      </w:r>
      <w:r w:rsidR="00D5211D" w:rsidRPr="00F804D9">
        <w:t xml:space="preserve"> a 95% CI for the intercept </w:t>
      </w:r>
      <w:r w:rsidR="00D5211D" w:rsidRPr="00D5211D">
        <w:object w:dxaOrig="260" w:dyaOrig="360" w14:anchorId="25EFC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18.6pt" o:ole="">
            <v:imagedata r:id="rId11" o:title=""/>
          </v:shape>
          <o:OLEObject Type="Embed" ProgID="Equation.DSMT4" ShapeID="_x0000_i1025" DrawAspect="Content" ObjectID="_1611393719" r:id="rId12"/>
        </w:object>
      </w:r>
      <w:r w:rsidR="00D5211D" w:rsidRPr="00F804D9">
        <w:t xml:space="preserve"> from the fitted model. CIs not containing 0 indicate constant bias. </w:t>
      </w:r>
      <w:r>
        <w:t>A</w:t>
      </w:r>
      <w:r w:rsidR="00D5211D" w:rsidRPr="00F804D9">
        <w:t>lso construct a 95% CI for the slope</w:t>
      </w:r>
      <w:r>
        <w:t>, intercept, and quadratic term</w:t>
      </w:r>
      <w:r w:rsidR="00D5211D" w:rsidRPr="00F804D9">
        <w:t>. These calculations allow conclusions to be drawn regarding the linearity of the measurements (</w:t>
      </w:r>
      <w:r w:rsidR="00D5211D">
        <w:t>32</w:t>
      </w:r>
      <w:r w:rsidR="00D5211D" w:rsidRPr="00F804D9">
        <w:t>).</w:t>
      </w:r>
    </w:p>
    <w:p w14:paraId="5426B773" w14:textId="77777777" w:rsidR="00D5211D" w:rsidRPr="00D5211D" w:rsidRDefault="00361155" w:rsidP="00CD628A">
      <w:pPr>
        <w:spacing w:after="120"/>
        <w:jc w:val="both"/>
      </w:pPr>
      <w:r>
        <w:t>Estimate t</w:t>
      </w:r>
      <w:r w:rsidR="00D5211D" w:rsidRPr="00D5211D">
        <w:t xml:space="preserve">he precision of the </w:t>
      </w:r>
      <w:r w:rsidR="00345877">
        <w:t>image analysis tool</w:t>
      </w:r>
      <w:r w:rsidR="00D5211D" w:rsidRPr="00D5211D">
        <w:t xml:space="preserve"> measurements by the standard deviation: </w:t>
      </w:r>
    </w:p>
    <w:p w14:paraId="6C589410" w14:textId="1459691F" w:rsidR="00D5211D" w:rsidRDefault="00D5211D" w:rsidP="00A61B0D">
      <w:pPr>
        <w:spacing w:after="120"/>
        <w:jc w:val="center"/>
      </w:pPr>
      <w:r w:rsidRPr="00D5211D">
        <w:object w:dxaOrig="2320" w:dyaOrig="760" w14:anchorId="79FF70C6">
          <v:shape id="_x0000_i1026" type="#_x0000_t75" style="width:115.2pt;height:38.4pt" o:ole="">
            <v:imagedata r:id="rId13" o:title=""/>
          </v:shape>
          <o:OLEObject Type="Embed" ProgID="Equation.DSMT4" ShapeID="_x0000_i1026" DrawAspect="Content" ObjectID="_1611393720" r:id="rId14"/>
        </w:object>
      </w:r>
      <w:r w:rsidRPr="00D5211D">
        <w:t xml:space="preserve">, where </w:t>
      </w:r>
      <w:r w:rsidRPr="00D5211D">
        <w:object w:dxaOrig="240" w:dyaOrig="320" w14:anchorId="57964EB8">
          <v:shape id="_x0000_i1027" type="#_x0000_t75" style="width:10.2pt;height:16.8pt" o:ole="">
            <v:imagedata r:id="rId15" o:title=""/>
          </v:shape>
          <o:OLEObject Type="Embed" ProgID="Equation.DSMT4" ShapeID="_x0000_i1027" DrawAspect="Content" ObjectID="_1611393721" r:id="rId16"/>
        </w:object>
      </w:r>
      <w:r w:rsidRPr="00D5211D">
        <w:t xml:space="preserve"> is the sample mean of the differences</w:t>
      </w:r>
      <w:proofErr w:type="gramStart"/>
      <w:r w:rsidRPr="00D5211D">
        <w:t xml:space="preserve">, </w:t>
      </w:r>
      <w:proofErr w:type="gramEnd"/>
      <w:r w:rsidRPr="00D5211D">
        <w:object w:dxaOrig="1760" w:dyaOrig="680" w14:anchorId="3C56CD2C">
          <v:shape id="_x0000_i1028" type="#_x0000_t75" style="width:87pt;height:33pt" o:ole="">
            <v:imagedata r:id="rId17" o:title=""/>
          </v:shape>
          <o:OLEObject Type="Embed" ProgID="Equation.DSMT4" ShapeID="_x0000_i1028" DrawAspect="Content" ObjectID="_1611393722" r:id="rId18"/>
        </w:object>
      </w:r>
      <w:r w:rsidRPr="00D5211D">
        <w:t>.</w:t>
      </w:r>
    </w:p>
    <w:p w14:paraId="1D350920" w14:textId="77777777" w:rsidR="00D5211D" w:rsidRPr="00F804D9" w:rsidRDefault="00361155" w:rsidP="00CD628A">
      <w:pPr>
        <w:spacing w:after="120"/>
        <w:jc w:val="both"/>
      </w:pPr>
      <w:r>
        <w:t>Construct</w:t>
      </w:r>
      <w:r w:rsidR="00D5211D" w:rsidRPr="00F804D9">
        <w:t xml:space="preserve"> a 95% CI for the standard deviation using bootstrap methods.</w:t>
      </w:r>
    </w:p>
    <w:p w14:paraId="16ABC5E7" w14:textId="77777777" w:rsidR="00D5211D" w:rsidRPr="00F804D9" w:rsidRDefault="00345877" w:rsidP="00CD628A">
      <w:pPr>
        <w:spacing w:after="120"/>
        <w:jc w:val="both"/>
      </w:pPr>
      <w:r>
        <w:t>Present</w:t>
      </w:r>
      <w:r w:rsidR="00D5211D" w:rsidRPr="00F804D9">
        <w:t xml:space="preserve"> the bias profile (bias of measurements for various ranges of histopatholog</w:t>
      </w:r>
      <w:r w:rsidR="00D5211D">
        <w:t>y</w:t>
      </w:r>
      <w:r w:rsidR="00D5211D" w:rsidRPr="00F804D9">
        <w:t xml:space="preserve"> values versus the histopathology value) and precision profile (standard deviation of </w:t>
      </w:r>
      <w:r>
        <w:t>image analysis tool</w:t>
      </w:r>
      <w:r w:rsidR="00D5211D" w:rsidRPr="00F804D9">
        <w:t xml:space="preserve"> measurements from subjects with similar histopathologic values versus the histopathologic value) as summaries of </w:t>
      </w:r>
      <w:r>
        <w:t>image analysis tool</w:t>
      </w:r>
      <w:r w:rsidR="00D5211D" w:rsidRPr="00F804D9">
        <w:t xml:space="preserve"> measurement performance for the bias and prec</w:t>
      </w:r>
      <w:r w:rsidR="00F54890">
        <w:t>ision components, respectively</w:t>
      </w:r>
      <w:r w:rsidR="00D5211D" w:rsidRPr="00F804D9">
        <w:t xml:space="preserve">. </w:t>
      </w:r>
      <w:r>
        <w:t>Report</w:t>
      </w:r>
      <w:r w:rsidR="00D5211D" w:rsidRPr="00F804D9">
        <w:t xml:space="preserve"> the covera</w:t>
      </w:r>
      <w:r w:rsidR="00F54890">
        <w:t>ge probability at 80% coverage</w:t>
      </w:r>
      <w:r w:rsidR="00D5211D" w:rsidRPr="00F804D9">
        <w:t xml:space="preserve">. The coverage probability coverage probability is the probability that the absolute difference between the value calculated by </w:t>
      </w:r>
      <w:r>
        <w:t>image analysis tool</w:t>
      </w:r>
      <w:r w:rsidR="00D5211D" w:rsidRPr="00F804D9">
        <w:t xml:space="preserve"> measurements and the value calculated by histology is less than </w:t>
      </w:r>
      <w:r w:rsidR="00D5211D" w:rsidRPr="00D5211D">
        <w:t>d0</w:t>
      </w:r>
      <w:r w:rsidR="00D5211D" w:rsidRPr="00F804D9">
        <w:t xml:space="preserve">, </w:t>
      </w:r>
      <w:proofErr w:type="spellStart"/>
      <w:r w:rsidR="00D5211D" w:rsidRPr="00F804D9">
        <w:t>ie</w:t>
      </w:r>
      <w:proofErr w:type="spellEnd"/>
      <w:r w:rsidR="00D5211D" w:rsidRPr="00F804D9">
        <w:t xml:space="preserve">, </w:t>
      </w:r>
      <w:r w:rsidR="00D5211D">
        <w:sym w:font="Symbol" w:char="F070"/>
      </w:r>
      <w:r w:rsidR="00D5211D">
        <w:t xml:space="preserve"> = </w:t>
      </w:r>
      <w:proofErr w:type="spellStart"/>
      <w:proofErr w:type="gramStart"/>
      <w:r w:rsidR="00D5211D">
        <w:t>Pr</w:t>
      </w:r>
      <w:proofErr w:type="spellEnd"/>
      <w:r w:rsidR="00D5211D">
        <w:t>(</w:t>
      </w:r>
      <w:proofErr w:type="gramEnd"/>
      <w:r w:rsidR="00D5211D">
        <w:t>|</w:t>
      </w:r>
      <w:r w:rsidR="00D5211D" w:rsidRPr="00D5211D">
        <w:t>Y</w:t>
      </w:r>
      <w:r w:rsidR="00D5211D">
        <w:t xml:space="preserve"> </w:t>
      </w:r>
      <w:r w:rsidR="00D5211D" w:rsidRPr="00D5211D">
        <w:sym w:font="Symbol" w:char="F02D"/>
      </w:r>
      <w:r w:rsidR="00D5211D">
        <w:t xml:space="preserve"> </w:t>
      </w:r>
      <w:r w:rsidR="00D5211D" w:rsidRPr="00D5211D">
        <w:t>X</w:t>
      </w:r>
      <w:r w:rsidR="00D5211D">
        <w:t xml:space="preserve">| &lt; </w:t>
      </w:r>
      <w:r w:rsidR="00D5211D" w:rsidRPr="00D5211D">
        <w:t>d0</w:t>
      </w:r>
      <w:r w:rsidR="00D5211D">
        <w:t xml:space="preserve">). </w:t>
      </w:r>
      <w:r>
        <w:t>Plot</w:t>
      </w:r>
      <w:r w:rsidR="00D5211D" w:rsidRPr="00F804D9">
        <w:t xml:space="preserve"> the </w:t>
      </w:r>
      <w:r w:rsidR="00D5211D">
        <w:t>coverage probability</w:t>
      </w:r>
      <w:r w:rsidR="00D5211D" w:rsidRPr="00F804D9">
        <w:t xml:space="preserve"> for a range of values for </w:t>
      </w:r>
      <w:r w:rsidR="00D5211D" w:rsidRPr="00D5211D">
        <w:t>d0</w:t>
      </w:r>
      <w:r w:rsidR="00D5211D" w:rsidRPr="00F804D9">
        <w:t>.</w:t>
      </w:r>
    </w:p>
    <w:p w14:paraId="56D3E803" w14:textId="5E94B572" w:rsidR="00130DC9" w:rsidRPr="00434E5C" w:rsidRDefault="00130DC9" w:rsidP="00CD628A">
      <w:pPr>
        <w:pStyle w:val="Heading2"/>
        <w:spacing w:before="240" w:after="120"/>
        <w:jc w:val="both"/>
        <w:rPr>
          <w:rStyle w:val="SubtleReference"/>
          <w:smallCaps w:val="0"/>
          <w:color w:val="auto"/>
          <w:u w:val="none"/>
        </w:rPr>
      </w:pPr>
      <w:bookmarkStart w:id="69" w:name="_Toc783222"/>
      <w:r w:rsidRPr="00434E5C">
        <w:rPr>
          <w:rStyle w:val="StyleVisiontextC00000000096B03D0"/>
        </w:rPr>
        <w:t>4.</w:t>
      </w:r>
      <w:r w:rsidR="00462DFF">
        <w:rPr>
          <w:rStyle w:val="StyleVisiontextC00000000096B03D0"/>
        </w:rPr>
        <w:t>5</w:t>
      </w:r>
      <w:r w:rsidRPr="00434E5C">
        <w:rPr>
          <w:rStyle w:val="StyleVisiontextC00000000096B03D0"/>
        </w:rPr>
        <w:t xml:space="preserve">. </w:t>
      </w:r>
      <w:r w:rsidRPr="00434E5C">
        <w:t xml:space="preserve">Assessment Procedure: </w:t>
      </w:r>
      <w:r w:rsidR="00434E5C">
        <w:t xml:space="preserve">Reader / </w:t>
      </w:r>
      <w:r w:rsidR="00BD38D5">
        <w:t>Image Analysis Tool</w:t>
      </w:r>
      <w:r w:rsidR="00434E5C">
        <w:t xml:space="preserve"> Variability</w:t>
      </w:r>
      <w:bookmarkEnd w:id="69"/>
    </w:p>
    <w:p w14:paraId="0E360F93" w14:textId="641A049E" w:rsidR="00D42A09" w:rsidRDefault="00D42A09" w:rsidP="00CD628A">
      <w:pPr>
        <w:spacing w:before="240" w:after="240"/>
        <w:jc w:val="both"/>
      </w:pPr>
      <w:bookmarkStart w:id="70" w:name="_Toc292350670"/>
      <w:bookmarkStart w:id="71" w:name="_Toc382939210"/>
      <w:bookmarkEnd w:id="53"/>
      <w:bookmarkEnd w:id="56"/>
      <w:r>
        <w:t>For each measurand, first calculate the within-section Standard Deviation (</w:t>
      </w:r>
      <w:proofErr w:type="spellStart"/>
      <w:r>
        <w:t>wSD</w:t>
      </w:r>
      <w:proofErr w:type="spellEnd"/>
      <w:r>
        <w:t xml:space="preserve">) estimated from two </w:t>
      </w:r>
      <w:r w:rsidR="00EE4542">
        <w:t xml:space="preserve">or more </w:t>
      </w:r>
      <w:r>
        <w:t xml:space="preserve">replicate calculations by the same reader. Estimate the Repeatability Coefficient (RC) as 2.77 </w:t>
      </w:r>
      <w:r>
        <w:sym w:font="Symbol" w:char="F0B4"/>
      </w:r>
      <w:r>
        <w:t xml:space="preserve"> </w:t>
      </w:r>
      <w:r w:rsidR="00F10A59">
        <w:t xml:space="preserve">intra-reader </w:t>
      </w:r>
      <w:proofErr w:type="spellStart"/>
      <w:r>
        <w:t>wSD</w:t>
      </w:r>
      <w:proofErr w:type="spellEnd"/>
      <w:r>
        <w:t xml:space="preserve"> (2.77 accounting for the combined confidence of two measurements). A </w:t>
      </w:r>
      <w:r w:rsidRPr="007B219E">
        <w:rPr>
          <w:rFonts w:cs="Arial"/>
        </w:rPr>
        <w:t xml:space="preserve">95% CI using a chi square statistic </w:t>
      </w:r>
      <w:r w:rsidR="00DA29D9">
        <w:rPr>
          <w:rFonts w:cs="Arial"/>
        </w:rPr>
        <w:t xml:space="preserve">should be used </w:t>
      </w:r>
      <w:r w:rsidRPr="007B219E">
        <w:rPr>
          <w:rFonts w:cs="Arial"/>
        </w:rPr>
        <w:t>as the pivotal statistic</w:t>
      </w:r>
      <w:r>
        <w:t xml:space="preserve"> was constructed for the RC.</w:t>
      </w:r>
      <w:r w:rsidR="0071313C">
        <w:t xml:space="preserve"> A minimum of 40 cross-sections from 7 or more subjects per arterial bed indicated in the conformance statement. Pooling of subjects across </w:t>
      </w:r>
      <w:r w:rsidR="00F10A59">
        <w:t>carotid and coronary arterial beds</w:t>
      </w:r>
      <w:r w:rsidR="0071313C">
        <w:t xml:space="preserve"> is only allowable with rigorous statistical justification, and in any case, does not diminish the </w:t>
      </w:r>
      <w:r w:rsidR="00F10A59">
        <w:t>minimum counts.</w:t>
      </w:r>
    </w:p>
    <w:p w14:paraId="4B0041A9" w14:textId="4F093A20" w:rsidR="00D42A09" w:rsidRDefault="00DA29D9" w:rsidP="00CD628A">
      <w:pPr>
        <w:spacing w:before="240" w:after="240"/>
        <w:jc w:val="both"/>
      </w:pPr>
      <w:r>
        <w:t>T</w:t>
      </w:r>
      <w:r w:rsidR="00D42A09">
        <w:t xml:space="preserve">hen calculate the between-reader within-section SD, estimated from one calculation by two </w:t>
      </w:r>
      <w:r w:rsidR="00EE4542">
        <w:t xml:space="preserve">or more </w:t>
      </w:r>
      <w:r w:rsidR="00D42A09">
        <w:t xml:space="preserve">different readers. The Reproducibility Coefficient (RDC) was estimated as 2.77 </w:t>
      </w:r>
      <w:r w:rsidR="00D42A09">
        <w:sym w:font="Symbol" w:char="F0B4"/>
      </w:r>
      <w:r w:rsidR="00D42A09">
        <w:t xml:space="preserve"> </w:t>
      </w:r>
      <w:r w:rsidR="00F10A59">
        <w:t>inter</w:t>
      </w:r>
      <w:r w:rsidR="00D42A09">
        <w:t xml:space="preserve">-reader </w:t>
      </w:r>
      <w:proofErr w:type="spellStart"/>
      <w:r w:rsidR="00D42A09">
        <w:t>wSD</w:t>
      </w:r>
      <w:proofErr w:type="spellEnd"/>
      <w:r w:rsidR="00D42A09">
        <w:t xml:space="preserve">. A </w:t>
      </w:r>
      <w:r w:rsidR="00D42A09" w:rsidRPr="007B219E">
        <w:rPr>
          <w:rFonts w:cs="Arial"/>
        </w:rPr>
        <w:t xml:space="preserve">95% CI using a chi square statistic </w:t>
      </w:r>
      <w:r>
        <w:rPr>
          <w:rFonts w:cs="Arial"/>
        </w:rPr>
        <w:t xml:space="preserve">should be used </w:t>
      </w:r>
      <w:r w:rsidR="00D42A09" w:rsidRPr="007B219E">
        <w:rPr>
          <w:rFonts w:cs="Arial"/>
        </w:rPr>
        <w:t>as the pivotal statistic</w:t>
      </w:r>
      <w:r w:rsidR="00D42A09">
        <w:t xml:space="preserve"> was constructed for the RDC.</w:t>
      </w:r>
      <w:r w:rsidR="00F10A59">
        <w:t xml:space="preserve">  Minimum counts are as described above for intra-reader variability.</w:t>
      </w:r>
    </w:p>
    <w:p w14:paraId="2151E4FA" w14:textId="77777777" w:rsidR="00D5211D" w:rsidRDefault="00D5211D" w:rsidP="00CD628A">
      <w:pPr>
        <w:widowControl/>
        <w:autoSpaceDE/>
        <w:autoSpaceDN/>
        <w:adjustRightInd/>
        <w:jc w:val="both"/>
        <w:rPr>
          <w:rStyle w:val="StyleVisiontextC0000000009D330A0"/>
          <w:rFonts w:cs="Times New Roman"/>
          <w:b/>
          <w:sz w:val="36"/>
          <w:szCs w:val="20"/>
        </w:rPr>
      </w:pPr>
      <w:r>
        <w:rPr>
          <w:rStyle w:val="StyleVisiontextC0000000009D330A0"/>
        </w:rPr>
        <w:br w:type="page"/>
      </w:r>
    </w:p>
    <w:p w14:paraId="5DCA0EC7" w14:textId="77777777" w:rsidR="00581644" w:rsidRPr="00B66D2A" w:rsidRDefault="003B5586" w:rsidP="00CD628A">
      <w:pPr>
        <w:pStyle w:val="Heading1"/>
        <w:spacing w:before="0" w:after="120"/>
        <w:jc w:val="both"/>
      </w:pPr>
      <w:bookmarkStart w:id="72" w:name="_Toc783223"/>
      <w:r w:rsidRPr="00B66D2A">
        <w:rPr>
          <w:rStyle w:val="StyleVisiontextC0000000009D330A0"/>
        </w:rPr>
        <w:t>Appendices</w:t>
      </w:r>
      <w:bookmarkEnd w:id="70"/>
      <w:bookmarkEnd w:id="71"/>
      <w:bookmarkEnd w:id="72"/>
    </w:p>
    <w:p w14:paraId="2BA5DED5" w14:textId="77777777" w:rsidR="00581644" w:rsidRPr="00B66D2A" w:rsidRDefault="005D1A25" w:rsidP="00CD628A">
      <w:pPr>
        <w:pStyle w:val="Heading2"/>
        <w:spacing w:before="0" w:after="120"/>
        <w:jc w:val="both"/>
      </w:pPr>
      <w:bookmarkStart w:id="73" w:name="_Toc292350671"/>
      <w:bookmarkStart w:id="74" w:name="_Toc382939211"/>
      <w:bookmarkStart w:id="75" w:name="_Toc783224"/>
      <w:r w:rsidRPr="00B66D2A">
        <w:rPr>
          <w:rStyle w:val="StyleVisiontextC0000000009D33200"/>
        </w:rPr>
        <w:t xml:space="preserve">Appendix </w:t>
      </w:r>
      <w:r w:rsidR="00306562" w:rsidRPr="00B66D2A">
        <w:rPr>
          <w:rStyle w:val="StyleVisiontextC0000000009D33200"/>
        </w:rPr>
        <w:t xml:space="preserve">A: </w:t>
      </w:r>
      <w:r w:rsidR="003B5586" w:rsidRPr="00B66D2A">
        <w:rPr>
          <w:rStyle w:val="StyleVisiontextC0000000009D33200"/>
        </w:rPr>
        <w:t>Acknowledgements and Attributions</w:t>
      </w:r>
      <w:bookmarkEnd w:id="73"/>
      <w:bookmarkEnd w:id="74"/>
      <w:bookmarkEnd w:id="75"/>
    </w:p>
    <w:p w14:paraId="1562527F" w14:textId="07215280" w:rsidR="005C737D" w:rsidRPr="00B66D2A" w:rsidRDefault="003B5586" w:rsidP="00CD628A">
      <w:pPr>
        <w:pStyle w:val="3"/>
        <w:spacing w:before="0" w:after="120"/>
        <w:jc w:val="both"/>
        <w:rPr>
          <w:rStyle w:val="StyleVisioncontentC0000000009D55010"/>
          <w:i w:val="0"/>
          <w:color w:val="auto"/>
        </w:rPr>
      </w:pPr>
      <w:r w:rsidRPr="00B66D2A">
        <w:rPr>
          <w:rStyle w:val="StyleVisioncontentC0000000009D55010"/>
          <w:i w:val="0"/>
          <w:color w:val="auto"/>
        </w:rPr>
        <w:t xml:space="preserve">This </w:t>
      </w:r>
      <w:r w:rsidR="00FE1659" w:rsidRPr="00B66D2A">
        <w:rPr>
          <w:rStyle w:val="StyleVisioncontentC0000000009D55010"/>
          <w:i w:val="0"/>
          <w:color w:val="auto"/>
        </w:rPr>
        <w:t>document</w:t>
      </w:r>
      <w:r w:rsidRPr="00B66D2A">
        <w:rPr>
          <w:rStyle w:val="StyleVisioncontentC0000000009D55010"/>
          <w:i w:val="0"/>
          <w:color w:val="auto"/>
        </w:rPr>
        <w:t xml:space="preserve"> is proffered by the Radiological Society of North America (RSNA) QIBA </w:t>
      </w:r>
      <w:r w:rsidR="000F7F4E" w:rsidRPr="00B66D2A">
        <w:rPr>
          <w:rStyle w:val="StyleVisioncontentC0000000009D55010"/>
          <w:i w:val="0"/>
          <w:color w:val="auto"/>
        </w:rPr>
        <w:t>Atherosclerosis Biomarkers</w:t>
      </w:r>
      <w:r w:rsidRPr="00B66D2A">
        <w:rPr>
          <w:rStyle w:val="StyleVisioncontentC0000000009D55010"/>
          <w:i w:val="0"/>
          <w:color w:val="auto"/>
        </w:rPr>
        <w:t xml:space="preserve"> </w:t>
      </w:r>
      <w:r w:rsidR="00F0547D" w:rsidRPr="00B66D2A">
        <w:rPr>
          <w:rStyle w:val="StyleVisioncontentC0000000009D55010"/>
          <w:i w:val="0"/>
          <w:color w:val="auto"/>
        </w:rPr>
        <w:t>Biomarker</w:t>
      </w:r>
      <w:r w:rsidRPr="00B66D2A">
        <w:rPr>
          <w:rStyle w:val="StyleVisioncontentC0000000009D55010"/>
          <w:i w:val="0"/>
          <w:color w:val="auto"/>
        </w:rPr>
        <w:t xml:space="preserve"> Committee. The com</w:t>
      </w:r>
      <w:r w:rsidR="00F0547D" w:rsidRPr="00B66D2A">
        <w:rPr>
          <w:rStyle w:val="StyleVisioncontentC0000000009D55010"/>
          <w:i w:val="0"/>
          <w:color w:val="auto"/>
        </w:rPr>
        <w:t>mittee is composed of representatives from</w:t>
      </w:r>
      <w:r w:rsidRPr="00B66D2A">
        <w:rPr>
          <w:rStyle w:val="StyleVisioncontentC0000000009D55010"/>
          <w:i w:val="0"/>
          <w:color w:val="auto"/>
        </w:rPr>
        <w:t xml:space="preserve"> </w:t>
      </w:r>
      <w:r w:rsidR="00F0547D" w:rsidRPr="00B66D2A">
        <w:rPr>
          <w:rStyle w:val="StyleVisioncontentC0000000009D55010"/>
          <w:i w:val="0"/>
          <w:color w:val="auto"/>
        </w:rPr>
        <w:t xml:space="preserve">academia, professional societies, </w:t>
      </w:r>
      <w:r w:rsidRPr="00B66D2A">
        <w:rPr>
          <w:rStyle w:val="StyleVisioncontentC0000000009D55010"/>
          <w:i w:val="0"/>
          <w:color w:val="auto"/>
        </w:rPr>
        <w:t xml:space="preserve">imaging device manufacturers, image analysis </w:t>
      </w:r>
      <w:r w:rsidR="00345877">
        <w:rPr>
          <w:rStyle w:val="StyleVisioncontentC0000000009D55010"/>
          <w:i w:val="0"/>
          <w:color w:val="auto"/>
        </w:rPr>
        <w:t>image analysis tool</w:t>
      </w:r>
      <w:r w:rsidRPr="00B66D2A">
        <w:rPr>
          <w:rStyle w:val="StyleVisioncontentC0000000009D55010"/>
          <w:i w:val="0"/>
          <w:color w:val="auto"/>
        </w:rPr>
        <w:t xml:space="preserve"> developers, image analysis laboratories, biopharmaceutical industry, government research organizations, and regulatory agencies, among others. All work is classified as pre-competitive. </w:t>
      </w:r>
    </w:p>
    <w:p w14:paraId="78037FB1" w14:textId="0B0796A8" w:rsidR="006E156A" w:rsidRPr="00B66D2A" w:rsidRDefault="003B5586" w:rsidP="00CD628A">
      <w:pPr>
        <w:pStyle w:val="3"/>
        <w:spacing w:before="0" w:after="120"/>
        <w:jc w:val="both"/>
        <w:rPr>
          <w:rStyle w:val="StyleVisioncontentC0000000009D55010"/>
          <w:i w:val="0"/>
          <w:color w:val="auto"/>
        </w:rPr>
      </w:pPr>
      <w:r w:rsidRPr="00B66D2A">
        <w:rPr>
          <w:rStyle w:val="StyleVisioncontentC0000000009D55010"/>
          <w:i w:val="0"/>
          <w:color w:val="auto"/>
        </w:rPr>
        <w:t xml:space="preserve">A more detailed description of the </w:t>
      </w:r>
      <w:r w:rsidR="004835C3" w:rsidRPr="00B66D2A">
        <w:rPr>
          <w:rStyle w:val="StyleVisioncontentC0000000009D55010"/>
          <w:i w:val="0"/>
          <w:color w:val="auto"/>
        </w:rPr>
        <w:t>committee</w:t>
      </w:r>
      <w:r w:rsidRPr="00B66D2A">
        <w:rPr>
          <w:rStyle w:val="StyleVisioncontentC0000000009D55010"/>
          <w:i w:val="0"/>
          <w:color w:val="auto"/>
        </w:rPr>
        <w:t xml:space="preserve"> and its work can be found at the following web link: </w:t>
      </w:r>
      <w:hyperlink r:id="rId19" w:history="1">
        <w:r w:rsidR="00D079DE" w:rsidRPr="00C626F0">
          <w:rPr>
            <w:rStyle w:val="Hyperlink"/>
          </w:rPr>
          <w:t>http://qibawiki.rsna.org/index.php?title=Committees</w:t>
        </w:r>
      </w:hyperlink>
      <w:r w:rsidRPr="00B66D2A">
        <w:rPr>
          <w:rStyle w:val="StyleVisioncontentC0000000009D55010"/>
          <w:i w:val="0"/>
          <w:color w:val="auto"/>
        </w:rPr>
        <w:t xml:space="preserve">.  </w:t>
      </w:r>
    </w:p>
    <w:p w14:paraId="394693ED" w14:textId="77777777" w:rsidR="00837A9D" w:rsidRPr="00F337F3" w:rsidRDefault="00837A9D" w:rsidP="00CD628A">
      <w:pPr>
        <w:pStyle w:val="Caption"/>
        <w:rPr>
          <w:color w:val="000000" w:themeColor="text1"/>
          <w:kern w:val="24"/>
          <w:sz w:val="24"/>
          <w:szCs w:val="24"/>
          <w:lang w:eastAsia="de-DE"/>
        </w:rPr>
      </w:pPr>
      <w:r w:rsidRPr="00F337F3">
        <w:rPr>
          <w:color w:val="000000" w:themeColor="text1"/>
          <w:kern w:val="24"/>
          <w:sz w:val="24"/>
          <w:szCs w:val="24"/>
          <w:lang w:eastAsia="de-DE"/>
        </w:rPr>
        <w:t xml:space="preserve">QIBA </w:t>
      </w:r>
      <w:r w:rsidR="000F7F4E" w:rsidRPr="00F337F3">
        <w:rPr>
          <w:color w:val="000000" w:themeColor="text1"/>
          <w:kern w:val="24"/>
          <w:sz w:val="24"/>
          <w:szCs w:val="24"/>
          <w:lang w:eastAsia="de-DE"/>
        </w:rPr>
        <w:t>Atherosclerosis Biomarkers</w:t>
      </w:r>
      <w:r w:rsidRPr="00F337F3">
        <w:rPr>
          <w:color w:val="000000" w:themeColor="text1"/>
          <w:kern w:val="24"/>
          <w:sz w:val="24"/>
          <w:szCs w:val="24"/>
          <w:lang w:eastAsia="de-DE"/>
        </w:rPr>
        <w:t xml:space="preserve"> Committee Profile Co</w:t>
      </w:r>
      <w:r w:rsidR="00402FBD" w:rsidRPr="00F337F3">
        <w:rPr>
          <w:color w:val="000000" w:themeColor="text1"/>
          <w:kern w:val="24"/>
          <w:sz w:val="24"/>
          <w:szCs w:val="24"/>
          <w:lang w:eastAsia="de-DE"/>
        </w:rPr>
        <w:t>-Auth</w:t>
      </w:r>
      <w:r w:rsidRPr="00F337F3">
        <w:rPr>
          <w:color w:val="000000" w:themeColor="text1"/>
          <w:kern w:val="24"/>
          <w:sz w:val="24"/>
          <w:szCs w:val="24"/>
          <w:lang w:eastAsia="de-DE"/>
        </w:rPr>
        <w:t>ors:</w:t>
      </w:r>
    </w:p>
    <w:tbl>
      <w:tblPr>
        <w:tblW w:w="0" w:type="auto"/>
        <w:jc w:val="center"/>
        <w:tblCellSpacing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4200"/>
        <w:gridCol w:w="3640"/>
      </w:tblGrid>
      <w:tr w:rsidR="00A06A09" w:rsidRPr="00D42A09" w14:paraId="22BA829E" w14:textId="77777777" w:rsidTr="00BD1478">
        <w:trPr>
          <w:trHeight w:val="285"/>
          <w:tblCellSpacing w:w="0" w:type="dxa"/>
          <w:jc w:val="center"/>
        </w:trPr>
        <w:tc>
          <w:tcPr>
            <w:tcW w:w="0" w:type="auto"/>
            <w:vAlign w:val="center"/>
            <w:hideMark/>
          </w:tcPr>
          <w:p w14:paraId="63A5B0DB"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Buckler, Andrew J.  MS</w:t>
            </w:r>
          </w:p>
        </w:tc>
        <w:tc>
          <w:tcPr>
            <w:tcW w:w="0" w:type="auto"/>
            <w:vAlign w:val="center"/>
            <w:hideMark/>
          </w:tcPr>
          <w:p w14:paraId="667E9F84"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Elucid Bioimaging Inc.</w:t>
            </w:r>
          </w:p>
        </w:tc>
      </w:tr>
      <w:tr w:rsidR="00A06A09" w:rsidRPr="00D42A09" w14:paraId="5A857C44" w14:textId="77777777" w:rsidTr="00BD1478">
        <w:trPr>
          <w:trHeight w:val="285"/>
          <w:tblCellSpacing w:w="0" w:type="dxa"/>
          <w:jc w:val="center"/>
        </w:trPr>
        <w:tc>
          <w:tcPr>
            <w:tcW w:w="0" w:type="auto"/>
            <w:vAlign w:val="center"/>
            <w:hideMark/>
          </w:tcPr>
          <w:p w14:paraId="68319DF2"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DeMarco, James Kevin MD</w:t>
            </w:r>
          </w:p>
        </w:tc>
        <w:tc>
          <w:tcPr>
            <w:tcW w:w="0" w:type="auto"/>
            <w:vAlign w:val="center"/>
            <w:hideMark/>
          </w:tcPr>
          <w:p w14:paraId="52852FBE"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Walter Reed</w:t>
            </w:r>
          </w:p>
        </w:tc>
      </w:tr>
      <w:tr w:rsidR="00A06A09" w:rsidRPr="00D42A09" w14:paraId="7DA58D8A" w14:textId="77777777" w:rsidTr="00BD1478">
        <w:trPr>
          <w:trHeight w:val="285"/>
          <w:tblCellSpacing w:w="0" w:type="dxa"/>
          <w:jc w:val="center"/>
        </w:trPr>
        <w:tc>
          <w:tcPr>
            <w:tcW w:w="0" w:type="auto"/>
            <w:vAlign w:val="center"/>
            <w:hideMark/>
          </w:tcPr>
          <w:p w14:paraId="4DFD1A4A"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Dey, Damini PhD</w:t>
            </w:r>
          </w:p>
        </w:tc>
        <w:tc>
          <w:tcPr>
            <w:tcW w:w="0" w:type="auto"/>
            <w:vAlign w:val="center"/>
            <w:hideMark/>
          </w:tcPr>
          <w:p w14:paraId="01E65DB5"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Cedars-Sinai / UCLA</w:t>
            </w:r>
          </w:p>
        </w:tc>
      </w:tr>
      <w:tr w:rsidR="00A06A09" w:rsidRPr="00D42A09" w14:paraId="6C363962" w14:textId="77777777" w:rsidTr="00BD1478">
        <w:trPr>
          <w:trHeight w:val="285"/>
          <w:tblCellSpacing w:w="0" w:type="dxa"/>
          <w:jc w:val="center"/>
        </w:trPr>
        <w:tc>
          <w:tcPr>
            <w:tcW w:w="0" w:type="auto"/>
            <w:vAlign w:val="center"/>
            <w:hideMark/>
          </w:tcPr>
          <w:p w14:paraId="1CD719DF" w14:textId="39B17974"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Ferencik, Maros MD, PhD</w:t>
            </w:r>
            <w:r w:rsidR="00D52279">
              <w:rPr>
                <w:rFonts w:asciiTheme="minorHAnsi" w:hAnsiTheme="minorHAnsi" w:cstheme="minorHAnsi"/>
                <w:sz w:val="20"/>
                <w:szCs w:val="20"/>
              </w:rPr>
              <w:t>, MCR</w:t>
            </w:r>
          </w:p>
        </w:tc>
        <w:tc>
          <w:tcPr>
            <w:tcW w:w="0" w:type="auto"/>
            <w:vAlign w:val="center"/>
            <w:hideMark/>
          </w:tcPr>
          <w:p w14:paraId="0308306B"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Oregon Health &amp; Science University (OHSU)</w:t>
            </w:r>
          </w:p>
        </w:tc>
      </w:tr>
      <w:tr w:rsidR="00A06A09" w:rsidRPr="00D42A09" w14:paraId="40907CDD" w14:textId="77777777" w:rsidTr="00BD1478">
        <w:trPr>
          <w:trHeight w:val="285"/>
          <w:tblCellSpacing w:w="0" w:type="dxa"/>
          <w:jc w:val="center"/>
        </w:trPr>
        <w:tc>
          <w:tcPr>
            <w:tcW w:w="0" w:type="auto"/>
            <w:vAlign w:val="center"/>
            <w:hideMark/>
          </w:tcPr>
          <w:p w14:paraId="77444D80"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Jimenez-Juan, Laura MD</w:t>
            </w:r>
          </w:p>
        </w:tc>
        <w:tc>
          <w:tcPr>
            <w:tcW w:w="0" w:type="auto"/>
            <w:vAlign w:val="center"/>
            <w:hideMark/>
          </w:tcPr>
          <w:p w14:paraId="125E23CF"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University of Toronto, Canada</w:t>
            </w:r>
          </w:p>
        </w:tc>
      </w:tr>
      <w:tr w:rsidR="00A06A09" w:rsidRPr="00D42A09" w14:paraId="5C4CB5AB" w14:textId="77777777" w:rsidTr="00BD1478">
        <w:trPr>
          <w:trHeight w:val="285"/>
          <w:tblCellSpacing w:w="0" w:type="dxa"/>
          <w:jc w:val="center"/>
        </w:trPr>
        <w:tc>
          <w:tcPr>
            <w:tcW w:w="0" w:type="auto"/>
            <w:vAlign w:val="center"/>
            <w:hideMark/>
          </w:tcPr>
          <w:p w14:paraId="0212FAC3" w14:textId="77777777" w:rsidR="00A06A09" w:rsidRPr="00D42A09" w:rsidRDefault="00A06A09" w:rsidP="00CD628A">
            <w:pPr>
              <w:widowControl/>
              <w:autoSpaceDE/>
              <w:autoSpaceDN/>
              <w:adjustRightInd/>
              <w:rPr>
                <w:rFonts w:asciiTheme="minorHAnsi" w:hAnsiTheme="minorHAnsi" w:cstheme="minorHAnsi"/>
                <w:sz w:val="20"/>
                <w:szCs w:val="20"/>
              </w:rPr>
            </w:pPr>
            <w:proofErr w:type="spellStart"/>
            <w:r w:rsidRPr="00D42A09">
              <w:rPr>
                <w:rFonts w:asciiTheme="minorHAnsi" w:hAnsiTheme="minorHAnsi" w:cstheme="minorHAnsi"/>
                <w:sz w:val="20"/>
                <w:szCs w:val="20"/>
              </w:rPr>
              <w:t>Kitslaar</w:t>
            </w:r>
            <w:proofErr w:type="spellEnd"/>
            <w:r w:rsidRPr="00D42A09">
              <w:rPr>
                <w:rFonts w:asciiTheme="minorHAnsi" w:hAnsiTheme="minorHAnsi" w:cstheme="minorHAnsi"/>
                <w:sz w:val="20"/>
                <w:szCs w:val="20"/>
              </w:rPr>
              <w:t>, Pieter MSc </w:t>
            </w:r>
          </w:p>
        </w:tc>
        <w:tc>
          <w:tcPr>
            <w:tcW w:w="0" w:type="auto"/>
            <w:vAlign w:val="center"/>
            <w:hideMark/>
          </w:tcPr>
          <w:p w14:paraId="2D2AC177" w14:textId="77777777" w:rsidR="00A06A09" w:rsidRPr="00D42A09" w:rsidRDefault="00A06A09" w:rsidP="00CD628A">
            <w:pPr>
              <w:widowControl/>
              <w:autoSpaceDE/>
              <w:autoSpaceDN/>
              <w:adjustRightInd/>
              <w:rPr>
                <w:rFonts w:asciiTheme="minorHAnsi" w:hAnsiTheme="minorHAnsi" w:cstheme="minorHAnsi"/>
                <w:sz w:val="20"/>
                <w:szCs w:val="20"/>
              </w:rPr>
            </w:pPr>
            <w:proofErr w:type="spellStart"/>
            <w:r w:rsidRPr="00D42A09">
              <w:rPr>
                <w:rFonts w:asciiTheme="minorHAnsi" w:hAnsiTheme="minorHAnsi" w:cstheme="minorHAnsi"/>
                <w:sz w:val="20"/>
                <w:szCs w:val="20"/>
              </w:rPr>
              <w:t>Medis</w:t>
            </w:r>
            <w:proofErr w:type="spellEnd"/>
            <w:r w:rsidRPr="00D42A09">
              <w:rPr>
                <w:rFonts w:asciiTheme="minorHAnsi" w:hAnsiTheme="minorHAnsi" w:cstheme="minorHAnsi"/>
                <w:sz w:val="20"/>
                <w:szCs w:val="20"/>
              </w:rPr>
              <w:t xml:space="preserve"> Cardiovascular Imaging</w:t>
            </w:r>
          </w:p>
        </w:tc>
      </w:tr>
      <w:tr w:rsidR="00A06A09" w:rsidRPr="00D42A09" w14:paraId="124097C3" w14:textId="77777777" w:rsidTr="00BD1478">
        <w:trPr>
          <w:trHeight w:val="285"/>
          <w:tblCellSpacing w:w="0" w:type="dxa"/>
          <w:jc w:val="center"/>
        </w:trPr>
        <w:tc>
          <w:tcPr>
            <w:tcW w:w="0" w:type="auto"/>
            <w:vAlign w:val="center"/>
          </w:tcPr>
          <w:p w14:paraId="05E23DE3" w14:textId="197EE49D"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Kolossváry, Márton</w:t>
            </w:r>
            <w:r w:rsidR="00EE4542">
              <w:rPr>
                <w:rFonts w:asciiTheme="minorHAnsi" w:hAnsiTheme="minorHAnsi" w:cstheme="minorHAnsi"/>
                <w:sz w:val="20"/>
                <w:szCs w:val="20"/>
              </w:rPr>
              <w:t xml:space="preserve"> MSc</w:t>
            </w:r>
          </w:p>
        </w:tc>
        <w:tc>
          <w:tcPr>
            <w:tcW w:w="0" w:type="auto"/>
            <w:vAlign w:val="center"/>
          </w:tcPr>
          <w:p w14:paraId="536CDBFF"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Semmelweis University (Budapest, Hungary)</w:t>
            </w:r>
          </w:p>
        </w:tc>
      </w:tr>
      <w:tr w:rsidR="00A06A09" w:rsidRPr="00D42A09" w14:paraId="03E1641A" w14:textId="77777777" w:rsidTr="00BD1478">
        <w:trPr>
          <w:trHeight w:val="285"/>
          <w:tblCellSpacing w:w="0" w:type="dxa"/>
          <w:jc w:val="center"/>
        </w:trPr>
        <w:tc>
          <w:tcPr>
            <w:tcW w:w="0" w:type="auto"/>
            <w:vAlign w:val="center"/>
            <w:hideMark/>
          </w:tcPr>
          <w:p w14:paraId="530ACA50"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Maurovich-Horvat, Pál MD, PhD, MPH, FSCCT, FESC</w:t>
            </w:r>
          </w:p>
        </w:tc>
        <w:tc>
          <w:tcPr>
            <w:tcW w:w="0" w:type="auto"/>
            <w:vAlign w:val="center"/>
            <w:hideMark/>
          </w:tcPr>
          <w:p w14:paraId="60003AEC"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Semmelweis University (Budapest, Hungary)</w:t>
            </w:r>
          </w:p>
        </w:tc>
      </w:tr>
      <w:tr w:rsidR="00A06A09" w:rsidRPr="00D42A09" w14:paraId="02BE6B54" w14:textId="77777777" w:rsidTr="00BD1478">
        <w:trPr>
          <w:trHeight w:val="285"/>
          <w:tblCellSpacing w:w="0" w:type="dxa"/>
          <w:jc w:val="center"/>
        </w:trPr>
        <w:tc>
          <w:tcPr>
            <w:tcW w:w="0" w:type="auto"/>
            <w:vAlign w:val="center"/>
            <w:hideMark/>
          </w:tcPr>
          <w:p w14:paraId="78C9F04A"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Moody,</w:t>
            </w:r>
            <w:r w:rsidR="00237D0E" w:rsidRPr="00D42A09">
              <w:rPr>
                <w:rFonts w:asciiTheme="minorHAnsi" w:hAnsiTheme="minorHAnsi" w:cstheme="minorHAnsi"/>
                <w:sz w:val="20"/>
                <w:szCs w:val="20"/>
              </w:rPr>
              <w:t xml:space="preserve"> </w:t>
            </w:r>
            <w:r w:rsidRPr="00D42A09">
              <w:rPr>
                <w:rFonts w:asciiTheme="minorHAnsi" w:hAnsiTheme="minorHAnsi" w:cstheme="minorHAnsi"/>
                <w:sz w:val="20"/>
                <w:szCs w:val="20"/>
              </w:rPr>
              <w:t>Alan MBBS, FRCP, FRCR</w:t>
            </w:r>
          </w:p>
        </w:tc>
        <w:tc>
          <w:tcPr>
            <w:tcW w:w="0" w:type="auto"/>
            <w:vAlign w:val="center"/>
            <w:hideMark/>
          </w:tcPr>
          <w:p w14:paraId="76144595"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London Health Sciences Centre (Canada)</w:t>
            </w:r>
          </w:p>
        </w:tc>
      </w:tr>
      <w:tr w:rsidR="00A06A09" w:rsidRPr="00D42A09" w14:paraId="1A3E2F61" w14:textId="77777777" w:rsidTr="00BD1478">
        <w:trPr>
          <w:trHeight w:val="285"/>
          <w:tblCellSpacing w:w="0" w:type="dxa"/>
          <w:jc w:val="center"/>
        </w:trPr>
        <w:tc>
          <w:tcPr>
            <w:tcW w:w="0" w:type="auto"/>
            <w:vAlign w:val="center"/>
            <w:hideMark/>
          </w:tcPr>
          <w:p w14:paraId="5E283547"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Obuchowski, Nancy PhD</w:t>
            </w:r>
          </w:p>
        </w:tc>
        <w:tc>
          <w:tcPr>
            <w:tcW w:w="0" w:type="auto"/>
            <w:vAlign w:val="center"/>
            <w:hideMark/>
          </w:tcPr>
          <w:p w14:paraId="4790D4BD"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Cleveland Clinic Foundation</w:t>
            </w:r>
          </w:p>
        </w:tc>
      </w:tr>
      <w:tr w:rsidR="00A06A09" w:rsidRPr="00D42A09" w14:paraId="374F7B0F" w14:textId="77777777" w:rsidTr="00BD1478">
        <w:trPr>
          <w:trHeight w:val="285"/>
          <w:tblCellSpacing w:w="0" w:type="dxa"/>
          <w:jc w:val="center"/>
        </w:trPr>
        <w:tc>
          <w:tcPr>
            <w:tcW w:w="0" w:type="auto"/>
            <w:vAlign w:val="center"/>
            <w:hideMark/>
          </w:tcPr>
          <w:p w14:paraId="5EAC521C"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Paul,</w:t>
            </w:r>
            <w:r w:rsidR="00237D0E" w:rsidRPr="00D42A09">
              <w:rPr>
                <w:rFonts w:asciiTheme="minorHAnsi" w:hAnsiTheme="minorHAnsi" w:cstheme="minorHAnsi"/>
                <w:sz w:val="20"/>
                <w:szCs w:val="20"/>
              </w:rPr>
              <w:t xml:space="preserve"> </w:t>
            </w:r>
            <w:r w:rsidRPr="00D42A09">
              <w:rPr>
                <w:rFonts w:asciiTheme="minorHAnsi" w:hAnsiTheme="minorHAnsi" w:cstheme="minorHAnsi"/>
                <w:sz w:val="20"/>
                <w:szCs w:val="20"/>
              </w:rPr>
              <w:t>Narinder MD, MRCP, FRCR, FRCRC</w:t>
            </w:r>
          </w:p>
        </w:tc>
        <w:tc>
          <w:tcPr>
            <w:tcW w:w="0" w:type="auto"/>
            <w:vAlign w:val="center"/>
            <w:hideMark/>
          </w:tcPr>
          <w:p w14:paraId="13D6ED04"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London Health Sciences Centre (Canada)</w:t>
            </w:r>
          </w:p>
        </w:tc>
      </w:tr>
      <w:tr w:rsidR="00661483" w:rsidRPr="00D42A09" w14:paraId="3F968281" w14:textId="77777777" w:rsidTr="00BD1478">
        <w:trPr>
          <w:trHeight w:val="285"/>
          <w:tblCellSpacing w:w="0" w:type="dxa"/>
          <w:jc w:val="center"/>
        </w:trPr>
        <w:tc>
          <w:tcPr>
            <w:tcW w:w="0" w:type="auto"/>
            <w:vAlign w:val="center"/>
          </w:tcPr>
          <w:p w14:paraId="7F30C8A9" w14:textId="1EC5A1D4" w:rsidR="00661483" w:rsidRPr="00D42A09" w:rsidRDefault="00661483"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Richards, T</w:t>
            </w:r>
            <w:r w:rsidR="00F16391" w:rsidRPr="00D42A09">
              <w:rPr>
                <w:rFonts w:asciiTheme="minorHAnsi" w:hAnsiTheme="minorHAnsi" w:cstheme="minorHAnsi"/>
                <w:sz w:val="20"/>
                <w:szCs w:val="20"/>
              </w:rPr>
              <w:t>aylor</w:t>
            </w:r>
            <w:r w:rsidRPr="00D42A09">
              <w:rPr>
                <w:rFonts w:asciiTheme="minorHAnsi" w:hAnsiTheme="minorHAnsi" w:cstheme="minorHAnsi"/>
                <w:sz w:val="20"/>
                <w:szCs w:val="20"/>
              </w:rPr>
              <w:t xml:space="preserve"> BS</w:t>
            </w:r>
          </w:p>
        </w:tc>
        <w:tc>
          <w:tcPr>
            <w:tcW w:w="0" w:type="auto"/>
            <w:vAlign w:val="center"/>
          </w:tcPr>
          <w:p w14:paraId="0D8EEFE9" w14:textId="77777777" w:rsidR="00661483" w:rsidRPr="00D42A09" w:rsidRDefault="00661483"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Duke University</w:t>
            </w:r>
          </w:p>
        </w:tc>
      </w:tr>
      <w:tr w:rsidR="00A06A09" w:rsidRPr="00D42A09" w14:paraId="4A33583F" w14:textId="77777777" w:rsidTr="00BD1478">
        <w:trPr>
          <w:trHeight w:val="285"/>
          <w:tblCellSpacing w:w="0" w:type="dxa"/>
          <w:jc w:val="center"/>
        </w:trPr>
        <w:tc>
          <w:tcPr>
            <w:tcW w:w="0" w:type="auto"/>
            <w:vAlign w:val="center"/>
            <w:hideMark/>
          </w:tcPr>
          <w:p w14:paraId="0C1965EF"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Rinehart, Sarah MD</w:t>
            </w:r>
          </w:p>
        </w:tc>
        <w:tc>
          <w:tcPr>
            <w:tcW w:w="0" w:type="auto"/>
            <w:vAlign w:val="center"/>
            <w:hideMark/>
          </w:tcPr>
          <w:p w14:paraId="456837D9"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Piedmont Atlanta Hospital</w:t>
            </w:r>
          </w:p>
        </w:tc>
      </w:tr>
      <w:tr w:rsidR="00A06A09" w:rsidRPr="00D42A09" w14:paraId="2156681C" w14:textId="77777777" w:rsidTr="00BD1478">
        <w:trPr>
          <w:trHeight w:val="285"/>
          <w:tblCellSpacing w:w="0" w:type="dxa"/>
          <w:jc w:val="center"/>
        </w:trPr>
        <w:tc>
          <w:tcPr>
            <w:tcW w:w="0" w:type="auto"/>
            <w:vAlign w:val="center"/>
            <w:hideMark/>
          </w:tcPr>
          <w:p w14:paraId="2ECD4F9D"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Saba, Luca MD</w:t>
            </w:r>
          </w:p>
        </w:tc>
        <w:tc>
          <w:tcPr>
            <w:tcW w:w="0" w:type="auto"/>
            <w:vAlign w:val="center"/>
            <w:hideMark/>
          </w:tcPr>
          <w:p w14:paraId="15741500"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University of Cagliari (Italy)</w:t>
            </w:r>
          </w:p>
        </w:tc>
      </w:tr>
      <w:tr w:rsidR="00A06A09" w:rsidRPr="00D42A09" w14:paraId="2784471C" w14:textId="77777777" w:rsidTr="00BD1478">
        <w:trPr>
          <w:trHeight w:val="285"/>
          <w:tblCellSpacing w:w="0" w:type="dxa"/>
          <w:jc w:val="center"/>
        </w:trPr>
        <w:tc>
          <w:tcPr>
            <w:tcW w:w="0" w:type="auto"/>
            <w:vAlign w:val="center"/>
            <w:hideMark/>
          </w:tcPr>
          <w:p w14:paraId="0AE4BC1D" w14:textId="2FF5A77C"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Samei</w:t>
            </w:r>
            <w:r w:rsidR="00EE4542">
              <w:rPr>
                <w:rFonts w:asciiTheme="minorHAnsi" w:hAnsiTheme="minorHAnsi" w:cstheme="minorHAnsi"/>
                <w:sz w:val="20"/>
                <w:szCs w:val="20"/>
              </w:rPr>
              <w:t>,</w:t>
            </w:r>
            <w:r w:rsidRPr="00D42A09">
              <w:rPr>
                <w:rFonts w:asciiTheme="minorHAnsi" w:hAnsiTheme="minorHAnsi" w:cstheme="minorHAnsi"/>
                <w:sz w:val="20"/>
                <w:szCs w:val="20"/>
              </w:rPr>
              <w:t xml:space="preserve"> Ehsan, PhD</w:t>
            </w:r>
          </w:p>
        </w:tc>
        <w:tc>
          <w:tcPr>
            <w:tcW w:w="0" w:type="auto"/>
            <w:vAlign w:val="center"/>
            <w:hideMark/>
          </w:tcPr>
          <w:p w14:paraId="04115205"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Duke University</w:t>
            </w:r>
          </w:p>
        </w:tc>
      </w:tr>
      <w:tr w:rsidR="00A06A09" w:rsidRPr="00D42A09" w14:paraId="248310A1" w14:textId="77777777" w:rsidTr="00BD1478">
        <w:trPr>
          <w:trHeight w:val="285"/>
          <w:tblCellSpacing w:w="0" w:type="dxa"/>
          <w:jc w:val="center"/>
        </w:trPr>
        <w:tc>
          <w:tcPr>
            <w:tcW w:w="0" w:type="auto"/>
            <w:vAlign w:val="center"/>
            <w:hideMark/>
          </w:tcPr>
          <w:p w14:paraId="18A8C6FB"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Schoepf, Uwe Joseph MD</w:t>
            </w:r>
          </w:p>
        </w:tc>
        <w:tc>
          <w:tcPr>
            <w:tcW w:w="0" w:type="auto"/>
            <w:vAlign w:val="center"/>
            <w:hideMark/>
          </w:tcPr>
          <w:p w14:paraId="1DE63B71"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Medical University of South Carolina</w:t>
            </w:r>
          </w:p>
        </w:tc>
      </w:tr>
      <w:tr w:rsidR="00A06A09" w:rsidRPr="00D42A09" w14:paraId="111F48CF" w14:textId="77777777" w:rsidTr="00BD1478">
        <w:trPr>
          <w:trHeight w:val="285"/>
          <w:tblCellSpacing w:w="0" w:type="dxa"/>
          <w:jc w:val="center"/>
        </w:trPr>
        <w:tc>
          <w:tcPr>
            <w:tcW w:w="0" w:type="auto"/>
            <w:vAlign w:val="center"/>
          </w:tcPr>
          <w:p w14:paraId="5321BB44"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St. Pierre, Samantha BS</w:t>
            </w:r>
          </w:p>
        </w:tc>
        <w:tc>
          <w:tcPr>
            <w:tcW w:w="0" w:type="auto"/>
            <w:vAlign w:val="center"/>
          </w:tcPr>
          <w:p w14:paraId="501A042E"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Elucid Bioimaging Inc.</w:t>
            </w:r>
          </w:p>
        </w:tc>
      </w:tr>
      <w:tr w:rsidR="00CE3862" w:rsidRPr="00D42A09" w14:paraId="715B131C" w14:textId="77777777" w:rsidTr="00BD1478">
        <w:trPr>
          <w:trHeight w:val="285"/>
          <w:tblCellSpacing w:w="0" w:type="dxa"/>
          <w:jc w:val="center"/>
        </w:trPr>
        <w:tc>
          <w:tcPr>
            <w:tcW w:w="0" w:type="auto"/>
            <w:vAlign w:val="center"/>
          </w:tcPr>
          <w:p w14:paraId="7515E4AD" w14:textId="67F7C2C3" w:rsidR="00CE3862" w:rsidRPr="00D42A09" w:rsidRDefault="00CE3862" w:rsidP="00CD628A">
            <w:pPr>
              <w:widowControl/>
              <w:autoSpaceDE/>
              <w:autoSpaceDN/>
              <w:adjustRightInd/>
              <w:rPr>
                <w:rFonts w:asciiTheme="minorHAnsi" w:hAnsiTheme="minorHAnsi" w:cstheme="minorHAnsi"/>
                <w:sz w:val="20"/>
                <w:szCs w:val="20"/>
              </w:rPr>
            </w:pPr>
            <w:r>
              <w:rPr>
                <w:rFonts w:asciiTheme="minorHAnsi" w:hAnsiTheme="minorHAnsi" w:cstheme="minorHAnsi"/>
                <w:sz w:val="20"/>
                <w:szCs w:val="20"/>
              </w:rPr>
              <w:t>van Assen, Marly</w:t>
            </w:r>
          </w:p>
        </w:tc>
        <w:tc>
          <w:tcPr>
            <w:tcW w:w="0" w:type="auto"/>
            <w:vAlign w:val="center"/>
          </w:tcPr>
          <w:p w14:paraId="63F2B6C8" w14:textId="66897C01" w:rsidR="00CE3862" w:rsidRPr="00D42A09" w:rsidRDefault="00CE3862" w:rsidP="00CD628A">
            <w:pPr>
              <w:widowControl/>
              <w:autoSpaceDE/>
              <w:autoSpaceDN/>
              <w:adjustRightInd/>
              <w:rPr>
                <w:rFonts w:asciiTheme="minorHAnsi" w:hAnsiTheme="minorHAnsi" w:cstheme="minorHAnsi"/>
                <w:sz w:val="20"/>
                <w:szCs w:val="20"/>
              </w:rPr>
            </w:pPr>
            <w:r>
              <w:rPr>
                <w:rFonts w:asciiTheme="minorHAnsi" w:hAnsiTheme="minorHAnsi" w:cstheme="minorHAnsi"/>
                <w:sz w:val="20"/>
                <w:szCs w:val="20"/>
              </w:rPr>
              <w:t xml:space="preserve">Univ. </w:t>
            </w:r>
            <w:proofErr w:type="spellStart"/>
            <w:r>
              <w:rPr>
                <w:rFonts w:asciiTheme="minorHAnsi" w:hAnsiTheme="minorHAnsi" w:cstheme="minorHAnsi"/>
                <w:sz w:val="20"/>
                <w:szCs w:val="20"/>
              </w:rPr>
              <w:t>Groeningen</w:t>
            </w:r>
            <w:proofErr w:type="spellEnd"/>
          </w:p>
        </w:tc>
      </w:tr>
      <w:tr w:rsidR="00F16391" w:rsidRPr="00D42A09" w14:paraId="17CCF876" w14:textId="77777777" w:rsidTr="00BD1478">
        <w:trPr>
          <w:trHeight w:val="285"/>
          <w:tblCellSpacing w:w="0" w:type="dxa"/>
          <w:jc w:val="center"/>
        </w:trPr>
        <w:tc>
          <w:tcPr>
            <w:tcW w:w="0" w:type="auto"/>
            <w:vAlign w:val="center"/>
          </w:tcPr>
          <w:p w14:paraId="78484236" w14:textId="71216EAC" w:rsidR="00F16391" w:rsidRPr="00D42A09" w:rsidRDefault="00F16391"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 xml:space="preserve">van </w:t>
            </w:r>
            <w:proofErr w:type="spellStart"/>
            <w:r w:rsidRPr="00D42A09">
              <w:rPr>
                <w:rFonts w:asciiTheme="minorHAnsi" w:hAnsiTheme="minorHAnsi" w:cstheme="minorHAnsi"/>
                <w:sz w:val="20"/>
                <w:szCs w:val="20"/>
              </w:rPr>
              <w:t>Beek</w:t>
            </w:r>
            <w:proofErr w:type="spellEnd"/>
            <w:r w:rsidRPr="00D42A09">
              <w:rPr>
                <w:rFonts w:asciiTheme="minorHAnsi" w:hAnsiTheme="minorHAnsi" w:cstheme="minorHAnsi"/>
                <w:sz w:val="20"/>
                <w:szCs w:val="20"/>
              </w:rPr>
              <w:t>, Edwin MD PhD MEd FRCPE FRCR</w:t>
            </w:r>
          </w:p>
        </w:tc>
        <w:tc>
          <w:tcPr>
            <w:tcW w:w="0" w:type="auto"/>
            <w:vAlign w:val="center"/>
          </w:tcPr>
          <w:p w14:paraId="0720FE6B" w14:textId="068DA9ED" w:rsidR="00F16391" w:rsidRPr="00D42A09" w:rsidRDefault="00F16391"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Edinburgh Imaging</w:t>
            </w:r>
          </w:p>
        </w:tc>
      </w:tr>
      <w:tr w:rsidR="00A06A09" w:rsidRPr="00D42A09" w14:paraId="21DE164C" w14:textId="77777777" w:rsidTr="00BD1478">
        <w:trPr>
          <w:trHeight w:val="285"/>
          <w:tblCellSpacing w:w="0" w:type="dxa"/>
          <w:jc w:val="center"/>
        </w:trPr>
        <w:tc>
          <w:tcPr>
            <w:tcW w:w="0" w:type="auto"/>
            <w:vAlign w:val="center"/>
            <w:hideMark/>
          </w:tcPr>
          <w:p w14:paraId="28E2EB25"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Varga-Szemes, Akos MD, PhD</w:t>
            </w:r>
          </w:p>
        </w:tc>
        <w:tc>
          <w:tcPr>
            <w:tcW w:w="0" w:type="auto"/>
            <w:vAlign w:val="center"/>
            <w:hideMark/>
          </w:tcPr>
          <w:p w14:paraId="2463C089"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Medical University of South Carolina</w:t>
            </w:r>
          </w:p>
        </w:tc>
      </w:tr>
      <w:tr w:rsidR="00A06A09" w:rsidRPr="00D42A09" w14:paraId="1B567508" w14:textId="77777777" w:rsidTr="00BD1478">
        <w:trPr>
          <w:trHeight w:val="285"/>
          <w:tblCellSpacing w:w="0" w:type="dxa"/>
          <w:jc w:val="center"/>
        </w:trPr>
        <w:tc>
          <w:tcPr>
            <w:tcW w:w="0" w:type="auto"/>
            <w:vAlign w:val="center"/>
          </w:tcPr>
          <w:p w14:paraId="600A22DF" w14:textId="33A73053"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V</w:t>
            </w:r>
            <w:r w:rsidR="00237D0E" w:rsidRPr="00D42A09">
              <w:rPr>
                <w:rFonts w:asciiTheme="minorHAnsi" w:hAnsiTheme="minorHAnsi" w:cstheme="minorHAnsi"/>
                <w:sz w:val="20"/>
                <w:szCs w:val="20"/>
              </w:rPr>
              <w:t>i</w:t>
            </w:r>
            <w:r w:rsidRPr="00D42A09">
              <w:rPr>
                <w:rFonts w:asciiTheme="minorHAnsi" w:hAnsiTheme="minorHAnsi" w:cstheme="minorHAnsi"/>
                <w:sz w:val="20"/>
                <w:szCs w:val="20"/>
              </w:rPr>
              <w:t>rmani</w:t>
            </w:r>
            <w:r w:rsidR="00EE4542">
              <w:rPr>
                <w:rFonts w:asciiTheme="minorHAnsi" w:hAnsiTheme="minorHAnsi" w:cstheme="minorHAnsi"/>
                <w:sz w:val="20"/>
                <w:szCs w:val="20"/>
              </w:rPr>
              <w:t>,</w:t>
            </w:r>
            <w:r w:rsidRPr="00D42A09">
              <w:rPr>
                <w:rFonts w:asciiTheme="minorHAnsi" w:hAnsiTheme="minorHAnsi" w:cstheme="minorHAnsi"/>
                <w:sz w:val="20"/>
                <w:szCs w:val="20"/>
              </w:rPr>
              <w:t xml:space="preserve"> Renu, MD</w:t>
            </w:r>
          </w:p>
        </w:tc>
        <w:tc>
          <w:tcPr>
            <w:tcW w:w="0" w:type="auto"/>
            <w:vAlign w:val="center"/>
          </w:tcPr>
          <w:p w14:paraId="7FE8A6DD" w14:textId="77777777" w:rsidR="00A06A09" w:rsidRPr="00D42A09" w:rsidRDefault="00A06A09"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CV Path Institute</w:t>
            </w:r>
          </w:p>
        </w:tc>
      </w:tr>
    </w:tbl>
    <w:p w14:paraId="5ED47A6A" w14:textId="77777777" w:rsidR="000F7F4E" w:rsidRPr="00B66D2A" w:rsidRDefault="000F7F4E" w:rsidP="00CD628A">
      <w:pPr>
        <w:spacing w:after="120"/>
      </w:pPr>
    </w:p>
    <w:p w14:paraId="18690B6D" w14:textId="77777777" w:rsidR="00402FBD" w:rsidRPr="00F337F3" w:rsidRDefault="00402FBD" w:rsidP="00CD628A">
      <w:pPr>
        <w:pStyle w:val="Caption"/>
        <w:rPr>
          <w:color w:val="000000" w:themeColor="text1"/>
          <w:kern w:val="24"/>
          <w:sz w:val="24"/>
          <w:szCs w:val="24"/>
          <w:lang w:eastAsia="de-DE"/>
        </w:rPr>
      </w:pPr>
      <w:r w:rsidRPr="00F337F3">
        <w:rPr>
          <w:color w:val="000000" w:themeColor="text1"/>
          <w:kern w:val="24"/>
          <w:sz w:val="24"/>
          <w:szCs w:val="24"/>
          <w:lang w:eastAsia="de-DE"/>
        </w:rPr>
        <w:t xml:space="preserve">QIBA </w:t>
      </w:r>
      <w:r w:rsidR="000F7F4E" w:rsidRPr="00F337F3">
        <w:rPr>
          <w:color w:val="000000" w:themeColor="text1"/>
          <w:kern w:val="24"/>
          <w:sz w:val="24"/>
          <w:szCs w:val="24"/>
          <w:lang w:eastAsia="de-DE"/>
        </w:rPr>
        <w:t>Atherosclerosis Biomarkers</w:t>
      </w:r>
      <w:r w:rsidRPr="00F337F3">
        <w:rPr>
          <w:color w:val="000000" w:themeColor="text1"/>
          <w:kern w:val="24"/>
          <w:sz w:val="24"/>
          <w:szCs w:val="24"/>
          <w:lang w:eastAsia="de-DE"/>
        </w:rPr>
        <w:t xml:space="preserve"> Committee Profile Contributors:</w:t>
      </w:r>
    </w:p>
    <w:tbl>
      <w:tblPr>
        <w:tblW w:w="0" w:type="auto"/>
        <w:jc w:val="center"/>
        <w:tblCellSpacing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3892"/>
        <w:gridCol w:w="4891"/>
      </w:tblGrid>
      <w:tr w:rsidR="00C33867" w:rsidRPr="00D42A09" w14:paraId="622AD36E" w14:textId="77777777" w:rsidTr="00D42A09">
        <w:trPr>
          <w:trHeight w:val="285"/>
          <w:tblCellSpacing w:w="0" w:type="dxa"/>
          <w:jc w:val="center"/>
        </w:trPr>
        <w:tc>
          <w:tcPr>
            <w:tcW w:w="0" w:type="auto"/>
            <w:vAlign w:val="center"/>
            <w:hideMark/>
          </w:tcPr>
          <w:p w14:paraId="10E8230D" w14:textId="77777777" w:rsidR="00C33867" w:rsidRPr="00D42A09" w:rsidRDefault="00C33867" w:rsidP="00CD628A">
            <w:pPr>
              <w:widowControl/>
              <w:autoSpaceDE/>
              <w:autoSpaceDN/>
              <w:adjustRightInd/>
              <w:rPr>
                <w:rFonts w:asciiTheme="minorHAnsi" w:hAnsiTheme="minorHAnsi" w:cstheme="minorHAnsi"/>
                <w:sz w:val="20"/>
                <w:szCs w:val="20"/>
              </w:rPr>
            </w:pPr>
            <w:proofErr w:type="spellStart"/>
            <w:r w:rsidRPr="00D42A09">
              <w:rPr>
                <w:rFonts w:asciiTheme="minorHAnsi" w:hAnsiTheme="minorHAnsi" w:cstheme="minorHAnsi"/>
                <w:sz w:val="20"/>
                <w:szCs w:val="20"/>
              </w:rPr>
              <w:t>Cademartiri</w:t>
            </w:r>
            <w:proofErr w:type="spellEnd"/>
            <w:r w:rsidRPr="00D42A09">
              <w:rPr>
                <w:rFonts w:asciiTheme="minorHAnsi" w:hAnsiTheme="minorHAnsi" w:cstheme="minorHAnsi"/>
                <w:sz w:val="20"/>
                <w:szCs w:val="20"/>
              </w:rPr>
              <w:t xml:space="preserve"> , </w:t>
            </w:r>
            <w:proofErr w:type="spellStart"/>
            <w:r w:rsidRPr="00D42A09">
              <w:rPr>
                <w:rFonts w:asciiTheme="minorHAnsi" w:hAnsiTheme="minorHAnsi" w:cstheme="minorHAnsi"/>
                <w:sz w:val="20"/>
                <w:szCs w:val="20"/>
              </w:rPr>
              <w:t>Filippo</w:t>
            </w:r>
            <w:proofErr w:type="spellEnd"/>
            <w:r w:rsidRPr="00D42A09">
              <w:rPr>
                <w:rFonts w:asciiTheme="minorHAnsi" w:hAnsiTheme="minorHAnsi" w:cstheme="minorHAnsi"/>
                <w:sz w:val="20"/>
                <w:szCs w:val="20"/>
              </w:rPr>
              <w:t xml:space="preserve"> MD, PhD</w:t>
            </w:r>
          </w:p>
        </w:tc>
        <w:tc>
          <w:tcPr>
            <w:tcW w:w="0" w:type="auto"/>
            <w:vAlign w:val="center"/>
            <w:hideMark/>
          </w:tcPr>
          <w:p w14:paraId="34956405" w14:textId="77777777" w:rsidR="00C33867" w:rsidRPr="00D42A09" w:rsidRDefault="00C33867"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SDN IRCCS, Naples, Italy</w:t>
            </w:r>
          </w:p>
        </w:tc>
      </w:tr>
      <w:tr w:rsidR="00C33867" w:rsidRPr="00D42A09" w14:paraId="09D178EB" w14:textId="77777777" w:rsidTr="00D42A09">
        <w:trPr>
          <w:trHeight w:val="285"/>
          <w:tblCellSpacing w:w="0" w:type="dxa"/>
          <w:jc w:val="center"/>
        </w:trPr>
        <w:tc>
          <w:tcPr>
            <w:tcW w:w="0" w:type="auto"/>
            <w:vAlign w:val="center"/>
            <w:hideMark/>
          </w:tcPr>
          <w:p w14:paraId="1FFE04F8" w14:textId="77777777" w:rsidR="00C33867" w:rsidRPr="00D42A09" w:rsidRDefault="00C33867"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Douglas, Pamela MD</w:t>
            </w:r>
          </w:p>
        </w:tc>
        <w:tc>
          <w:tcPr>
            <w:tcW w:w="0" w:type="auto"/>
            <w:vAlign w:val="center"/>
            <w:hideMark/>
          </w:tcPr>
          <w:p w14:paraId="6F11680C" w14:textId="77777777" w:rsidR="00C33867" w:rsidRPr="00D42A09" w:rsidRDefault="00C33867"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Duke</w:t>
            </w:r>
          </w:p>
        </w:tc>
      </w:tr>
      <w:tr w:rsidR="00EE4542" w:rsidRPr="00D42A09" w14:paraId="5C8F27D4" w14:textId="77777777" w:rsidTr="00D42A09">
        <w:trPr>
          <w:trHeight w:val="285"/>
          <w:tblCellSpacing w:w="0" w:type="dxa"/>
          <w:jc w:val="center"/>
        </w:trPr>
        <w:tc>
          <w:tcPr>
            <w:tcW w:w="0" w:type="auto"/>
            <w:vAlign w:val="center"/>
          </w:tcPr>
          <w:p w14:paraId="67A94082" w14:textId="172F20C1" w:rsidR="00EE4542"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Duguay, Taylor BS</w:t>
            </w:r>
          </w:p>
        </w:tc>
        <w:tc>
          <w:tcPr>
            <w:tcW w:w="0" w:type="auto"/>
            <w:vAlign w:val="center"/>
          </w:tcPr>
          <w:p w14:paraId="631CA267" w14:textId="060846A3" w:rsidR="00EE4542"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Medical University of South Carolina | MUSC</w:t>
            </w:r>
          </w:p>
        </w:tc>
      </w:tr>
      <w:tr w:rsidR="00EE4542" w:rsidRPr="00D42A09" w14:paraId="75DB6F93" w14:textId="77777777" w:rsidTr="00D42A09">
        <w:trPr>
          <w:trHeight w:val="285"/>
          <w:tblCellSpacing w:w="0" w:type="dxa"/>
          <w:jc w:val="center"/>
        </w:trPr>
        <w:tc>
          <w:tcPr>
            <w:tcW w:w="0" w:type="auto"/>
            <w:vAlign w:val="center"/>
          </w:tcPr>
          <w:p w14:paraId="37B1BF77" w14:textId="356CFD41" w:rsidR="00EE4542" w:rsidRPr="00D42A09" w:rsidRDefault="00EE4542" w:rsidP="00CD628A">
            <w:pPr>
              <w:widowControl/>
              <w:autoSpaceDE/>
              <w:autoSpaceDN/>
              <w:adjustRightInd/>
              <w:rPr>
                <w:rFonts w:asciiTheme="minorHAnsi" w:hAnsiTheme="minorHAnsi" w:cstheme="minorHAnsi"/>
                <w:sz w:val="20"/>
                <w:szCs w:val="20"/>
              </w:rPr>
            </w:pPr>
            <w:r>
              <w:rPr>
                <w:rFonts w:asciiTheme="minorHAnsi" w:hAnsiTheme="minorHAnsi" w:cstheme="minorHAnsi"/>
                <w:sz w:val="20"/>
                <w:szCs w:val="20"/>
              </w:rPr>
              <w:t>Egorova, Svetlana MD, PhD</w:t>
            </w:r>
          </w:p>
        </w:tc>
        <w:tc>
          <w:tcPr>
            <w:tcW w:w="0" w:type="auto"/>
            <w:vAlign w:val="center"/>
          </w:tcPr>
          <w:p w14:paraId="390AFEBD" w14:textId="3F86D083" w:rsidR="00EE4542" w:rsidRPr="00D42A09" w:rsidRDefault="00EE4542" w:rsidP="00CD628A">
            <w:pPr>
              <w:widowControl/>
              <w:autoSpaceDE/>
              <w:autoSpaceDN/>
              <w:adjustRightInd/>
              <w:rPr>
                <w:rFonts w:asciiTheme="minorHAnsi" w:hAnsiTheme="minorHAnsi" w:cstheme="minorHAnsi"/>
                <w:sz w:val="20"/>
                <w:szCs w:val="20"/>
              </w:rPr>
            </w:pPr>
            <w:r>
              <w:rPr>
                <w:rFonts w:asciiTheme="minorHAnsi" w:hAnsiTheme="minorHAnsi" w:cstheme="minorHAnsi"/>
                <w:sz w:val="20"/>
                <w:szCs w:val="20"/>
              </w:rPr>
              <w:t>Elucid Bioimaging Inc.</w:t>
            </w:r>
          </w:p>
        </w:tc>
      </w:tr>
      <w:tr w:rsidR="00EE4542" w:rsidRPr="00D42A09" w14:paraId="1192DB60" w14:textId="77777777" w:rsidTr="00D42A09">
        <w:trPr>
          <w:trHeight w:val="285"/>
          <w:tblCellSpacing w:w="0" w:type="dxa"/>
          <w:jc w:val="center"/>
        </w:trPr>
        <w:tc>
          <w:tcPr>
            <w:tcW w:w="0" w:type="auto"/>
            <w:vAlign w:val="center"/>
            <w:hideMark/>
          </w:tcPr>
          <w:p w14:paraId="441879DB"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Ferguson, Terry James MD</w:t>
            </w:r>
          </w:p>
        </w:tc>
        <w:tc>
          <w:tcPr>
            <w:tcW w:w="0" w:type="auto"/>
            <w:vAlign w:val="center"/>
            <w:hideMark/>
          </w:tcPr>
          <w:p w14:paraId="7A07A005"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Amgen</w:t>
            </w:r>
          </w:p>
        </w:tc>
      </w:tr>
      <w:tr w:rsidR="00EE4542" w:rsidRPr="00D42A09" w14:paraId="6EF98104" w14:textId="77777777" w:rsidTr="00D42A09">
        <w:trPr>
          <w:trHeight w:val="285"/>
          <w:tblCellSpacing w:w="0" w:type="dxa"/>
          <w:jc w:val="center"/>
        </w:trPr>
        <w:tc>
          <w:tcPr>
            <w:tcW w:w="0" w:type="auto"/>
            <w:vAlign w:val="center"/>
            <w:hideMark/>
          </w:tcPr>
          <w:p w14:paraId="49F6B995"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Guimaraes, Alexander MD, PhD</w:t>
            </w:r>
          </w:p>
        </w:tc>
        <w:tc>
          <w:tcPr>
            <w:tcW w:w="0" w:type="auto"/>
            <w:vAlign w:val="center"/>
            <w:hideMark/>
          </w:tcPr>
          <w:p w14:paraId="193A5C74"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Oregon Health &amp; Science University</w:t>
            </w:r>
          </w:p>
        </w:tc>
      </w:tr>
      <w:tr w:rsidR="00EE4542" w:rsidRPr="00D42A09" w14:paraId="112D71E2" w14:textId="77777777" w:rsidTr="00D42A09">
        <w:trPr>
          <w:trHeight w:val="285"/>
          <w:tblCellSpacing w:w="0" w:type="dxa"/>
          <w:jc w:val="center"/>
        </w:trPr>
        <w:tc>
          <w:tcPr>
            <w:tcW w:w="0" w:type="auto"/>
            <w:vAlign w:val="center"/>
            <w:hideMark/>
          </w:tcPr>
          <w:p w14:paraId="74D75D1A"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Gupta, Ajay MD</w:t>
            </w:r>
          </w:p>
        </w:tc>
        <w:tc>
          <w:tcPr>
            <w:tcW w:w="0" w:type="auto"/>
            <w:vAlign w:val="center"/>
            <w:hideMark/>
          </w:tcPr>
          <w:p w14:paraId="051BA8F5"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Weill Cornell Medical College</w:t>
            </w:r>
          </w:p>
        </w:tc>
      </w:tr>
      <w:tr w:rsidR="00EE4542" w:rsidRPr="00D42A09" w14:paraId="327F0E62" w14:textId="77777777" w:rsidTr="00D42A09">
        <w:trPr>
          <w:trHeight w:val="285"/>
          <w:tblCellSpacing w:w="0" w:type="dxa"/>
          <w:jc w:val="center"/>
        </w:trPr>
        <w:tc>
          <w:tcPr>
            <w:tcW w:w="0" w:type="auto"/>
            <w:vAlign w:val="center"/>
            <w:hideMark/>
          </w:tcPr>
          <w:p w14:paraId="1776AB65" w14:textId="77777777" w:rsidR="00EE4542" w:rsidRPr="00D42A09" w:rsidRDefault="00EE4542" w:rsidP="00CD628A">
            <w:pPr>
              <w:widowControl/>
              <w:autoSpaceDE/>
              <w:autoSpaceDN/>
              <w:adjustRightInd/>
              <w:rPr>
                <w:rFonts w:asciiTheme="minorHAnsi" w:hAnsiTheme="minorHAnsi" w:cstheme="minorHAnsi"/>
                <w:sz w:val="20"/>
                <w:szCs w:val="20"/>
              </w:rPr>
            </w:pPr>
            <w:proofErr w:type="spellStart"/>
            <w:r w:rsidRPr="00D42A09">
              <w:rPr>
                <w:rFonts w:asciiTheme="minorHAnsi" w:hAnsiTheme="minorHAnsi" w:cstheme="minorHAnsi"/>
                <w:sz w:val="20"/>
                <w:szCs w:val="20"/>
              </w:rPr>
              <w:t>Hanneman</w:t>
            </w:r>
            <w:proofErr w:type="spellEnd"/>
            <w:r w:rsidRPr="00D42A09">
              <w:rPr>
                <w:rFonts w:asciiTheme="minorHAnsi" w:hAnsiTheme="minorHAnsi" w:cstheme="minorHAnsi"/>
                <w:sz w:val="20"/>
                <w:szCs w:val="20"/>
              </w:rPr>
              <w:t>, Kate MD</w:t>
            </w:r>
          </w:p>
        </w:tc>
        <w:tc>
          <w:tcPr>
            <w:tcW w:w="0" w:type="auto"/>
            <w:vAlign w:val="center"/>
            <w:hideMark/>
          </w:tcPr>
          <w:p w14:paraId="3E99EF53"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University Health Network, Canada</w:t>
            </w:r>
          </w:p>
        </w:tc>
      </w:tr>
      <w:tr w:rsidR="00EE4542" w:rsidRPr="00D42A09" w14:paraId="6B882505" w14:textId="77777777" w:rsidTr="00D42A09">
        <w:trPr>
          <w:trHeight w:val="285"/>
          <w:tblCellSpacing w:w="0" w:type="dxa"/>
          <w:jc w:val="center"/>
        </w:trPr>
        <w:tc>
          <w:tcPr>
            <w:tcW w:w="0" w:type="auto"/>
            <w:vAlign w:val="center"/>
            <w:hideMark/>
          </w:tcPr>
          <w:p w14:paraId="4F57872A"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Hedin, Ulf MD, PhD</w:t>
            </w:r>
          </w:p>
        </w:tc>
        <w:tc>
          <w:tcPr>
            <w:tcW w:w="0" w:type="auto"/>
            <w:vAlign w:val="center"/>
            <w:hideMark/>
          </w:tcPr>
          <w:p w14:paraId="6BE92D9F"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Karolinska Institute</w:t>
            </w:r>
          </w:p>
        </w:tc>
      </w:tr>
      <w:tr w:rsidR="00EE4542" w:rsidRPr="00D42A09" w14:paraId="073C28B2" w14:textId="77777777" w:rsidTr="00D42A09">
        <w:trPr>
          <w:trHeight w:val="285"/>
          <w:tblCellSpacing w:w="0" w:type="dxa"/>
          <w:jc w:val="center"/>
        </w:trPr>
        <w:tc>
          <w:tcPr>
            <w:tcW w:w="0" w:type="auto"/>
            <w:vAlign w:val="center"/>
            <w:hideMark/>
          </w:tcPr>
          <w:p w14:paraId="61011F2F"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Hoelzer, Philipp PhD</w:t>
            </w:r>
          </w:p>
        </w:tc>
        <w:tc>
          <w:tcPr>
            <w:tcW w:w="0" w:type="auto"/>
            <w:vAlign w:val="center"/>
            <w:hideMark/>
          </w:tcPr>
          <w:p w14:paraId="03163D59"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Siemens AG Healthcare (Germany)</w:t>
            </w:r>
          </w:p>
        </w:tc>
      </w:tr>
      <w:tr w:rsidR="00EE4542" w:rsidRPr="00D42A09" w14:paraId="5CDCC297" w14:textId="77777777" w:rsidTr="00D42A09">
        <w:trPr>
          <w:trHeight w:val="285"/>
          <w:tblCellSpacing w:w="0" w:type="dxa"/>
          <w:jc w:val="center"/>
        </w:trPr>
        <w:tc>
          <w:tcPr>
            <w:tcW w:w="0" w:type="auto"/>
            <w:vAlign w:val="center"/>
            <w:hideMark/>
          </w:tcPr>
          <w:p w14:paraId="29F1F256"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Hoffman, Udo MD</w:t>
            </w:r>
          </w:p>
        </w:tc>
        <w:tc>
          <w:tcPr>
            <w:tcW w:w="0" w:type="auto"/>
            <w:vAlign w:val="center"/>
            <w:hideMark/>
          </w:tcPr>
          <w:p w14:paraId="41EA8428"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Massachusetts General Hospital (MGH)</w:t>
            </w:r>
          </w:p>
        </w:tc>
      </w:tr>
      <w:tr w:rsidR="00EE4542" w:rsidRPr="00D42A09" w14:paraId="5530C3F0" w14:textId="77777777" w:rsidTr="00D42A09">
        <w:trPr>
          <w:trHeight w:val="285"/>
          <w:tblCellSpacing w:w="0" w:type="dxa"/>
          <w:jc w:val="center"/>
        </w:trPr>
        <w:tc>
          <w:tcPr>
            <w:tcW w:w="0" w:type="auto"/>
            <w:vAlign w:val="center"/>
            <w:hideMark/>
          </w:tcPr>
          <w:p w14:paraId="1C220B1A"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Jackson, Edward F. PhD</w:t>
            </w:r>
          </w:p>
        </w:tc>
        <w:tc>
          <w:tcPr>
            <w:tcW w:w="0" w:type="auto"/>
            <w:vAlign w:val="center"/>
            <w:hideMark/>
          </w:tcPr>
          <w:p w14:paraId="61109BAA"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University of Wisconsin, School of Medicine &amp; Public Health</w:t>
            </w:r>
          </w:p>
        </w:tc>
      </w:tr>
      <w:tr w:rsidR="00EE4542" w:rsidRPr="00D42A09" w14:paraId="6AEA5AD1" w14:textId="77777777" w:rsidTr="00D42A09">
        <w:trPr>
          <w:trHeight w:val="285"/>
          <w:tblCellSpacing w:w="0" w:type="dxa"/>
          <w:jc w:val="center"/>
        </w:trPr>
        <w:tc>
          <w:tcPr>
            <w:tcW w:w="0" w:type="auto"/>
            <w:vAlign w:val="center"/>
            <w:hideMark/>
          </w:tcPr>
          <w:p w14:paraId="4AD9BFB4"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Jarecha, Rudresh MBBS, DMRE, DNB</w:t>
            </w:r>
          </w:p>
        </w:tc>
        <w:tc>
          <w:tcPr>
            <w:tcW w:w="0" w:type="auto"/>
            <w:vAlign w:val="center"/>
            <w:hideMark/>
          </w:tcPr>
          <w:p w14:paraId="1E9C3D5A"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PAREXEL International</w:t>
            </w:r>
          </w:p>
        </w:tc>
      </w:tr>
      <w:tr w:rsidR="00EE4542" w:rsidRPr="00D42A09" w14:paraId="5A3E3DEB" w14:textId="77777777" w:rsidTr="00D42A09">
        <w:trPr>
          <w:trHeight w:val="285"/>
          <w:tblCellSpacing w:w="0" w:type="dxa"/>
          <w:jc w:val="center"/>
        </w:trPr>
        <w:tc>
          <w:tcPr>
            <w:tcW w:w="0" w:type="auto"/>
            <w:vAlign w:val="center"/>
            <w:hideMark/>
          </w:tcPr>
          <w:p w14:paraId="3BAAFBD0"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Khan, Amir PhD</w:t>
            </w:r>
          </w:p>
        </w:tc>
        <w:tc>
          <w:tcPr>
            <w:tcW w:w="0" w:type="auto"/>
            <w:vAlign w:val="center"/>
            <w:hideMark/>
          </w:tcPr>
          <w:p w14:paraId="298B2604"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University of Maryland Medical Center (UMMC)</w:t>
            </w:r>
          </w:p>
        </w:tc>
      </w:tr>
      <w:tr w:rsidR="00EE4542" w:rsidRPr="00D42A09" w14:paraId="7CCE00F0" w14:textId="77777777" w:rsidTr="00D42A09">
        <w:trPr>
          <w:trHeight w:val="285"/>
          <w:tblCellSpacing w:w="0" w:type="dxa"/>
          <w:jc w:val="center"/>
        </w:trPr>
        <w:tc>
          <w:tcPr>
            <w:tcW w:w="0" w:type="auto"/>
            <w:vAlign w:val="center"/>
            <w:hideMark/>
          </w:tcPr>
          <w:p w14:paraId="20DA51BD"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Krams, Robert MD, PhD</w:t>
            </w:r>
          </w:p>
        </w:tc>
        <w:tc>
          <w:tcPr>
            <w:tcW w:w="0" w:type="auto"/>
            <w:vAlign w:val="center"/>
            <w:hideMark/>
          </w:tcPr>
          <w:p w14:paraId="727E92AE"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Imperial College London</w:t>
            </w:r>
          </w:p>
        </w:tc>
      </w:tr>
      <w:tr w:rsidR="00EE4542" w:rsidRPr="00D42A09" w14:paraId="0C8EDB62" w14:textId="77777777" w:rsidTr="00D42A09">
        <w:trPr>
          <w:trHeight w:val="285"/>
          <w:tblCellSpacing w:w="0" w:type="dxa"/>
          <w:jc w:val="center"/>
        </w:trPr>
        <w:tc>
          <w:tcPr>
            <w:tcW w:w="0" w:type="auto"/>
            <w:vAlign w:val="center"/>
            <w:hideMark/>
          </w:tcPr>
          <w:p w14:paraId="0606EE67"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Lal, Brajesh MD</w:t>
            </w:r>
          </w:p>
        </w:tc>
        <w:tc>
          <w:tcPr>
            <w:tcW w:w="0" w:type="auto"/>
            <w:vAlign w:val="center"/>
            <w:hideMark/>
          </w:tcPr>
          <w:p w14:paraId="52F49898"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University of Maryland Medical Center (UMMC)</w:t>
            </w:r>
          </w:p>
        </w:tc>
      </w:tr>
      <w:tr w:rsidR="00EE4542" w:rsidRPr="00D42A09" w14:paraId="3025E72E" w14:textId="77777777" w:rsidTr="00D42A09">
        <w:trPr>
          <w:trHeight w:val="285"/>
          <w:tblCellSpacing w:w="0" w:type="dxa"/>
          <w:jc w:val="center"/>
        </w:trPr>
        <w:tc>
          <w:tcPr>
            <w:tcW w:w="0" w:type="auto"/>
            <w:vAlign w:val="center"/>
            <w:hideMark/>
          </w:tcPr>
          <w:p w14:paraId="5F83021C"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Narula, Jagat MD, DM, PhD, MACC, FAHA, FRCP</w:t>
            </w:r>
          </w:p>
        </w:tc>
        <w:tc>
          <w:tcPr>
            <w:tcW w:w="0" w:type="auto"/>
            <w:vAlign w:val="center"/>
            <w:hideMark/>
          </w:tcPr>
          <w:p w14:paraId="3FF4DF43"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Mt. Sinai School of Medicine</w:t>
            </w:r>
          </w:p>
        </w:tc>
      </w:tr>
      <w:tr w:rsidR="00EE4542" w:rsidRPr="00D42A09" w14:paraId="1670AF80" w14:textId="77777777" w:rsidTr="00D42A09">
        <w:trPr>
          <w:trHeight w:val="285"/>
          <w:tblCellSpacing w:w="0" w:type="dxa"/>
          <w:jc w:val="center"/>
        </w:trPr>
        <w:tc>
          <w:tcPr>
            <w:tcW w:w="0" w:type="auto"/>
            <w:vAlign w:val="center"/>
            <w:hideMark/>
          </w:tcPr>
          <w:p w14:paraId="3922A162"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O'Donnell, Kevin MASc</w:t>
            </w:r>
          </w:p>
        </w:tc>
        <w:tc>
          <w:tcPr>
            <w:tcW w:w="0" w:type="auto"/>
            <w:vAlign w:val="center"/>
            <w:hideMark/>
          </w:tcPr>
          <w:p w14:paraId="009605FF"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Canon Medical Research USA</w:t>
            </w:r>
          </w:p>
        </w:tc>
      </w:tr>
      <w:tr w:rsidR="00EE4542" w:rsidRPr="00D42A09" w14:paraId="6FFB37EC" w14:textId="77777777" w:rsidTr="00D42A09">
        <w:trPr>
          <w:trHeight w:val="285"/>
          <w:tblCellSpacing w:w="0" w:type="dxa"/>
          <w:jc w:val="center"/>
        </w:trPr>
        <w:tc>
          <w:tcPr>
            <w:tcW w:w="0" w:type="auto"/>
            <w:vAlign w:val="center"/>
            <w:hideMark/>
          </w:tcPr>
          <w:p w14:paraId="7C098D40"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Perlman, Eric S. MD</w:t>
            </w:r>
          </w:p>
        </w:tc>
        <w:tc>
          <w:tcPr>
            <w:tcW w:w="0" w:type="auto"/>
            <w:vAlign w:val="center"/>
            <w:hideMark/>
          </w:tcPr>
          <w:p w14:paraId="157CCE18"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Perlman Advisory Group, LLC</w:t>
            </w:r>
          </w:p>
        </w:tc>
      </w:tr>
      <w:tr w:rsidR="00EE4542" w:rsidRPr="00D42A09" w14:paraId="7C74D160" w14:textId="77777777" w:rsidTr="00D42A09">
        <w:trPr>
          <w:trHeight w:val="285"/>
          <w:tblCellSpacing w:w="0" w:type="dxa"/>
          <w:jc w:val="center"/>
        </w:trPr>
        <w:tc>
          <w:tcPr>
            <w:tcW w:w="0" w:type="auto"/>
            <w:vAlign w:val="center"/>
          </w:tcPr>
          <w:p w14:paraId="139D4456"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Richards, Toby MD, FRCS</w:t>
            </w:r>
          </w:p>
        </w:tc>
        <w:tc>
          <w:tcPr>
            <w:tcW w:w="0" w:type="auto"/>
            <w:vAlign w:val="center"/>
          </w:tcPr>
          <w:p w14:paraId="1353446D"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University College London (UCL)</w:t>
            </w:r>
          </w:p>
        </w:tc>
      </w:tr>
      <w:tr w:rsidR="00EE4542" w:rsidRPr="00D42A09" w14:paraId="30A08BCB" w14:textId="77777777" w:rsidTr="00D42A09">
        <w:trPr>
          <w:trHeight w:val="285"/>
          <w:tblCellSpacing w:w="0" w:type="dxa"/>
          <w:jc w:val="center"/>
        </w:trPr>
        <w:tc>
          <w:tcPr>
            <w:tcW w:w="0" w:type="auto"/>
            <w:vAlign w:val="center"/>
            <w:hideMark/>
          </w:tcPr>
          <w:p w14:paraId="28915087"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Rossi, Alexia MD, PhD</w:t>
            </w:r>
          </w:p>
        </w:tc>
        <w:tc>
          <w:tcPr>
            <w:tcW w:w="0" w:type="auto"/>
            <w:vAlign w:val="center"/>
            <w:hideMark/>
          </w:tcPr>
          <w:p w14:paraId="69CB203C"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Erasmus / Circle Cardiovascular</w:t>
            </w:r>
          </w:p>
        </w:tc>
      </w:tr>
      <w:tr w:rsidR="00EE4542" w:rsidRPr="00D42A09" w14:paraId="5D503054" w14:textId="77777777" w:rsidTr="00D42A09">
        <w:trPr>
          <w:trHeight w:val="285"/>
          <w:tblCellSpacing w:w="0" w:type="dxa"/>
          <w:jc w:val="center"/>
        </w:trPr>
        <w:tc>
          <w:tcPr>
            <w:tcW w:w="0" w:type="auto"/>
            <w:vAlign w:val="center"/>
            <w:hideMark/>
          </w:tcPr>
          <w:p w14:paraId="1A1FB71A"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Siegelman, Jenifer MD, MPH</w:t>
            </w:r>
          </w:p>
        </w:tc>
        <w:tc>
          <w:tcPr>
            <w:tcW w:w="0" w:type="auto"/>
            <w:vAlign w:val="center"/>
            <w:hideMark/>
          </w:tcPr>
          <w:p w14:paraId="4DC01771"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Takeda Pharmaceuticals</w:t>
            </w:r>
          </w:p>
        </w:tc>
      </w:tr>
      <w:tr w:rsidR="00EE4542" w:rsidRPr="00D42A09" w14:paraId="2D3010B7" w14:textId="77777777" w:rsidTr="00D42A09">
        <w:trPr>
          <w:trHeight w:val="285"/>
          <w:tblCellSpacing w:w="0" w:type="dxa"/>
          <w:jc w:val="center"/>
        </w:trPr>
        <w:tc>
          <w:tcPr>
            <w:tcW w:w="0" w:type="auto"/>
            <w:vAlign w:val="center"/>
            <w:hideMark/>
          </w:tcPr>
          <w:p w14:paraId="685ADE08"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Sullivan, Daniel C. MD</w:t>
            </w:r>
          </w:p>
        </w:tc>
        <w:tc>
          <w:tcPr>
            <w:tcW w:w="0" w:type="auto"/>
            <w:vAlign w:val="center"/>
            <w:hideMark/>
          </w:tcPr>
          <w:p w14:paraId="0104B8BE"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Duke University</w:t>
            </w:r>
          </w:p>
        </w:tc>
      </w:tr>
      <w:tr w:rsidR="00EE4542" w:rsidRPr="00D42A09" w14:paraId="7523D526" w14:textId="77777777" w:rsidTr="00D42A09">
        <w:trPr>
          <w:trHeight w:val="285"/>
          <w:tblCellSpacing w:w="0" w:type="dxa"/>
          <w:jc w:val="center"/>
        </w:trPr>
        <w:tc>
          <w:tcPr>
            <w:tcW w:w="0" w:type="auto"/>
            <w:vAlign w:val="center"/>
          </w:tcPr>
          <w:p w14:paraId="654260DD" w14:textId="0DF7D8E0"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Themudo, Raquel MD</w:t>
            </w:r>
          </w:p>
        </w:tc>
        <w:tc>
          <w:tcPr>
            <w:tcW w:w="0" w:type="auto"/>
            <w:vAlign w:val="center"/>
          </w:tcPr>
          <w:p w14:paraId="3E8AFD4A" w14:textId="7847C7CA" w:rsidR="00EE4542" w:rsidRPr="00D42A09" w:rsidRDefault="00EE4542" w:rsidP="00CD628A">
            <w:pPr>
              <w:widowControl/>
              <w:autoSpaceDE/>
              <w:autoSpaceDN/>
              <w:adjustRightInd/>
              <w:rPr>
                <w:rFonts w:asciiTheme="minorHAnsi" w:hAnsiTheme="minorHAnsi" w:cstheme="minorHAnsi"/>
                <w:sz w:val="20"/>
                <w:szCs w:val="20"/>
              </w:rPr>
            </w:pPr>
            <w:proofErr w:type="spellStart"/>
            <w:r w:rsidRPr="00D42A09">
              <w:rPr>
                <w:rFonts w:asciiTheme="minorHAnsi" w:hAnsiTheme="minorHAnsi" w:cstheme="minorHAnsi"/>
                <w:sz w:val="20"/>
                <w:szCs w:val="20"/>
              </w:rPr>
              <w:t>Karolinska</w:t>
            </w:r>
            <w:proofErr w:type="spellEnd"/>
            <w:r w:rsidRPr="00D42A09">
              <w:rPr>
                <w:rFonts w:asciiTheme="minorHAnsi" w:hAnsiTheme="minorHAnsi" w:cstheme="minorHAnsi"/>
                <w:sz w:val="20"/>
                <w:szCs w:val="20"/>
              </w:rPr>
              <w:t xml:space="preserve"> </w:t>
            </w:r>
            <w:proofErr w:type="spellStart"/>
            <w:r w:rsidRPr="00D42A09">
              <w:rPr>
                <w:rFonts w:asciiTheme="minorHAnsi" w:hAnsiTheme="minorHAnsi" w:cstheme="minorHAnsi"/>
                <w:sz w:val="20"/>
                <w:szCs w:val="20"/>
              </w:rPr>
              <w:t>Institutet</w:t>
            </w:r>
            <w:proofErr w:type="spellEnd"/>
          </w:p>
        </w:tc>
      </w:tr>
      <w:tr w:rsidR="00EE4542" w:rsidRPr="00D42A09" w14:paraId="0C719F4E" w14:textId="77777777" w:rsidTr="00D42A09">
        <w:trPr>
          <w:trHeight w:val="285"/>
          <w:tblCellSpacing w:w="0" w:type="dxa"/>
          <w:jc w:val="center"/>
        </w:trPr>
        <w:tc>
          <w:tcPr>
            <w:tcW w:w="0" w:type="auto"/>
            <w:vAlign w:val="center"/>
            <w:hideMark/>
          </w:tcPr>
          <w:p w14:paraId="27FDFF18"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Wintermark, Max MD, MAS, MBA</w:t>
            </w:r>
          </w:p>
        </w:tc>
        <w:tc>
          <w:tcPr>
            <w:tcW w:w="0" w:type="auto"/>
            <w:vAlign w:val="center"/>
            <w:hideMark/>
          </w:tcPr>
          <w:p w14:paraId="56300D0D" w14:textId="77777777" w:rsidR="00EE4542" w:rsidRPr="00D42A09" w:rsidRDefault="00EE4542" w:rsidP="00CD628A">
            <w:pPr>
              <w:widowControl/>
              <w:autoSpaceDE/>
              <w:autoSpaceDN/>
              <w:adjustRightInd/>
              <w:rPr>
                <w:rFonts w:asciiTheme="minorHAnsi" w:hAnsiTheme="minorHAnsi" w:cstheme="minorHAnsi"/>
                <w:sz w:val="20"/>
                <w:szCs w:val="20"/>
              </w:rPr>
            </w:pPr>
            <w:r w:rsidRPr="00D42A09">
              <w:rPr>
                <w:rFonts w:asciiTheme="minorHAnsi" w:hAnsiTheme="minorHAnsi" w:cstheme="minorHAnsi"/>
                <w:sz w:val="20"/>
                <w:szCs w:val="20"/>
              </w:rPr>
              <w:t>Stanford University Medical Center</w:t>
            </w:r>
          </w:p>
        </w:tc>
      </w:tr>
    </w:tbl>
    <w:p w14:paraId="7DF91A98" w14:textId="77777777" w:rsidR="006E156A" w:rsidRPr="00B66D2A" w:rsidRDefault="006E156A" w:rsidP="00CD628A">
      <w:pPr>
        <w:pStyle w:val="3"/>
        <w:spacing w:before="0" w:after="120"/>
      </w:pPr>
    </w:p>
    <w:p w14:paraId="587E4050" w14:textId="5060B04D" w:rsidR="006E156A" w:rsidRPr="00B66D2A" w:rsidRDefault="003B5586" w:rsidP="00CD628A">
      <w:pPr>
        <w:pStyle w:val="3"/>
        <w:spacing w:before="0" w:after="120"/>
        <w:jc w:val="both"/>
      </w:pPr>
      <w:r w:rsidRPr="00B66D2A">
        <w:rPr>
          <w:rStyle w:val="StyleVisioncontentC0000000009D55010"/>
          <w:i w:val="0"/>
          <w:color w:val="auto"/>
        </w:rPr>
        <w:t xml:space="preserve">The </w:t>
      </w:r>
      <w:r w:rsidR="000F7F4E" w:rsidRPr="00B66D2A">
        <w:rPr>
          <w:rStyle w:val="StyleVisioncontentC0000000009D55010"/>
          <w:i w:val="0"/>
          <w:color w:val="auto"/>
        </w:rPr>
        <w:t>Atherosclerosis Biomarkers</w:t>
      </w:r>
      <w:r w:rsidRPr="00B66D2A">
        <w:rPr>
          <w:rStyle w:val="StyleVisioncontentC0000000009D55010"/>
          <w:i w:val="0"/>
          <w:color w:val="auto"/>
        </w:rPr>
        <w:t xml:space="preserve"> Committee is deeply grateful for the s</w:t>
      </w:r>
      <w:r w:rsidR="00054D17" w:rsidRPr="00B66D2A">
        <w:rPr>
          <w:rStyle w:val="StyleVisioncontentC0000000009D55010"/>
          <w:i w:val="0"/>
          <w:color w:val="auto"/>
        </w:rPr>
        <w:t xml:space="preserve">upport and technical assistance </w:t>
      </w:r>
      <w:r w:rsidRPr="00B66D2A">
        <w:rPr>
          <w:rStyle w:val="StyleVisioncontentC0000000009D55010"/>
          <w:i w:val="0"/>
          <w:color w:val="auto"/>
        </w:rPr>
        <w:t xml:space="preserve">provided by the staff of the </w:t>
      </w:r>
      <w:r w:rsidR="0032526D">
        <w:rPr>
          <w:rStyle w:val="StyleVisioncontentC0000000009D55010"/>
          <w:i w:val="0"/>
          <w:color w:val="auto"/>
        </w:rPr>
        <w:t>RSNA</w:t>
      </w:r>
      <w:r w:rsidRPr="00B66D2A">
        <w:rPr>
          <w:rStyle w:val="StyleVisioncontentC0000000009D55010"/>
          <w:i w:val="0"/>
          <w:color w:val="auto"/>
        </w:rPr>
        <w:t xml:space="preserve">.  </w:t>
      </w:r>
    </w:p>
    <w:p w14:paraId="7E762A14" w14:textId="77777777" w:rsidR="00A5454C" w:rsidRPr="00B66D2A" w:rsidRDefault="00A5454C" w:rsidP="00CD628A">
      <w:pPr>
        <w:pStyle w:val="Heading1"/>
        <w:spacing w:before="0" w:after="120"/>
        <w:sectPr w:rsidR="00A5454C" w:rsidRPr="00B66D2A" w:rsidSect="00F1749F">
          <w:headerReference w:type="even" r:id="rId20"/>
          <w:headerReference w:type="default" r:id="rId21"/>
          <w:footerReference w:type="even" r:id="rId22"/>
          <w:footerReference w:type="default" r:id="rId23"/>
          <w:headerReference w:type="first" r:id="rId24"/>
          <w:footerReference w:type="first" r:id="rId25"/>
          <w:endnotePr>
            <w:numFmt w:val="decimal"/>
          </w:endnotePr>
          <w:pgSz w:w="12240" w:h="15840"/>
          <w:pgMar w:top="1123" w:right="864" w:bottom="1123" w:left="864" w:header="418" w:footer="418" w:gutter="0"/>
          <w:lnNumType w:countBy="5" w:restart="continuous"/>
          <w:cols w:space="720"/>
          <w:docGrid w:linePitch="326"/>
        </w:sectPr>
      </w:pPr>
      <w:bookmarkStart w:id="76" w:name="_Toc292350672"/>
      <w:bookmarkStart w:id="77" w:name="_Toc286414923"/>
      <w:bookmarkStart w:id="78" w:name="_Toc292896574"/>
    </w:p>
    <w:p w14:paraId="16394C7C" w14:textId="77777777" w:rsidR="00581644" w:rsidRPr="00B66D2A" w:rsidRDefault="005D1A25" w:rsidP="00CD628A">
      <w:pPr>
        <w:pStyle w:val="Heading2"/>
        <w:spacing w:before="0" w:after="120"/>
      </w:pPr>
      <w:bookmarkStart w:id="79" w:name="_Toc292350673"/>
      <w:bookmarkStart w:id="80" w:name="_Toc382939216"/>
      <w:bookmarkStart w:id="81" w:name="_Toc783225"/>
      <w:bookmarkEnd w:id="76"/>
      <w:bookmarkEnd w:id="77"/>
      <w:bookmarkEnd w:id="78"/>
      <w:r w:rsidRPr="00B66D2A">
        <w:rPr>
          <w:rStyle w:val="StyleVisiontextC0000000009D33780"/>
        </w:rPr>
        <w:t xml:space="preserve">Appendix </w:t>
      </w:r>
      <w:r w:rsidR="00F46805" w:rsidRPr="00B66D2A">
        <w:rPr>
          <w:rStyle w:val="StyleVisiontextC0000000009D33780"/>
        </w:rPr>
        <w:t>B</w:t>
      </w:r>
      <w:r w:rsidR="00306562" w:rsidRPr="00B66D2A">
        <w:rPr>
          <w:rStyle w:val="StyleVisiontextC0000000009D33780"/>
        </w:rPr>
        <w:t xml:space="preserve">: </w:t>
      </w:r>
      <w:r w:rsidR="003B5586" w:rsidRPr="00B66D2A">
        <w:rPr>
          <w:rStyle w:val="StyleVisiontextC0000000009D33780"/>
        </w:rPr>
        <w:t>Conventions and Definitions</w:t>
      </w:r>
      <w:bookmarkEnd w:id="79"/>
      <w:bookmarkEnd w:id="80"/>
      <w:bookmarkEnd w:id="81"/>
      <w:r w:rsidR="003B5586" w:rsidRPr="00B66D2A">
        <w:rPr>
          <w:rStyle w:val="StyleVisiontextC0000000009D33780"/>
        </w:rPr>
        <w:t xml:space="preserve"> </w:t>
      </w:r>
    </w:p>
    <w:p w14:paraId="2F37F768" w14:textId="77777777" w:rsidR="006E156A" w:rsidRPr="00B66D2A" w:rsidRDefault="003B5586" w:rsidP="00CD628A">
      <w:pPr>
        <w:pStyle w:val="3"/>
        <w:spacing w:before="0" w:after="120"/>
        <w:jc w:val="both"/>
      </w:pPr>
      <w:r w:rsidRPr="00B66D2A">
        <w:rPr>
          <w:rStyle w:val="StyleVisioncontentC0000000009D55690"/>
          <w:i w:val="0"/>
          <w:color w:val="auto"/>
        </w:rPr>
        <w:t xml:space="preserve">Acquisition vs. Analysis vs. Interpretation: This document organizes acquisition, reconstruction, post-processing, analysis and interpretation as steps in a pipeline that transforms data to information to knowledge. Acquisition, reconstruction and post-processing are considered to address the collection and structuring of new data from the subject. Analysis is primarily considered to be computational steps that transform the data into information, extracting important values. Interpretation is primarily considered to be judgment that transforms the information into knowledge. (The transformation of knowledge into wisdom is beyond the scope of this document.)  </w:t>
      </w:r>
    </w:p>
    <w:p w14:paraId="111B19C4" w14:textId="77777777" w:rsidR="006E156A" w:rsidRPr="00B66D2A" w:rsidRDefault="003B5586" w:rsidP="00CD628A">
      <w:pPr>
        <w:pStyle w:val="3"/>
        <w:spacing w:before="0" w:after="120"/>
        <w:jc w:val="both"/>
      </w:pPr>
      <w:r w:rsidRPr="00B66D2A">
        <w:rPr>
          <w:rStyle w:val="StyleVisioncontentC0000000009D55690"/>
          <w:i w:val="0"/>
          <w:color w:val="auto"/>
        </w:rPr>
        <w:t xml:space="preserve">Image Analysis, Image Review, and/or Read: Procedures and processes that culminate in the generation of imaging outcome measures, such </w:t>
      </w:r>
      <w:r w:rsidR="00054D17" w:rsidRPr="00B66D2A">
        <w:rPr>
          <w:rStyle w:val="StyleVisioncontentC0000000009D55690"/>
          <w:i w:val="0"/>
          <w:color w:val="auto"/>
        </w:rPr>
        <w:t>lesion</w:t>
      </w:r>
      <w:r w:rsidRPr="00B66D2A">
        <w:rPr>
          <w:rStyle w:val="StyleVisioncontentC0000000009D55690"/>
          <w:i w:val="0"/>
          <w:color w:val="auto"/>
        </w:rPr>
        <w:t xml:space="preserve"> response criteria. Reviews can be performed for eligibility, safety or efficacy. The review paradigm may be context specific and dependent on the specific aims of a trial, the imaging technologies in play, and the stage of drug development, among other parameters.  </w:t>
      </w:r>
    </w:p>
    <w:p w14:paraId="57B82488" w14:textId="77777777" w:rsidR="006E156A" w:rsidRPr="00B66D2A" w:rsidRDefault="003B5586" w:rsidP="00CD628A">
      <w:pPr>
        <w:pStyle w:val="3"/>
        <w:spacing w:before="0" w:after="120"/>
        <w:jc w:val="both"/>
      </w:pPr>
      <w:r w:rsidRPr="00B66D2A">
        <w:rPr>
          <w:rStyle w:val="StyleVisioncontentC0000000009D55690"/>
          <w:i w:val="0"/>
          <w:color w:val="auto"/>
        </w:rPr>
        <w:t xml:space="preserve">Image Header: that part of the </w:t>
      </w:r>
      <w:r w:rsidR="00012727" w:rsidRPr="00B66D2A">
        <w:rPr>
          <w:rStyle w:val="StyleVisioncontentC0000000009D55690"/>
          <w:i w:val="0"/>
          <w:color w:val="auto"/>
        </w:rPr>
        <w:t xml:space="preserve">image </w:t>
      </w:r>
      <w:r w:rsidRPr="00B66D2A">
        <w:rPr>
          <w:rStyle w:val="StyleVisioncontentC0000000009D55690"/>
          <w:i w:val="0"/>
          <w:color w:val="auto"/>
        </w:rPr>
        <w:t xml:space="preserve">file </w:t>
      </w:r>
      <w:r w:rsidR="00012727" w:rsidRPr="00B66D2A">
        <w:rPr>
          <w:rStyle w:val="StyleVisioncontentC0000000009D55690"/>
          <w:i w:val="0"/>
          <w:color w:val="auto"/>
        </w:rPr>
        <w:t>(</w:t>
      </w:r>
      <w:r w:rsidRPr="00B66D2A">
        <w:rPr>
          <w:rStyle w:val="StyleVisioncontentC0000000009D55690"/>
          <w:i w:val="0"/>
          <w:color w:val="auto"/>
        </w:rPr>
        <w:t>or dataset containing the image</w:t>
      </w:r>
      <w:r w:rsidR="00012727" w:rsidRPr="00B66D2A">
        <w:rPr>
          <w:rStyle w:val="StyleVisioncontentC0000000009D55690"/>
          <w:i w:val="0"/>
          <w:color w:val="auto"/>
        </w:rPr>
        <w:t>)</w:t>
      </w:r>
      <w:r w:rsidRPr="00B66D2A">
        <w:rPr>
          <w:rStyle w:val="StyleVisioncontentC0000000009D55690"/>
          <w:i w:val="0"/>
          <w:color w:val="auto"/>
        </w:rPr>
        <w:t xml:space="preserve"> other than the pixel data itself</w:t>
      </w:r>
      <w:r w:rsidR="00012727" w:rsidRPr="00B66D2A">
        <w:rPr>
          <w:rStyle w:val="StyleVisioncontentC0000000009D55690"/>
          <w:i w:val="0"/>
          <w:color w:val="auto"/>
        </w:rPr>
        <w:t>.</w:t>
      </w:r>
      <w:r w:rsidRPr="00B66D2A">
        <w:rPr>
          <w:rStyle w:val="StyleVisioncontentC0000000009D55690"/>
          <w:i w:val="0"/>
          <w:color w:val="auto"/>
        </w:rPr>
        <w:t xml:space="preserve">  </w:t>
      </w:r>
    </w:p>
    <w:p w14:paraId="4E5E5550" w14:textId="77777777" w:rsidR="006E156A" w:rsidRPr="00B66D2A" w:rsidRDefault="003B5586" w:rsidP="00CD628A">
      <w:pPr>
        <w:pStyle w:val="3"/>
        <w:spacing w:before="0" w:after="120"/>
        <w:jc w:val="both"/>
      </w:pPr>
      <w:r w:rsidRPr="00B66D2A">
        <w:rPr>
          <w:rStyle w:val="StyleVisioncontentC0000000009D55690"/>
          <w:i w:val="0"/>
          <w:color w:val="auto"/>
        </w:rPr>
        <w:t xml:space="preserve">Imaging Phantoms: </w:t>
      </w:r>
      <w:r w:rsidR="00DA2AC6" w:rsidRPr="00B66D2A">
        <w:rPr>
          <w:rStyle w:val="StyleVisioncontentC0000000009D55690"/>
          <w:i w:val="0"/>
          <w:color w:val="auto"/>
        </w:rPr>
        <w:t>d</w:t>
      </w:r>
      <w:r w:rsidRPr="00B66D2A">
        <w:rPr>
          <w:rStyle w:val="StyleVisioncontentC0000000009D55690"/>
          <w:i w:val="0"/>
          <w:color w:val="auto"/>
        </w:rPr>
        <w:t>evices used for periodic testing and standardization of image acquisition. This testing must be site specific and equipment specific and conducted prior to the beginning of a trial (baseline), periodically during the trial and at the end of the trial.</w:t>
      </w:r>
    </w:p>
    <w:p w14:paraId="13FBCB16" w14:textId="77777777" w:rsidR="006E156A" w:rsidRPr="00B66D2A" w:rsidRDefault="00C43878" w:rsidP="00CD628A">
      <w:pPr>
        <w:pStyle w:val="3"/>
        <w:spacing w:before="0" w:after="120"/>
        <w:jc w:val="both"/>
        <w:rPr>
          <w:rStyle w:val="StyleVisioncontentC0000000009D55690"/>
          <w:i w:val="0"/>
          <w:color w:val="auto"/>
        </w:rPr>
      </w:pPr>
      <w:r w:rsidRPr="00B66D2A">
        <w:rPr>
          <w:rStyle w:val="StyleVisioncontentC0000000009D55690"/>
          <w:i w:val="0"/>
          <w:color w:val="auto"/>
        </w:rPr>
        <w:t>Encounter</w:t>
      </w:r>
      <w:r w:rsidR="00DA2AC6" w:rsidRPr="00B66D2A">
        <w:rPr>
          <w:rStyle w:val="StyleVisioncontentC0000000009D55690"/>
          <w:i w:val="0"/>
          <w:color w:val="auto"/>
        </w:rPr>
        <w:t>:</w:t>
      </w:r>
      <w:r w:rsidR="003B5586" w:rsidRPr="00B66D2A">
        <w:rPr>
          <w:rStyle w:val="StyleVisioncontentC0000000009D55690"/>
          <w:i w:val="0"/>
          <w:color w:val="auto"/>
        </w:rPr>
        <w:t xml:space="preserve"> a discrete period during the course of a clinical trial when groups of imaging exams or clinical exams are scheduled.  </w:t>
      </w:r>
    </w:p>
    <w:p w14:paraId="3DAAC97C" w14:textId="77777777" w:rsidR="00A5454C" w:rsidRPr="00B66D2A" w:rsidRDefault="00054D17" w:rsidP="00CD628A">
      <w:pPr>
        <w:pStyle w:val="3"/>
        <w:spacing w:before="0" w:after="120"/>
        <w:jc w:val="both"/>
        <w:rPr>
          <w:rFonts w:cs="Calibri"/>
        </w:rPr>
      </w:pPr>
      <w:r w:rsidRPr="00B66D2A">
        <w:rPr>
          <w:rFonts w:cs="Calibri"/>
        </w:rPr>
        <w:t>Lesion</w:t>
      </w:r>
      <w:r w:rsidR="00A5454C" w:rsidRPr="00B66D2A">
        <w:rPr>
          <w:rFonts w:cs="Calibri"/>
        </w:rPr>
        <w:t xml:space="preserve"> Definition Variability: the clarity of the </w:t>
      </w:r>
      <w:r w:rsidRPr="00B66D2A">
        <w:rPr>
          <w:rFonts w:cs="Calibri"/>
        </w:rPr>
        <w:t>lesion</w:t>
      </w:r>
      <w:r w:rsidR="00A5454C" w:rsidRPr="00B66D2A">
        <w:rPr>
          <w:rFonts w:cs="Calibri"/>
        </w:rPr>
        <w:t xml:space="preserve"> </w:t>
      </w:r>
      <w:r w:rsidR="00A321CB" w:rsidRPr="00B66D2A">
        <w:rPr>
          <w:rFonts w:cs="Calibri"/>
        </w:rPr>
        <w:t>contour</w:t>
      </w:r>
      <w:r w:rsidR="00A5454C" w:rsidRPr="00B66D2A">
        <w:rPr>
          <w:rFonts w:cs="Calibri"/>
        </w:rPr>
        <w:t xml:space="preserve"> in the images.  It originates from the biological characteristics of the </w:t>
      </w:r>
      <w:r w:rsidRPr="00B66D2A">
        <w:rPr>
          <w:rFonts w:cs="Calibri"/>
        </w:rPr>
        <w:t>lesion</w:t>
      </w:r>
      <w:r w:rsidR="00A5454C" w:rsidRPr="00B66D2A">
        <w:rPr>
          <w:rFonts w:cs="Calibri"/>
        </w:rPr>
        <w:t xml:space="preserve">, technical characteristics of the imaging process, and perhaps on the perception, expertise and education of the operator.  </w:t>
      </w:r>
    </w:p>
    <w:p w14:paraId="5C006041" w14:textId="77777777" w:rsidR="00A5454C" w:rsidRPr="00B66D2A" w:rsidRDefault="00A5454C" w:rsidP="00CD628A">
      <w:pPr>
        <w:pStyle w:val="3"/>
        <w:spacing w:before="0" w:after="120"/>
        <w:jc w:val="both"/>
        <w:rPr>
          <w:rFonts w:cs="Calibri"/>
        </w:rPr>
      </w:pPr>
      <w:r w:rsidRPr="00B66D2A">
        <w:rPr>
          <w:rFonts w:cs="Calibri"/>
        </w:rPr>
        <w:t xml:space="preserve">Technical Variability - originates only from the ability to drawing unequivocal objects. In other words, the perception of </w:t>
      </w:r>
      <w:r w:rsidR="00054D17" w:rsidRPr="00B66D2A">
        <w:rPr>
          <w:rFonts w:cs="Calibri"/>
        </w:rPr>
        <w:t>lesion</w:t>
      </w:r>
      <w:r w:rsidRPr="00B66D2A">
        <w:rPr>
          <w:rFonts w:cs="Calibri"/>
        </w:rPr>
        <w:t xml:space="preserve"> definition is supposed absolutely clear and similar for any given operator when attempting to assess “Technical” variability.</w:t>
      </w:r>
    </w:p>
    <w:p w14:paraId="15797F06" w14:textId="77777777" w:rsidR="00A5454C" w:rsidRPr="00B66D2A" w:rsidRDefault="00A5454C" w:rsidP="00CD628A">
      <w:pPr>
        <w:pStyle w:val="3"/>
        <w:spacing w:before="0" w:after="120"/>
        <w:jc w:val="both"/>
        <w:rPr>
          <w:rFonts w:cs="Calibri"/>
        </w:rPr>
      </w:pPr>
      <w:r w:rsidRPr="00B66D2A">
        <w:rPr>
          <w:rFonts w:cs="Calibri"/>
        </w:rPr>
        <w:t xml:space="preserve">Global Variability - partitioned as the variability in the </w:t>
      </w:r>
      <w:r w:rsidR="00054D17" w:rsidRPr="00B66D2A">
        <w:rPr>
          <w:rFonts w:cs="Calibri"/>
        </w:rPr>
        <w:t>lesion</w:t>
      </w:r>
      <w:r w:rsidRPr="00B66D2A">
        <w:rPr>
          <w:rFonts w:cs="Calibri"/>
        </w:rPr>
        <w:t xml:space="preserve"> definition plus the “Technical” variability.</w:t>
      </w:r>
    </w:p>
    <w:p w14:paraId="710AC1BF" w14:textId="77777777" w:rsidR="00A5454C" w:rsidRPr="00B66D2A" w:rsidRDefault="00A5454C" w:rsidP="00CD628A">
      <w:pPr>
        <w:pStyle w:val="3"/>
        <w:spacing w:before="0" w:after="120"/>
        <w:jc w:val="both"/>
      </w:pPr>
      <w:r w:rsidRPr="00B66D2A">
        <w:rPr>
          <w:rStyle w:val="StyleVisioncontentC0000000009D55690"/>
          <w:i w:val="0"/>
          <w:color w:val="auto"/>
        </w:rPr>
        <w:t>Intra-</w:t>
      </w:r>
      <w:r w:rsidR="002E7301">
        <w:rPr>
          <w:rStyle w:val="StyleVisioncontentC0000000009D55690"/>
          <w:i w:val="0"/>
          <w:color w:val="auto"/>
        </w:rPr>
        <w:t>Reader</w:t>
      </w:r>
      <w:r w:rsidRPr="00B66D2A">
        <w:rPr>
          <w:rStyle w:val="StyleVisioncontentC0000000009D55690"/>
          <w:i w:val="0"/>
          <w:color w:val="auto"/>
        </w:rPr>
        <w:t xml:space="preserve"> Variability - is the variability in the interpretation of a set of images by the same reader after an adequate period of time inserted to reduce recall bias.  </w:t>
      </w:r>
    </w:p>
    <w:p w14:paraId="44B7C1E9" w14:textId="77777777" w:rsidR="00A5454C" w:rsidRPr="00B66D2A" w:rsidRDefault="00A5454C" w:rsidP="00CD628A">
      <w:pPr>
        <w:pStyle w:val="3"/>
        <w:spacing w:before="0" w:after="120"/>
        <w:jc w:val="both"/>
      </w:pPr>
      <w:r w:rsidRPr="00B66D2A">
        <w:rPr>
          <w:rStyle w:val="StyleVisioncontentC0000000009D55690"/>
          <w:i w:val="0"/>
          <w:color w:val="auto"/>
        </w:rPr>
        <w:t>Inter-</w:t>
      </w:r>
      <w:r w:rsidR="002E7301">
        <w:rPr>
          <w:rStyle w:val="StyleVisioncontentC0000000009D55690"/>
          <w:i w:val="0"/>
          <w:color w:val="auto"/>
        </w:rPr>
        <w:t>Reader</w:t>
      </w:r>
      <w:r w:rsidRPr="00B66D2A">
        <w:rPr>
          <w:rStyle w:val="StyleVisioncontentC0000000009D55690"/>
          <w:i w:val="0"/>
          <w:color w:val="auto"/>
        </w:rPr>
        <w:t xml:space="preserve"> Variability - is the variability in the interpretation of a set of images by the different readers.  </w:t>
      </w:r>
    </w:p>
    <w:p w14:paraId="5896D57E" w14:textId="77777777" w:rsidR="00A5454C" w:rsidRPr="00B66D2A" w:rsidRDefault="00A5454C" w:rsidP="00CD628A">
      <w:pPr>
        <w:pStyle w:val="3"/>
        <w:spacing w:before="0" w:after="120"/>
        <w:jc w:val="both"/>
        <w:rPr>
          <w:rFonts w:cs="Calibri"/>
        </w:rPr>
      </w:pPr>
      <w:r w:rsidRPr="00B66D2A">
        <w:rPr>
          <w:rFonts w:cs="Calibri"/>
        </w:rPr>
        <w:t xml:space="preserve">Repeatability – considers multiple measurements taken under the same conditions (same equipment, parameters, reader, algorithm, </w:t>
      </w:r>
      <w:r w:rsidR="000F7F4E" w:rsidRPr="00B66D2A">
        <w:rPr>
          <w:rFonts w:cs="Calibri"/>
        </w:rPr>
        <w:t>etc.</w:t>
      </w:r>
      <w:r w:rsidRPr="00B66D2A">
        <w:rPr>
          <w:rFonts w:cs="Calibri"/>
        </w:rPr>
        <w:t>) but different subjects.</w:t>
      </w:r>
    </w:p>
    <w:p w14:paraId="2D89386A" w14:textId="77777777" w:rsidR="00B64E00" w:rsidRDefault="00A5454C" w:rsidP="00CD628A">
      <w:pPr>
        <w:pStyle w:val="3"/>
        <w:spacing w:before="0" w:after="120"/>
        <w:jc w:val="both"/>
        <w:rPr>
          <w:rFonts w:cs="Calibri"/>
        </w:rPr>
      </w:pPr>
      <w:r w:rsidRPr="00B66D2A">
        <w:rPr>
          <w:rFonts w:cs="Calibri"/>
        </w:rPr>
        <w:t>Reproduc</w:t>
      </w:r>
      <w:r w:rsidR="00B44591" w:rsidRPr="00B66D2A">
        <w:rPr>
          <w:rFonts w:cs="Calibri"/>
        </w:rPr>
        <w:t>i</w:t>
      </w:r>
      <w:r w:rsidRPr="00B66D2A">
        <w:rPr>
          <w:rFonts w:cs="Calibri"/>
        </w:rPr>
        <w:t>bility – considers multiple measurements taken where one or more conditions have changed.</w:t>
      </w:r>
    </w:p>
    <w:p w14:paraId="0445F4BB" w14:textId="77777777" w:rsidR="00DB4987" w:rsidRDefault="00DB4987" w:rsidP="00CD628A">
      <w:pPr>
        <w:widowControl/>
        <w:autoSpaceDE/>
        <w:autoSpaceDN/>
        <w:adjustRightInd/>
        <w:jc w:val="both"/>
        <w:rPr>
          <w:rStyle w:val="StyleVisiontextC0000000009D33780"/>
          <w:rFonts w:cs="Times New Roman"/>
          <w:b/>
          <w:sz w:val="28"/>
          <w:szCs w:val="20"/>
        </w:rPr>
      </w:pPr>
      <w:r>
        <w:rPr>
          <w:rStyle w:val="StyleVisiontextC0000000009D33780"/>
        </w:rPr>
        <w:br w:type="page"/>
      </w:r>
    </w:p>
    <w:p w14:paraId="0ACA6295" w14:textId="77777777" w:rsidR="007A6D65" w:rsidRPr="004F3249" w:rsidRDefault="007A6D65" w:rsidP="00CD628A">
      <w:pPr>
        <w:pStyle w:val="Heading2"/>
        <w:spacing w:before="0" w:after="120"/>
        <w:rPr>
          <w:rStyle w:val="StyleVisiontextC0000000009D33780"/>
        </w:rPr>
      </w:pPr>
      <w:bookmarkStart w:id="82" w:name="_Toc515252813"/>
      <w:bookmarkStart w:id="83" w:name="_Toc783226"/>
      <w:r w:rsidRPr="004F3249">
        <w:rPr>
          <w:rStyle w:val="StyleVisiontextC0000000009D33780"/>
        </w:rPr>
        <w:t>Appendix</w:t>
      </w:r>
      <w:r w:rsidR="0039534E">
        <w:rPr>
          <w:rStyle w:val="StyleVisiontextC0000000009D33780"/>
        </w:rPr>
        <w:t xml:space="preserve"> C</w:t>
      </w:r>
      <w:r w:rsidRPr="004F3249">
        <w:rPr>
          <w:rStyle w:val="StyleVisiontextC0000000009D33780"/>
        </w:rPr>
        <w:t>: Imaging Resolution Details</w:t>
      </w:r>
      <w:bookmarkEnd w:id="82"/>
      <w:bookmarkEnd w:id="83"/>
    </w:p>
    <w:p w14:paraId="2A6AE39A" w14:textId="7AC9F068" w:rsidR="004F60EE" w:rsidRPr="00AA2F5F" w:rsidRDefault="004F60EE" w:rsidP="00CD628A">
      <w:pPr>
        <w:rPr>
          <w:rFonts w:eastAsia="Calibri" w:cs="Times New Roman"/>
          <w:sz w:val="20"/>
          <w:szCs w:val="22"/>
        </w:rPr>
      </w:pPr>
      <w:bookmarkStart w:id="84" w:name="_Hlk515267537"/>
      <w:bookmarkStart w:id="85" w:name="_Hlk515267392"/>
      <w:r w:rsidRPr="00AA2F5F">
        <w:rPr>
          <w:rFonts w:eastAsia="Calibri" w:cs="Times New Roman"/>
          <w:sz w:val="20"/>
          <w:szCs w:val="22"/>
        </w:rPr>
        <w:t>L</w:t>
      </w:r>
      <w:r w:rsidR="00AA2F5F">
        <w:rPr>
          <w:rFonts w:eastAsia="Calibri" w:cs="Times New Roman"/>
          <w:sz w:val="20"/>
          <w:szCs w:val="22"/>
        </w:rPr>
        <w:t>AD = Left Anterior Descending</w:t>
      </w:r>
      <w:r w:rsidR="00AA2F5F">
        <w:rPr>
          <w:rFonts w:eastAsia="Calibri" w:cs="Times New Roman"/>
          <w:sz w:val="20"/>
          <w:szCs w:val="22"/>
        </w:rPr>
        <w:tab/>
      </w:r>
      <w:r w:rsidR="00AA2F5F">
        <w:rPr>
          <w:rFonts w:eastAsia="Calibri" w:cs="Times New Roman"/>
          <w:sz w:val="20"/>
          <w:szCs w:val="22"/>
        </w:rPr>
        <w:tab/>
      </w:r>
      <w:r w:rsidRPr="00AA2F5F">
        <w:rPr>
          <w:sz w:val="20"/>
        </w:rPr>
        <w:t>Black = lumen</w:t>
      </w:r>
    </w:p>
    <w:p w14:paraId="61AA502D" w14:textId="77777777" w:rsidR="004F60EE" w:rsidRPr="00AA2F5F" w:rsidRDefault="004F60EE" w:rsidP="00CD628A">
      <w:pPr>
        <w:rPr>
          <w:rFonts w:eastAsia="Calibri" w:cs="Times New Roman"/>
          <w:sz w:val="20"/>
          <w:szCs w:val="22"/>
        </w:rPr>
      </w:pPr>
      <w:r w:rsidRPr="00AA2F5F">
        <w:rPr>
          <w:rFonts w:eastAsia="Calibri" w:cs="Times New Roman"/>
          <w:sz w:val="20"/>
          <w:szCs w:val="22"/>
        </w:rPr>
        <w:t>LCA = Left Coronary Artery</w:t>
      </w:r>
      <w:r w:rsidRPr="00AA2F5F">
        <w:rPr>
          <w:rFonts w:eastAsia="Calibri" w:cs="Times New Roman"/>
          <w:sz w:val="20"/>
          <w:szCs w:val="22"/>
        </w:rPr>
        <w:tab/>
      </w:r>
      <w:r w:rsidRPr="00AA2F5F">
        <w:rPr>
          <w:rFonts w:eastAsia="Calibri" w:cs="Times New Roman"/>
          <w:sz w:val="20"/>
          <w:szCs w:val="22"/>
        </w:rPr>
        <w:tab/>
      </w:r>
      <w:r w:rsidRPr="00AA2F5F">
        <w:rPr>
          <w:rFonts w:eastAsia="Calibri" w:cs="Times New Roman"/>
          <w:sz w:val="20"/>
          <w:szCs w:val="22"/>
        </w:rPr>
        <w:tab/>
      </w:r>
      <w:r w:rsidRPr="00AA2F5F">
        <w:rPr>
          <w:sz w:val="20"/>
        </w:rPr>
        <w:t>Gray = plaque</w:t>
      </w:r>
    </w:p>
    <w:p w14:paraId="5DD2C841" w14:textId="629A5E02" w:rsidR="004F60EE" w:rsidRPr="00AA2F5F" w:rsidRDefault="00AA2F5F" w:rsidP="00CD628A">
      <w:pPr>
        <w:rPr>
          <w:sz w:val="20"/>
        </w:rPr>
      </w:pPr>
      <w:r>
        <w:rPr>
          <w:rFonts w:eastAsia="Calibri" w:cs="Times New Roman"/>
          <w:sz w:val="20"/>
          <w:szCs w:val="22"/>
        </w:rPr>
        <w:t>RCA = Right Coronary Artery</w:t>
      </w:r>
      <w:r>
        <w:rPr>
          <w:rFonts w:eastAsia="Calibri" w:cs="Times New Roman"/>
          <w:sz w:val="20"/>
          <w:szCs w:val="22"/>
        </w:rPr>
        <w:tab/>
      </w:r>
      <w:r>
        <w:rPr>
          <w:rFonts w:eastAsia="Calibri" w:cs="Times New Roman"/>
          <w:sz w:val="20"/>
          <w:szCs w:val="22"/>
        </w:rPr>
        <w:tab/>
      </w:r>
      <w:r w:rsidR="004F60EE" w:rsidRPr="00AA2F5F">
        <w:rPr>
          <w:sz w:val="20"/>
        </w:rPr>
        <w:t>White = wall</w:t>
      </w:r>
    </w:p>
    <w:p w14:paraId="7A5953C1" w14:textId="77777777" w:rsidR="004F60EE" w:rsidRPr="00AA2F5F" w:rsidRDefault="004F60EE" w:rsidP="00CD628A">
      <w:pPr>
        <w:rPr>
          <w:rFonts w:eastAsia="Calibri" w:cs="Times New Roman"/>
          <w:b/>
          <w:sz w:val="20"/>
          <w:szCs w:val="22"/>
        </w:rPr>
      </w:pPr>
      <w:r w:rsidRPr="00AA2F5F">
        <w:rPr>
          <w:rFonts w:eastAsia="Calibri" w:cs="Times New Roman"/>
          <w:b/>
          <w:sz w:val="20"/>
          <w:szCs w:val="22"/>
        </w:rPr>
        <w:t>***</w:t>
      </w:r>
      <w:r w:rsidRPr="00AA2F5F">
        <w:rPr>
          <w:b/>
          <w:sz w:val="20"/>
        </w:rPr>
        <w:t>Resolution column scale: 0.5 inch = 1 mm</w:t>
      </w:r>
      <w:r w:rsidRPr="00AA2F5F">
        <w:rPr>
          <w:rFonts w:eastAsia="Calibri" w:cs="Times New Roman"/>
          <w:b/>
          <w:sz w:val="20"/>
          <w:szCs w:val="22"/>
        </w:rPr>
        <w:t>***</w:t>
      </w:r>
    </w:p>
    <w:p w14:paraId="4FEF13C4" w14:textId="77777777" w:rsidR="004F60EE" w:rsidRPr="00AA2F5F" w:rsidRDefault="004F60EE" w:rsidP="00CD628A">
      <w:pPr>
        <w:rPr>
          <w:b/>
          <w:sz w:val="20"/>
        </w:rPr>
      </w:pPr>
      <w:r w:rsidRPr="00AA2F5F">
        <w:rPr>
          <w:rFonts w:eastAsia="Calibri" w:cs="Times New Roman"/>
          <w:b/>
          <w:sz w:val="20"/>
          <w:szCs w:val="22"/>
        </w:rPr>
        <w:t>***</w:t>
      </w:r>
      <w:r w:rsidRPr="00AA2F5F">
        <w:rPr>
          <w:b/>
          <w:sz w:val="20"/>
        </w:rPr>
        <w:t>Healthy and Diseased Artery columns scale: 1 inch = 10 mm</w:t>
      </w:r>
      <w:r w:rsidRPr="00AA2F5F">
        <w:rPr>
          <w:rFonts w:eastAsia="Calibri" w:cs="Times New Roman"/>
          <w:b/>
          <w:sz w:val="20"/>
          <w:szCs w:val="22"/>
        </w:rPr>
        <w:t>***</w:t>
      </w:r>
    </w:p>
    <w:p w14:paraId="21D61B66" w14:textId="77777777" w:rsidR="004F60EE" w:rsidRPr="00AA2F5F" w:rsidRDefault="004F60EE" w:rsidP="00CD628A">
      <w:pPr>
        <w:rPr>
          <w:sz w:val="20"/>
        </w:rPr>
      </w:pPr>
    </w:p>
    <w:tbl>
      <w:tblPr>
        <w:tblStyle w:val="TableGrid3"/>
        <w:tblW w:w="10345" w:type="dxa"/>
        <w:jc w:val="center"/>
        <w:tblLayout w:type="fixed"/>
        <w:tblLook w:val="04A0" w:firstRow="1" w:lastRow="0" w:firstColumn="1" w:lastColumn="0" w:noHBand="0" w:noVBand="1"/>
      </w:tblPr>
      <w:tblGrid>
        <w:gridCol w:w="1514"/>
        <w:gridCol w:w="67"/>
        <w:gridCol w:w="1052"/>
        <w:gridCol w:w="1864"/>
        <w:gridCol w:w="144"/>
        <w:gridCol w:w="1720"/>
        <w:gridCol w:w="1864"/>
        <w:gridCol w:w="2120"/>
      </w:tblGrid>
      <w:tr w:rsidR="004F60EE" w:rsidRPr="00AA2F5F" w14:paraId="186E1B96" w14:textId="77777777" w:rsidTr="00AA2F5F">
        <w:trPr>
          <w:jc w:val="center"/>
        </w:trPr>
        <w:tc>
          <w:tcPr>
            <w:tcW w:w="1514" w:type="dxa"/>
          </w:tcPr>
          <w:p w14:paraId="2DE5DFB0" w14:textId="77777777" w:rsidR="004F60EE" w:rsidRPr="00AA2F5F" w:rsidRDefault="004F60EE" w:rsidP="00CD628A">
            <w:pPr>
              <w:jc w:val="center"/>
              <w:rPr>
                <w:rFonts w:asciiTheme="minorHAnsi" w:eastAsia="Calibri" w:hAnsiTheme="minorHAnsi" w:cstheme="minorHAnsi"/>
                <w:b/>
                <w:sz w:val="18"/>
                <w:szCs w:val="20"/>
              </w:rPr>
            </w:pPr>
            <w:bookmarkStart w:id="86" w:name="_Hlk515267431"/>
            <w:r w:rsidRPr="00AA2F5F">
              <w:rPr>
                <w:rFonts w:asciiTheme="minorHAnsi" w:eastAsia="Calibri" w:hAnsiTheme="minorHAnsi" w:cstheme="minorHAnsi"/>
                <w:b/>
                <w:sz w:val="18"/>
                <w:szCs w:val="20"/>
              </w:rPr>
              <w:t>Vessel</w:t>
            </w:r>
          </w:p>
        </w:tc>
        <w:tc>
          <w:tcPr>
            <w:tcW w:w="1119" w:type="dxa"/>
            <w:gridSpan w:val="2"/>
          </w:tcPr>
          <w:p w14:paraId="66C32F4A" w14:textId="77777777" w:rsidR="004F60EE" w:rsidRPr="00AA2F5F" w:rsidRDefault="004F60EE" w:rsidP="00CD628A">
            <w:pPr>
              <w:jc w:val="center"/>
              <w:rPr>
                <w:rFonts w:asciiTheme="minorHAnsi" w:eastAsia="Calibri" w:hAnsiTheme="minorHAnsi" w:cstheme="minorHAnsi"/>
                <w:b/>
                <w:sz w:val="18"/>
                <w:szCs w:val="20"/>
              </w:rPr>
            </w:pPr>
            <w:r w:rsidRPr="00AA2F5F">
              <w:rPr>
                <w:rFonts w:asciiTheme="minorHAnsi" w:eastAsia="Calibri" w:hAnsiTheme="minorHAnsi" w:cstheme="minorHAnsi"/>
                <w:b/>
                <w:sz w:val="18"/>
                <w:szCs w:val="20"/>
              </w:rPr>
              <w:t>Resolution (mm)</w:t>
            </w:r>
          </w:p>
        </w:tc>
        <w:tc>
          <w:tcPr>
            <w:tcW w:w="1864" w:type="dxa"/>
          </w:tcPr>
          <w:p w14:paraId="68FA073E" w14:textId="77777777" w:rsidR="004F60EE" w:rsidRPr="00AA2F5F" w:rsidRDefault="004F60EE" w:rsidP="00CD628A">
            <w:pPr>
              <w:jc w:val="center"/>
              <w:rPr>
                <w:rFonts w:asciiTheme="minorHAnsi" w:eastAsia="Calibri" w:hAnsiTheme="minorHAnsi" w:cstheme="minorHAnsi"/>
                <w:b/>
                <w:sz w:val="18"/>
                <w:szCs w:val="20"/>
              </w:rPr>
            </w:pPr>
            <w:r w:rsidRPr="00AA2F5F">
              <w:rPr>
                <w:rFonts w:asciiTheme="minorHAnsi" w:eastAsia="Calibri" w:hAnsiTheme="minorHAnsi" w:cstheme="minorHAnsi"/>
                <w:b/>
                <w:sz w:val="18"/>
                <w:szCs w:val="20"/>
              </w:rPr>
              <w:t>Healthy</w:t>
            </w:r>
          </w:p>
          <w:p w14:paraId="5AF4BBCD" w14:textId="77777777" w:rsidR="004F60EE" w:rsidRPr="00AA2F5F" w:rsidRDefault="004F60EE" w:rsidP="00CD628A">
            <w:pPr>
              <w:jc w:val="center"/>
              <w:rPr>
                <w:rFonts w:asciiTheme="minorHAnsi" w:eastAsia="Calibri" w:hAnsiTheme="minorHAnsi" w:cstheme="minorHAnsi"/>
                <w:b/>
                <w:sz w:val="18"/>
                <w:szCs w:val="20"/>
              </w:rPr>
            </w:pPr>
            <w:r w:rsidRPr="00AA2F5F">
              <w:rPr>
                <w:rFonts w:asciiTheme="minorHAnsi" w:eastAsia="Calibri" w:hAnsiTheme="minorHAnsi" w:cstheme="minorHAnsi"/>
                <w:b/>
                <w:sz w:val="18"/>
                <w:szCs w:val="20"/>
              </w:rPr>
              <w:t>(Axial)</w:t>
            </w:r>
          </w:p>
        </w:tc>
        <w:tc>
          <w:tcPr>
            <w:tcW w:w="1864" w:type="dxa"/>
            <w:gridSpan w:val="2"/>
          </w:tcPr>
          <w:p w14:paraId="79D57EFC" w14:textId="77777777" w:rsidR="004F60EE" w:rsidRPr="00AA2F5F" w:rsidRDefault="004F60EE" w:rsidP="00CD628A">
            <w:pPr>
              <w:jc w:val="center"/>
              <w:rPr>
                <w:rFonts w:asciiTheme="minorHAnsi" w:eastAsia="Calibri" w:hAnsiTheme="minorHAnsi" w:cstheme="minorHAnsi"/>
                <w:b/>
                <w:sz w:val="18"/>
                <w:szCs w:val="20"/>
              </w:rPr>
            </w:pPr>
            <w:r w:rsidRPr="00AA2F5F">
              <w:rPr>
                <w:rFonts w:asciiTheme="minorHAnsi" w:eastAsia="Calibri" w:hAnsiTheme="minorHAnsi" w:cstheme="minorHAnsi"/>
                <w:b/>
                <w:sz w:val="18"/>
                <w:szCs w:val="20"/>
              </w:rPr>
              <w:t>Healthy</w:t>
            </w:r>
          </w:p>
          <w:p w14:paraId="0E758FBF" w14:textId="77777777" w:rsidR="004F60EE" w:rsidRPr="00AA2F5F" w:rsidRDefault="004F60EE" w:rsidP="00CD628A">
            <w:pPr>
              <w:jc w:val="center"/>
              <w:rPr>
                <w:rFonts w:asciiTheme="minorHAnsi" w:eastAsia="Calibri" w:hAnsiTheme="minorHAnsi" w:cstheme="minorHAnsi"/>
                <w:b/>
                <w:sz w:val="18"/>
                <w:szCs w:val="20"/>
              </w:rPr>
            </w:pPr>
            <w:r w:rsidRPr="00AA2F5F">
              <w:rPr>
                <w:rFonts w:asciiTheme="minorHAnsi" w:eastAsia="Calibri" w:hAnsiTheme="minorHAnsi" w:cstheme="minorHAnsi"/>
                <w:b/>
                <w:sz w:val="18"/>
                <w:szCs w:val="20"/>
              </w:rPr>
              <w:t>(Coronal/Sagittal)</w:t>
            </w:r>
          </w:p>
        </w:tc>
        <w:tc>
          <w:tcPr>
            <w:tcW w:w="1864" w:type="dxa"/>
          </w:tcPr>
          <w:p w14:paraId="4F185226" w14:textId="77777777" w:rsidR="004F60EE" w:rsidRPr="00AA2F5F" w:rsidRDefault="004F60EE" w:rsidP="00CD628A">
            <w:pPr>
              <w:jc w:val="center"/>
              <w:rPr>
                <w:rFonts w:asciiTheme="minorHAnsi" w:eastAsia="Calibri" w:hAnsiTheme="minorHAnsi" w:cstheme="minorHAnsi"/>
                <w:b/>
                <w:sz w:val="18"/>
                <w:szCs w:val="20"/>
              </w:rPr>
            </w:pPr>
            <w:r w:rsidRPr="00AA2F5F">
              <w:rPr>
                <w:rFonts w:asciiTheme="minorHAnsi" w:eastAsia="Calibri" w:hAnsiTheme="minorHAnsi" w:cstheme="minorHAnsi"/>
                <w:b/>
                <w:sz w:val="18"/>
                <w:szCs w:val="20"/>
              </w:rPr>
              <w:t>Diseased</w:t>
            </w:r>
          </w:p>
          <w:p w14:paraId="73146BBF" w14:textId="77777777" w:rsidR="004F60EE" w:rsidRPr="00AA2F5F" w:rsidRDefault="004F60EE" w:rsidP="00CD628A">
            <w:pPr>
              <w:jc w:val="center"/>
              <w:rPr>
                <w:rFonts w:asciiTheme="minorHAnsi" w:eastAsia="Calibri" w:hAnsiTheme="minorHAnsi" w:cstheme="minorHAnsi"/>
                <w:b/>
                <w:sz w:val="18"/>
                <w:szCs w:val="20"/>
              </w:rPr>
            </w:pPr>
            <w:r w:rsidRPr="00AA2F5F">
              <w:rPr>
                <w:rFonts w:asciiTheme="minorHAnsi" w:eastAsia="Calibri" w:hAnsiTheme="minorHAnsi" w:cstheme="minorHAnsi"/>
                <w:b/>
                <w:sz w:val="18"/>
                <w:szCs w:val="20"/>
              </w:rPr>
              <w:t>(Axial)</w:t>
            </w:r>
          </w:p>
        </w:tc>
        <w:tc>
          <w:tcPr>
            <w:tcW w:w="2120" w:type="dxa"/>
          </w:tcPr>
          <w:p w14:paraId="71766676" w14:textId="77777777" w:rsidR="004F60EE" w:rsidRPr="00AA2F5F" w:rsidRDefault="004F60EE" w:rsidP="00CD628A">
            <w:pPr>
              <w:jc w:val="center"/>
              <w:rPr>
                <w:rFonts w:asciiTheme="minorHAnsi" w:eastAsia="Calibri" w:hAnsiTheme="minorHAnsi" w:cstheme="minorHAnsi"/>
                <w:b/>
                <w:sz w:val="18"/>
                <w:szCs w:val="20"/>
              </w:rPr>
            </w:pPr>
            <w:r w:rsidRPr="00AA2F5F">
              <w:rPr>
                <w:rFonts w:asciiTheme="minorHAnsi" w:eastAsia="Calibri" w:hAnsiTheme="minorHAnsi" w:cstheme="minorHAnsi"/>
                <w:b/>
                <w:sz w:val="18"/>
                <w:szCs w:val="20"/>
              </w:rPr>
              <w:t>Disease</w:t>
            </w:r>
          </w:p>
          <w:p w14:paraId="6645A23E" w14:textId="77777777" w:rsidR="004F60EE" w:rsidRPr="00AA2F5F" w:rsidRDefault="004F60EE" w:rsidP="00CD628A">
            <w:pPr>
              <w:jc w:val="center"/>
              <w:rPr>
                <w:rFonts w:asciiTheme="minorHAnsi" w:eastAsia="Calibri" w:hAnsiTheme="minorHAnsi" w:cstheme="minorHAnsi"/>
                <w:b/>
                <w:sz w:val="18"/>
                <w:szCs w:val="20"/>
              </w:rPr>
            </w:pPr>
            <w:r w:rsidRPr="00AA2F5F">
              <w:rPr>
                <w:rFonts w:asciiTheme="minorHAnsi" w:eastAsia="Calibri" w:hAnsiTheme="minorHAnsi" w:cstheme="minorHAnsi"/>
                <w:b/>
                <w:sz w:val="18"/>
                <w:szCs w:val="20"/>
              </w:rPr>
              <w:t>(Coronal/Sagittal)</w:t>
            </w:r>
          </w:p>
        </w:tc>
      </w:tr>
      <w:tr w:rsidR="004F60EE" w:rsidRPr="00AA2F5F" w14:paraId="50A43E40" w14:textId="77777777" w:rsidTr="00AA2F5F">
        <w:trPr>
          <w:jc w:val="center"/>
        </w:trPr>
        <w:tc>
          <w:tcPr>
            <w:tcW w:w="10345" w:type="dxa"/>
            <w:gridSpan w:val="8"/>
          </w:tcPr>
          <w:p w14:paraId="53251505" w14:textId="77777777" w:rsidR="004F60EE" w:rsidRPr="00AA2F5F" w:rsidRDefault="004F60EE" w:rsidP="00CD628A">
            <w:pPr>
              <w:jc w:val="center"/>
              <w:rPr>
                <w:rFonts w:asciiTheme="minorHAnsi" w:eastAsia="Calibri" w:hAnsiTheme="minorHAnsi" w:cstheme="minorHAnsi"/>
                <w:b/>
                <w:noProof/>
                <w:sz w:val="18"/>
                <w:szCs w:val="20"/>
              </w:rPr>
            </w:pPr>
            <w:r w:rsidRPr="00AA2F5F">
              <w:rPr>
                <w:rFonts w:asciiTheme="minorHAnsi" w:eastAsia="Calibri" w:hAnsiTheme="minorHAnsi" w:cstheme="minorHAnsi"/>
                <w:b/>
                <w:noProof/>
                <w:sz w:val="18"/>
                <w:szCs w:val="20"/>
              </w:rPr>
              <w:t>CT FEMORAL Axial Orientation Scan</w:t>
            </w:r>
          </w:p>
        </w:tc>
      </w:tr>
      <w:tr w:rsidR="004F60EE" w:rsidRPr="00AA2F5F" w14:paraId="343C240D" w14:textId="77777777" w:rsidTr="00AA2F5F">
        <w:trPr>
          <w:jc w:val="center"/>
        </w:trPr>
        <w:tc>
          <w:tcPr>
            <w:tcW w:w="1514" w:type="dxa"/>
          </w:tcPr>
          <w:p w14:paraId="47F50A7F" w14:textId="53AD150F"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 xml:space="preserve">Common </w:t>
            </w:r>
            <w:r w:rsidR="00AA2F5F" w:rsidRPr="00AA2F5F">
              <w:rPr>
                <w:rFonts w:asciiTheme="minorHAnsi" w:eastAsia="Calibri" w:hAnsiTheme="minorHAnsi" w:cstheme="minorHAnsi"/>
                <w:sz w:val="18"/>
                <w:szCs w:val="20"/>
              </w:rPr>
              <w:t>F</w:t>
            </w:r>
            <w:r w:rsidRPr="00AA2F5F">
              <w:rPr>
                <w:rFonts w:asciiTheme="minorHAnsi" w:eastAsia="Calibri" w:hAnsiTheme="minorHAnsi" w:cstheme="minorHAnsi"/>
                <w:sz w:val="18"/>
                <w:szCs w:val="20"/>
              </w:rPr>
              <w:t>emoral Artery</w:t>
            </w:r>
          </w:p>
        </w:tc>
        <w:tc>
          <w:tcPr>
            <w:tcW w:w="1119" w:type="dxa"/>
            <w:gridSpan w:val="2"/>
          </w:tcPr>
          <w:p w14:paraId="1EA07D89"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0.5 x 0.5 x 0.63</w:t>
            </w:r>
          </w:p>
          <w:p w14:paraId="0DFCAA9E"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515904" behindDoc="0" locked="0" layoutInCell="1" allowOverlap="1" wp14:anchorId="3971477D" wp14:editId="49D05B27">
                      <wp:simplePos x="0" y="0"/>
                      <wp:positionH relativeFrom="column">
                        <wp:posOffset>633730</wp:posOffset>
                      </wp:positionH>
                      <wp:positionV relativeFrom="paragraph">
                        <wp:posOffset>161925</wp:posOffset>
                      </wp:positionV>
                      <wp:extent cx="274320" cy="182880"/>
                      <wp:effectExtent l="0" t="0" r="11430" b="26670"/>
                      <wp:wrapNone/>
                      <wp:docPr id="9746" name="Group 97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82880"/>
                                <a:chOff x="4401" y="2276"/>
                                <a:chExt cx="432" cy="288"/>
                              </a:xfrm>
                            </wpg:grpSpPr>
                            <wpg:grpSp>
                              <wpg:cNvPr id="9747" name="Group 1028"/>
                              <wpg:cNvGrpSpPr>
                                <a:grpSpLocks/>
                              </wpg:cNvGrpSpPr>
                              <wpg:grpSpPr bwMode="auto">
                                <a:xfrm>
                                  <a:off x="4401" y="2420"/>
                                  <a:ext cx="288" cy="144"/>
                                  <a:chOff x="4468" y="2342"/>
                                  <a:chExt cx="288" cy="144"/>
                                </a:xfrm>
                              </wpg:grpSpPr>
                              <wps:wsp>
                                <wps:cNvPr id="9748" name="Rectangle 1029"/>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49" name="Rectangle 1030"/>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50" name="Rectangle 1031"/>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51" name="Rectangle 1032"/>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52" name="Rectangle 1033"/>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53" name="Rectangle 1034"/>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54" name="Rectangle 1035"/>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55" name="Rectangle 1036"/>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56" name="Group 1037"/>
                              <wpg:cNvGrpSpPr>
                                <a:grpSpLocks/>
                              </wpg:cNvGrpSpPr>
                              <wpg:grpSpPr bwMode="auto">
                                <a:xfrm>
                                  <a:off x="4401" y="2276"/>
                                  <a:ext cx="288" cy="144"/>
                                  <a:chOff x="4468" y="2342"/>
                                  <a:chExt cx="288" cy="144"/>
                                </a:xfrm>
                              </wpg:grpSpPr>
                              <wps:wsp>
                                <wps:cNvPr id="9757" name="Rectangle 1038"/>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58" name="Rectangle 1039"/>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59" name="Rectangle 1040"/>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60" name="Rectangle 1041"/>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61" name="Rectangle 1042"/>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62" name="Rectangle 1043"/>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63" name="Rectangle 1044"/>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64" name="Rectangle 1045"/>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65" name="Group 1046"/>
                              <wpg:cNvGrpSpPr>
                                <a:grpSpLocks/>
                              </wpg:cNvGrpSpPr>
                              <wpg:grpSpPr bwMode="auto">
                                <a:xfrm rot="5400000">
                                  <a:off x="4617" y="2348"/>
                                  <a:ext cx="288" cy="144"/>
                                  <a:chOff x="4468" y="2342"/>
                                  <a:chExt cx="288" cy="144"/>
                                </a:xfrm>
                              </wpg:grpSpPr>
                              <wps:wsp>
                                <wps:cNvPr id="9766" name="Rectangle 1047"/>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67" name="Rectangle 1048"/>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68" name="Rectangle 1049"/>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69" name="Rectangle 1050"/>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70" name="Rectangle 1051"/>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71" name="Rectangle 1052"/>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72" name="Rectangle 1053"/>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73" name="Rectangle 1054"/>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4E5DA3" id="Group 9746" o:spid="_x0000_s1026" style="position:absolute;margin-left:49.9pt;margin-top:12.75pt;width:21.6pt;height:14.4pt;z-index:251515904" coordorigin="4401,2276" coordsize="4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">
                      <v:group id="Group 1028" o:spid="_x0000_s1027" style="position:absolute;left:4401;top:2420;width:288;height:144"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X8MfccAAADd&#10;AAAADwAAAAAAAAAAAAAAAACqAgAAZHJzL2Rvd25yZXYueG1sUEsFBgAAAAAEAAQA+gAAAJ4DAAAA&#10;AA==&#10;">
                        <v:rect id="Rectangle 1029" o:spid="_x0000_s1028"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eADsMA&#10;AADdAAAADwAAAGRycy9kb3ducmV2LnhtbERPz2vCMBS+C/4P4QneNJ1sbqtGqWOCJ2HdYPP2aN6S&#10;YvNSmmi7/345CB4/vt/r7eAacaUu1J4VPMwzEMSV1zUbBV+f+9kLiBCRNTaeScEfBdhuxqM15tr3&#10;/EHXMhqRQjjkqMDG2OZShsqSwzD3LXHifn3nMCbYGak77FO4a+Qiy5bSYc2pwWJLb5aqc3lxCt7b&#10;07F4MkEW39H+nP2u39ujUWo6GYoViEhDvItv7oNW8Pr8mOamN+kJ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eADsMAAADdAAAADwAAAAAAAAAAAAAAAACYAgAAZHJzL2Rv&#10;d25yZXYueG1sUEsFBgAAAAAEAAQA9QAAAIgDAAAAAA==&#10;" filled="f"/>
                        <v:rect id="Rectangle 1030" o:spid="_x0000_s1029"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sllcUA&#10;AADdAAAADwAAAGRycy9kb3ducmV2LnhtbESPT2sCMRTE7wW/Q3iF3jRb6R9djbJKhZ6EqqDeHptn&#10;srh5WTapu/32TUHocZiZ3zDzZe9qcaM2VJ4VPI8yEMSl1xUbBYf9ZjgBESKyxtozKfihAMvF4GGO&#10;ufYdf9FtF41IEA45KrAxNrmUobTkMIx8Q5y8i28dxiRbI3WLXYK7Wo6z7E06rDgtWGxobam87r6d&#10;go/mvC1eTZDFMdrT1a+6jd0apZ4e+2IGIlIf/8P39qdWMH1/mcLfm/Q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myWVxQAAAN0AAAAPAAAAAAAAAAAAAAAAAJgCAABkcnMv&#10;ZG93bnJldi54bWxQSwUGAAAAAAQABAD1AAAAigMAAAAA&#10;" filled="f"/>
                        <v:rect id="Rectangle 1031" o:spid="_x0000_s1030"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ga1cIA&#10;AADdAAAADwAAAGRycy9kb3ducmV2LnhtbERPy2oCMRTdF/oP4Rbc1UwLVp0aZSoKrgQfoN1dJrfJ&#10;4ORmmERn/PtmIbg8nPds0bta3KgNlWcFH8MMBHHpdcVGwfGwfp+ACBFZY+2ZFNwpwGL++jLDXPuO&#10;d3TbRyNSCIccFdgYm1zKUFpyGIa+IU7cn28dxgRbI3WLXQp3tfzMsi/psOLUYLGhpaXysr86Bavm&#10;d1uMTJDFKdrzxf90a7s1Sg3e+uIbRKQ+PsUP90YrmI5HaX96k56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BrVwgAAAN0AAAAPAAAAAAAAAAAAAAAAAJgCAABkcnMvZG93&#10;bnJldi54bWxQSwUGAAAAAAQABAD1AAAAhwMAAAAA&#10;" filled="f"/>
                        <v:rect id="Rectangle 1032" o:spid="_x0000_s1031"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TsUA&#10;AADdAAAADwAAAGRycy9kb3ducmV2LnhtbESPQWsCMRSE74X+h/AK3mpWQdtujbKKQk9CtVC9PTav&#10;yeLmZdlEd/vvjSB4HGbmG2a26F0tLtSGyrOC0TADQVx6XbFR8LPfvL6DCBFZY+2ZFPxTgMX8+WmG&#10;ufYdf9NlF41IEA45KrAxNrmUobTkMAx9Q5y8P986jEm2RuoWuwR3tRxn2VQ6rDgtWGxoZak87c5O&#10;wbo5bouJCbL4jfZw8stuY7dGqcFLX3yCiNTHR/je/tIKPt4mI7i9SU9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NL9OxQAAAN0AAAAPAAAAAAAAAAAAAAAAAJgCAABkcnMv&#10;ZG93bnJldi54bWxQSwUGAAAAAAQABAD1AAAAigMAAAAA&#10;" filled="f"/>
                        <v:rect id="Rectangle 1033" o:spid="_x0000_s1032"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hOcUA&#10;AADdAAAADwAAAGRycy9kb3ducmV2LnhtbESPQWsCMRSE7wX/Q3gFb91sBbXdGmUVhZ4EbaF6e2xe&#10;k8XNy7KJ7vbfm0Khx2FmvmEWq8E14kZdqD0reM5yEMSV1zUbBZ8fu6cXECEia2w8k4IfCrBajh4W&#10;WGjf84Fux2hEgnAoUIGNsS2kDJUlhyHzLXHyvn3nMCbZGak77BPcNXKS5zPpsOa0YLGljaXqcrw6&#10;Bdv2vC+nJsjyK9rTxa/7nd0bpcaPQ/kGItIQ/8N/7Xet4HU+ncDvm/Q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5iE5xQAAAN0AAAAPAAAAAAAAAAAAAAAAAJgCAABkcnMv&#10;ZG93bnJldi54bWxQSwUGAAAAAAQABAD1AAAAigMAAAAA&#10;" filled="f"/>
                        <v:rect id="Rectangle 1034" o:spid="_x0000_s1033"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EosUA&#10;AADdAAAADwAAAGRycy9kb3ducmV2LnhtbESPQWsCMRSE7wX/Q3iCt5qtxVa3RlmLQk9CVdDeHpvX&#10;ZHHzsmyiu/77plDocZiZb5jFqne1uFEbKs8KnsYZCOLS64qNguNh+zgDESKyxtozKbhTgNVy8LDA&#10;XPuOP+m2j0YkCIccFdgYm1zKUFpyGMa+IU7et28dxiRbI3WLXYK7Wk6y7EU6rDgtWGzo3VJ52V+d&#10;gk3ztSumJsjiFO354tfd1u6MUqNhX7yBiNTH//Bf+0MrmL9On+H3TXo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qoSixQAAAN0AAAAPAAAAAAAAAAAAAAAAAJgCAABkcnMv&#10;ZG93bnJldi54bWxQSwUGAAAAAAQABAD1AAAAigMAAAAA&#10;" filled="f"/>
                        <v:rect id="Rectangle 1035" o:spid="_x0000_s1034"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Mc1sUA&#10;AADdAAAADwAAAGRycy9kb3ducmV2LnhtbESPQWsCMRSE7wX/Q3iCt5qt1Fa3RlmLQk9CVdDeHpvX&#10;ZHHzsmyiu/77plDocZiZb5jFqne1uFEbKs8KnsYZCOLS64qNguNh+zgDESKyxtozKbhTgNVy8LDA&#10;XPuOP+m2j0YkCIccFdgYm1zKUFpyGMa+IU7et28dxiRbI3WLXYK7Wk6y7EU6rDgtWGzo3VJ52V+d&#10;gk3ztSumJsjiFO354tfd1u6MUqNhX7yBiNTH//Bf+0MrmL9On+H3TXo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QxzWxQAAAN0AAAAPAAAAAAAAAAAAAAAAAJgCAABkcnMv&#10;ZG93bnJldi54bWxQSwUGAAAAAAQABAD1AAAAigMAAAAA&#10;" filled="f"/>
                        <v:rect id="Rectangle 1036" o:spid="_x0000_s1035"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5TcUA&#10;AADdAAAADwAAAGRycy9kb3ducmV2LnhtbESPQWsCMRSE74X+h/AKvdVshW11NcoqFXoSqoXq7bF5&#10;TRY3L8smutt/3wiCx2FmvmHmy8E14kJdqD0reB1lIIgrr2s2Cr73m5cJiBCRNTaeScEfBVguHh/m&#10;WGjf8xdddtGIBOFQoAIbY1tIGSpLDsPIt8TJ+/Wdw5hkZ6TusE9w18hxlr1JhzWnBYstrS1Vp93Z&#10;Kfhoj9syN0GWP9EeTn7Vb+zWKPX8NJQzEJGGeA/f2p9awfQ9z+H6Jj0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7lNxQAAAN0AAAAPAAAAAAAAAAAAAAAAAJgCAABkcnMv&#10;ZG93bnJldi54bWxQSwUGAAAAAAQABAD1AAAAigMAAAAA&#10;" filled="f"/>
                      </v:group>
                      <v:group id="Group 1037" o:spid="_x0000_s1036" style="position:absolute;left:4401;top:2276;width:288;height:144"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b6j87xgAAAN0A&#10;AAAPAAAAAAAAAAAAAAAAAKoCAABkcnMvZG93bnJldi54bWxQSwUGAAAAAAQABAD6AAAAnQMAAAAA&#10;">
                        <v:rect id="Rectangle 1038" o:spid="_x0000_s1037"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GCocUA&#10;AADdAAAADwAAAGRycy9kb3ducmV2LnhtbESPQWsCMRSE74L/IbyCN822oLZbo6xFwZNQW6jeHpvX&#10;ZHHzsmyiu/57IxR6HGbmG2ax6l0trtSGyrOC50kGgrj0umKj4PtrO34FESKyxtozKbhRgNVyOFhg&#10;rn3Hn3Q9RCMShEOOCmyMTS5lKC05DBPfECfv17cOY5KtkbrFLsFdLV+ybCYdVpwWLDb0Yak8Hy5O&#10;waY57YupCbL4ifZ49utua/dGqdFTX7yDiNTH//Bfe6cVvM2nc3i8SU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YKhxQAAAN0AAAAPAAAAAAAAAAAAAAAAAJgCAABkcnMv&#10;ZG93bnJldi54bWxQSwUGAAAAAAQABAD1AAAAigMAAAAA&#10;" filled="f"/>
                        <v:rect id="Rectangle 1039" o:spid="_x0000_s1038"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4W08IA&#10;AADdAAAADwAAAGRycy9kb3ducmV2LnhtbERPy2oCMRTdF/oP4Rbc1UwLVp0aZSoKrgQfoN1dJrfJ&#10;4ORmmERn/PtmIbg8nPds0bta3KgNlWcFH8MMBHHpdcVGwfGwfp+ACBFZY+2ZFNwpwGL++jLDXPuO&#10;d3TbRyNSCIccFdgYm1zKUFpyGIa+IU7cn28dxgRbI3WLXQp3tfzMsi/psOLUYLGhpaXysr86Bavm&#10;d1uMTJDFKdrzxf90a7s1Sg3e+uIbRKQ+PsUP90YrmI5HaW56k56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DhbTwgAAAN0AAAAPAAAAAAAAAAAAAAAAAJgCAABkcnMvZG93&#10;bnJldi54bWxQSwUGAAAAAAQABAD1AAAAhwMAAAAA&#10;" filled="f"/>
                        <v:rect id="Rectangle 1040" o:spid="_x0000_s1039"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KzSMUA&#10;AADdAAAADwAAAGRycy9kb3ducmV2LnhtbESPQWsCMRSE7wX/Q3iCt5ptQVtXo2xFoSehWmi9PTav&#10;yeLmZdlEd/vvjSB4HGbmG2ax6l0tLtSGyrOCl3EGgrj0umKj4PuwfX4HESKyxtozKfinAKvl4GmB&#10;ufYdf9FlH41IEA45KrAxNrmUobTkMIx9Q5y8P986jEm2RuoWuwR3tXzNsql0WHFasNjQ2lJ52p+d&#10;gk1z3BUTE2TxE+3vyX90W7szSo2GfTEHEamPj/C9/akVzN4mM7i9SU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QrNIxQAAAN0AAAAPAAAAAAAAAAAAAAAAAJgCAABkcnMv&#10;ZG93bnJldi54bWxQSwUGAAAAAAQABAD1AAAAigMAAAAA&#10;" filled="f"/>
                        <v:rect id="Rectangle 1041" o:spid="_x0000_s1040"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TQaMIA&#10;AADdAAAADwAAAGRycy9kb3ducmV2LnhtbERPz2vCMBS+D/wfwhO8zVRBN6tR6lDYSZgT1NujeSbF&#10;5qU0ma3//XIY7Pjx/V5teleLB7Wh8qxgMs5AEJdeV2wUnL73r+8gQkTWWHsmBU8KsFkPXlaYa9/x&#10;Fz2O0YgUwiFHBTbGJpcylJYchrFviBN3863DmGBrpG6xS+GultMsm0uHFacGiw19WCrvxx+nYNdc&#10;D8XMBFmco73c/bbb24NRajTsiyWISH38F/+5P7WCxds87U9v0hO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FNBowgAAAN0AAAAPAAAAAAAAAAAAAAAAAJgCAABkcnMvZG93&#10;bnJldi54bWxQSwUGAAAAAAQABAD1AAAAhwMAAAAA&#10;" filled="f"/>
                        <v:rect id="Rectangle 1042" o:spid="_x0000_s1041"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h188UA&#10;AADdAAAADwAAAGRycy9kb3ducmV2LnhtbESPQWsCMRSE70L/Q3iF3jSroG23RllFoSehWqjeHpvX&#10;ZHHzsmyiu/33jSB4HGbmG2a+7F0trtSGyrOC8SgDQVx6XbFR8H3YDt9AhIissfZMCv4owHLxNJhj&#10;rn3HX3TdRyMShEOOCmyMTS5lKC05DCPfECfv17cOY5KtkbrFLsFdLSdZNpMOK04LFhtaWyrP+4tT&#10;sGlOu2Jqgix+oj2e/arb2p1R6uW5Lz5AROrjI3xvf2oF76+zMdzepCc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WHXzxQAAAN0AAAAPAAAAAAAAAAAAAAAAAJgCAABkcnMv&#10;ZG93bnJldi54bWxQSwUGAAAAAAQABAD1AAAAigMAAAAA&#10;" filled="f"/>
                        <v:rect id="Rectangle 1043" o:spid="_x0000_s1042"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rrhMUA&#10;AADdAAAADwAAAGRycy9kb3ducmV2LnhtbESPQWsCMRSE74L/IbyCN81W0LZbo6xFwZNQLVRvj81r&#10;srh5WTapu/57Uyh4HGbmG2ax6l0trtSGyrOC50kGgrj0umKj4Ou4Hb+CCBFZY+2ZFNwowGo5HCww&#10;177jT7oeohEJwiFHBTbGJpcylJYcholviJP341uHMcnWSN1il+CultMsm0uHFacFiw19WCovh1+n&#10;YNOc98XMBFl8R3u6+HW3tXuj1OipL95BROrjI/zf3mkFby/zKfy9SU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uuExQAAAN0AAAAPAAAAAAAAAAAAAAAAAJgCAABkcnMv&#10;ZG93bnJldi54bWxQSwUGAAAAAAQABAD1AAAAigMAAAAA&#10;" filled="f"/>
                        <v:rect id="Rectangle 1044" o:spid="_x0000_s1043"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ZOH8UA&#10;AADdAAAADwAAAGRycy9kb3ducmV2LnhtbESPQWsCMRSE7wX/Q3iCt5qtUrVbo6xSwZOgLdjeHpvX&#10;ZHHzsmyiu/33jVDocZiZb5jlune1uFEbKs8KnsYZCOLS64qNgo/33eMCRIjIGmvPpOCHAqxXg4cl&#10;5tp3fKTbKRqRIBxyVGBjbHIpQ2nJYRj7hjh53751GJNsjdQtdgnuajnJspl0WHFasNjQ1lJ5OV2d&#10;grfm61A8myCLc7SfF7/pdvZglBoN++IVRKQ+/of/2nut4GU+m8L9TX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xk4fxQAAAN0AAAAPAAAAAAAAAAAAAAAAAJgCAABkcnMv&#10;ZG93bnJldi54bWxQSwUGAAAAAAQABAD1AAAAigMAAAAA&#10;" filled="f"/>
                        <v:rect id="Rectangle 1045" o:spid="_x0000_s1044"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Wa8UA&#10;AADdAAAADwAAAGRycy9kb3ducmV2LnhtbESPQWsCMRSE7wX/Q3iCt5qtWLVbo6xSwZOgLdjeHpvX&#10;ZHHzsmyiu/33jVDocZiZb5jlune1uFEbKs8KnsYZCOLS64qNgo/33eMCRIjIGmvPpOCHAqxXg4cl&#10;5tp3fKTbKRqRIBxyVGBjbHIpQ2nJYRj7hjh53751GJNsjdQtdgnuajnJspl0WHFasNjQ1lJ5OV2d&#10;grfm61A8myCLc7SfF7/pdvZglBoN++IVRKQ+/of/2nut4GU+m8L9TX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L9ZrxQAAAN0AAAAPAAAAAAAAAAAAAAAAAJgCAABkcnMv&#10;ZG93bnJldi54bWxQSwUGAAAAAAQABAD1AAAAigMAAAAA&#10;" filled="f"/>
                      </v:group>
                      <v:group id="Group 1046" o:spid="_x0000_s1045" style="position:absolute;left:4617;top:2348;width:288;height:144;rotation:90"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CD4jXFAAAA3QAA&#10;AA8AAAAAAAAAAAAAAAAAqgIAAGRycy9kb3ducmV2LnhtbFBLBQYAAAAABAAEAPoAAACcAwAAAAA=&#10;">
                        <v:rect id="Rectangle 1047" o:spid="_x0000_s1046"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Hth8UA&#10;AADdAAAADwAAAGRycy9kb3ducmV2LnhtbESPQWsCMRSE70L/Q3iF3jTbQle7NcpWKngS1ELb22Pz&#10;mixuXpZNdLf/3giCx2FmvmHmy8E14kxdqD0reJ5kIIgrr2s2Cr4O6/EMRIjIGhvPpOCfAiwXD6M5&#10;Ftr3vKPzPhqRIBwKVGBjbAspQ2XJYZj4ljh5f75zGJPsjNQd9gnuGvmSZbl0WHNasNjSylJ13J+c&#10;gs/2d1u+miDL72h/jv6jX9utUerpcSjfQUQa4j18a2+0grdpnsP1TXoC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se2HxQAAAN0AAAAPAAAAAAAAAAAAAAAAAJgCAABkcnMv&#10;ZG93bnJldi54bWxQSwUGAAAAAAQABAD1AAAAigMAAAAA&#10;" filled="f"/>
                        <v:rect id="Rectangle 1048" o:spid="_x0000_s1047"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1IHMUA&#10;AADdAAAADwAAAGRycy9kb3ducmV2LnhtbESPQWsCMRSE74L/IbyCN822oLZbo6xFwZOgLVRvj81r&#10;srh5WTbRXf99UxB6HGbmG2ax6l0tbtSGyrOC50kGgrj0umKj4OtzO34FESKyxtozKbhTgNVyOFhg&#10;rn3HB7odoxEJwiFHBTbGJpcylJYcholviJP341uHMcnWSN1il+Culi9ZNpMOK04LFhv6sFRejlen&#10;YNOc98XUBFl8R3u6+HW3tXuj1OipL95BROrjf/jR3mkFb/PZHP7epCc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UgcxQAAAN0AAAAPAAAAAAAAAAAAAAAAAJgCAABkcnMv&#10;ZG93bnJldi54bWxQSwUGAAAAAAQABAD1AAAAigMAAAAA&#10;" filled="f"/>
                        <v:rect id="Rectangle 1049" o:spid="_x0000_s1048"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cbsIA&#10;AADdAAAADwAAAGRycy9kb3ducmV2LnhtbERPz2vCMBS+D/wfwhO8zVRBN6tR6lDYSZgT1NujeSbF&#10;5qU0ma3//XIY7Pjx/V5teleLB7Wh8qxgMs5AEJdeV2wUnL73r+8gQkTWWHsmBU8KsFkPXlaYa9/x&#10;Fz2O0YgUwiFHBTbGJpcylJYchrFviBN3863DmGBrpG6xS+GultMsm0uHFacGiw19WCrvxx+nYNdc&#10;D8XMBFmco73c/bbb24NRajTsiyWISH38F/+5P7WCxds8zU1v0hO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YtxuwgAAAN0AAAAPAAAAAAAAAAAAAAAAAJgCAABkcnMvZG93&#10;bnJldi54bWxQSwUGAAAAAAQABAD1AAAAhwMAAAAA&#10;" filled="f"/>
                        <v:rect id="Rectangle 1050" o:spid="_x0000_s1049"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559cUA&#10;AADdAAAADwAAAGRycy9kb3ducmV2LnhtbESPQWsCMRSE74L/ITyhN822oK2rUbai0JNQLbTeHpvX&#10;ZHHzsmyiu/33jSB4HGbmG2a57l0trtSGyrOC50kGgrj0umKj4Ou4G7+BCBFZY+2ZFPxRgPVqOFhi&#10;rn3Hn3Q9RCMShEOOCmyMTS5lKC05DBPfECfv17cOY5KtkbrFLsFdLV+ybCYdVpwWLDa0sVSeDxen&#10;YNuc9sXUBFl8R/tz9u/dzu6NUk+jvliAiNTHR/je/tAK5q+zOdzepCc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Lnn1xQAAAN0AAAAPAAAAAAAAAAAAAAAAAJgCAABkcnMv&#10;ZG93bnJldi54bWxQSwUGAAAAAAQABAD1AAAAigMAAAAA&#10;" filled="f"/>
                        <v:rect id="Rectangle 1051" o:spid="_x0000_s1050"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1GtcIA&#10;AADdAAAADwAAAGRycy9kb3ducmV2LnhtbERPz2vCMBS+D/wfwhO8zVTBOatR6lDYSZgT1NujeSbF&#10;5qU0ma3//XIY7Pjx/V5teleLB7Wh8qxgMs5AEJdeV2wUnL73r+8gQkTWWHsmBU8KsFkPXlaYa9/x&#10;Fz2O0YgUwiFHBTbGJpcylJYchrFviBN3863DmGBrpG6xS+GultMse5MOK04NFhv6sFTejz9Owa65&#10;HoqZCbI4R3u5+223twej1GjYF0sQkfr4L/5zf2oFi/k87U9v0hO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zUa1wgAAAN0AAAAPAAAAAAAAAAAAAAAAAJgCAABkcnMvZG93&#10;bnJldi54bWxQSwUGAAAAAAQABAD1AAAAhwMAAAAA&#10;" filled="f"/>
                        <v:rect id="Rectangle 1052" o:spid="_x0000_s1051"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HjLsUA&#10;AADdAAAADwAAAGRycy9kb3ducmV2LnhtbESPQWsCMRSE70L/Q3iF3jSrUK2rUdZSwZNQW1Bvj80z&#10;Wdy8LJvU3f57IxR6HGbmG2a57l0tbtSGyrOC8SgDQVx6XbFR8P21Hb6BCBFZY+2ZFPxSgPXqabDE&#10;XPuOP+l2iEYkCIccFdgYm1zKUFpyGEa+IU7exbcOY5KtkbrFLsFdLSdZNpUOK04LFht6t1ReDz9O&#10;wUdz3hevJsjiGO3p6jfd1u6NUi/PfbEAEamP/+G/9k4rmM9mY3i8SU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geMuxQAAAN0AAAAPAAAAAAAAAAAAAAAAAJgCAABkcnMv&#10;ZG93bnJldi54bWxQSwUGAAAAAAQABAD1AAAAigMAAAAA&#10;" filled="f"/>
                        <v:rect id="Rectangle 1053" o:spid="_x0000_s1052"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N9WcUA&#10;AADdAAAADwAAAGRycy9kb3ducmV2LnhtbESPQWsCMRSE74L/IbyCN81WUNutUdai4EmoLVRvj81r&#10;srh5WTapu/57IxR6HGbmG2a57l0trtSGyrOC50kGgrj0umKj4OtzN34BESKyxtozKbhRgPVqOFhi&#10;rn3HH3Q9RiMShEOOCmyMTS5lKC05DBPfECfvx7cOY5KtkbrFLsFdLadZNpcOK04LFht6t1Rejr9O&#10;wbY5H4qZCbL4jvZ08ZtuZw9GqdFTX7yBiNTH//Bfe68VvC4WU3i8SU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U31ZxQAAAN0AAAAPAAAAAAAAAAAAAAAAAJgCAABkcnMv&#10;ZG93bnJldi54bWxQSwUGAAAAAAQABAD1AAAAigMAAAAA&#10;" filled="f"/>
                        <v:rect id="Rectangle 1054" o:spid="_x0000_s1053"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YwsUA&#10;AADdAAAADwAAAGRycy9kb3ducmV2LnhtbESPQWsCMRSE7wX/Q3iCt5qt0mq3RlmlgidBW7C9PTav&#10;yeLmZdlEd/vvG6HgcZiZb5jFqne1uFIbKs8KnsYZCOLS64qNgs+P7eMcRIjIGmvPpOCXAqyWg4cF&#10;5tp3fKDrMRqRIBxyVGBjbHIpQ2nJYRj7hjh5P751GJNsjdQtdgnuajnJshfpsOK0YLGhjaXyfLw4&#10;Be/N9754NkEWp2i/zn7dbe3eKDUa9sUbiEh9vIf/2zut4HU2m8LtTX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H9jCxQAAAN0AAAAPAAAAAAAAAAAAAAAAAJgCAABkcnMv&#10;ZG93bnJldi54bWxQSwUGAAAAAAQABAD1AAAAigMAAAAA&#10;" filled="f"/>
                      </v:group>
                    </v:group>
                  </w:pict>
                </mc:Fallback>
              </mc:AlternateContent>
            </w:r>
            <w:r w:rsidRPr="00AA2F5F">
              <w:rPr>
                <w:rFonts w:asciiTheme="minorHAnsi" w:eastAsia="Calibri" w:hAnsiTheme="minorHAnsi" w:cstheme="minorHAnsi"/>
                <w:noProof/>
                <w:sz w:val="18"/>
                <w:szCs w:val="20"/>
              </w:rPr>
              <mc:AlternateContent>
                <mc:Choice Requires="wps">
                  <w:drawing>
                    <wp:inline distT="0" distB="0" distL="0" distR="0" wp14:anchorId="5945D1B7" wp14:editId="668B3E8F">
                      <wp:extent cx="225425" cy="220980"/>
                      <wp:effectExtent l="6985" t="10160" r="5715" b="6985"/>
                      <wp:docPr id="9774" name="Cube 9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0980"/>
                              </a:xfrm>
                              <a:prstGeom prst="cube">
                                <a:avLst>
                                  <a:gd name="adj" fmla="val 401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4CE8A628"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9774" o:spid="_x0000_s1026" type="#_x0000_t16" style="width:17.7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" adj="8682">
                      <w10:anchorlock/>
                    </v:shape>
                  </w:pict>
                </mc:Fallback>
              </mc:AlternateContent>
            </w:r>
          </w:p>
        </w:tc>
        <w:tc>
          <w:tcPr>
            <w:tcW w:w="1864" w:type="dxa"/>
          </w:tcPr>
          <w:p w14:paraId="312A2B91"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inline distT="0" distB="0" distL="0" distR="0" wp14:anchorId="06EBCF11" wp14:editId="1F736DDC">
                      <wp:extent cx="1124585" cy="1124585"/>
                      <wp:effectExtent l="10160" t="12065" r="8255" b="6350"/>
                      <wp:docPr id="9775" name="Group 97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4585" cy="1124585"/>
                                <a:chOff x="6038" y="803"/>
                                <a:chExt cx="1757" cy="1757"/>
                              </a:xfrm>
                            </wpg:grpSpPr>
                            <wps:wsp>
                              <wps:cNvPr id="9776" name="Oval 196"/>
                              <wps:cNvSpPr>
                                <a:spLocks noChangeArrowheads="1"/>
                              </wps:cNvSpPr>
                              <wps:spPr bwMode="auto">
                                <a:xfrm>
                                  <a:off x="6248" y="998"/>
                                  <a:ext cx="1368" cy="1368"/>
                                </a:xfrm>
                                <a:prstGeom prst="ellipse">
                                  <a:avLst/>
                                </a:prstGeom>
                                <a:solidFill>
                                  <a:sysClr val="window" lastClr="FFFFFF">
                                    <a:lumMod val="65000"/>
                                    <a:lumOff val="0"/>
                                  </a:sysClr>
                                </a:solidFill>
                                <a:ln w="9525">
                                  <a:solidFill>
                                    <a:srgbClr val="000000"/>
                                  </a:solidFill>
                                  <a:round/>
                                  <a:headEnd/>
                                  <a:tailEnd/>
                                </a:ln>
                              </wps:spPr>
                              <wps:bodyPr rot="0" vert="horz" wrap="square" lIns="91440" tIns="45720" rIns="91440" bIns="45720" anchor="t" anchorCtr="0" upright="1">
                                <a:noAutofit/>
                              </wps:bodyPr>
                            </wps:wsp>
                            <wps:wsp>
                              <wps:cNvPr id="9777" name="Oval 197"/>
                              <wps:cNvSpPr>
                                <a:spLocks noChangeArrowheads="1"/>
                              </wps:cNvSpPr>
                              <wps:spPr bwMode="auto">
                                <a:xfrm>
                                  <a:off x="6038" y="803"/>
                                  <a:ext cx="1757" cy="1757"/>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B85B28" id="Group 9775" o:spid="_x0000_s1026" style="width:88.55pt;height:88.55pt;mso-position-horizontal-relative:char;mso-position-vertical-relative:line" coordorigin="6038,803" coordsize="1757,1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">
                      <v:oval id="Oval 196" o:spid="_x0000_s1027" style="position:absolute;left:6248;top:998;width:1368;height:1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UTKMQA&#10;AADdAAAADwAAAGRycy9kb3ducmV2LnhtbESPwW7CMBBE70j8g7WVegMHDlACBlWRUHvhEJoPWOIl&#10;NsTrKHYh/D1GqtTjaGbeaDa7wbXiRn2wnhXMphkI4tpry42C6mc/+QARIrLG1jMpeFCA3XY82mCu&#10;/Z1Luh1jIxKEQ44KTIxdLmWoDTkMU98RJ+/se4cxyb6Rusd7grtWzrNsIR1aTgsGOyoM1dfjr1PQ&#10;PPSl+qqr/cmWxexwMEVhSqvU+9vwuQYRaYj/4b/2t1awWi4X8HqTnoD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lEyjEAAAA3QAAAA8AAAAAAAAAAAAAAAAAmAIAAGRycy9k&#10;b3ducmV2LnhtbFBLBQYAAAAABAAEAPUAAACJAwAAAAA=&#10;" fillcolor="#a6a6a6"/>
                      <v:oval id="Oval 197" o:spid="_x0000_s1028" style="position:absolute;left:6038;top:803;width:1757;height:1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9TcYA&#10;AADdAAAADwAAAGRycy9kb3ducmV2LnhtbESP0WoCMRRE3wX/IVzBF9FspXTr1ihSKPShoLV+wHVz&#10;m13d3GyT1F3/3giFPg4zc4ZZrnvbiAv5UDtW8DDLQBCXTtdsFBy+3qbPIEJE1tg4JgVXCrBeDQdL&#10;LLTr+JMu+2hEgnAoUEEVY1tIGcqKLIaZa4mT9+28xZikN1J77BLcNnKeZU/SYs1pocKWXisqz/tf&#10;q+B4PLhe/vjtbmLOHh9PXWs+dkqNR/3mBUSkPv6H/9rvWsEiz3O4v0lP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u9TcYAAADdAAAADwAAAAAAAAAAAAAAAACYAgAAZHJz&#10;L2Rvd25yZXYueG1sUEsFBgAAAAAEAAQA9QAAAIsDAAAAAA==&#10;" filled="f"/>
                      <w10:anchorlock/>
                    </v:group>
                  </w:pict>
                </mc:Fallback>
              </mc:AlternateContent>
            </w:r>
          </w:p>
          <w:p w14:paraId="39D62E0C"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9.5 mm</w:t>
            </w:r>
          </w:p>
          <w:p w14:paraId="68B14A10"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1.42 mm</w:t>
            </w:r>
          </w:p>
        </w:tc>
        <w:tc>
          <w:tcPr>
            <w:tcW w:w="1864" w:type="dxa"/>
            <w:gridSpan w:val="2"/>
          </w:tcPr>
          <w:p w14:paraId="7473417E"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s">
                  <w:drawing>
                    <wp:anchor distT="0" distB="0" distL="114300" distR="114300" simplePos="0" relativeHeight="251712512" behindDoc="0" locked="0" layoutInCell="1" allowOverlap="1" wp14:anchorId="2A4A4A9E" wp14:editId="7F1D63FD">
                      <wp:simplePos x="0" y="0"/>
                      <wp:positionH relativeFrom="column">
                        <wp:posOffset>89535</wp:posOffset>
                      </wp:positionH>
                      <wp:positionV relativeFrom="paragraph">
                        <wp:posOffset>785495</wp:posOffset>
                      </wp:positionV>
                      <wp:extent cx="54610" cy="45720"/>
                      <wp:effectExtent l="13970" t="12065" r="6985" b="9525"/>
                      <wp:wrapNone/>
                      <wp:docPr id="9778" name="Rectangle 9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21971" id="Rectangle 9778" o:spid="_x0000_s1026" style="position:absolute;margin-left:7.05pt;margin-top:61.85pt;width:4.3pt;height:3.6pt;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709440" behindDoc="0" locked="0" layoutInCell="1" allowOverlap="1" wp14:anchorId="2591E3E3" wp14:editId="68E0426B">
                      <wp:simplePos x="0" y="0"/>
                      <wp:positionH relativeFrom="column">
                        <wp:posOffset>89535</wp:posOffset>
                      </wp:positionH>
                      <wp:positionV relativeFrom="paragraph">
                        <wp:posOffset>840105</wp:posOffset>
                      </wp:positionV>
                      <wp:extent cx="54610" cy="45720"/>
                      <wp:effectExtent l="13970" t="9525" r="6985" b="12065"/>
                      <wp:wrapNone/>
                      <wp:docPr id="9779" name="Rectangle 9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028BA" id="Rectangle 9779" o:spid="_x0000_s1026" style="position:absolute;margin-left:7.05pt;margin-top:66.15pt;width:4.3pt;height:3.6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706368" behindDoc="0" locked="0" layoutInCell="1" allowOverlap="1" wp14:anchorId="7E610398" wp14:editId="6AD3E0AB">
                      <wp:simplePos x="0" y="0"/>
                      <wp:positionH relativeFrom="column">
                        <wp:posOffset>89535</wp:posOffset>
                      </wp:positionH>
                      <wp:positionV relativeFrom="paragraph">
                        <wp:posOffset>894715</wp:posOffset>
                      </wp:positionV>
                      <wp:extent cx="54610" cy="45720"/>
                      <wp:effectExtent l="13970" t="6985" r="6985" b="5080"/>
                      <wp:wrapNone/>
                      <wp:docPr id="9780" name="Rectangle 9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F3D42" id="Rectangle 9780" o:spid="_x0000_s1026" style="position:absolute;margin-left:7.05pt;margin-top:70.45pt;width:4.3pt;height:3.6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715584" behindDoc="0" locked="0" layoutInCell="1" allowOverlap="1" wp14:anchorId="5D5EE31A" wp14:editId="1C3B3457">
                      <wp:simplePos x="0" y="0"/>
                      <wp:positionH relativeFrom="column">
                        <wp:posOffset>89535</wp:posOffset>
                      </wp:positionH>
                      <wp:positionV relativeFrom="paragraph">
                        <wp:posOffset>730885</wp:posOffset>
                      </wp:positionV>
                      <wp:extent cx="54610" cy="45720"/>
                      <wp:effectExtent l="13970" t="5080" r="6985" b="6985"/>
                      <wp:wrapNone/>
                      <wp:docPr id="9781" name="Rectangle 9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5A67A" id="Rectangle 9781" o:spid="_x0000_s1026" style="position:absolute;margin-left:7.05pt;margin-top:57.55pt;width:4.3pt;height:3.6pt;rotation:-9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727872" behindDoc="0" locked="0" layoutInCell="1" allowOverlap="1" wp14:anchorId="2653A38E" wp14:editId="71B65008">
                      <wp:simplePos x="0" y="0"/>
                      <wp:positionH relativeFrom="column">
                        <wp:posOffset>-48260</wp:posOffset>
                      </wp:positionH>
                      <wp:positionV relativeFrom="paragraph">
                        <wp:posOffset>730250</wp:posOffset>
                      </wp:positionV>
                      <wp:extent cx="54610" cy="45720"/>
                      <wp:effectExtent l="9525" t="13970" r="11430" b="7620"/>
                      <wp:wrapNone/>
                      <wp:docPr id="9782" name="Rectangle 9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AC1C6" id="Rectangle 9782" o:spid="_x0000_s1026" style="position:absolute;margin-left:-3.8pt;margin-top:57.5pt;width:4.3pt;height:3.6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724800" behindDoc="0" locked="0" layoutInCell="1" allowOverlap="1" wp14:anchorId="7A292DC0" wp14:editId="18CD1FB4">
                      <wp:simplePos x="0" y="0"/>
                      <wp:positionH relativeFrom="column">
                        <wp:posOffset>-48260</wp:posOffset>
                      </wp:positionH>
                      <wp:positionV relativeFrom="paragraph">
                        <wp:posOffset>784860</wp:posOffset>
                      </wp:positionV>
                      <wp:extent cx="54610" cy="45720"/>
                      <wp:effectExtent l="9525" t="11430" r="11430" b="10160"/>
                      <wp:wrapNone/>
                      <wp:docPr id="9783" name="Rectangle 9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8388E" id="Rectangle 9783" o:spid="_x0000_s1026" style="position:absolute;margin-left:-3.8pt;margin-top:61.8pt;width:4.3pt;height:3.6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721728" behindDoc="0" locked="0" layoutInCell="1" allowOverlap="1" wp14:anchorId="10460719" wp14:editId="698B013A">
                      <wp:simplePos x="0" y="0"/>
                      <wp:positionH relativeFrom="column">
                        <wp:posOffset>-48260</wp:posOffset>
                      </wp:positionH>
                      <wp:positionV relativeFrom="paragraph">
                        <wp:posOffset>839470</wp:posOffset>
                      </wp:positionV>
                      <wp:extent cx="54610" cy="45720"/>
                      <wp:effectExtent l="9525" t="8890" r="11430" b="12700"/>
                      <wp:wrapNone/>
                      <wp:docPr id="9784" name="Rectangle 9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CD6BC" id="Rectangle 9784" o:spid="_x0000_s1026" style="position:absolute;margin-left:-3.8pt;margin-top:66.1pt;width:4.3pt;height:3.6pt;rotation:-9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718656" behindDoc="0" locked="0" layoutInCell="1" allowOverlap="1" wp14:anchorId="14BB0249" wp14:editId="655379CB">
                      <wp:simplePos x="0" y="0"/>
                      <wp:positionH relativeFrom="column">
                        <wp:posOffset>-48260</wp:posOffset>
                      </wp:positionH>
                      <wp:positionV relativeFrom="paragraph">
                        <wp:posOffset>894080</wp:posOffset>
                      </wp:positionV>
                      <wp:extent cx="54610" cy="45720"/>
                      <wp:effectExtent l="9525" t="6350" r="11430" b="5715"/>
                      <wp:wrapNone/>
                      <wp:docPr id="9785" name="Rectangle 9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22C50" id="Rectangle 9785" o:spid="_x0000_s1026" style="position:absolute;margin-left:-3.8pt;margin-top:70.4pt;width:4.3pt;height:3.6pt;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703296" behindDoc="0" locked="0" layoutInCell="1" allowOverlap="1" wp14:anchorId="4E744154" wp14:editId="5CFB1286">
                      <wp:simplePos x="0" y="0"/>
                      <wp:positionH relativeFrom="column">
                        <wp:posOffset>43815</wp:posOffset>
                      </wp:positionH>
                      <wp:positionV relativeFrom="paragraph">
                        <wp:posOffset>730250</wp:posOffset>
                      </wp:positionV>
                      <wp:extent cx="54610" cy="45720"/>
                      <wp:effectExtent l="6350" t="13970" r="5080" b="7620"/>
                      <wp:wrapNone/>
                      <wp:docPr id="9786" name="Rectangle 9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6EB68" id="Rectangle 9786" o:spid="_x0000_s1026" style="position:absolute;margin-left:3.45pt;margin-top:57.5pt;width:4.3pt;height:3.6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700224" behindDoc="0" locked="0" layoutInCell="1" allowOverlap="1" wp14:anchorId="270284CF" wp14:editId="26ADC2C8">
                      <wp:simplePos x="0" y="0"/>
                      <wp:positionH relativeFrom="column">
                        <wp:posOffset>43815</wp:posOffset>
                      </wp:positionH>
                      <wp:positionV relativeFrom="paragraph">
                        <wp:posOffset>784860</wp:posOffset>
                      </wp:positionV>
                      <wp:extent cx="54610" cy="45720"/>
                      <wp:effectExtent l="6350" t="11430" r="5080" b="10160"/>
                      <wp:wrapNone/>
                      <wp:docPr id="9787" name="Rectangle 9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10989" id="Rectangle 9787" o:spid="_x0000_s1026" style="position:absolute;margin-left:3.45pt;margin-top:61.8pt;width:4.3pt;height:3.6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697152" behindDoc="0" locked="0" layoutInCell="1" allowOverlap="1" wp14:anchorId="7316345E" wp14:editId="35E3DF74">
                      <wp:simplePos x="0" y="0"/>
                      <wp:positionH relativeFrom="column">
                        <wp:posOffset>43815</wp:posOffset>
                      </wp:positionH>
                      <wp:positionV relativeFrom="paragraph">
                        <wp:posOffset>839470</wp:posOffset>
                      </wp:positionV>
                      <wp:extent cx="54610" cy="45720"/>
                      <wp:effectExtent l="6350" t="8890" r="5080" b="12700"/>
                      <wp:wrapNone/>
                      <wp:docPr id="9788" name="Rectangle 9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2A7F8" id="Rectangle 9788" o:spid="_x0000_s1026" style="position:absolute;margin-left:3.45pt;margin-top:66.1pt;width:4.3pt;height:3.6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694080" behindDoc="0" locked="0" layoutInCell="1" allowOverlap="1" wp14:anchorId="02002ECD" wp14:editId="5C1010CA">
                      <wp:simplePos x="0" y="0"/>
                      <wp:positionH relativeFrom="column">
                        <wp:posOffset>43815</wp:posOffset>
                      </wp:positionH>
                      <wp:positionV relativeFrom="paragraph">
                        <wp:posOffset>894080</wp:posOffset>
                      </wp:positionV>
                      <wp:extent cx="54610" cy="45720"/>
                      <wp:effectExtent l="6350" t="6350" r="5080" b="5715"/>
                      <wp:wrapNone/>
                      <wp:docPr id="9789" name="Rectangle 9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482FE" id="Rectangle 9789" o:spid="_x0000_s1026" style="position:absolute;margin-left:3.45pt;margin-top:70.4pt;width:4.3pt;height:3.6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691008" behindDoc="0" locked="0" layoutInCell="1" allowOverlap="1" wp14:anchorId="6F60F691" wp14:editId="75DFF9B4">
                      <wp:simplePos x="0" y="0"/>
                      <wp:positionH relativeFrom="column">
                        <wp:posOffset>-1905</wp:posOffset>
                      </wp:positionH>
                      <wp:positionV relativeFrom="paragraph">
                        <wp:posOffset>730250</wp:posOffset>
                      </wp:positionV>
                      <wp:extent cx="54610" cy="45720"/>
                      <wp:effectExtent l="8255" t="13970" r="12700" b="7620"/>
                      <wp:wrapNone/>
                      <wp:docPr id="9790" name="Rectangle 9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5341B" id="Rectangle 9790" o:spid="_x0000_s1026" style="position:absolute;margin-left:-.15pt;margin-top:57.5pt;width:4.3pt;height:3.6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687936" behindDoc="0" locked="0" layoutInCell="1" allowOverlap="1" wp14:anchorId="2C7B7749" wp14:editId="179BFFF7">
                      <wp:simplePos x="0" y="0"/>
                      <wp:positionH relativeFrom="column">
                        <wp:posOffset>-1905</wp:posOffset>
                      </wp:positionH>
                      <wp:positionV relativeFrom="paragraph">
                        <wp:posOffset>784860</wp:posOffset>
                      </wp:positionV>
                      <wp:extent cx="54610" cy="45720"/>
                      <wp:effectExtent l="8255" t="11430" r="12700" b="10160"/>
                      <wp:wrapNone/>
                      <wp:docPr id="9791" name="Rectangle 9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5FFB6" id="Rectangle 9791" o:spid="_x0000_s1026" style="position:absolute;margin-left:-.15pt;margin-top:61.8pt;width:4.3pt;height:3.6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684864" behindDoc="0" locked="0" layoutInCell="1" allowOverlap="1" wp14:anchorId="56B77567" wp14:editId="571FE5FB">
                      <wp:simplePos x="0" y="0"/>
                      <wp:positionH relativeFrom="column">
                        <wp:posOffset>-1905</wp:posOffset>
                      </wp:positionH>
                      <wp:positionV relativeFrom="paragraph">
                        <wp:posOffset>839470</wp:posOffset>
                      </wp:positionV>
                      <wp:extent cx="54610" cy="45720"/>
                      <wp:effectExtent l="8255" t="8890" r="12700" b="12700"/>
                      <wp:wrapNone/>
                      <wp:docPr id="9792" name="Rectangle 9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9D8DB" id="Rectangle 9792" o:spid="_x0000_s1026" style="position:absolute;margin-left:-.15pt;margin-top:66.1pt;width:4.3pt;height:3.6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681792" behindDoc="0" locked="0" layoutInCell="1" allowOverlap="1" wp14:anchorId="7DC6A7CB" wp14:editId="4920203D">
                      <wp:simplePos x="0" y="0"/>
                      <wp:positionH relativeFrom="column">
                        <wp:posOffset>-1905</wp:posOffset>
                      </wp:positionH>
                      <wp:positionV relativeFrom="paragraph">
                        <wp:posOffset>894080</wp:posOffset>
                      </wp:positionV>
                      <wp:extent cx="54610" cy="45720"/>
                      <wp:effectExtent l="8255" t="6350" r="12700" b="5715"/>
                      <wp:wrapNone/>
                      <wp:docPr id="9793" name="Rectangle 9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5425D" id="Rectangle 9793" o:spid="_x0000_s1026" style="position:absolute;margin-left:-.15pt;margin-top:70.4pt;width:4.3pt;height:3.6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" filled="f"/>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7081A9FC" wp14:editId="396322FB">
                      <wp:extent cx="1125220" cy="909320"/>
                      <wp:effectExtent l="12700" t="12065" r="5080" b="12065"/>
                      <wp:docPr id="9794" name="Group 97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5220" cy="909320"/>
                                <a:chOff x="7238" y="1567"/>
                                <a:chExt cx="1772" cy="1432"/>
                              </a:xfrm>
                            </wpg:grpSpPr>
                            <wps:wsp>
                              <wps:cNvPr id="9795" name="Rectangle 192"/>
                              <wps:cNvSpPr>
                                <a:spLocks noChangeArrowheads="1"/>
                              </wps:cNvSpPr>
                              <wps:spPr bwMode="auto">
                                <a:xfrm rot="5400000">
                                  <a:off x="7408" y="1599"/>
                                  <a:ext cx="1432" cy="1368"/>
                                </a:xfrm>
                                <a:prstGeom prst="rect">
                                  <a:avLst/>
                                </a:prstGeom>
                                <a:solidFill>
                                  <a:sysClr val="window" lastClr="FFFFFF">
                                    <a:lumMod val="65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9796" name="Rectangle 193"/>
                              <wps:cNvSpPr>
                                <a:spLocks noChangeArrowheads="1"/>
                              </wps:cNvSpPr>
                              <wps:spPr bwMode="auto">
                                <a:xfrm rot="5400000">
                                  <a:off x="6623" y="2182"/>
                                  <a:ext cx="1432" cy="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97" name="Rectangle 194"/>
                              <wps:cNvSpPr>
                                <a:spLocks noChangeArrowheads="1"/>
                              </wps:cNvSpPr>
                              <wps:spPr bwMode="auto">
                                <a:xfrm rot="5400000">
                                  <a:off x="8193" y="2182"/>
                                  <a:ext cx="1432" cy="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4DD4008B" id="Group 9794" o:spid="_x0000_s1026" style="width:88.6pt;height:71.6pt;mso-position-horizontal-relative:char;mso-position-vertical-relative:line" coordorigin="7238,1567" coordsize="1772,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">
                      <v:rect id="Rectangle 192" o:spid="_x0000_s1027" style="position:absolute;left:7408;top:1599;width:1432;height:136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Ir5sQA&#10;AADdAAAADwAAAGRycy9kb3ducmV2LnhtbESPT4vCMBTE74LfIbyFvWm6gn9ajaILC+pFdFe9Pppn&#10;W2xeSpO19dsbQfA4zMxvmNmiNaW4Ue0Kywq++hEI4tTqgjMFf78/vQkI55E1lpZJwZ0cLObdzgwT&#10;bRve0+3gMxEg7BJUkHtfJVK6NCeDrm8r4uBdbG3QB1lnUtfYBLgp5SCKRtJgwWEhx4q+c0qvh3+j&#10;4Lg73asrn7euafV+SKsNx8eNUp8f7XIKwlPr3+FXe60VxON4CM834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SK+bEAAAA3QAAAA8AAAAAAAAAAAAAAAAAmAIAAGRycy9k&#10;b3ducmV2LnhtbFBLBQYAAAAABAAEAPUAAACJAwAAAAA=&#10;" fillcolor="#a6a6a6"/>
                      <v:rect id="Rectangle 193" o:spid="_x0000_s1028" style="position:absolute;left:6623;top:2182;width:1432;height:20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UXIsYA&#10;AADdAAAADwAAAGRycy9kb3ducmV2LnhtbESP0WrCQBRE3wv+w3IFX0rdKFRrmlWkVOxDkRr9gEv2&#10;Nglm74bdTUz9erdQ6OMwM2eYbDOYRvTkfG1ZwWyagCAurK65VHA+7Z5eQPiArLGxTAp+yMNmPXrI&#10;MNX2ykfq81CKCGGfooIqhDaV0hcVGfRT2xJH79s6gyFKV0rt8BrhppHzJFlIgzXHhQpbequouOSd&#10;UbDX9NgdbrzvPhkvuy93aJ/fSanJeNi+ggg0hP/wX/tDK1gtVwv4fROf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UXIsYAAADdAAAADwAAAAAAAAAAAAAAAACYAgAAZHJz&#10;L2Rvd25yZXYueG1sUEsFBgAAAAAEAAQA9QAAAIsDAAAAAA==&#10;"/>
                      <v:rect id="Rectangle 194" o:spid="_x0000_s1029" style="position:absolute;left:8193;top:2182;width:1432;height:20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myucYA&#10;AADdAAAADwAAAGRycy9kb3ducmV2LnhtbESP0WrCQBRE3wv+w3ILfSm6UWhj0qwiotgHkar9gEv2&#10;Nglm74bdjab9+q5Q6OMwM2eYYjmYVlzJ+caygukkAUFcWt1wpeDzvB3PQfiArLG1TAq+ycNyMXoo&#10;MNf2xke6nkIlIoR9jgrqELpcSl/WZNBPbEccvS/rDIYoXSW1w1uEm1bOkuRVGmw4LtTY0bqm8nLq&#10;jYKdpuf+8MO7fs942X64Q/eyIaWeHofVG4hAQ/gP/7XftYIszVK4v4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myucYAAADdAAAADwAAAAAAAAAAAAAAAACYAgAAZHJz&#10;L2Rvd25yZXYueG1sUEsFBgAAAAAEAAQA9QAAAIsDAAAAAA==&#10;"/>
                      <w10:anchorlock/>
                    </v:group>
                  </w:pict>
                </mc:Fallback>
              </mc:AlternateContent>
            </w:r>
          </w:p>
        </w:tc>
        <w:tc>
          <w:tcPr>
            <w:tcW w:w="1864" w:type="dxa"/>
          </w:tcPr>
          <w:p w14:paraId="04A47E61"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518976" behindDoc="0" locked="0" layoutInCell="1" allowOverlap="1" wp14:anchorId="2B41C962" wp14:editId="15D7720C">
                      <wp:simplePos x="0" y="0"/>
                      <wp:positionH relativeFrom="column">
                        <wp:posOffset>-45720</wp:posOffset>
                      </wp:positionH>
                      <wp:positionV relativeFrom="paragraph">
                        <wp:posOffset>502920</wp:posOffset>
                      </wp:positionV>
                      <wp:extent cx="274320" cy="182880"/>
                      <wp:effectExtent l="0" t="0" r="11430" b="26670"/>
                      <wp:wrapNone/>
                      <wp:docPr id="9798" name="Group 97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82880"/>
                                <a:chOff x="4401" y="2276"/>
                                <a:chExt cx="432" cy="288"/>
                              </a:xfrm>
                            </wpg:grpSpPr>
                            <wpg:grpSp>
                              <wpg:cNvPr id="9799" name="Group 1056"/>
                              <wpg:cNvGrpSpPr>
                                <a:grpSpLocks/>
                              </wpg:cNvGrpSpPr>
                              <wpg:grpSpPr bwMode="auto">
                                <a:xfrm>
                                  <a:off x="4401" y="2420"/>
                                  <a:ext cx="288" cy="144"/>
                                  <a:chOff x="4468" y="2342"/>
                                  <a:chExt cx="288" cy="144"/>
                                </a:xfrm>
                              </wpg:grpSpPr>
                              <wps:wsp>
                                <wps:cNvPr id="9800" name="Rectangle 1057"/>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01" name="Rectangle 1058"/>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02" name="Rectangle 1059"/>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03" name="Rectangle 1060"/>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04" name="Rectangle 1061"/>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05" name="Rectangle 1062"/>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06" name="Rectangle 1063"/>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07" name="Rectangle 1064"/>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08" name="Group 1065"/>
                              <wpg:cNvGrpSpPr>
                                <a:grpSpLocks/>
                              </wpg:cNvGrpSpPr>
                              <wpg:grpSpPr bwMode="auto">
                                <a:xfrm>
                                  <a:off x="4401" y="2276"/>
                                  <a:ext cx="288" cy="144"/>
                                  <a:chOff x="4468" y="2342"/>
                                  <a:chExt cx="288" cy="144"/>
                                </a:xfrm>
                              </wpg:grpSpPr>
                              <wps:wsp>
                                <wps:cNvPr id="9809" name="Rectangle 1066"/>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10" name="Rectangle 1067"/>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11" name="Rectangle 1068"/>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12" name="Rectangle 1069"/>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13" name="Rectangle 1070"/>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14" name="Rectangle 1071"/>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15" name="Rectangle 1072"/>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16" name="Rectangle 1073"/>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17" name="Group 1074"/>
                              <wpg:cNvGrpSpPr>
                                <a:grpSpLocks/>
                              </wpg:cNvGrpSpPr>
                              <wpg:grpSpPr bwMode="auto">
                                <a:xfrm rot="5400000">
                                  <a:off x="4617" y="2348"/>
                                  <a:ext cx="288" cy="144"/>
                                  <a:chOff x="4468" y="2342"/>
                                  <a:chExt cx="288" cy="144"/>
                                </a:xfrm>
                              </wpg:grpSpPr>
                              <wps:wsp>
                                <wps:cNvPr id="9818" name="Rectangle 1075"/>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19" name="Rectangle 1076"/>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20" name="Rectangle 1077"/>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21" name="Rectangle 1078"/>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22" name="Rectangle 1079"/>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23" name="Rectangle 1080"/>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24" name="Rectangle 1081"/>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25" name="Rectangle 1082"/>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C15408" id="Group 9798" o:spid="_x0000_s1026" style="position:absolute;margin-left:-3.6pt;margin-top:39.6pt;width:21.6pt;height:14.4pt;z-index:251518976" coordorigin="4401,2276" coordsize="4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">
                      <v:group id="Group 1056" o:spid="_x0000_s1027" style="position:absolute;left:4401;top:2420;width:288;height:144"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zBHTxgAAAN0A&#10;AAAPAAAAAAAAAAAAAAAAAKoCAABkcnMvZG93bnJldi54bWxQSwUGAAAAAAQABAD6AAAAnQMAAAAA&#10;">
                        <v:rect id="Rectangle 1057" o:spid="_x0000_s1028"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hnsIA&#10;AADdAAAADwAAAGRycy9kb3ducmV2LnhtbERPW2vCMBR+F/YfwhnszaYOHFqN0o0JexK8wObboTkm&#10;xeakNNHWf28eBj5+fPflenCNuFEXas8KJlkOgrjyumaj4HjYjGcgQkTW2HgmBXcKsF69jJZYaN/z&#10;jm77aEQK4VCgAhtjW0gZKksOQ+Zb4sSdfecwJtgZqTvsU7hr5Huef0iHNacGiy19Waou+6tT8N2e&#10;tuXUBFn+Rvt38Z/9xm6NUm+vQ7kAEWmIT/G/+0crmM/ytD+9SU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f6GewgAAAN0AAAAPAAAAAAAAAAAAAAAAAJgCAABkcnMvZG93&#10;bnJldi54bWxQSwUGAAAAAAQABAD1AAAAhwMAAAAA&#10;" filled="f"/>
                        <v:rect id="Rectangle 1058" o:spid="_x0000_s1029"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MEBcQA&#10;AADdAAAADwAAAGRycy9kb3ducmV2LnhtbESPQWsCMRSE7wX/Q3iCt5q1YNHVKGtR6EmoCurtsXkm&#10;i5uXZRPd7b9vCoUeh5n5hlmue1eLJ7Wh8qxgMs5AEJdeV2wUnI671xmIEJE11p5JwTcFWK8GL0vM&#10;te/4i56HaESCcMhRgY2xyaUMpSWHYewb4uTdfOswJtkaqVvsEtzV8i3L3qXDitOCxYY+LJX3w8Mp&#10;2DbXfTE1QRbnaC93v+l2dm+UGg37YgEiUh//w3/tT61gPssm8PsmP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zBAXEAAAA3QAAAA8AAAAAAAAAAAAAAAAAmAIAAGRycy9k&#10;b3ducmV2LnhtbFBLBQYAAAAABAAEAPUAAACJAwAAAAA=&#10;" filled="f"/>
                        <v:rect id="Rectangle 1059" o:spid="_x0000_s1030"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GacsQA&#10;AADdAAAADwAAAGRycy9kb3ducmV2LnhtbESPQWsCMRSE74L/ITyhN81WqNjVKKtU6ElQC623x+Y1&#10;Wdy8LJvU3f57Iwgeh5n5hlmue1eLK7Wh8qzgdZKBIC69rtgo+DrtxnMQISJrrD2Tgn8KsF4NB0vM&#10;te/4QNdjNCJBOOSowMbY5FKG0pLDMPENcfJ+feswJtkaqVvsEtzVcpplM+mw4rRgsaGtpfJy/HMK&#10;PprzvngzQRbf0f5c/Kbb2b1R6mXUFwsQkfr4DD/an1rB+zybwv1Ne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hmnLEAAAA3QAAAA8AAAAAAAAAAAAAAAAAmAIAAGRycy9k&#10;b3ducmV2LnhtbFBLBQYAAAAABAAEAPUAAACJAwAAAAA=&#10;" filled="f"/>
                        <v:rect id="Rectangle 1060" o:spid="_x0000_s1031"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0/6cUA&#10;AADdAAAADwAAAGRycy9kb3ducmV2LnhtbESPQWsCMRSE74L/ITzBm2attNitUdZSwZNQW6jeHpvX&#10;ZHHzsmxSd/33jSB4HGbmG2a57l0tLtSGyrOC2TQDQVx6XbFR8P21nSxAhIissfZMCq4UYL0aDpaY&#10;a9/xJ10O0YgE4ZCjAhtjk0sZSksOw9Q3xMn79a3DmGRrpG6xS3BXy6cse5EOK04LFht6t1SeD39O&#10;wUdz2hfPJsjiJ9rj2W+6rd0bpcajvngDEamPj/C9vdMKXhfZHG5v0hO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T/pxQAAAN0AAAAPAAAAAAAAAAAAAAAAAJgCAABkcnMv&#10;ZG93bnJldi54bWxQSwUGAAAAAAQABAD1AAAAigMAAAAA&#10;" filled="f"/>
                        <v:rect id="Rectangle 1061" o:spid="_x0000_s1032"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SnncUA&#10;AADdAAAADwAAAGRycy9kb3ducmV2LnhtbESPQWsCMRSE74L/ITzBm2YtttitUdZSwZNQW6jeHpvX&#10;ZHHzsmxSd/33jSB4HGbmG2a57l0tLtSGyrOC2TQDQVx6XbFR8P21nSxAhIissfZMCq4UYL0aDpaY&#10;a9/xJ10O0YgE4ZCjAhtjk0sZSksOw9Q3xMn79a3DmGRrpG6xS3BXy6cse5EOK04LFht6t1SeD39O&#10;wUdz2hfPJsjiJ9rj2W+6rd0bpcajvngDEamPj/C9vdMKXhfZHG5v0hO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RKedxQAAAN0AAAAPAAAAAAAAAAAAAAAAAJgCAABkcnMv&#10;ZG93bnJldi54bWxQSwUGAAAAAAQABAD1AAAAigMAAAAA&#10;" filled="f"/>
                        <v:rect id="Rectangle 1062" o:spid="_x0000_s1033"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CBsQA&#10;AADdAAAADwAAAGRycy9kb3ducmV2LnhtbESPQWsCMRSE70L/Q3iF3jSroNjVKNui4EmoFtTbY/NM&#10;FjcvyyZ1139vCoUeh5n5hlmue1eLO7Wh8qxgPMpAEJdeV2wUfB+3wzmIEJE11p5JwYMCrFcvgyXm&#10;2nf8RfdDNCJBOOSowMbY5FKG0pLDMPINcfKuvnUYk2yN1C12Ce5qOcmymXRYcVqw2NCnpfJ2+HEK&#10;Ns1lX0xNkMUp2vPNf3RbuzdKvb32xQJEpD7+h//aO63gfZ5N4fdNe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IAgbEAAAA3QAAAA8AAAAAAAAAAAAAAAAAmAIAAGRycy9k&#10;b3ducmV2LnhtbFBLBQYAAAAABAAEAPUAAACJAwAAAAA=&#10;" filled="f"/>
                        <v:rect id="Rectangle 1063" o:spid="_x0000_s1034"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qcccQA&#10;AADdAAAADwAAAGRycy9kb3ducmV2LnhtbESPQWsCMRSE70L/Q3gFb5pVqNjVKNui4EmoFtTbY/NM&#10;FjcvyyZ1139vCoUeh5n5hlmue1eLO7Wh8qxgMs5AEJdeV2wUfB+3ozmIEJE11p5JwYMCrFcvgyXm&#10;2nf8RfdDNCJBOOSowMbY5FKG0pLDMPYNcfKuvnUYk2yN1C12Ce5qOc2ymXRYcVqw2NCnpfJ2+HEK&#10;Ns1lX7yZIItTtOeb/+i2dm+UGr72xQJEpD7+h//aO63gfZ7N4PdNe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anHHEAAAA3QAAAA8AAAAAAAAAAAAAAAAAmAIAAGRycy9k&#10;b3ducmV2LnhtbFBLBQYAAAAABAAEAPUAAACJAwAAAAA=&#10;" filled="f"/>
                        <v:rect id="Rectangle 1064" o:spid="_x0000_s1035"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Y56sUA&#10;AADdAAAADwAAAGRycy9kb3ducmV2LnhtbESPQWsCMRSE74L/ITzBm2Yt2NqtUdZSwZNQW6jeHpvX&#10;ZHHzsmxSd/33jSB4HGbmG2a57l0tLtSGyrOC2TQDQVx6XbFR8P21nSxAhIissfZMCq4UYL0aDpaY&#10;a9/xJ10O0YgE4ZCjAhtjk0sZSksOw9Q3xMn79a3DmGRrpG6xS3BXy6cse5YOK04LFht6t1SeD39O&#10;wUdz2hdzE2TxE+3x7Dfd1u6NUuNRX7yBiNTHR/je3mkFr4vsBW5v0hO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ljnqxQAAAN0AAAAPAAAAAAAAAAAAAAAAAJgCAABkcnMv&#10;ZG93bnJldi54bWxQSwUGAAAAAAQABAD1AAAAigMAAAAA&#10;" filled="f"/>
                      </v:group>
                      <v:group id="Group 1065" o:spid="_x0000_s1036" style="position:absolute;left:4401;top:2276;width:288;height:144"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PrWZwwAAAN0AAAAP&#10;AAAAAAAAAAAAAAAAAKoCAABkcnMvZG93bnJldi54bWxQSwUGAAAAAAQABAD6AAAAmgMAAAAA&#10;">
                        <v:rect id="Rectangle 1066" o:spid="_x0000_s1037"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IA8QA&#10;AADdAAAADwAAAGRycy9kb3ducmV2LnhtbESPQWsCMRSE7wX/Q3iCt5q1YNHVKGtR6EmoCurtsXkm&#10;i5uXZRPd7b9vCoUeh5n5hlmue1eLJ7Wh8qxgMs5AEJdeV2wUnI671xmIEJE11p5JwTcFWK8GL0vM&#10;te/4i56HaESCcMhRgY2xyaUMpSWHYewb4uTdfOswJtkaqVvsEtzV8i3L3qXDitOCxYY+LJX3w8Mp&#10;2DbXfTE1QRbnaC93v+l2dm+UGg37YgEiUh//w3/tT61gPsvm8PsmP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FCAPEAAAA3QAAAA8AAAAAAAAAAAAAAAAAmAIAAGRycy9k&#10;b3ducmV2LnhtbFBLBQYAAAAABAAEAPUAAACJAwAAAAA=&#10;" filled="f"/>
                        <v:rect id="Rectangle 1067" o:spid="_x0000_s1038"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Y3Q8IA&#10;AADdAAAADwAAAGRycy9kb3ducmV2LnhtbERPz2vCMBS+D/wfwhO8ramDDa1GqTLBkzA3UG+P5pkU&#10;m5fSZLb+9+Yw2PHj+71cD64Rd+pC7VnBNMtBEFde12wU/HzvXmcgQkTW2HgmBQ8KsF6NXpZYaN/z&#10;F92P0YgUwqFABTbGtpAyVJYchsy3xIm7+s5hTLAzUnfYp3DXyLc8/5AOa04NFlvaWqpux1+n4LO9&#10;HMp3E2R5ivZ885t+Zw9Gqcl4KBcgIg3xX/zn3msF89k07U9v0hO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pjdDwgAAAN0AAAAPAAAAAAAAAAAAAAAAAJgCAABkcnMvZG93&#10;bnJldi54bWxQSwUGAAAAAAQABAD1AAAAhwMAAAAA&#10;" filled="f"/>
                        <v:rect id="Rectangle 1068" o:spid="_x0000_s1039"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S2MUA&#10;AADdAAAADwAAAGRycy9kb3ducmV2LnhtbESPT2sCMRTE7wW/Q3gFbzW7BYtujbKWCj0J/gHt7bF5&#10;TRY3L8smdbffvhEEj8PM/IZZrAbXiCt1ofasIJ9kIIgrr2s2Co6HzcsMRIjIGhvPpOCPAqyWo6cF&#10;Ftr3vKPrPhqRIBwKVGBjbAspQ2XJYZj4ljh5P75zGJPsjNQd9gnuGvmaZW/SYc1pwWJLH5aqy/7X&#10;Kfhsv7fl1ARZnqI9X/y639itUWr8PJTvICIN8RG+t7+0gvksz+H2Jj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6pLYxQAAAN0AAAAPAAAAAAAAAAAAAAAAAJgCAABkcnMv&#10;ZG93bnJldi54bWxQSwUGAAAAAAQABAD1AAAAigMAAAAA&#10;" filled="f"/>
                        <v:rect id="Rectangle 1069" o:spid="_x0000_s1040"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Mr8UA&#10;AADdAAAADwAAAGRycy9kb3ducmV2LnhtbESPT2sCMRTE74V+h/AKvdWsQouuRllFoSfBP2B7e2ye&#10;yeLmZdlEd/vtG0HwOMzMb5jZone1uFEbKs8KhoMMBHHpdcVGwfGw+RiDCBFZY+2ZFPxRgMX89WWG&#10;ufYd7+i2j0YkCIccFdgYm1zKUFpyGAa+IU7e2bcOY5KtkbrFLsFdLUdZ9iUdVpwWLDa0slRe9len&#10;YN38botPE2Rxivbn4pfdxm6NUu9vfTEFEamPz/Cj/a0VTMbDEdzfpCc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OAyvxQAAAN0AAAAPAAAAAAAAAAAAAAAAAJgCAABkcnMv&#10;ZG93bnJldi54bWxQSwUGAAAAAAQABAD1AAAAigMAAAAA&#10;" filled="f"/>
                        <v:rect id="Rectangle 1070" o:spid="_x0000_s1041"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SpNMUA&#10;AADdAAAADwAAAGRycy9kb3ducmV2LnhtbESPQWsCMRSE70L/Q3gFb5q10qJbo2yLgiehWqi9PTav&#10;yeLmZdlEd/33jSB4HGbmG2ax6l0tLtSGyrOCyTgDQVx6XbFR8H3YjGYgQkTWWHsmBVcKsFo+DRaY&#10;a9/xF1320YgE4ZCjAhtjk0sZSksOw9g3xMn7863DmGRrpG6xS3BXy5cse5MOK04LFhv6tFSe9men&#10;YN387opXE2TxE+3x5D+6jd0ZpYbPffEOIlIfH+F7e6sVzGeTKdzepCc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dKk0xQAAAN0AAAAPAAAAAAAAAAAAAAAAAJgCAABkcnMv&#10;ZG93bnJldi54bWxQSwUGAAAAAAQABAD1AAAAigMAAAAA&#10;" filled="f"/>
                        <v:rect id="Rectangle 1071" o:spid="_x0000_s1042"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0xQMUA&#10;AADdAAAADwAAAGRycy9kb3ducmV2LnhtbESPQWsCMRSE70L/Q3gFb5q12KJbo2yLgiehWqi9PTav&#10;yeLmZdlEd/33jSB4HGbmG2ax6l0tLtSGyrOCyTgDQVx6XbFR8H3YjGYgQkTWWHsmBVcKsFo+DRaY&#10;a9/xF1320YgE4ZCjAhtjk0sZSksOw9g3xMn7863DmGRrpG6xS3BXy5cse5MOK04LFhv6tFSe9men&#10;YN387opXE2TxE+3x5D+6jd0ZpYbPffEOIlIfH+F7e6sVzGeTKdzepCc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nTFAxQAAAN0AAAAPAAAAAAAAAAAAAAAAAJgCAABkcnMv&#10;ZG93bnJldi54bWxQSwUGAAAAAAQABAD1AAAAigMAAAAA&#10;" filled="f"/>
                        <v:rect id="Rectangle 1072" o:spid="_x0000_s1043"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GU28UA&#10;AADdAAAADwAAAGRycy9kb3ducmV2LnhtbESPT2sCMRTE74V+h/AK3mrWgsWuRlmlgifBP9D29tg8&#10;k8XNy7KJ7vrtG0HwOMzMb5jZone1uFIbKs8KRsMMBHHpdcVGwfGwfp+ACBFZY+2ZFNwowGL++jLD&#10;XPuOd3TdRyMShEOOCmyMTS5lKC05DEPfECfv5FuHMcnWSN1il+Culh9Z9ikdVpwWLDa0slSe9xen&#10;4Lv52xZjE2TxE+3v2S+7td0apQZvfTEFEamPz/CjvdEKviajMdzfpCc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0ZTbxQAAAN0AAAAPAAAAAAAAAAAAAAAAAJgCAABkcnMv&#10;ZG93bnJldi54bWxQSwUGAAAAAAQABAD1AAAAigMAAAAA&#10;" filled="f"/>
                        <v:rect id="Rectangle 1073" o:spid="_x0000_s1044"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MKrMUA&#10;AADdAAAADwAAAGRycy9kb3ducmV2LnhtbESPT2sCMRTE70K/Q3iF3jRrQbGrUVap0JPgH2h7e2ye&#10;yeLmZdlEd/32Rij0OMzMb5jFqne1uFEbKs8KxqMMBHHpdcVGwem4Hc5AhIissfZMCu4UYLV8GSww&#10;177jPd0O0YgE4ZCjAhtjk0sZSksOw8g3xMk7+9ZhTLI1UrfYJbir5XuWTaXDitOCxYY2lsrL4eoU&#10;fDa/u2Jigiy+o/25+HW3tTuj1NtrX8xBROrjf/iv/aUVfMzGU3i+SU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AwqsxQAAAN0AAAAPAAAAAAAAAAAAAAAAAJgCAABkcnMv&#10;ZG93bnJldi54bWxQSwUGAAAAAAQABAD1AAAAigMAAAAA&#10;" filled="f"/>
                      </v:group>
                      <v:group id="Group 1074" o:spid="_x0000_s1045" style="position:absolute;left:4617;top:2348;width:288;height:144;rotation:90"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rz7yxgAAAN0A&#10;AAAPAAAAAAAAAAAAAAAAAKoCAABkcnMvZG93bnJldi54bWxQSwUGAAAAAAQABAD6AAAAnQMAAAAA&#10;">
                        <v:rect id="Rectangle 1075" o:spid="_x0000_s1046"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A7RcIA&#10;AADdAAAADwAAAGRycy9kb3ducmV2LnhtbERPz2vCMBS+D/wfwhO8ramDDa1GqTLBkzA3UG+P5pkU&#10;m5fSZLb+9+Yw2PHj+71cD64Rd+pC7VnBNMtBEFde12wU/HzvXmcgQkTW2HgmBQ8KsF6NXpZYaN/z&#10;F92P0YgUwqFABTbGtpAyVJYchsy3xIm7+s5hTLAzUnfYp3DXyLc8/5AOa04NFlvaWqpux1+n4LO9&#10;HMp3E2R5ivZ885t+Zw9Gqcl4KBcgIg3xX/zn3msF89k0zU1v0hO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0DtFwgAAAN0AAAAPAAAAAAAAAAAAAAAAAJgCAABkcnMvZG93&#10;bnJldi54bWxQSwUGAAAAAAQABAD1AAAAhwMAAAAA&#10;" filled="f"/>
                        <v:rect id="Rectangle 1076" o:spid="_x0000_s1047"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e3sQA&#10;AADdAAAADwAAAGRycy9kb3ducmV2LnhtbESPQWsCMRSE7wX/Q3iCt5q1YNHVKGup0JOgLai3x+aZ&#10;LG5elk3qbv99Iwgeh5n5hlmue1eLG7Wh8qxgMs5AEJdeV2wU/HxvX2cgQkTWWHsmBX8UYL0avCwx&#10;177jPd0O0YgE4ZCjAhtjk0sZSksOw9g3xMm7+NZhTLI1UrfYJbir5VuWvUuHFacFiw19WCqvh1+n&#10;4LM574qpCbI4Rnu6+k23tTuj1GjYFwsQkfr4DD/aX1rBfDaZw/1Neg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cnt7EAAAA3QAAAA8AAAAAAAAAAAAAAAAAmAIAAGRycy9k&#10;b3ducmV2LnhtbFBLBQYAAAAABAAEAPUAAACJAwAAAAA=&#10;" filled="f"/>
                        <v:rect id="Rectangle 1077" o:spid="_x0000_s1048"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r9/sIA&#10;AADdAAAADwAAAGRycy9kb3ducmV2LnhtbERPz2vCMBS+D/wfwhO8zVRhQ6ux1DHBkzA3UG+P5pmU&#10;Ni+lyWz33y+HwY4f3+9tMbpWPKgPtWcFi3kGgrjyumaj4Ovz8LwCESKyxtYzKfihAMVu8rTFXPuB&#10;P+hxjkakEA45KrAxdrmUobLkMMx9R5y4u+8dxgR7I3WPQwp3rVxm2at0WHNqsNjRm6WqOX87Be/d&#10;7VS+mCDLS7TXxu+Hgz0ZpWbTsdyAiDTGf/Gf+6gVrFfLtD+9SU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yv3+wgAAAN0AAAAPAAAAAAAAAAAAAAAAAJgCAABkcnMvZG93&#10;bnJldi54bWxQSwUGAAAAAAQABAD1AAAAhwMAAAAA&#10;" filled="f"/>
                        <v:rect id="Rectangle 1078" o:spid="_x0000_s1049"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ZYZcUA&#10;AADdAAAADwAAAGRycy9kb3ducmV2LnhtbESPT2sCMRTE74V+h/AKvdWsQouuRllFoSfBP2B7e2ye&#10;yeLmZdlEd/vtG0HwOMzMb5jZone1uFEbKs8KhoMMBHHpdcVGwfGw+RiDCBFZY+2ZFPxRgMX89WWG&#10;ufYd7+i2j0YkCIccFdgYm1zKUFpyGAa+IU7e2bcOY5KtkbrFLsFdLUdZ9iUdVpwWLDa0slRe9len&#10;YN38botPE2Rxivbn4pfdxm6NUu9vfTEFEamPz/Cj/a0VTMajIdzfpCc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hlhlxQAAAN0AAAAPAAAAAAAAAAAAAAAAAJgCAABkcnMv&#10;ZG93bnJldi54bWxQSwUGAAAAAAQABAD1AAAAigMAAAAA&#10;" filled="f"/>
                        <v:rect id="Rectangle 1079" o:spid="_x0000_s1050"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TGEsUA&#10;AADdAAAADwAAAGRycy9kb3ducmV2LnhtbESPT2sCMRTE7wW/Q3hCbzXrQouuRtkWhZ4E/0Dr7bF5&#10;Joubl2UT3e23b4RCj8PM/IZZrgfXiDt1ofasYDrJQBBXXtdsFJyO25cZiBCRNTaeScEPBVivRk9L&#10;LLTveU/3QzQiQTgUqMDG2BZShsqSwzDxLXHyLr5zGJPsjNQd9gnuGpln2Zt0WHNasNjSh6Xqerg5&#10;BZv2vCtfTZDlV7TfV//eb+3OKPU8HsoFiEhD/A//tT+1gvksz+HxJj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VMYSxQAAAN0AAAAPAAAAAAAAAAAAAAAAAJgCAABkcnMv&#10;ZG93bnJldi54bWxQSwUGAAAAAAQABAD1AAAAigMAAAAA&#10;" filled="f"/>
                        <v:rect id="Rectangle 1080" o:spid="_x0000_s1051"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hjicUA&#10;AADdAAAADwAAAGRycy9kb3ducmV2LnhtbESPQWsCMRSE7wX/Q3iCt5qtYtGtUbZFoSehWqi9PTav&#10;yeLmZdlEd/vvjSB4HGbmG2a57l0tLtSGyrOCl3EGgrj0umKj4PuwfZ6DCBFZY+2ZFPxTgPVq8LTE&#10;XPuOv+iyj0YkCIccFdgYm1zKUFpyGMa+IU7en28dxiRbI3WLXYK7Wk6y7FU6rDgtWGzow1J52p+d&#10;gk3zuytmJsjiJ9rjyb93W7szSo2GffEGIlIfH+F7+1MrWMwnU7i9SU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GOJxQAAAN0AAAAPAAAAAAAAAAAAAAAAAJgCAABkcnMv&#10;ZG93bnJldi54bWxQSwUGAAAAAAQABAD1AAAAigMAAAAA&#10;" filled="f"/>
                        <v:rect id="Rectangle 1081" o:spid="_x0000_s1052"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H7/cUA&#10;AADdAAAADwAAAGRycy9kb3ducmV2LnhtbESPQWsCMRSE7wX/Q3iCt5qtaNGtUbZFoSehWqi9PTav&#10;yeLmZdlEd/vvjSB4HGbmG2a57l0tLtSGyrOCl3EGgrj0umKj4PuwfZ6DCBFZY+2ZFPxTgPVq8LTE&#10;XPuOv+iyj0YkCIccFdgYm1zKUFpyGMa+IU7en28dxiRbI3WLXYK7Wk6y7FU6rDgtWGzow1J52p+d&#10;gk3zuytmJsjiJ9rjyb93W7szSo2GffEGIlIfH+F7+1MrWMwnU7i9SU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8fv9xQAAAN0AAAAPAAAAAAAAAAAAAAAAAJgCAABkcnMv&#10;ZG93bnJldi54bWxQSwUGAAAAAAQABAD1AAAAigMAAAAA&#10;" filled="f"/>
                        <v:rect id="Rectangle 1082" o:spid="_x0000_s1053"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1eZsQA&#10;AADdAAAADwAAAGRycy9kb3ducmV2LnhtbESPQWsCMRSE74L/IbxCb5qtoOhqlFUUehKqgu3tsXkm&#10;i5uXZZO6239vCoUeh5n5hllteleLB7Wh8qzgbZyBIC69rtgouJwPozmIEJE11p5JwQ8F2KyHgxXm&#10;2nf8QY9TNCJBOOSowMbY5FKG0pLDMPYNcfJuvnUYk2yN1C12Ce5qOcmymXRYcVqw2NDOUnk/fTsF&#10;++brWExNkMU12s+733YHezRKvb70xRJEpD7+h//a71rBYj6Zwu+b9AT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9XmbEAAAA3QAAAA8AAAAAAAAAAAAAAAAAmAIAAGRycy9k&#10;b3ducmV2LnhtbFBLBQYAAAAABAAEAPUAAACJAwAAAAA=&#10;" filled="f"/>
                      </v:group>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053EE7BE" wp14:editId="594D0C09">
                      <wp:extent cx="1124585" cy="1124585"/>
                      <wp:effectExtent l="5715" t="12065" r="12700" b="6350"/>
                      <wp:docPr id="9826" name="Group 98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4585" cy="1124585"/>
                                <a:chOff x="10142" y="1567"/>
                                <a:chExt cx="1771" cy="1771"/>
                              </a:xfrm>
                            </wpg:grpSpPr>
                            <wps:wsp>
                              <wps:cNvPr id="9827" name="Oval 189"/>
                              <wps:cNvSpPr>
                                <a:spLocks noChangeArrowheads="1"/>
                              </wps:cNvSpPr>
                              <wps:spPr bwMode="auto">
                                <a:xfrm>
                                  <a:off x="10142" y="1567"/>
                                  <a:ext cx="1771" cy="1771"/>
                                </a:xfrm>
                                <a:prstGeom prst="ellipse">
                                  <a:avLst/>
                                </a:prstGeom>
                                <a:solidFill>
                                  <a:sysClr val="window" lastClr="FFFFFF">
                                    <a:lumMod val="85000"/>
                                    <a:lumOff val="0"/>
                                  </a:sysClr>
                                </a:solidFill>
                                <a:ln w="9525">
                                  <a:solidFill>
                                    <a:srgbClr val="000000"/>
                                  </a:solidFill>
                                  <a:prstDash val="lgDash"/>
                                  <a:round/>
                                  <a:headEnd/>
                                  <a:tailEnd/>
                                </a:ln>
                              </wps:spPr>
                              <wps:bodyPr rot="0" vert="horz" wrap="square" lIns="91440" tIns="45720" rIns="91440" bIns="45720" anchor="t" anchorCtr="0" upright="1">
                                <a:noAutofit/>
                              </wps:bodyPr>
                            </wps:wsp>
                            <wps:wsp>
                              <wps:cNvPr id="9828" name="Oval 190"/>
                              <wps:cNvSpPr>
                                <a:spLocks noChangeArrowheads="1"/>
                              </wps:cNvSpPr>
                              <wps:spPr bwMode="auto">
                                <a:xfrm>
                                  <a:off x="10384" y="1812"/>
                                  <a:ext cx="1296" cy="1296"/>
                                </a:xfrm>
                                <a:prstGeom prst="ellipse">
                                  <a:avLst/>
                                </a:prstGeom>
                                <a:solidFill>
                                  <a:sysClr val="window" lastClr="FFFFFF">
                                    <a:lumMod val="65000"/>
                                    <a:lumOff val="0"/>
                                  </a:sysClr>
                                </a:solidFill>
                                <a:ln w="9525">
                                  <a:solidFill>
                                    <a:srgbClr val="000000"/>
                                  </a:solidFill>
                                  <a:prstDash val="lgDash"/>
                                  <a:round/>
                                  <a:headEnd/>
                                  <a:tailEnd/>
                                </a:ln>
                              </wps:spPr>
                              <wps:bodyPr rot="0" vert="horz" wrap="square" lIns="91440" tIns="45720" rIns="91440" bIns="45720" anchor="t" anchorCtr="0" upright="1">
                                <a:noAutofit/>
                              </wps:bodyPr>
                            </wps:wsp>
                          </wpg:wgp>
                        </a:graphicData>
                      </a:graphic>
                    </wp:inline>
                  </w:drawing>
                </mc:Choice>
                <mc:Fallback>
                  <w:pict>
                    <v:group w14:anchorId="54B475EC" id="Group 9826" o:spid="_x0000_s1026" style="width:88.55pt;height:88.55pt;mso-position-horizontal-relative:char;mso-position-vertical-relative:line" coordorigin="10142,1567" coordsize="1771,1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">
                      <v:oval id="Oval 189" o:spid="_x0000_s1027" style="position:absolute;left:10142;top:1567;width:1771;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vHBcQA&#10;AADdAAAADwAAAGRycy9kb3ducmV2LnhtbESPQWvCQBSE7wX/w/IEb3VjDjaNrhIEoaAXter1mX0m&#10;wezbsLs16b/vFgo9DjPzDbNcD6YVT3K+saxgNk1AEJdWN1wp+DxtXzMQPiBrbC2Tgm/ysF6NXpaY&#10;a9vzgZ7HUIkIYZ+jgjqELpfSlzUZ9FPbEUfvbp3BEKWrpHbYR7hpZZokc2mw4bhQY0ebmsrH8cso&#10;2G8LrQ/hfLr1BbqLTnmXna9KTcZDsQARaAj/4b/2h1bwnqVv8PsmP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LxwXEAAAA3QAAAA8AAAAAAAAAAAAAAAAAmAIAAGRycy9k&#10;b3ducmV2LnhtbFBLBQYAAAAABAAEAPUAAACJAwAAAAA=&#10;" fillcolor="#d9d9d9">
                        <v:stroke dashstyle="longDash"/>
                      </v:oval>
                      <v:oval id="Oval 190" o:spid="_x0000_s1028" style="position:absolute;left:10384;top:1812;width:1296;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DEMMEA&#10;AADdAAAADwAAAGRycy9kb3ducmV2LnhtbERPu07DMBTdK/UfrIvE1jhkgCbUjWglJLaqpTBfxZc4&#10;JL6OYjePv68HJMaj896Vs+3ESINvHCt4SlIQxJXTDdcKrp/vmy0IH5A1do5JwUIeyv16tcNCu4nP&#10;NF5CLWII+wIVmBD6QkpfGbLoE9cTR+7HDRZDhEMt9YBTDLedzNL0WVpsODYY7OloqGovN6ug1b/V&#10;YX6hnM6TXYzU31/ylCn1+DC/vYIINId/8Z/7QyvIt1mcG9/EJ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QxDDBAAAA3QAAAA8AAAAAAAAAAAAAAAAAmAIAAGRycy9kb3du&#10;cmV2LnhtbFBLBQYAAAAABAAEAPUAAACGAwAAAAA=&#10;" fillcolor="#a6a6a6">
                        <v:stroke dashstyle="longDash"/>
                      </v:oval>
                      <w10:anchorlock/>
                    </v:group>
                  </w:pict>
                </mc:Fallback>
              </mc:AlternateContent>
            </w:r>
          </w:p>
          <w:p w14:paraId="35910F9A"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9.02 mm</w:t>
            </w:r>
          </w:p>
          <w:p w14:paraId="191061E9"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1.66 mm</w:t>
            </w:r>
          </w:p>
        </w:tc>
        <w:tc>
          <w:tcPr>
            <w:tcW w:w="2120" w:type="dxa"/>
          </w:tcPr>
          <w:p w14:paraId="2488EEC1"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675648" behindDoc="0" locked="0" layoutInCell="1" allowOverlap="1" wp14:anchorId="7BD38EF5" wp14:editId="7E203719">
                      <wp:simplePos x="0" y="0"/>
                      <wp:positionH relativeFrom="column">
                        <wp:posOffset>-32385</wp:posOffset>
                      </wp:positionH>
                      <wp:positionV relativeFrom="paragraph">
                        <wp:posOffset>727075</wp:posOffset>
                      </wp:positionV>
                      <wp:extent cx="183515" cy="220345"/>
                      <wp:effectExtent l="6985" t="5715" r="9525" b="12065"/>
                      <wp:wrapNone/>
                      <wp:docPr id="9829" name="Group 98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220345"/>
                                <a:chOff x="5295" y="4162"/>
                                <a:chExt cx="289" cy="347"/>
                              </a:xfrm>
                            </wpg:grpSpPr>
                            <wps:wsp>
                              <wps:cNvPr id="9830" name="Rectangle 1903"/>
                              <wps:cNvSpPr>
                                <a:spLocks noChangeArrowheads="1"/>
                              </wps:cNvSpPr>
                              <wps:spPr bwMode="auto">
                                <a:xfrm rot="-5400000">
                                  <a:off x="5361" y="4427"/>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31" name="Rectangle 1904"/>
                              <wps:cNvSpPr>
                                <a:spLocks noChangeArrowheads="1"/>
                              </wps:cNvSpPr>
                              <wps:spPr bwMode="auto">
                                <a:xfrm rot="-5400000">
                                  <a:off x="5361" y="4341"/>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32" name="Rectangle 1905"/>
                              <wps:cNvSpPr>
                                <a:spLocks noChangeArrowheads="1"/>
                              </wps:cNvSpPr>
                              <wps:spPr bwMode="auto">
                                <a:xfrm rot="-5400000">
                                  <a:off x="5361" y="4255"/>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33" name="Rectangle 1906"/>
                              <wps:cNvSpPr>
                                <a:spLocks noChangeArrowheads="1"/>
                              </wps:cNvSpPr>
                              <wps:spPr bwMode="auto">
                                <a:xfrm rot="-5400000">
                                  <a:off x="5361" y="4169"/>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34" name="Rectangle 1907"/>
                              <wps:cNvSpPr>
                                <a:spLocks noChangeArrowheads="1"/>
                              </wps:cNvSpPr>
                              <wps:spPr bwMode="auto">
                                <a:xfrm rot="-5400000">
                                  <a:off x="5433" y="4427"/>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35" name="Rectangle 1908"/>
                              <wps:cNvSpPr>
                                <a:spLocks noChangeArrowheads="1"/>
                              </wps:cNvSpPr>
                              <wps:spPr bwMode="auto">
                                <a:xfrm rot="-5400000">
                                  <a:off x="5433" y="4341"/>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36" name="Rectangle 1909"/>
                              <wps:cNvSpPr>
                                <a:spLocks noChangeArrowheads="1"/>
                              </wps:cNvSpPr>
                              <wps:spPr bwMode="auto">
                                <a:xfrm rot="-5400000">
                                  <a:off x="5433" y="4255"/>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37" name="Rectangle 1910"/>
                              <wps:cNvSpPr>
                                <a:spLocks noChangeArrowheads="1"/>
                              </wps:cNvSpPr>
                              <wps:spPr bwMode="auto">
                                <a:xfrm rot="-5400000">
                                  <a:off x="5433" y="4169"/>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38" name="Rectangle 1911"/>
                              <wps:cNvSpPr>
                                <a:spLocks noChangeArrowheads="1"/>
                              </wps:cNvSpPr>
                              <wps:spPr bwMode="auto">
                                <a:xfrm rot="-5400000">
                                  <a:off x="5505" y="443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39" name="Rectangle 1912"/>
                              <wps:cNvSpPr>
                                <a:spLocks noChangeArrowheads="1"/>
                              </wps:cNvSpPr>
                              <wps:spPr bwMode="auto">
                                <a:xfrm rot="-5400000">
                                  <a:off x="5505" y="434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40" name="Rectangle 1913"/>
                              <wps:cNvSpPr>
                                <a:spLocks noChangeArrowheads="1"/>
                              </wps:cNvSpPr>
                              <wps:spPr bwMode="auto">
                                <a:xfrm rot="-5400000">
                                  <a:off x="5505" y="425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41" name="Rectangle 1914"/>
                              <wps:cNvSpPr>
                                <a:spLocks noChangeArrowheads="1"/>
                              </wps:cNvSpPr>
                              <wps:spPr bwMode="auto">
                                <a:xfrm rot="-5400000">
                                  <a:off x="5505" y="4172"/>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42" name="Rectangle 1915"/>
                              <wps:cNvSpPr>
                                <a:spLocks noChangeArrowheads="1"/>
                              </wps:cNvSpPr>
                              <wps:spPr bwMode="auto">
                                <a:xfrm rot="-5400000">
                                  <a:off x="5288" y="4427"/>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43" name="Rectangle 1916"/>
                              <wps:cNvSpPr>
                                <a:spLocks noChangeArrowheads="1"/>
                              </wps:cNvSpPr>
                              <wps:spPr bwMode="auto">
                                <a:xfrm rot="-5400000">
                                  <a:off x="5288" y="4341"/>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44" name="Rectangle 1917"/>
                              <wps:cNvSpPr>
                                <a:spLocks noChangeArrowheads="1"/>
                              </wps:cNvSpPr>
                              <wps:spPr bwMode="auto">
                                <a:xfrm rot="-5400000">
                                  <a:off x="5288" y="4255"/>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45" name="Rectangle 1918"/>
                              <wps:cNvSpPr>
                                <a:spLocks noChangeArrowheads="1"/>
                              </wps:cNvSpPr>
                              <wps:spPr bwMode="auto">
                                <a:xfrm rot="-5400000">
                                  <a:off x="5288" y="4169"/>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F41ADD" id="Group 9829" o:spid="_x0000_s1026" style="position:absolute;margin-left:-2.55pt;margin-top:57.25pt;width:14.45pt;height:17.35pt;z-index:251675648" coordorigin="5295,4162" coordsize="289,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">
                      <v:rect id="Rectangle 1903" o:spid="_x0000_s1027" style="position:absolute;left:5361;top:4427;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mo5MUA&#10;AADdAAAADwAAAGRycy9kb3ducmV2LnhtbERPu2rDMBTdC/kHcQNZSiO3LsVxrIQSCGQItHU9JNvF&#10;un4Q68pYqmP/fTUUOh7OO9tPphMjDa61rOB5HYEgLq1uuVZQfB+fEhDOI2vsLJOCmRzsd4uHDFNt&#10;7/xFY+5rEULYpaig8b5PpXRlQwbd2vbEgavsYNAHONRSD3gP4aaTL1H0Jg22HBoa7OnQUHnLf4yC&#10;j8t0Pcvj+fVzrvJD/LiRBXGl1Go5vW9BeJr8v/jPfdIKNkkc9oc34Qn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ajkxQAAAN0AAAAPAAAAAAAAAAAAAAAAAJgCAABkcnMv&#10;ZG93bnJldi54bWxQSwUGAAAAAAQABAD1AAAAigMAAAAA&#10;" filled="f"/>
                      <v:rect id="Rectangle 1904" o:spid="_x0000_s1028" style="position:absolute;left:5361;top:4341;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UNf8UA&#10;AADdAAAADwAAAGRycy9kb3ducmV2LnhtbESPT4vCMBTE7wt+h/AEL4um6iJajSKC4EFwrR709mhe&#10;/2DzUpqo9dsbYWGPw8z8hlmsWlOJBzWutKxgOIhAEKdWl5wrOJ+2/SkI55E1VpZJwYscrJadrwXG&#10;2j75SI/E5yJA2MWooPC+jqV0aUEG3cDWxMHLbGPQB9nkUjf4DHBTyVEUTaTBksNCgTVtCkpvyd0o&#10;OFza615u9z+/ryzZjL9n8kycKdXrtus5CE+t/w//tXdawWw6HsLnTXgCcvk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FQ1/xQAAAN0AAAAPAAAAAAAAAAAAAAAAAJgCAABkcnMv&#10;ZG93bnJldi54bWxQSwUGAAAAAAQABAD1AAAAigMAAAAA&#10;" filled="f"/>
                      <v:rect id="Rectangle 1905" o:spid="_x0000_s1029" style="position:absolute;left:5361;top:4255;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TCMUA&#10;AADdAAAADwAAAGRycy9kb3ducmV2LnhtbESPT4vCMBTE7wt+h/AEL4um6iJajSKC4EFwrR709mhe&#10;/2DzUpqo9dsbYWGPw8z8hlmsWlOJBzWutKxgOIhAEKdWl5wrOJ+2/SkI55E1VpZJwYscrJadrwXG&#10;2j75SI/E5yJA2MWooPC+jqV0aUEG3cDWxMHLbGPQB9nkUjf4DHBTyVEUTaTBksNCgTVtCkpvyd0o&#10;OFza615u9z+/ryzZjL9n8kycKdXrtus5CE+t/w//tXdawWw6HsHnTXgCcvk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x5MIxQAAAN0AAAAPAAAAAAAAAAAAAAAAAJgCAABkcnMv&#10;ZG93bnJldi54bWxQSwUGAAAAAAQABAD1AAAAigMAAAAA&#10;" filled="f"/>
                      <v:rect id="Rectangle 1906" o:spid="_x0000_s1030" style="position:absolute;left:5361;top:4169;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s2k8YA&#10;AADdAAAADwAAAGRycy9kb3ducmV2LnhtbESPT4vCMBTE7wv7HcJb8CKaakW0GmURBA+Ca/Wgt0fz&#10;+odtXkoTtX57IyzscZiZ3zDLdWdqcafWVZYVjIYRCOLM6ooLBefTdjAD4TyyxtoyKXiSg/Xq82OJ&#10;ibYPPtI99YUIEHYJKii9bxIpXVaSQTe0DXHwctsa9EG2hdQtPgLc1HIcRVNpsOKwUGJDm5Ky3/Rm&#10;FBwu3XUvt/vJzzNPN3F/Ls/EuVK9r+57AcJT5//Df+2dVjCfxTG834QnIF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s2k8YAAADdAAAADwAAAAAAAAAAAAAAAACYAgAAZHJz&#10;L2Rvd25yZXYueG1sUEsFBgAAAAAEAAQA9QAAAIsDAAAAAA==&#10;" filled="f"/>
                      <v:rect id="Rectangle 1907" o:spid="_x0000_s1031" style="position:absolute;left:5433;top:4427;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Ku58UA&#10;AADdAAAADwAAAGRycy9kb3ducmV2LnhtbESPT4vCMBTE74LfITzBy6Kpq4hWo4ggeBB2rR709mhe&#10;/2DzUpqs1m+/EQSPw8z8hlmuW1OJOzWutKxgNIxAEKdWl5wrOJ92gxkI55E1VpZJwZMcrFfdzhJj&#10;bR98pHvicxEg7GJUUHhfx1K6tCCDbmhr4uBltjHog2xyqRt8BLip5HcUTaXBksNCgTVtC0pvyZ9R&#10;8HNprwe5O0x+n1myHX/N5Zk4U6rfazcLEJ5a/wm/23utYD4bT+D1Jjw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q7nxQAAAN0AAAAPAAAAAAAAAAAAAAAAAJgCAABkcnMv&#10;ZG93bnJldi54bWxQSwUGAAAAAAQABAD1AAAAigMAAAAA&#10;" filled="f"/>
                      <v:rect id="Rectangle 1908" o:spid="_x0000_s1032" style="position:absolute;left:5433;top:4341;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4LfMYA&#10;AADdAAAADwAAAGRycy9kb3ducmV2LnhtbESPT4vCMBTE78J+h/AWvIimq7ui1SiLIHgQVrse9PZo&#10;Xv9g81KaqPXbG0HwOMzMb5j5sjWVuFLjSssKvgYRCOLU6pJzBYf/dX8CwnlkjZVlUnAnB8vFR2eO&#10;sbY33tM18bkIEHYxKii8r2MpXVqQQTewNXHwMtsY9EE2udQN3gLcVHIYRWNpsOSwUGBNq4LSc3Ix&#10;Cv6O7Wkr19vv3T1LVqPeVB6IM6W6n+3vDISn1r/Dr/ZGK5hORj/wfBOe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4LfMYAAADdAAAADwAAAAAAAAAAAAAAAACYAgAAZHJz&#10;L2Rvd25yZXYueG1sUEsFBgAAAAAEAAQA9QAAAIsDAAAAAA==&#10;" filled="f"/>
                      <v:rect id="Rectangle 1909" o:spid="_x0000_s1033" style="position:absolute;left:5433;top:4255;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yVC8UA&#10;AADdAAAADwAAAGRycy9kb3ducmV2LnhtbESPT4vCMBTE7wt+h/AEL4umriJajSKC4EFYrR709mhe&#10;/2DzUpqs1m+/EQSPw8z8hlmsWlOJOzWutKxgOIhAEKdWl5wrOJ+2/SkI55E1VpZJwZMcrJadrwXG&#10;2j74SPfE5yJA2MWooPC+jqV0aUEG3cDWxMHLbGPQB9nkUjf4CHBTyZ8omkiDJYeFAmvaFJTekj+j&#10;4PfSXvdyux8fnlmyGX3P5Jk4U6rXbddzEJ5a/wm/2zutYDYdTeD1Jjw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JULxQAAAN0AAAAPAAAAAAAAAAAAAAAAAJgCAABkcnMv&#10;ZG93bnJldi54bWxQSwUGAAAAAAQABAD1AAAAigMAAAAA&#10;" filled="f"/>
                      <v:rect id="Rectangle 1910" o:spid="_x0000_s1034" style="position:absolute;left:5433;top:4169;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AwkMYA&#10;AADdAAAADwAAAGRycy9kb3ducmV2LnhtbESPT4vCMBTE78J+h/AWvIimq8uq1SiLIHgQVrse9PZo&#10;Xv9g81KaqPXbG0HwOMzMb5j5sjWVuFLjSssKvgYRCOLU6pJzBYf/dX8CwnlkjZVlUnAnB8vFR2eO&#10;sbY33tM18bkIEHYxKii8r2MpXVqQQTewNXHwMtsY9EE2udQN3gLcVHIYRT/SYMlhocCaVgWl5+Ri&#10;FPwd29NWrrffu3uWrEa9qTwQZ0p1P9vfGQhPrX+HX+2NVjCdjMbwfBOe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rAwkMYAAADdAAAADwAAAAAAAAAAAAAAAACYAgAAZHJz&#10;L2Rvd25yZXYueG1sUEsFBgAAAAAEAAQA9QAAAIsDAAAAAA==&#10;" filled="f"/>
                      <v:rect id="Rectangle 1911" o:spid="_x0000_s1035" style="position:absolute;left:5505;top:4430;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k4sUA&#10;AADdAAAADwAAAGRycy9kb3ducmV2LnhtbERPu2rDMBTdC/kHcQNZSiO3LsVxrIQSCGQItHU9JNvF&#10;un4Q68pYqmP/fTUUOh7OO9tPphMjDa61rOB5HYEgLq1uuVZQfB+fEhDOI2vsLJOCmRzsd4uHDFNt&#10;7/xFY+5rEULYpaig8b5PpXRlQwbd2vbEgavsYNAHONRSD3gP4aaTL1H0Jg22HBoa7OnQUHnLf4yC&#10;j8t0Pcvj+fVzrvJD/LiRBXGl1Go5vW9BeJr8v/jPfdIKNkkc5oY34Qn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L6TixQAAAN0AAAAPAAAAAAAAAAAAAAAAAJgCAABkcnMv&#10;ZG93bnJldi54bWxQSwUGAAAAAAQABAD1AAAAigMAAAAA&#10;" filled="f"/>
                      <v:rect id="Rectangle 1912" o:spid="_x0000_s1036" style="position:absolute;left:5505;top:434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MBecYA&#10;AADdAAAADwAAAGRycy9kb3ducmV2LnhtbESPS4vCQBCE7wv+h6EFL7JOfCAm6ygiCB4E1+hh99Zk&#10;Og/M9ITMqPHfO8LCHouq+oparjtTizu1rrKsYDyKQBBnVldcKLicd58LEM4ja6wtk4InOViveh9L&#10;TLR98InuqS9EgLBLUEHpfZNI6bKSDLqRbYiDl9vWoA+yLaRu8RHgppaTKJpLgxWHhRIb2paUXdOb&#10;UXD86X4PcneYfT/zdDsdxvJCnCs16HebLxCeOv8f/mvvtYJ4MY3h/SY8Abl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MBecYAAADdAAAADwAAAAAAAAAAAAAAAACYAgAAZHJz&#10;L2Rvd25yZXYueG1sUEsFBgAAAAAEAAQA9QAAAIsDAAAAAA==&#10;" filled="f"/>
                      <v:rect id="Rectangle 1913" o:spid="_x0000_s1037" style="position:absolute;left:5505;top:425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bmcQA&#10;AADdAAAADwAAAGRycy9kb3ducmV2LnhtbERPy2rCQBTdF/yH4Qpuik58UGLqKCIILoS2MYt2d8nc&#10;PGjmTsiMJvl7Z1Ho8nDeu8NgGvGgztWWFSwXEQji3OqaSwXZ7TyPQTiPrLGxTApGcnDYT152mGjb&#10;8xc9Ul+KEMIuQQWV920ipcsrMugWtiUOXGE7gz7ArpS6wz6Em0auouhNGqw5NFTY0qmi/De9GwUf&#10;38PPVZ6vm8+xSE/r163MiAulZtPh+A7C0+D/xX/ui1awjTdhf3gTnoD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f25nEAAAA3QAAAA8AAAAAAAAAAAAAAAAAmAIAAGRycy9k&#10;b3ducmV2LnhtbFBLBQYAAAAABAAEAPUAAACJAwAAAAA=&#10;" filled="f"/>
                      <v:rect id="Rectangle 1914" o:spid="_x0000_s1038" style="position:absolute;left:5505;top:4172;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N+AsYA&#10;AADdAAAADwAAAGRycy9kb3ducmV2LnhtbESPT4vCMBTE74LfITxhL7Km7orUahQRhD0IateD3h7N&#10;6x9sXkoTtX57s7DgcZiZ3zCLVWdqcafWVZYVjEcRCOLM6ooLBaff7WcMwnlkjbVlUvAkB6tlv7fA&#10;RNsHH+me+kIECLsEFZTeN4mULivJoBvZhjh4uW0N+iDbQuoWHwFuavkVRVNpsOKwUGJDm5Kya3oz&#10;Cvbn7rKT293k8MzTzfdwJk/EuVIfg249B+Gp8+/wf/tHK5jFkzH8vQlPQC5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N+AsYAAADdAAAADwAAAAAAAAAAAAAAAACYAgAAZHJz&#10;L2Rvd25yZXYueG1sUEsFBgAAAAAEAAQA9QAAAIsDAAAAAA==&#10;" filled="f"/>
                      <v:rect id="Rectangle 1915" o:spid="_x0000_s1039" style="position:absolute;left:5288;top:4427;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gdccA&#10;AADdAAAADwAAAGRycy9kb3ducmV2LnhtbESPT2vCQBTE70K/w/IKXorZVKVomo0UQfAgtI05tLdH&#10;9uUPzb4N2VXjt+8KgsdhZn7DpJvRdOJMg2stK3iNYhDEpdUt1wqK4262AuE8ssbOMim4koNN9jRJ&#10;MdH2wt90zn0tAoRdggoa7/tESlc2ZNBFticOXmUHgz7IoZZ6wEuAm07O4/hNGmw5LDTY07ah8i8/&#10;GQWfP+PvQe4Oy69rlW8XL2tZEFdKTZ/Hj3cQnkb/CN/be61gvVrO4fYmPAGZ/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B4HXHAAAA3QAAAA8AAAAAAAAAAAAAAAAAmAIAAGRy&#10;cy9kb3ducmV2LnhtbFBLBQYAAAAABAAEAPUAAACMAwAAAAA=&#10;" filled="f"/>
                      <v:rect id="Rectangle 1916" o:spid="_x0000_s1040" style="position:absolute;left:5288;top:4341;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F7sUA&#10;AADdAAAADwAAAGRycy9kb3ducmV2LnhtbESPT4vCMBTE74LfITzBy6Kpq4hWo4ggeBB2rR709mhe&#10;/2DzUpqs1m+/EQSPw8z8hlmuW1OJOzWutKxgNIxAEKdWl5wrOJ92gxkI55E1VpZJwZMcrFfdzhJj&#10;bR98pHvicxEg7GJUUHhfx1K6tCCDbmhr4uBltjHog2xyqRt8BLip5HcUTaXBksNCgTVtC0pvyZ9R&#10;8HNprwe5O0x+n1myHX/N5Zk4U6rfazcLEJ5a/wm/23utYD6bjOH1Jjw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jUXuxQAAAN0AAAAPAAAAAAAAAAAAAAAAAJgCAABkcnMv&#10;ZG93bnJldi54bWxQSwUGAAAAAAQABAD1AAAAigMAAAAA&#10;" filled="f"/>
                      <v:rect id="Rectangle 1917" o:spid="_x0000_s1041" style="position:absolute;left:5288;top:4255;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TdmsYA&#10;AADdAAAADwAAAGRycy9kb3ducmV2LnhtbESPT4vCMBTE74LfITzBi6ypbhHtGkUEYQ/CavWwe3s0&#10;r3+weSlN1PrtN4LgcZiZ3zDLdWdqcaPWVZYVTMYRCOLM6ooLBefT7mMOwnlkjbVlUvAgB+tVv7fE&#10;RNs7H+mW+kIECLsEFZTeN4mULivJoBvbhjh4uW0N+iDbQuoW7wFuajmNopk0WHFYKLGhbUnZJb0a&#10;BT+/3d9e7vbx4ZGn28/RQp6Jc6WGg27zBcJT59/hV/tbK1jM4xieb8IT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TdmsYAAADdAAAADwAAAAAAAAAAAAAAAACYAgAAZHJz&#10;L2Rvd25yZXYueG1sUEsFBgAAAAAEAAQA9QAAAIsDAAAAAA==&#10;" filled="f"/>
                      <v:rect id="Rectangle 1918" o:spid="_x0000_s1042" style="position:absolute;left:5288;top:4169;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4AcYA&#10;AADdAAAADwAAAGRycy9kb3ducmV2LnhtbESPT4vCMBTE78J+h/AWvIimq65oNcoiCB6E1a4HvT2a&#10;1z/YvJQmav32ZkHwOMzMb5jFqjWVuFHjSssKvgYRCOLU6pJzBce/TX8KwnlkjZVlUvAgB6vlR2eB&#10;sbZ3PtAt8bkIEHYxKii8r2MpXVqQQTewNXHwMtsY9EE2udQN3gPcVHIYRRNpsOSwUGBN64LSS3I1&#10;Cn5P7XknN7vx/pEl61FvJo/EmVLdz/ZnDsJT69/hV3urFcym42/4fxOegF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h4AcYAAADdAAAADwAAAAAAAAAAAAAAAACYAgAAZHJz&#10;L2Rvd25yZXYueG1sUEsFBgAAAAAEAAQA9QAAAIsDA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34EEC214" wp14:editId="469846D1">
                      <wp:extent cx="1161415" cy="909320"/>
                      <wp:effectExtent l="8255" t="12065" r="11430" b="12065"/>
                      <wp:docPr id="9846" name="Group 98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1415" cy="909320"/>
                                <a:chOff x="13029" y="1567"/>
                                <a:chExt cx="1829" cy="1432"/>
                              </a:xfrm>
                            </wpg:grpSpPr>
                            <wps:wsp>
                              <wps:cNvPr id="9847" name="Rectangle 185"/>
                              <wps:cNvSpPr>
                                <a:spLocks noChangeArrowheads="1"/>
                              </wps:cNvSpPr>
                              <wps:spPr bwMode="auto">
                                <a:xfrm rot="5400000">
                                  <a:off x="13228" y="1599"/>
                                  <a:ext cx="1432" cy="1368"/>
                                </a:xfrm>
                                <a:prstGeom prst="rect">
                                  <a:avLst/>
                                </a:prstGeom>
                                <a:solidFill>
                                  <a:sysClr val="window" lastClr="FFFFFF">
                                    <a:lumMod val="65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9848" name="Rectangle 186"/>
                              <wps:cNvSpPr>
                                <a:spLocks noChangeArrowheads="1"/>
                              </wps:cNvSpPr>
                              <wps:spPr bwMode="auto">
                                <a:xfrm rot="5400000">
                                  <a:off x="12436" y="2160"/>
                                  <a:ext cx="1432" cy="245"/>
                                </a:xfrm>
                                <a:prstGeom prst="rect">
                                  <a:avLst/>
                                </a:prstGeom>
                                <a:solidFill>
                                  <a:sysClr val="window" lastClr="FFFFFF">
                                    <a:lumMod val="8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s:wsp>
                              <wps:cNvPr id="9849" name="Rectangle 187"/>
                              <wps:cNvSpPr>
                                <a:spLocks noChangeArrowheads="1"/>
                              </wps:cNvSpPr>
                              <wps:spPr bwMode="auto">
                                <a:xfrm rot="5400000">
                                  <a:off x="14020" y="2160"/>
                                  <a:ext cx="1432" cy="245"/>
                                </a:xfrm>
                                <a:prstGeom prst="rect">
                                  <a:avLst/>
                                </a:prstGeom>
                                <a:solidFill>
                                  <a:sysClr val="window" lastClr="FFFFFF">
                                    <a:lumMod val="8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g:wgp>
                        </a:graphicData>
                      </a:graphic>
                    </wp:inline>
                  </w:drawing>
                </mc:Choice>
                <mc:Fallback>
                  <w:pict>
                    <v:group w14:anchorId="7E9774F4" id="Group 9846" o:spid="_x0000_s1026" style="width:91.45pt;height:71.6pt;mso-position-horizontal-relative:char;mso-position-vertical-relative:line" coordorigin="13029,1567" coordsize="1829,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">
                      <v:rect id="Rectangle 185" o:spid="_x0000_s1027" style="position:absolute;left:13228;top:1599;width:1432;height:136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ioG8YA&#10;AADdAAAADwAAAGRycy9kb3ducmV2LnhtbESPQWvCQBSE7wX/w/KE3urGYjVG12CFQu1FTGt7fWSf&#10;STD7NmS3Sfz33YLgcZiZb5h1OphadNS6yrKC6SQCQZxbXXGh4Ovz7SkG4TyyxtoyKbiSg3Qzelhj&#10;om3PR+oyX4gAYZeggtL7JpHS5SUZdBPbEAfvbFuDPsi2kLrFPsBNLZ+jaC4NVhwWSmxoV1J+yX6N&#10;gtPh+9pc+OfD9YM+vtDrnpenvVKP42G7AuFp8Pfwrf2uFSzj2QL+34Qn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ioG8YAAADdAAAADwAAAAAAAAAAAAAAAACYAgAAZHJz&#10;L2Rvd25yZXYueG1sUEsFBgAAAAAEAAQA9QAAAIsDAAAAAA==&#10;" fillcolor="#a6a6a6"/>
                      <v:rect id="Rectangle 186" o:spid="_x0000_s1028" style="position:absolute;left:12436;top:2160;width:1432;height:24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mcxMQA&#10;AADdAAAADwAAAGRycy9kb3ducmV2LnhtbERP3WrCMBS+H/gO4Qi7EU0dY9ZqlCJsjO1mUx/g2BzT&#10;YnNSkmjrnn65GOzy4/tfbwfbihv50DhWMJ9lIIgrpxs2Co6H12kOIkRkja1jUnCnANvN6GGNhXY9&#10;f9NtH41IIRwKVFDH2BVShqomi2HmOuLEnZ23GBP0RmqPfQq3rXzKshdpseHUUGNHu5qqy/5qFfy8&#10;LeNXXk7M570/Tj5Oi1O5M16px/FQrkBEGuK/+M/9rhUs8+c0N71JT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5nMTEAAAA3QAAAA8AAAAAAAAAAAAAAAAAmAIAAGRycy9k&#10;b3ducmV2LnhtbFBLBQYAAAAABAAEAPUAAACJAwAAAAA=&#10;" fillcolor="#d9d9d9">
                        <v:stroke dashstyle="longDash"/>
                      </v:rect>
                      <v:rect id="Rectangle 187" o:spid="_x0000_s1029" style="position:absolute;left:14020;top:2160;width:1432;height:24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5X8cA&#10;AADdAAAADwAAAGRycy9kb3ducmV2LnhtbESPUUvDMBSF3wX/Q7iCL8Oliri2WzbKQJH5ss39gLvm&#10;Li02NyWJa+evXwTBx8M55zucxWq0nTiTD61jBY/TDARx7XTLRsHh8/UhBxEissbOMSm4UIDV8vZm&#10;gaV2A+/ovI9GJAiHEhU0MfallKFuyGKYup44eSfnLcYkvZHa45DgtpNPWfYiLbacFhrsad1Q/bX/&#10;tgp+3oq4zauJ+bgMh8nmODtWa+OVur8bqzmISGP8D/+137WCIn8u4PdNegJye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1OV/HAAAA3QAAAA8AAAAAAAAAAAAAAAAAmAIAAGRy&#10;cy9kb3ducmV2LnhtbFBLBQYAAAAABAAEAPUAAACMAwAAAAA=&#10;" fillcolor="#d9d9d9">
                        <v:stroke dashstyle="longDash"/>
                      </v:rect>
                      <w10:anchorlock/>
                    </v:group>
                  </w:pict>
                </mc:Fallback>
              </mc:AlternateContent>
            </w:r>
          </w:p>
        </w:tc>
      </w:tr>
      <w:tr w:rsidR="004F60EE" w:rsidRPr="00AA2F5F" w14:paraId="110865A0" w14:textId="77777777" w:rsidTr="00AA2F5F">
        <w:trPr>
          <w:jc w:val="center"/>
        </w:trPr>
        <w:tc>
          <w:tcPr>
            <w:tcW w:w="1514" w:type="dxa"/>
          </w:tcPr>
          <w:p w14:paraId="023FDA92"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Superficial Femoral Artery</w:t>
            </w:r>
          </w:p>
        </w:tc>
        <w:tc>
          <w:tcPr>
            <w:tcW w:w="1119" w:type="dxa"/>
            <w:gridSpan w:val="2"/>
          </w:tcPr>
          <w:p w14:paraId="66B0D054"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0.5 x 0.5 x 0.63</w:t>
            </w:r>
          </w:p>
          <w:p w14:paraId="283516B0"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s">
                  <w:drawing>
                    <wp:inline distT="0" distB="0" distL="0" distR="0" wp14:anchorId="5AE199B0" wp14:editId="1BD1E602">
                      <wp:extent cx="225425" cy="220980"/>
                      <wp:effectExtent l="6985" t="5080" r="5715" b="12065"/>
                      <wp:docPr id="9850" name="Cube 9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0980"/>
                              </a:xfrm>
                              <a:prstGeom prst="cube">
                                <a:avLst>
                                  <a:gd name="adj" fmla="val 401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64C995B1" id="Cube 9850" o:spid="_x0000_s1026" type="#_x0000_t16" style="width:17.7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" adj="8682">
                      <w10:anchorlock/>
                    </v:shape>
                  </w:pict>
                </mc:Fallback>
              </mc:AlternateContent>
            </w:r>
          </w:p>
        </w:tc>
        <w:tc>
          <w:tcPr>
            <w:tcW w:w="1864" w:type="dxa"/>
          </w:tcPr>
          <w:p w14:paraId="17B42532"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522048" behindDoc="0" locked="0" layoutInCell="1" allowOverlap="1" wp14:anchorId="5E7191DF" wp14:editId="45F60C3A">
                      <wp:simplePos x="0" y="0"/>
                      <wp:positionH relativeFrom="column">
                        <wp:posOffset>60325</wp:posOffset>
                      </wp:positionH>
                      <wp:positionV relativeFrom="paragraph">
                        <wp:posOffset>360045</wp:posOffset>
                      </wp:positionV>
                      <wp:extent cx="274320" cy="182880"/>
                      <wp:effectExtent l="0" t="0" r="11430" b="26670"/>
                      <wp:wrapNone/>
                      <wp:docPr id="9851" name="Group 98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82880"/>
                                <a:chOff x="4401" y="2276"/>
                                <a:chExt cx="432" cy="288"/>
                              </a:xfrm>
                            </wpg:grpSpPr>
                            <wpg:grpSp>
                              <wpg:cNvPr id="9852" name="Group 1110"/>
                              <wpg:cNvGrpSpPr>
                                <a:grpSpLocks/>
                              </wpg:cNvGrpSpPr>
                              <wpg:grpSpPr bwMode="auto">
                                <a:xfrm>
                                  <a:off x="4401" y="2420"/>
                                  <a:ext cx="288" cy="144"/>
                                  <a:chOff x="4468" y="2342"/>
                                  <a:chExt cx="288" cy="144"/>
                                </a:xfrm>
                              </wpg:grpSpPr>
                              <wps:wsp>
                                <wps:cNvPr id="9853" name="Rectangle 1111"/>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54" name="Rectangle 1112"/>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55" name="Rectangle 1113"/>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56" name="Rectangle 1114"/>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57" name="Rectangle 1115"/>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58" name="Rectangle 1116"/>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59" name="Rectangle 1117"/>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60" name="Rectangle 1118"/>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61" name="Group 1119"/>
                              <wpg:cNvGrpSpPr>
                                <a:grpSpLocks/>
                              </wpg:cNvGrpSpPr>
                              <wpg:grpSpPr bwMode="auto">
                                <a:xfrm>
                                  <a:off x="4401" y="2276"/>
                                  <a:ext cx="288" cy="144"/>
                                  <a:chOff x="4468" y="2342"/>
                                  <a:chExt cx="288" cy="144"/>
                                </a:xfrm>
                              </wpg:grpSpPr>
                              <wps:wsp>
                                <wps:cNvPr id="9862" name="Rectangle 1120"/>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63" name="Rectangle 1121"/>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64" name="Rectangle 1122"/>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65" name="Rectangle 1123"/>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66" name="Rectangle 1124"/>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67" name="Rectangle 1125"/>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68" name="Rectangle 1126"/>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69" name="Rectangle 1127"/>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70" name="Group 1128"/>
                              <wpg:cNvGrpSpPr>
                                <a:grpSpLocks/>
                              </wpg:cNvGrpSpPr>
                              <wpg:grpSpPr bwMode="auto">
                                <a:xfrm rot="5400000">
                                  <a:off x="4617" y="2348"/>
                                  <a:ext cx="288" cy="144"/>
                                  <a:chOff x="4468" y="2342"/>
                                  <a:chExt cx="288" cy="144"/>
                                </a:xfrm>
                              </wpg:grpSpPr>
                              <wps:wsp>
                                <wps:cNvPr id="9871" name="Rectangle 1129"/>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72" name="Rectangle 1130"/>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73" name="Rectangle 1131"/>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74" name="Rectangle 1132"/>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75" name="Rectangle 1133"/>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76" name="Rectangle 1134"/>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77" name="Rectangle 1135"/>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78" name="Rectangle 1136"/>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401722" id="Group 9851" o:spid="_x0000_s1026" style="position:absolute;margin-left:4.75pt;margin-top:28.35pt;width:21.6pt;height:14.4pt;z-index:251522048" coordorigin="4401,2276" coordsize="4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">
                      <v:group id="Group 1110" o:spid="_x0000_s1027" style="position:absolute;left:4401;top:2420;width:288;height:144"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WtbsYAAADdAAAADwAAAGRycy9kb3ducmV2LnhtbESPT4vCMBTE78J+h/AW&#10;9qZpXRS3GkXEXTyI4B9YvD2aZ1tsXkoT2/rtjSB4HGbmN8xs0ZlSNFS7wrKCeBCBIE6tLjhTcDr+&#10;9icgnEfWWFomBXdysJh/9GaYaNvynpqDz0SAsEtQQe59lUjp0pwMuoGtiIN3sbVBH2SdSV1jG+Cm&#10;lMMoGkuDBYeFHCta5ZReDzej4K/Fdvkdr5vt9bK6n4+j3f82JqW+PrvlFISnzr/Dr/ZGK/iZjIb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Za1uxgAAAN0A&#10;AAAPAAAAAAAAAAAAAAAAAKoCAABkcnMvZG93bnJldi54bWxQSwUGAAAAAAQABAD6AAAAnQMAAAAA&#10;">
                        <v:rect id="Rectangle 1111" o:spid="_x0000_s1028"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4Q9MUA&#10;AADdAAAADwAAAGRycy9kb3ducmV2LnhtbESPQWsCMRSE74L/ITyhN822YtGtUbai0JNQLdTeHpvX&#10;ZHHzsmyiu/33jSB4HGbmG2a57l0trtSGyrOC50kGgrj0umKj4Ou4G89BhIissfZMCv4owHo1HCwx&#10;177jT7oeohEJwiFHBTbGJpcylJYcholviJP361uHMcnWSN1il+Culi9Z9iodVpwWLDa0sVSeDxen&#10;YNv87IuZCbL4jvZ09u/dzu6NUk+jvngDEamPj/C9/aEVLOazKdzepCc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HhD0xQAAAN0AAAAPAAAAAAAAAAAAAAAAAJgCAABkcnMv&#10;ZG93bnJldi54bWxQSwUGAAAAAAQABAD1AAAAigMAAAAA&#10;" filled="f"/>
                        <v:rect id="Rectangle 1112" o:spid="_x0000_s1029"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eIgMUA&#10;AADdAAAADwAAAGRycy9kb3ducmV2LnhtbESPQWsCMRSE74L/ITyhN822aNGtUbai0JNQLdTeHpvX&#10;ZHHzsmyiu/33jSB4HGbmG2a57l0trtSGyrOC50kGgrj0umKj4Ou4G89BhIissfZMCv4owHo1HCwx&#10;177jT7oeohEJwiFHBTbGJpcylJYcholviJP361uHMcnWSN1il+Culi9Z9iodVpwWLDa0sVSeDxen&#10;YNv87IuZCbL4jvZ09u/dzu6NUk+jvngDEamPj/C9/aEVLOazKdzepCc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94iAxQAAAN0AAAAPAAAAAAAAAAAAAAAAAJgCAABkcnMv&#10;ZG93bnJldi54bWxQSwUGAAAAAAQABAD1AAAAigMAAAAA&#10;" filled="f"/>
                        <v:rect id="Rectangle 1113" o:spid="_x0000_s1030"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stG8UA&#10;AADdAAAADwAAAGRycy9kb3ducmV2LnhtbESPQWsCMRSE74L/ITyhN81a2GJXo6xSoSehWmi9PTbP&#10;ZHHzsmxSd/vvm4LgcZiZb5jVZnCNuFEXas8K5rMMBHHldc1GwedpP12ACBFZY+OZFPxSgM16PFph&#10;oX3PH3Q7RiMShEOBCmyMbSFlqCw5DDPfEifv4juHMcnOSN1hn+Cukc9Z9iId1pwWLLa0s1Rdjz9O&#10;wVt7PpS5CbL8ivb76rf93h6MUk+ToVyCiDTER/jeftcKXhd5Dv9v0hO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uy0bxQAAAN0AAAAPAAAAAAAAAAAAAAAAAJgCAABkcnMv&#10;ZG93bnJldi54bWxQSwUGAAAAAAQABAD1AAAAigMAAAAA&#10;" filled="f"/>
                        <v:rect id="Rectangle 1114" o:spid="_x0000_s1031"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mzbMQA&#10;AADdAAAADwAAAGRycy9kb3ducmV2LnhtbESPQWsCMRSE74L/IbxCb5qtoOhqlFUq9CRUBdvbY/NM&#10;FjcvyyZ1139vCoUeh5n5hllteleLO7Wh8qzgbZyBIC69rtgoOJ/2ozmIEJE11p5JwYMCbNbDwQpz&#10;7Tv+pPsxGpEgHHJUYGNscilDaclhGPuGOHlX3zqMSbZG6ha7BHe1nGTZTDqsOC1YbGhnqbwdf5yC&#10;9+b7UExNkMUl2q+b33Z7ezBKvb70xRJEpD7+h//aH1rBYj6dwe+b9AT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ps2zEAAAA3QAAAA8AAAAAAAAAAAAAAAAAmAIAAGRycy9k&#10;b3ducmV2LnhtbFBLBQYAAAAABAAEAPUAAACJAwAAAAA=&#10;" filled="f"/>
                        <v:rect id="Rectangle 1115" o:spid="_x0000_s1032"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UW98UA&#10;AADdAAAADwAAAGRycy9kb3ducmV2LnhtbESPQWsCMRSE7wX/Q3iCt5ptQatbo2xFoSehWqi9PTav&#10;yeLmZdlEd/vvjSB4HGbmG2ax6l0tLtSGyrOCl3EGgrj0umKj4PuwfZ6BCBFZY+2ZFPxTgNVy8LTA&#10;XPuOv+iyj0YkCIccFdgYm1zKUFpyGMa+IU7en28dxiRbI3WLXYK7Wr5m2VQ6rDgtWGxobak87c9O&#10;wab53RUTE2TxE+3x5D+6rd0ZpUbDvngHEamPj/C9/akVzGeTN7i9SU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Rb3xQAAAN0AAAAPAAAAAAAAAAAAAAAAAJgCAABkcnMv&#10;ZG93bnJldi54bWxQSwUGAAAAAAQABAD1AAAAigMAAAAA&#10;" filled="f"/>
                        <v:rect id="Rectangle 1116" o:spid="_x0000_s1033"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qChcIA&#10;AADdAAAADwAAAGRycy9kb3ducmV2LnhtbERPW2vCMBR+F/YfwhnszaYTFNcZpROFPQleYNvboTlL&#10;is1JaaKt/948CD5+fPfFanCNuFIXas8K3rMcBHHldc1Gwem4Hc9BhIissfFMCm4UYLV8GS2w0L7n&#10;PV0P0YgUwqFABTbGtpAyVJYchsy3xIn7953DmGBnpO6wT+GukZM8n0mHNacGiy2tLVXnw8Up2LR/&#10;u3Jqgix/ov09+69+a3dGqbfXofwEEWmIT/HD/a0VfMynaW56k56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uoKFwgAAAN0AAAAPAAAAAAAAAAAAAAAAAJgCAABkcnMvZG93&#10;bnJldi54bWxQSwUGAAAAAAQABAD1AAAAhwMAAAAA&#10;" filled="f"/>
                        <v:rect id="Rectangle 1117" o:spid="_x0000_s1034"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nHsQA&#10;AADdAAAADwAAAGRycy9kb3ducmV2LnhtbESPQWsCMRSE74X+h/AKvdWsgkVXo2yLgiehKqi3x+aZ&#10;LG5elk3qrv++KQgeh5n5hpkve1eLG7Wh8qxgOMhAEJdeV2wUHPbrjwmIEJE11p5JwZ0CLBevL3PM&#10;te/4h267aESCcMhRgY2xyaUMpSWHYeAb4uRdfOswJtkaqVvsEtzVcpRln9JhxWnBYkPflsrr7tcp&#10;WDXnbTE2QRbHaE9X/9Wt7dYo9f7WFzMQkfr4DD/aG61gOhlP4f9Neg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Jx7EAAAA3QAAAA8AAAAAAAAAAAAAAAAAmAIAAGRycy9k&#10;b3ducmV2LnhtbFBLBQYAAAAABAAEAPUAAACJAwAAAAA=&#10;" filled="f"/>
                        <v:rect id="Rectangle 1118" o:spid="_x0000_s1035"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BEPsIA&#10;AADdAAAADwAAAGRycy9kb3ducmV2LnhtbERPz2vCMBS+D/wfwhO8ramCotUoVSbsJMwN1NujeSbF&#10;5qU0me3+++Uw2PHj+73ZDa4RT+pC7VnBNMtBEFde12wUfH0eX5cgQkTW2HgmBT8UYLcdvWyw0L7n&#10;D3qeoxEphEOBCmyMbSFlqCw5DJlviRN3953DmGBnpO6wT+GukbM8X0iHNacGiy0dLFWP87dT8Nbe&#10;TuXcBFleor0+/L4/2pNRajIeyjWISEP8F/+537WC1XKR9qc36Qn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oEQ+wgAAAN0AAAAPAAAAAAAAAAAAAAAAAJgCAABkcnMvZG93&#10;bnJldi54bWxQSwUGAAAAAAQABAD1AAAAhwMAAAAA&#10;" filled="f"/>
                      </v:group>
                      <v:group id="Group 1119" o:spid="_x0000_s1036" style="position:absolute;left:4401;top:2276;width:288;height:144"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Nv5pMcAAADd&#10;AAAADwAAAAAAAAAAAAAAAACqAgAAZHJzL2Rvd25yZXYueG1sUEsFBgAAAAAEAAQA+gAAAJ4DAAAA&#10;AA==&#10;">
                        <v:rect id="Rectangle 1120" o:spid="_x0000_s1037"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5/0sUA&#10;AADdAAAADwAAAGRycy9kb3ducmV2LnhtbESPT2sCMRTE74LfIbxCb5qtULGrUVZR6EnwD7S9PTbP&#10;ZHHzsmxSd/32Rij0OMzMb5jFqne1uFEbKs8K3sYZCOLS64qNgvNpN5qBCBFZY+2ZFNwpwGo5HCww&#10;177jA92O0YgE4ZCjAhtjk0sZSksOw9g3xMm7+NZhTLI1UrfYJbir5STLptJhxWnBYkMbS+X1+OsU&#10;bJufffFugiy+ov2++nW3s3uj1OtLX8xBROrjf/iv/akVfMymE3i+SU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Pn/SxQAAAN0AAAAPAAAAAAAAAAAAAAAAAJgCAABkcnMv&#10;ZG93bnJldi54bWxQSwUGAAAAAAQABAD1AAAAigMAAAAA&#10;" filled="f"/>
                        <v:rect id="Rectangle 1121" o:spid="_x0000_s1038"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LaScUA&#10;AADdAAAADwAAAGRycy9kb3ducmV2LnhtbESPQWsCMRSE74L/ITyhN83WouhqlLVU8CTUCurtsXlN&#10;FjcvyyZ1t/++KRR6HGbmG2a97V0tHtSGyrOC50kGgrj0umKj4PyxHy9AhIissfZMCr4pwHYzHKwx&#10;177jd3qcohEJwiFHBTbGJpcylJYcholviJP36VuHMcnWSN1il+CultMsm0uHFacFiw29Wirvpy+n&#10;4K25HYuZCbK4RHu9+123t0ej1NOoL1YgIvXxP/zXPmgFy8X8BX7fpCc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tpJxQAAAN0AAAAPAAAAAAAAAAAAAAAAAJgCAABkcnMv&#10;ZG93bnJldi54bWxQSwUGAAAAAAQABAD1AAAAigMAAAAA&#10;" filled="f"/>
                        <v:rect id="Rectangle 1122" o:spid="_x0000_s1039"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tCPcUA&#10;AADdAAAADwAAAGRycy9kb3ducmV2LnhtbESPQWsCMRSE74L/ITyhN81WquhqlLVU8CTUCurtsXlN&#10;FjcvyyZ1t/++KRR6HGbmG2a97V0tHtSGyrOC50kGgrj0umKj4PyxHy9AhIissfZMCr4pwHYzHKwx&#10;177jd3qcohEJwiFHBTbGJpcylJYcholviJP36VuHMcnWSN1il+CultMsm0uHFacFiw29Wirvpy+n&#10;4K25HYuZCbK4RHu9+123t0ej1NOoL1YgIvXxP/zXPmgFy8X8BX7fpCc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m0I9xQAAAN0AAAAPAAAAAAAAAAAAAAAAAJgCAABkcnMv&#10;ZG93bnJldi54bWxQSwUGAAAAAAQABAD1AAAAigMAAAAA&#10;" filled="f"/>
                        <v:rect id="Rectangle 1123" o:spid="_x0000_s1040"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fnpsQA&#10;AADdAAAADwAAAGRycy9kb3ducmV2LnhtbESPQWsCMRSE74L/IbxCb5qtoOhqlFUq9CRUBdvbY/NM&#10;FjcvyyZ1139vCoUeh5n5hllteleLO7Wh8qzgbZyBIC69rtgoOJ/2ozmIEJE11p5JwYMCbNbDwQpz&#10;7Tv+pPsxGpEgHHJUYGNscilDaclhGPuGOHlX3zqMSbZG6ha7BHe1nGTZTDqsOC1YbGhnqbwdf5yC&#10;9+b7UExNkMUl2q+b33Z7ezBKvb70xRJEpD7+h//aH1rBYj6bwu+b9AT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X56bEAAAA3QAAAA8AAAAAAAAAAAAAAAAAmAIAAGRycy9k&#10;b3ducmV2LnhtbFBLBQYAAAAABAAEAPUAAACJAwAAAAA=&#10;" filled="f"/>
                        <v:rect id="Rectangle 1124" o:spid="_x0000_s1041"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V50cUA&#10;AADdAAAADwAAAGRycy9kb3ducmV2LnhtbESPQWsCMRSE7wX/Q3hCbzXbgotujbJKhZ6EqtD29ti8&#10;Joubl2UT3fXfm4LgcZiZb5jFanCNuFAXas8KXicZCOLK65qNguNh+zIDESKyxsYzKbhSgNVy9LTA&#10;Qvuev+iyj0YkCIcCFdgY20LKUFlyGCa+JU7en+8cxiQ7I3WHfYK7Rr5lWS4d1pwWLLa0sVSd9men&#10;4KP93ZVTE2T5He3Pya/7rd0ZpZ7HQ/kOItIQH+F7+1MrmM/yHP7fpCc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XnRxQAAAN0AAAAPAAAAAAAAAAAAAAAAAJgCAABkcnMv&#10;ZG93bnJldi54bWxQSwUGAAAAAAQABAD1AAAAigMAAAAA&#10;" filled="f"/>
                        <v:rect id="Rectangle 1125" o:spid="_x0000_s1042"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ncSsUA&#10;AADdAAAADwAAAGRycy9kb3ducmV2LnhtbESPQWsCMRSE74L/ITyhN822oNWtUbai0JNQLdTeHpvX&#10;ZHHzsmyiu/33jSB4HGbmG2a57l0trtSGyrOC50kGgrj0umKj4Ou4G89BhIissfZMCv4owHo1HCwx&#10;177jT7oeohEJwiFHBTbGJpcylJYcholviJP361uHMcnWSN1il+Culi9ZNpMOK04LFhvaWCrPh4tT&#10;sG1+9sXUBFl8R3s6+/duZ/dGqadRX7yBiNTHR/je/tAKFvPZK9zepCc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dxKxQAAAN0AAAAPAAAAAAAAAAAAAAAAAJgCAABkcnMv&#10;ZG93bnJldi54bWxQSwUGAAAAAAQABAD1AAAAigMAAAAA&#10;" filled="f"/>
                        <v:rect id="Rectangle 1126" o:spid="_x0000_s1043"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ZIOMIA&#10;AADdAAAADwAAAGRycy9kb3ducmV2LnhtbERPz2vCMBS+D/wfwhO8ramCotUoVSbsJMwN1NujeSbF&#10;5qU0me3+++Uw2PHj+73ZDa4RT+pC7VnBNMtBEFde12wUfH0eX5cgQkTW2HgmBT8UYLcdvWyw0L7n&#10;D3qeoxEphEOBCmyMbSFlqCw5DJlviRN3953DmGBnpO6wT+GukbM8X0iHNacGiy0dLFWP87dT8Nbe&#10;TuXcBFleor0+/L4/2pNRajIeyjWISEP8F/+537WC1XKR5qY36Qn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1kg4wgAAAN0AAAAPAAAAAAAAAAAAAAAAAJgCAABkcnMvZG93&#10;bnJldi54bWxQSwUGAAAAAAQABAD1AAAAhwMAAAAA&#10;" filled="f"/>
                        <v:rect id="Rectangle 1127" o:spid="_x0000_s1044"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to8QA&#10;AADdAAAADwAAAGRycy9kb3ducmV2LnhtbESPQWsCMRSE70L/Q3gFb5q1UNHVKNtSwZNQFdTbY/NM&#10;FjcvyyZ1139vCoUeh5n5hlmue1eLO7Wh8qxgMs5AEJdeV2wUHA+b0QxEiMgaa8+k4EEB1quXwRJz&#10;7Tv+pvs+GpEgHHJUYGNscilDaclhGPuGOHlX3zqMSbZG6ha7BHe1fMuyqXRYcVqw2NCnpfK2/3EK&#10;vprLrng3QRanaM83/9Ft7M4oNXztiwWISH38D/+1t1rBfDadw++b9AT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a7aPEAAAA3QAAAA8AAAAAAAAAAAAAAAAAmAIAAGRycy9k&#10;b3ducmV2LnhtbFBLBQYAAAAABAAEAPUAAACJAwAAAAA=&#10;" filled="f"/>
                      </v:group>
                      <v:group id="Group 1128" o:spid="_x0000_s1045" style="position:absolute;left:4617;top:2348;width:288;height:144;rotation:90"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OZQybCAAAA3QAAAA8A&#10;AAAAAAAAAAAAAAAAqgIAAGRycy9kb3ducmV2LnhtbFBLBQYAAAAABAAEAPoAAACZAwAAAAA=&#10;">
                        <v:rect id="Rectangle 1129" o:spid="_x0000_s1046"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V3eMUA&#10;AADdAAAADwAAAGRycy9kb3ducmV2LnhtbESPQWsCMRSE70L/Q3gFb5q1YKtbo2yLgiehWqi9PTav&#10;yeLmZdlEd/33jSB4HGbmG2ax6l0tLtSGyrOCyTgDQVx6XbFR8H3YjGYgQkTWWHsmBVcKsFo+DRaY&#10;a9/xF1320YgE4ZCjAhtjk0sZSksOw9g3xMn7863DmGRrpG6xS3BXy5cse5UOK04LFhv6tFSe9men&#10;YN387oqpCbL4ifZ48h/dxu6MUsPnvngHEamPj/C9vdUK5rO3CdzepCc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Xd4xQAAAN0AAAAPAAAAAAAAAAAAAAAAAJgCAABkcnMv&#10;ZG93bnJldi54bWxQSwUGAAAAAAQABAD1AAAAigMAAAAA&#10;" filled="f"/>
                        <v:rect id="Rectangle 1130" o:spid="_x0000_s1047"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fpD8UA&#10;AADdAAAADwAAAGRycy9kb3ducmV2LnhtbESPQWsCMRSE7wX/Q3iCt5qtoNWtUbZFoSehWqi9PTav&#10;yeLmZdlEd/vvjSB4HGbmG2a57l0tLtSGyrOCl3EGgrj0umKj4PuwfZ6DCBFZY+2ZFPxTgPVq8LTE&#10;XPuOv+iyj0YkCIccFdgYm1zKUFpyGMa+IU7en28dxiRbI3WLXYK7Wk6ybCYdVpwWLDb0Yak87c9O&#10;wab53RVTE2TxE+3x5N+7rd0ZpUbDvngDEamPj/C9/akVLOavE7i9SU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5+kPxQAAAN0AAAAPAAAAAAAAAAAAAAAAAJgCAABkcnMv&#10;ZG93bnJldi54bWxQSwUGAAAAAAQABAD1AAAAigMAAAAA&#10;" filled="f"/>
                        <v:rect id="Rectangle 1131" o:spid="_x0000_s1048"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tMlMUA&#10;AADdAAAADwAAAGRycy9kb3ducmV2LnhtbESPQWsCMRSE7wX/Q3iF3jRbS1tdjbJKhZ6EqqDeHptn&#10;srh5WTapu/33TUHocZiZb5j5sne1uFEbKs8KnkcZCOLS64qNgsN+M5yACBFZY+2ZFPxQgOVi8DDH&#10;XPuOv+i2i0YkCIccFdgYm1zKUFpyGEa+IU7exbcOY5KtkbrFLsFdLcdZ9iYdVpwWLDa0tlRed99O&#10;wUdz3havJsjiGO3p6lfdxm6NUk+PfTEDEamP/+F7+1MrmE7eX+DvTXo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q0yUxQAAAN0AAAAPAAAAAAAAAAAAAAAAAJgCAABkcnMv&#10;ZG93bnJldi54bWxQSwUGAAAAAAQABAD1AAAAigMAAAAA&#10;" filled="f"/>
                        <v:rect id="Rectangle 1132" o:spid="_x0000_s1049"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LU4MUA&#10;AADdAAAADwAAAGRycy9kb3ducmV2LnhtbESPT2sCMRTE7wW/Q3iF3jRb6R9djbJKhZ6EqqDeHptn&#10;srh5WTapu/32TUHocZiZ3zDzZe9qcaM2VJ4VPI8yEMSl1xUbBYf9ZjgBESKyxtozKfihAMvF4GGO&#10;ufYdf9FtF41IEA45KrAxNrmUobTkMIx8Q5y8i28dxiRbI3WLXYK7Wo6z7E06rDgtWGxobam87r6d&#10;go/mvC1eTZDFMdrT1a+6jd0apZ4e+2IGIlIf/8P39qdWMJ28v8Dfm/Q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tTgxQAAAN0AAAAPAAAAAAAAAAAAAAAAAJgCAABkcnMv&#10;ZG93bnJldi54bWxQSwUGAAAAAAQABAD1AAAAigMAAAAA&#10;" filled="f"/>
                        <v:rect id="Rectangle 1133" o:spid="_x0000_s1050"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5xe8UA&#10;AADdAAAADwAAAGRycy9kb3ducmV2LnhtbESPQWsCMRSE7wX/Q3iCt5ptQatbo2xFoSehWqi9PTav&#10;yeLmZdlEd/vvjSB4HGbmG2ax6l0tLtSGyrOCl3EGgrj0umKj4PuwfZ6BCBFZY+2ZFPxTgNVy8LTA&#10;XPuOv+iyj0YkCIccFdgYm1zKUFpyGMa+IU7en28dxiRbI3WLXYK7Wr5m2VQ6rDgtWGxobak87c9O&#10;wab53RUTE2TxE+3x5D+6rd0ZpUbDvngHEamPj/C9/akVzGdvE7i9SU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nF7xQAAAN0AAAAPAAAAAAAAAAAAAAAAAJgCAABkcnMv&#10;ZG93bnJldi54bWxQSwUGAAAAAAQABAD1AAAAigMAAAAA&#10;" filled="f"/>
                        <v:rect id="Rectangle 1134" o:spid="_x0000_s1051"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vDMUA&#10;AADdAAAADwAAAGRycy9kb3ducmV2LnhtbESPQWsCMRSE74L/ITyhN822oNWtUbai0JNQLdTeHpvX&#10;ZHHzsmyiu/33jSB4HGbmG2a57l0trtSGyrOC50kGgrj0umKj4Ou4G89BhIissfZMCv4owHo1HCwx&#10;177jT7oeohEJwiFHBTbGJpcylJYcholviJP361uHMcnWSN1il+Culi9ZNpMOK04LFhvaWCrPh4tT&#10;sG1+9sXUBFl8R3s6+/duZ/dGqadRX7yBiNTHR/je/tAKFvPXGdzepCc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3O8MxQAAAN0AAAAPAAAAAAAAAAAAAAAAAJgCAABkcnMv&#10;ZG93bnJldi54bWxQSwUGAAAAAAQABAD1AAAAigMAAAAA&#10;" filled="f"/>
                        <v:rect id="Rectangle 1135" o:spid="_x0000_s1052"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BKl8UA&#10;AADdAAAADwAAAGRycy9kb3ducmV2LnhtbESPT2sCMRTE74LfITyhN81WqH9Wo6ylgiehVlBvj81r&#10;srh5WTapu/32TaHQ4zAzv2HW297V4kFtqDwreJ5kIIhLrys2Cs4f+/ECRIjIGmvPpOCbAmw3w8Ea&#10;c+07fqfHKRqRIBxyVGBjbHIpQ2nJYZj4hjh5n751GJNsjdQtdgnuajnNspl0WHFasNjQq6Xyfvpy&#10;Ct6a27F4MUEWl2ivd7/r9vZolHoa9cUKRKQ+/of/2getYLmYz+H3TXo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kEqXxQAAAN0AAAAPAAAAAAAAAAAAAAAAAJgCAABkcnMv&#10;ZG93bnJldi54bWxQSwUGAAAAAAQABAD1AAAAigMAAAAA&#10;" filled="f"/>
                        <v:rect id="Rectangle 1136" o:spid="_x0000_s1053"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e5cIA&#10;AADdAAAADwAAAGRycy9kb3ducmV2LnhtbERPz2vCMBS+D/wfwhO8zVTBzVWjVFHwJMwNtt0ezTMp&#10;Ni+libb+98tB8Pjx/V6ue1eLG7Wh8qxgMs5AEJdeV2wUfH/tX+cgQkTWWHsmBXcKsF4NXpaYa9/x&#10;J91O0YgUwiFHBTbGJpcylJYchrFviBN39q3DmGBrpG6xS+GultMse5MOK04NFhvaWiovp6tTsGv+&#10;jsXMBFn8RPt78Ztub49GqdGwLxYgIvXxKX64D1rBx/w9zU1v0hO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D97lwgAAAN0AAAAPAAAAAAAAAAAAAAAAAJgCAABkcnMvZG93&#10;bnJldi54bWxQSwUGAAAAAAQABAD1AAAAhwMAAAAA&#10;" filled="f"/>
                      </v:group>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0B3FDC59" wp14:editId="2BF4FC8E">
                      <wp:extent cx="868680" cy="868680"/>
                      <wp:effectExtent l="6985" t="6985" r="10160" b="10160"/>
                      <wp:docPr id="9879" name="Group 98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680" cy="868680"/>
                                <a:chOff x="8531" y="7455"/>
                                <a:chExt cx="1368" cy="1368"/>
                              </a:xfrm>
                            </wpg:grpSpPr>
                            <wps:wsp>
                              <wps:cNvPr id="9880" name="Oval 182"/>
                              <wps:cNvSpPr>
                                <a:spLocks noChangeArrowheads="1"/>
                              </wps:cNvSpPr>
                              <wps:spPr bwMode="auto">
                                <a:xfrm>
                                  <a:off x="8702" y="7635"/>
                                  <a:ext cx="1008" cy="1008"/>
                                </a:xfrm>
                                <a:prstGeom prst="ellipse">
                                  <a:avLst/>
                                </a:prstGeom>
                                <a:solidFill>
                                  <a:sysClr val="window" lastClr="FFFFFF">
                                    <a:lumMod val="65000"/>
                                    <a:lumOff val="0"/>
                                  </a:sysClr>
                                </a:solidFill>
                                <a:ln w="9525">
                                  <a:solidFill>
                                    <a:srgbClr val="000000"/>
                                  </a:solidFill>
                                  <a:round/>
                                  <a:headEnd/>
                                  <a:tailEnd/>
                                </a:ln>
                              </wps:spPr>
                              <wps:bodyPr rot="0" vert="horz" wrap="square" lIns="91440" tIns="45720" rIns="91440" bIns="45720" anchor="t" anchorCtr="0" upright="1">
                                <a:noAutofit/>
                              </wps:bodyPr>
                            </wps:wsp>
                            <wps:wsp>
                              <wps:cNvPr id="9881" name="Oval 183"/>
                              <wps:cNvSpPr>
                                <a:spLocks noChangeArrowheads="1"/>
                              </wps:cNvSpPr>
                              <wps:spPr bwMode="auto">
                                <a:xfrm>
                                  <a:off x="8531" y="7455"/>
                                  <a:ext cx="1368" cy="1368"/>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AA9665" id="Group 9879" o:spid="_x0000_s1026" style="width:68.4pt;height:68.4pt;mso-position-horizontal-relative:char;mso-position-vertical-relative:line" coordorigin="8531,7455" coordsize="1368,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">
                      <v:oval id="Oval 182" o:spid="_x0000_s1027" style="position:absolute;left:8702;top:7635;width:100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HKtsAA&#10;AADdAAAADwAAAGRycy9kb3ducmV2LnhtbERPvW7CMBDekXgH6yqxgUOHKg0YVEVC7cIQmgc44iM2&#10;xOcoNhDeHg9IjJ++//V2dJ240RCsZwXLRQaCuPHacqug/t/NcxAhImvsPJOCBwXYbqaTNRba37mi&#10;2yG2IoVwKFCBibEvpAyNIYdh4XvixJ384DAmOLRSD3hP4a6Tn1n2JR1aTg0GeyoNNZfD1SloH/pc&#10;/zb17mircrnfm7I0lVVq9jH+rEBEGuNb/HL/aQXfeZ72pzfpCcjN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HKtsAAAADdAAAADwAAAAAAAAAAAAAAAACYAgAAZHJzL2Rvd25y&#10;ZXYueG1sUEsFBgAAAAAEAAQA9QAAAIUDAAAAAA==&#10;" fillcolor="#a6a6a6"/>
                      <v:oval id="Oval 183" o:spid="_x0000_s1028" style="position:absolute;left:8531;top:7455;width:1368;height:1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9k08YA&#10;AADdAAAADwAAAGRycy9kb3ducmV2LnhtbESPzWrDMBCE74W8g9hCL6WRE0pwnSghBAo5FJofP8DG&#10;2shurJUjqbH79lWhkOMwM98wi9VgW3EjHxrHCibjDARx5XTDRkF5fH/JQYSIrLF1TAp+KMBqOXpY&#10;YKFdz3u6HaIRCcKhQAV1jF0hZahqshjGriNO3tl5izFJb6T22Ce4beU0y2bSYsNpocaONjVVl8O3&#10;VXA6lW6QV/+5ezYXj69ffWc+dko9PQ7rOYhIQ7yH/9tbreAtzyfw9yY9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9k08YAAADdAAAADwAAAAAAAAAAAAAAAACYAgAAZHJz&#10;L2Rvd25yZXYueG1sUEsFBgAAAAAEAAQA9QAAAIsDAAAAAA==&#10;" filled="f"/>
                      <w10:anchorlock/>
                    </v:group>
                  </w:pict>
                </mc:Fallback>
              </mc:AlternateContent>
            </w:r>
          </w:p>
          <w:p w14:paraId="7503BF09"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7 mm</w:t>
            </w:r>
          </w:p>
          <w:p w14:paraId="2BC4AE3D"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1.27 mm</w:t>
            </w:r>
          </w:p>
        </w:tc>
        <w:tc>
          <w:tcPr>
            <w:tcW w:w="1864" w:type="dxa"/>
            <w:gridSpan w:val="2"/>
          </w:tcPr>
          <w:p w14:paraId="335D1847"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s">
                  <w:drawing>
                    <wp:anchor distT="0" distB="0" distL="114300" distR="114300" simplePos="0" relativeHeight="251758592" behindDoc="0" locked="0" layoutInCell="1" allowOverlap="1" wp14:anchorId="70898C3B" wp14:editId="67D5998F">
                      <wp:simplePos x="0" y="0"/>
                      <wp:positionH relativeFrom="column">
                        <wp:posOffset>189230</wp:posOffset>
                      </wp:positionH>
                      <wp:positionV relativeFrom="paragraph">
                        <wp:posOffset>840105</wp:posOffset>
                      </wp:positionV>
                      <wp:extent cx="54610" cy="45720"/>
                      <wp:effectExtent l="8890" t="13970" r="12065" b="7620"/>
                      <wp:wrapNone/>
                      <wp:docPr id="9882" name="Rectangle 9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0435A" id="Rectangle 9882" o:spid="_x0000_s1026" style="position:absolute;margin-left:14.9pt;margin-top:66.15pt;width:4.3pt;height:3.6pt;rotation:-9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755520" behindDoc="0" locked="0" layoutInCell="1" allowOverlap="1" wp14:anchorId="0870F2F9" wp14:editId="7025DCC6">
                      <wp:simplePos x="0" y="0"/>
                      <wp:positionH relativeFrom="column">
                        <wp:posOffset>189230</wp:posOffset>
                      </wp:positionH>
                      <wp:positionV relativeFrom="paragraph">
                        <wp:posOffset>894715</wp:posOffset>
                      </wp:positionV>
                      <wp:extent cx="54610" cy="45720"/>
                      <wp:effectExtent l="8890" t="11430" r="12065" b="10160"/>
                      <wp:wrapNone/>
                      <wp:docPr id="9883" name="Rectangle 9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EB54D" id="Rectangle 9883" o:spid="_x0000_s1026" style="position:absolute;margin-left:14.9pt;margin-top:70.45pt;width:4.3pt;height:3.6pt;rotation:-9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752448" behindDoc="0" locked="0" layoutInCell="1" allowOverlap="1" wp14:anchorId="7793791C" wp14:editId="6F9A17A3">
                      <wp:simplePos x="0" y="0"/>
                      <wp:positionH relativeFrom="column">
                        <wp:posOffset>143510</wp:posOffset>
                      </wp:positionH>
                      <wp:positionV relativeFrom="paragraph">
                        <wp:posOffset>730250</wp:posOffset>
                      </wp:positionV>
                      <wp:extent cx="54610" cy="45720"/>
                      <wp:effectExtent l="10795" t="8890" r="10160" b="12700"/>
                      <wp:wrapNone/>
                      <wp:docPr id="9884" name="Rectangle 9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9082B" id="Rectangle 9884" o:spid="_x0000_s1026" style="position:absolute;margin-left:11.3pt;margin-top:57.5pt;width:4.3pt;height:3.6pt;rotation:-9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749376" behindDoc="0" locked="0" layoutInCell="1" allowOverlap="1" wp14:anchorId="0589BAC9" wp14:editId="0FCF5A29">
                      <wp:simplePos x="0" y="0"/>
                      <wp:positionH relativeFrom="column">
                        <wp:posOffset>143510</wp:posOffset>
                      </wp:positionH>
                      <wp:positionV relativeFrom="paragraph">
                        <wp:posOffset>784860</wp:posOffset>
                      </wp:positionV>
                      <wp:extent cx="54610" cy="45720"/>
                      <wp:effectExtent l="10795" t="6350" r="10160" b="5715"/>
                      <wp:wrapNone/>
                      <wp:docPr id="9885" name="Rectangle 9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A10B3" id="Rectangle 9885" o:spid="_x0000_s1026" style="position:absolute;margin-left:11.3pt;margin-top:61.8pt;width:4.3pt;height:3.6pt;rotation:-9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746304" behindDoc="0" locked="0" layoutInCell="1" allowOverlap="1" wp14:anchorId="20C27FA8" wp14:editId="60A822AD">
                      <wp:simplePos x="0" y="0"/>
                      <wp:positionH relativeFrom="column">
                        <wp:posOffset>143510</wp:posOffset>
                      </wp:positionH>
                      <wp:positionV relativeFrom="paragraph">
                        <wp:posOffset>839470</wp:posOffset>
                      </wp:positionV>
                      <wp:extent cx="54610" cy="45720"/>
                      <wp:effectExtent l="10795" t="13335" r="10160" b="8255"/>
                      <wp:wrapNone/>
                      <wp:docPr id="9886" name="Rectangle 98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E9E4C" id="Rectangle 9886" o:spid="_x0000_s1026" style="position:absolute;margin-left:11.3pt;margin-top:66.1pt;width:4.3pt;height:3.6pt;rotation:-9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743232" behindDoc="0" locked="0" layoutInCell="1" allowOverlap="1" wp14:anchorId="2D472E1A" wp14:editId="1EC05A76">
                      <wp:simplePos x="0" y="0"/>
                      <wp:positionH relativeFrom="column">
                        <wp:posOffset>143510</wp:posOffset>
                      </wp:positionH>
                      <wp:positionV relativeFrom="paragraph">
                        <wp:posOffset>894080</wp:posOffset>
                      </wp:positionV>
                      <wp:extent cx="54610" cy="45720"/>
                      <wp:effectExtent l="10795" t="10795" r="10160" b="10795"/>
                      <wp:wrapNone/>
                      <wp:docPr id="9887" name="Rectangle 98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DDB30" id="Rectangle 9887" o:spid="_x0000_s1026" style="position:absolute;margin-left:11.3pt;margin-top:70.4pt;width:4.3pt;height:3.6pt;rotation:-9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740160" behindDoc="0" locked="0" layoutInCell="1" allowOverlap="1" wp14:anchorId="545B317D" wp14:editId="49867355">
                      <wp:simplePos x="0" y="0"/>
                      <wp:positionH relativeFrom="column">
                        <wp:posOffset>97790</wp:posOffset>
                      </wp:positionH>
                      <wp:positionV relativeFrom="paragraph">
                        <wp:posOffset>730250</wp:posOffset>
                      </wp:positionV>
                      <wp:extent cx="54610" cy="45720"/>
                      <wp:effectExtent l="12700" t="8890" r="8255" b="12700"/>
                      <wp:wrapNone/>
                      <wp:docPr id="9888" name="Rectangle 98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50409" id="Rectangle 9888" o:spid="_x0000_s1026" style="position:absolute;margin-left:7.7pt;margin-top:57.5pt;width:4.3pt;height:3.6pt;rotation:-9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737088" behindDoc="0" locked="0" layoutInCell="1" allowOverlap="1" wp14:anchorId="4603656F" wp14:editId="0B574033">
                      <wp:simplePos x="0" y="0"/>
                      <wp:positionH relativeFrom="column">
                        <wp:posOffset>97790</wp:posOffset>
                      </wp:positionH>
                      <wp:positionV relativeFrom="paragraph">
                        <wp:posOffset>784860</wp:posOffset>
                      </wp:positionV>
                      <wp:extent cx="54610" cy="45720"/>
                      <wp:effectExtent l="12700" t="6350" r="8255" b="5715"/>
                      <wp:wrapNone/>
                      <wp:docPr id="9889" name="Rectangle 98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9BF9C" id="Rectangle 9889" o:spid="_x0000_s1026" style="position:absolute;margin-left:7.7pt;margin-top:61.8pt;width:4.3pt;height:3.6pt;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734016" behindDoc="0" locked="0" layoutInCell="1" allowOverlap="1" wp14:anchorId="2D469515" wp14:editId="07D21515">
                      <wp:simplePos x="0" y="0"/>
                      <wp:positionH relativeFrom="column">
                        <wp:posOffset>97790</wp:posOffset>
                      </wp:positionH>
                      <wp:positionV relativeFrom="paragraph">
                        <wp:posOffset>839470</wp:posOffset>
                      </wp:positionV>
                      <wp:extent cx="54610" cy="45720"/>
                      <wp:effectExtent l="12700" t="13335" r="8255" b="8255"/>
                      <wp:wrapNone/>
                      <wp:docPr id="9890" name="Rectangle 98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FF9F9" id="Rectangle 9890" o:spid="_x0000_s1026" style="position:absolute;margin-left:7.7pt;margin-top:66.1pt;width:4.3pt;height:3.6pt;rotation:-9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730944" behindDoc="0" locked="0" layoutInCell="1" allowOverlap="1" wp14:anchorId="217F80ED" wp14:editId="3381C3B6">
                      <wp:simplePos x="0" y="0"/>
                      <wp:positionH relativeFrom="column">
                        <wp:posOffset>97790</wp:posOffset>
                      </wp:positionH>
                      <wp:positionV relativeFrom="paragraph">
                        <wp:posOffset>894080</wp:posOffset>
                      </wp:positionV>
                      <wp:extent cx="54610" cy="45720"/>
                      <wp:effectExtent l="12700" t="10795" r="8255" b="10795"/>
                      <wp:wrapNone/>
                      <wp:docPr id="9891" name="Rectangle 98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59721" id="Rectangle 9891" o:spid="_x0000_s1026" style="position:absolute;margin-left:7.7pt;margin-top:70.4pt;width:4.3pt;height:3.6pt;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777024" behindDoc="0" locked="0" layoutInCell="1" allowOverlap="1" wp14:anchorId="143DFF20" wp14:editId="29713895">
                      <wp:simplePos x="0" y="0"/>
                      <wp:positionH relativeFrom="column">
                        <wp:posOffset>51435</wp:posOffset>
                      </wp:positionH>
                      <wp:positionV relativeFrom="paragraph">
                        <wp:posOffset>730250</wp:posOffset>
                      </wp:positionV>
                      <wp:extent cx="54610" cy="45720"/>
                      <wp:effectExtent l="13970" t="8890" r="6985" b="12700"/>
                      <wp:wrapNone/>
                      <wp:docPr id="9892" name="Rectangle 98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3E06D" id="Rectangle 9892" o:spid="_x0000_s1026" style="position:absolute;margin-left:4.05pt;margin-top:57.5pt;width:4.3pt;height:3.6pt;rotation:-9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773952" behindDoc="0" locked="0" layoutInCell="1" allowOverlap="1" wp14:anchorId="77946A51" wp14:editId="13BF9C7D">
                      <wp:simplePos x="0" y="0"/>
                      <wp:positionH relativeFrom="column">
                        <wp:posOffset>51435</wp:posOffset>
                      </wp:positionH>
                      <wp:positionV relativeFrom="paragraph">
                        <wp:posOffset>784860</wp:posOffset>
                      </wp:positionV>
                      <wp:extent cx="54610" cy="45720"/>
                      <wp:effectExtent l="13970" t="6350" r="6985" b="5715"/>
                      <wp:wrapNone/>
                      <wp:docPr id="9893" name="Rectangle 9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A69BB" id="Rectangle 9893" o:spid="_x0000_s1026" style="position:absolute;margin-left:4.05pt;margin-top:61.8pt;width:4.3pt;height:3.6pt;rotation:-9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770880" behindDoc="0" locked="0" layoutInCell="1" allowOverlap="1" wp14:anchorId="38E33303" wp14:editId="7F28DE7D">
                      <wp:simplePos x="0" y="0"/>
                      <wp:positionH relativeFrom="column">
                        <wp:posOffset>51435</wp:posOffset>
                      </wp:positionH>
                      <wp:positionV relativeFrom="paragraph">
                        <wp:posOffset>839470</wp:posOffset>
                      </wp:positionV>
                      <wp:extent cx="54610" cy="45720"/>
                      <wp:effectExtent l="13970" t="13335" r="6985" b="8255"/>
                      <wp:wrapNone/>
                      <wp:docPr id="9894" name="Rectangle 98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59336" id="Rectangle 9894" o:spid="_x0000_s1026" style="position:absolute;margin-left:4.05pt;margin-top:66.1pt;width:4.3pt;height:3.6pt;rotation:-9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767808" behindDoc="0" locked="0" layoutInCell="1" allowOverlap="1" wp14:anchorId="5DEC70E5" wp14:editId="52B3FB66">
                      <wp:simplePos x="0" y="0"/>
                      <wp:positionH relativeFrom="column">
                        <wp:posOffset>51435</wp:posOffset>
                      </wp:positionH>
                      <wp:positionV relativeFrom="paragraph">
                        <wp:posOffset>894080</wp:posOffset>
                      </wp:positionV>
                      <wp:extent cx="54610" cy="45720"/>
                      <wp:effectExtent l="13970" t="10795" r="6985" b="10795"/>
                      <wp:wrapNone/>
                      <wp:docPr id="9895" name="Rectangle 9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CA7A8" id="Rectangle 9895" o:spid="_x0000_s1026" style="position:absolute;margin-left:4.05pt;margin-top:70.4pt;width:4.3pt;height:3.6pt;rotation:-9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764736" behindDoc="0" locked="0" layoutInCell="1" allowOverlap="1" wp14:anchorId="5DC05BB5" wp14:editId="378B1EEC">
                      <wp:simplePos x="0" y="0"/>
                      <wp:positionH relativeFrom="column">
                        <wp:posOffset>189230</wp:posOffset>
                      </wp:positionH>
                      <wp:positionV relativeFrom="paragraph">
                        <wp:posOffset>730885</wp:posOffset>
                      </wp:positionV>
                      <wp:extent cx="54610" cy="45720"/>
                      <wp:effectExtent l="8890" t="9525" r="12065" b="12065"/>
                      <wp:wrapNone/>
                      <wp:docPr id="9896" name="Rectangle 9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B27FD" id="Rectangle 9896" o:spid="_x0000_s1026" style="position:absolute;margin-left:14.9pt;margin-top:57.55pt;width:4.3pt;height:3.6pt;rotation:-9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" filled="f"/>
                  </w:pict>
                </mc:Fallback>
              </mc:AlternateContent>
            </w:r>
            <w:r w:rsidRPr="00AA2F5F">
              <w:rPr>
                <w:rFonts w:asciiTheme="minorHAnsi" w:eastAsia="Calibri" w:hAnsiTheme="minorHAnsi" w:cstheme="minorHAnsi"/>
                <w:noProof/>
                <w:sz w:val="18"/>
                <w:szCs w:val="20"/>
              </w:rPr>
              <mc:AlternateContent>
                <mc:Choice Requires="wps">
                  <w:drawing>
                    <wp:anchor distT="0" distB="0" distL="114300" distR="114300" simplePos="0" relativeHeight="251761664" behindDoc="0" locked="0" layoutInCell="1" allowOverlap="1" wp14:anchorId="6F2E1A59" wp14:editId="56B5C7A2">
                      <wp:simplePos x="0" y="0"/>
                      <wp:positionH relativeFrom="column">
                        <wp:posOffset>189230</wp:posOffset>
                      </wp:positionH>
                      <wp:positionV relativeFrom="paragraph">
                        <wp:posOffset>785495</wp:posOffset>
                      </wp:positionV>
                      <wp:extent cx="54610" cy="45720"/>
                      <wp:effectExtent l="8890" t="6985" r="12065" b="5080"/>
                      <wp:wrapNone/>
                      <wp:docPr id="9897" name="Rectangle 98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CA3C5" id="Rectangle 9897" o:spid="_x0000_s1026" style="position:absolute;margin-left:14.9pt;margin-top:61.85pt;width:4.3pt;height:3.6pt;rotation:-9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" filled="f"/>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16B88312" wp14:editId="3F890EA0">
                      <wp:extent cx="868680" cy="909320"/>
                      <wp:effectExtent l="9525" t="6985" r="7620" b="7620"/>
                      <wp:docPr id="9898" name="Group 98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680" cy="909320"/>
                                <a:chOff x="7551" y="3921"/>
                                <a:chExt cx="1368" cy="1432"/>
                              </a:xfrm>
                            </wpg:grpSpPr>
                            <wps:wsp>
                              <wps:cNvPr id="9899" name="Rectangle 179"/>
                              <wps:cNvSpPr>
                                <a:spLocks noChangeArrowheads="1"/>
                              </wps:cNvSpPr>
                              <wps:spPr bwMode="auto">
                                <a:xfrm rot="5400000">
                                  <a:off x="7519" y="3953"/>
                                  <a:ext cx="1432" cy="13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00" name="Rectangle 180"/>
                              <wps:cNvSpPr>
                                <a:spLocks noChangeArrowheads="1"/>
                              </wps:cNvSpPr>
                              <wps:spPr bwMode="auto">
                                <a:xfrm rot="5400000">
                                  <a:off x="7514" y="4133"/>
                                  <a:ext cx="1432" cy="1008"/>
                                </a:xfrm>
                                <a:prstGeom prst="rect">
                                  <a:avLst/>
                                </a:prstGeom>
                                <a:solidFill>
                                  <a:sysClr val="window" lastClr="FFFFFF">
                                    <a:lumMod val="65000"/>
                                    <a:lumOff val="0"/>
                                  </a:sysClr>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464F1549" id="Group 9898" o:spid="_x0000_s1026" style="width:68.4pt;height:71.6pt;mso-position-horizontal-relative:char;mso-position-vertical-relative:line" coordorigin="7551,3921" coordsize="1368,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">
                      <v:rect id="Rectangle 179" o:spid="_x0000_s1027" style="position:absolute;left:7519;top:3953;width:1432;height:136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4XBsUA&#10;AADdAAAADwAAAGRycy9kb3ducmV2LnhtbESP3WrCQBSE7wu+w3KE3hTdtNBiYlYRqdiLIv49wCF7&#10;TEKyZ8PuRqNP3y0UejnMzDdMvhxMK67kfG1Zwes0AUFcWF1zqeB82kxmIHxA1thaJgV38rBcjJ5y&#10;zLS98YGux1CKCGGfoYIqhC6T0hcVGfRT2xFH72KdwRClK6V2eItw08q3JPmQBmuOCxV2tK6oaI69&#10;UbDV9NLvHrztvxmbzd7tuvdPUup5PKzmIAIN4T/81/7SCtJZmsLvm/g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vhcGxQAAAN0AAAAPAAAAAAAAAAAAAAAAAJgCAABkcnMv&#10;ZG93bnJldi54bWxQSwUGAAAAAAQABAD1AAAAigMAAAAA&#10;"/>
                      <v:rect id="Rectangle 180" o:spid="_x0000_s1028" style="position:absolute;left:7514;top:4133;width:1432;height:100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qGMsEA&#10;AADdAAAADwAAAGRycy9kb3ducmV2LnhtbERPy4rCMBTdC/5DuMLsNHXAwVbTogOCzmbwvb0017bY&#10;3JQm2vr3k8WAy8N5L7Pe1OJJrassK5hOIhDEudUVFwpOx814DsJ5ZI21ZVLwIgdZOhwsMdG24z09&#10;D74QIYRdggpK75tESpeXZNBNbEMcuJttDfoA20LqFrsQbmr5GUVf0mDFoaHEhr5Lyu+Hh1Fw/r28&#10;mjtff1zX6/2M1juOzzulPkb9agHCU+/f4n/3ViuI4yjsD2/CE5Dp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6hjLBAAAA3QAAAA8AAAAAAAAAAAAAAAAAmAIAAGRycy9kb3du&#10;cmV2LnhtbFBLBQYAAAAABAAEAPUAAACGAwAAAAA=&#10;" fillcolor="#a6a6a6"/>
                      <w10:anchorlock/>
                    </v:group>
                  </w:pict>
                </mc:Fallback>
              </mc:AlternateContent>
            </w:r>
          </w:p>
        </w:tc>
        <w:tc>
          <w:tcPr>
            <w:tcW w:w="1864" w:type="dxa"/>
          </w:tcPr>
          <w:p w14:paraId="15792586"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525120" behindDoc="0" locked="0" layoutInCell="1" allowOverlap="1" wp14:anchorId="0802D5BD" wp14:editId="6FCE5D51">
                      <wp:simplePos x="0" y="0"/>
                      <wp:positionH relativeFrom="column">
                        <wp:posOffset>66040</wp:posOffset>
                      </wp:positionH>
                      <wp:positionV relativeFrom="paragraph">
                        <wp:posOffset>335280</wp:posOffset>
                      </wp:positionV>
                      <wp:extent cx="274320" cy="182880"/>
                      <wp:effectExtent l="0" t="0" r="11430" b="26670"/>
                      <wp:wrapNone/>
                      <wp:docPr id="9901" name="Group 9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82880"/>
                                <a:chOff x="4401" y="2276"/>
                                <a:chExt cx="432" cy="288"/>
                              </a:xfrm>
                            </wpg:grpSpPr>
                            <wpg:grpSp>
                              <wpg:cNvPr id="9902" name="Group 1151"/>
                              <wpg:cNvGrpSpPr>
                                <a:grpSpLocks/>
                              </wpg:cNvGrpSpPr>
                              <wpg:grpSpPr bwMode="auto">
                                <a:xfrm>
                                  <a:off x="4401" y="2420"/>
                                  <a:ext cx="288" cy="144"/>
                                  <a:chOff x="4468" y="2342"/>
                                  <a:chExt cx="288" cy="144"/>
                                </a:xfrm>
                              </wpg:grpSpPr>
                              <wps:wsp>
                                <wps:cNvPr id="9903" name="Rectangle 1152"/>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04" name="Rectangle 1153"/>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05" name="Rectangle 1154"/>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06" name="Rectangle 1155"/>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07" name="Rectangle 1156"/>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08" name="Rectangle 1157"/>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09" name="Rectangle 1158"/>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10" name="Rectangle 1159"/>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11" name="Group 1160"/>
                              <wpg:cNvGrpSpPr>
                                <a:grpSpLocks/>
                              </wpg:cNvGrpSpPr>
                              <wpg:grpSpPr bwMode="auto">
                                <a:xfrm>
                                  <a:off x="4401" y="2276"/>
                                  <a:ext cx="288" cy="144"/>
                                  <a:chOff x="4468" y="2342"/>
                                  <a:chExt cx="288" cy="144"/>
                                </a:xfrm>
                              </wpg:grpSpPr>
                              <wps:wsp>
                                <wps:cNvPr id="9912" name="Rectangle 1161"/>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13" name="Rectangle 1162"/>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14" name="Rectangle 1163"/>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15" name="Rectangle 1164"/>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16" name="Rectangle 1165"/>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17" name="Rectangle 1166"/>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18" name="Rectangle 1167"/>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19" name="Rectangle 1168"/>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20" name="Group 1169"/>
                              <wpg:cNvGrpSpPr>
                                <a:grpSpLocks/>
                              </wpg:cNvGrpSpPr>
                              <wpg:grpSpPr bwMode="auto">
                                <a:xfrm rot="5400000">
                                  <a:off x="4617" y="2348"/>
                                  <a:ext cx="288" cy="144"/>
                                  <a:chOff x="4468" y="2342"/>
                                  <a:chExt cx="288" cy="144"/>
                                </a:xfrm>
                              </wpg:grpSpPr>
                              <wps:wsp>
                                <wps:cNvPr id="9921" name="Rectangle 1170"/>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22" name="Rectangle 1171"/>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23" name="Rectangle 1172"/>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24" name="Rectangle 1173"/>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25" name="Rectangle 1174"/>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26" name="Rectangle 1175"/>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27" name="Rectangle 1176"/>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28" name="Rectangle 1177"/>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01098D" id="Group 9901" o:spid="_x0000_s1026" style="position:absolute;margin-left:5.2pt;margin-top:26.4pt;width:21.6pt;height:14.4pt;z-index:251525120" coordorigin="4401,2276" coordsize="4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">
                      <v:group id="Group 1151" o:spid="_x0000_s1027" style="position:absolute;left:4401;top:2420;width:288;height:144"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3N43uxgAAAN0A&#10;AAAPAAAAAAAAAAAAAAAAAKoCAABkcnMvZG93bnJldi54bWxQSwUGAAAAAAQABAD6AAAAnQMAAAAA&#10;">
                        <v:rect id="Rectangle 1152" o:spid="_x0000_s1028"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wwdMUA&#10;AADdAAAADwAAAGRycy9kb3ducmV2LnhtbESPQWsCMRSE7wX/Q3hCb92sFqVujbJKhZ4EbaF6e2xe&#10;k8XNy7JJ3e2/N4WCx2FmvmGW68E14kpdqD0rmGQ5COLK65qNgs+P3dMLiBCRNTaeScEvBVivRg9L&#10;LLTv+UDXYzQiQTgUqMDG2BZShsqSw5D5ljh5375zGJPsjNQd9gnuGjnN87l0WHNasNjS1lJ1Of44&#10;BW/teV/OTJDlV7Sni9/0O7s3Sj2Oh/IVRKQh3sP/7XetYLHIn+HvTXo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TDB0xQAAAN0AAAAPAAAAAAAAAAAAAAAAAJgCAABkcnMv&#10;ZG93bnJldi54bWxQSwUGAAAAAAQABAD1AAAAigMAAAAA&#10;" filled="f"/>
                        <v:rect id="Rectangle 1153" o:spid="_x0000_s1029"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WoAMUA&#10;AADdAAAADwAAAGRycy9kb3ducmV2LnhtbESPQWsCMRSE7wX/Q3hCb92sUqVujbJKhZ4EbaF6e2xe&#10;k8XNy7JJ3e2/N4WCx2FmvmGW68E14kpdqD0rmGQ5COLK65qNgs+P3dMLiBCRNTaeScEvBVivRg9L&#10;LLTv+UDXYzQiQTgUqMDG2BZShsqSw5D5ljh5375zGJPsjNQd9gnuGjnN87l0WHNasNjS1lJ1Of44&#10;BW/teV/OTJDlV7Sni9/0O7s3Sj2Oh/IVRKQh3sP/7XetYLHIn+HvTXo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pagAxQAAAN0AAAAPAAAAAAAAAAAAAAAAAJgCAABkcnMv&#10;ZG93bnJldi54bWxQSwUGAAAAAAQABAD1AAAAigMAAAAA&#10;" filled="f"/>
                        <v:rect id="Rectangle 1154" o:spid="_x0000_s1030"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Nm8QA&#10;AADdAAAADwAAAGRycy9kb3ducmV2LnhtbESPQWsCMRSE7wX/Q3iCt5q1YKmrUdai4EmoCurtsXkm&#10;i5uXZRPd7b9vCoUeh5n5hlmseleLJ7Wh8qxgMs5AEJdeV2wUnI7b1w8QISJrrD2Tgm8KsFoOXhaY&#10;a9/xFz0P0YgE4ZCjAhtjk0sZSksOw9g3xMm7+dZhTLI1UrfYJbir5VuWvUuHFacFiw19Wirvh4dT&#10;sGmu+2JqgizO0V7uft1t7d4oNRr2xRxEpD7+h//aO61gNsum8PsmP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pDZvEAAAA3QAAAA8AAAAAAAAAAAAAAAAAmAIAAGRycy9k&#10;b3ducmV2LnhtbFBLBQYAAAAABAAEAPUAAACJAwAAAAA=&#10;" filled="f"/>
                        <v:rect id="Rectangle 1155" o:spid="_x0000_s1031"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uT7MQA&#10;AADdAAAADwAAAGRycy9kb3ducmV2LnhtbESPQWsCMRSE7wX/Q3iCt5q1oNTVKGtR6EmoCurtsXkm&#10;i5uXZRPd7b9vCoUeh5n5hlmue1eLJ7Wh8qxgMs5AEJdeV2wUnI6713cQISJrrD2Tgm8KsF4NXpaY&#10;a9/xFz0P0YgE4ZCjAhtjk0sZSksOw9g3xMm7+dZhTLI1UrfYJbir5VuWzaTDitOCxYY+LJX3w8Mp&#10;2DbXfTE1QRbnaC93v+l2dm+UGg37YgEiUh//w3/tT61gPs9m8PsmP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7k+zEAAAA3QAAAA8AAAAAAAAAAAAAAAAAmAIAAGRycy9k&#10;b3ducmV2LnhtbFBLBQYAAAAABAAEAPUAAACJAwAAAAA=&#10;" filled="f"/>
                        <v:rect id="Rectangle 1156" o:spid="_x0000_s1032"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c2d8UA&#10;AADdAAAADwAAAGRycy9kb3ducmV2LnhtbESPQWsCMRSE7wX/Q3hCb92sQrVujbJKhZ4EbaF6e2xe&#10;k8XNy7JJ3e2/N4WCx2FmvmGW68E14kpdqD0rmGQ5COLK65qNgs+P3dMLiBCRNTaeScEvBVivRg9L&#10;LLTv+UDXYzQiQTgUqMDG2BZShsqSw5D5ljh5375zGJPsjNQd9gnuGjnN85l0WHNasNjS1lJ1Of44&#10;BW/teV8+myDLr2hPF7/pd3ZvlHocD+UriEhDvIf/2+9awWKRz+HvTXo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dzZ3xQAAAN0AAAAPAAAAAAAAAAAAAAAAAJgCAABkcnMv&#10;ZG93bnJldi54bWxQSwUGAAAAAAQABAD1AAAAigMAAAAA&#10;" filled="f"/>
                        <v:rect id="Rectangle 1157" o:spid="_x0000_s1033"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iiBcIA&#10;AADdAAAADwAAAGRycy9kb3ducmV2LnhtbERPz2vCMBS+C/4P4QneNFVwzM5YqqywkzAV3G6P5i0p&#10;Ni+lyWz33y+HwY4f3+9dMbpWPKgPjWcFq2UGgrj2umGj4HqpFs8gQkTW2HomBT8UoNhPJzvMtR/4&#10;nR7naEQK4ZCjAhtjl0sZaksOw9J3xIn78r3DmGBvpO5xSOGulesse5IOG04NFjs6Wqrv52+n4LX7&#10;PJUbE2R5i/bj7g9DZU9GqflsLF9ARBrjv/jP/aYVbLdZmpvepCc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6KIFwgAAAN0AAAAPAAAAAAAAAAAAAAAAAJgCAABkcnMvZG93&#10;bnJldi54bWxQSwUGAAAAAAQABAD1AAAAhwMAAAAA&#10;" filled="f"/>
                        <v:rect id="Rectangle 1158" o:spid="_x0000_s1034"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QHnsUA&#10;AADdAAAADwAAAGRycy9kb3ducmV2LnhtbESPQWvCQBSE74X+h+UVvDWbCpUmukoUBU9CVWi9PbKv&#10;u8Hs25DdmvTfd4VCj8PMfMMsVqNrxY360HhW8JLlIIhrrxs2Cs6n3fMbiBCRNbaeScEPBVgtHx8W&#10;WGo/8DvdjtGIBOFQogIbY1dKGWpLDkPmO+LkffneYUyyN1L3OCS4a+U0z2fSYcNpwWJHG0v19fjt&#10;FGy7y6F6NUFWH9F+Xv162NmDUWryNFZzEJHG+B/+a++1gqLIC7i/S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pAeexQAAAN0AAAAPAAAAAAAAAAAAAAAAAJgCAABkcnMv&#10;ZG93bnJldi54bWxQSwUGAAAAAAQABAD1AAAAigMAAAAA&#10;" filled="f"/>
                        <v:rect id="Rectangle 1159" o:spid="_x0000_s1035"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c43sIA&#10;AADdAAAADwAAAGRycy9kb3ducmV2LnhtbERPz2vCMBS+C/sfwhvspmmFiXbG0skET4JusO32aN6S&#10;YvNSmszW/94cBI8f3+91ObpWXKgPjWcF+SwDQVx73bBR8PW5my5BhIissfVMCq4UoNw8TdZYaD/w&#10;kS6naEQK4VCgAhtjV0gZaksOw8x3xIn7873DmGBvpO5xSOGulfMsW0iHDacGix1tLdXn079T8NH9&#10;HqpXE2T1He3P2b8PO3swSr08j9UbiEhjfIjv7r1WsFrlaX96k56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RzjewgAAAN0AAAAPAAAAAAAAAAAAAAAAAJgCAABkcnMvZG93&#10;bnJldi54bWxQSwUGAAAAAAQABAD1AAAAhwMAAAAA&#10;" filled="f"/>
                      </v:group>
                      <v:group id="Group 1160" o:spid="_x0000_s1036" style="position:absolute;left:4401;top:2276;width:288;height:144"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PIVExgAAAN0A&#10;AAAPAAAAAAAAAAAAAAAAAKoCAABkcnMvZG93bnJldi54bWxQSwUGAAAAAAQABAD6AAAAnQMAAAAA&#10;">
                        <v:rect id="Rectangle 1161" o:spid="_x0000_s1037"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kDMsUA&#10;AADdAAAADwAAAGRycy9kb3ducmV2LnhtbESPT2sCMRTE7wW/Q3iF3mpWoVJXo6yi0JPgH1Bvj81r&#10;srh5WTapu/32jSD0OMzMb5j5sne1uFMbKs8KRsMMBHHpdcVGwem4ff8EESKyxtozKfilAMvF4GWO&#10;ufYd7+l+iEYkCIccFdgYm1zKUFpyGIa+IU7et28dxiRbI3WLXYK7Wo6zbCIdVpwWLDa0tlTeDj9O&#10;waa57ooPE2RxjvZy86tua3dGqbfXvpiBiNTH//Cz/aUVTKejMTzepCc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2QMyxQAAAN0AAAAPAAAAAAAAAAAAAAAAAJgCAABkcnMv&#10;ZG93bnJldi54bWxQSwUGAAAAAAQABAD1AAAAigMAAAAA&#10;" filled="f"/>
                        <v:rect id="Rectangle 1162" o:spid="_x0000_s1038"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WmqcUA&#10;AADdAAAADwAAAGRycy9kb3ducmV2LnhtbESPQWsCMRSE70L/Q3gFb5q10lJXo2yLgiehWmi9PTav&#10;yeLmZdlEd/33jSB4HGbmG2ax6l0tLtSGyrOCyTgDQVx6XbFR8H3YjN5BhIissfZMCq4UYLV8Giww&#10;177jL7rsoxEJwiFHBTbGJpcylJYchrFviJP351uHMcnWSN1il+Culi9Z9iYdVpwWLDb0aak87c9O&#10;wbo57opXE2TxE+3vyX90G7szSg2f+2IOIlIfH+F7e6sVzGaTKdzepCc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laapxQAAAN0AAAAPAAAAAAAAAAAAAAAAAJgCAABkcnMv&#10;ZG93bnJldi54bWxQSwUGAAAAAAQABAD1AAAAigMAAAAA&#10;" filled="f"/>
                        <v:rect id="Rectangle 1163" o:spid="_x0000_s1039"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3cUA&#10;AADdAAAADwAAAGRycy9kb3ducmV2LnhtbESPQWsCMRSE70L/Q3gFb5q12FJXo2yLgiehWmi9PTav&#10;yeLmZdlEd/33jSB4HGbmG2ax6l0tLtSGyrOCyTgDQVx6XbFR8H3YjN5BhIissfZMCq4UYLV8Giww&#10;177jL7rsoxEJwiFHBTbGJpcylJYchrFviJP351uHMcnWSN1il+Culi9Z9iYdVpwWLDb0aak87c9O&#10;wbo57opXE2TxE+3vyX90G7szSg2f+2IOIlIfH+F7e6sVzGaTKdzepCc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fD7dxQAAAN0AAAAPAAAAAAAAAAAAAAAAAJgCAABkcnMv&#10;ZG93bnJldi54bWxQSwUGAAAAAAQABAD1AAAAigMAAAAA&#10;" filled="f"/>
                        <v:rect id="Rectangle 1164" o:spid="_x0000_s1040"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CbRsUA&#10;AADdAAAADwAAAGRycy9kb3ducmV2LnhtbESPT2sCMRTE74LfIbyCN81asOhqlLVU8CT4B1pvj81r&#10;srh5WTapu/32TUHwOMzMb5jVpne1uFMbKs8KppMMBHHpdcVGweW8G89BhIissfZMCn4pwGY9HKww&#10;177jI91P0YgE4ZCjAhtjk0sZSksOw8Q3xMn79q3DmGRrpG6xS3BXy9cse5MOK04LFht6t1TeTj9O&#10;wUdzPRQzE2TxGe3XzW+7nT0YpUYvfbEEEamPz/CjvdcKFovpDP7fpCc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JtGxQAAAN0AAAAPAAAAAAAAAAAAAAAAAJgCAABkcnMv&#10;ZG93bnJldi54bWxQSwUGAAAAAAQABAD1AAAAigMAAAAA&#10;" filled="f"/>
                        <v:rect id="Rectangle 1165" o:spid="_x0000_s1041"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FMcQA&#10;AADdAAAADwAAAGRycy9kb3ducmV2LnhtbESPQWsCMRSE7wX/Q3iCt5pVUOpqlFUq9CRoC+rtsXkm&#10;i5uXZZO623/fFIQeh5n5hllteleLB7Wh8qxgMs5AEJdeV2wUfH3uX99AhIissfZMCn4owGY9eFlh&#10;rn3HR3qcohEJwiFHBTbGJpcylJYchrFviJN3863DmGRrpG6xS3BXy2mWzaXDitOCxYZ2lsr76dsp&#10;eG+uh2JmgizO0V7uftvt7cEoNRr2xRJEpD7+h5/tD61gsZjM4e9Ne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iBTHEAAAA3QAAAA8AAAAAAAAAAAAAAAAAmAIAAGRycy9k&#10;b3ducmV2LnhtbFBLBQYAAAAABAAEAPUAAACJAwAAAAA=&#10;" filled="f"/>
                        <v:rect id="Rectangle 1166" o:spid="_x0000_s1042"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6gqsUA&#10;AADdAAAADwAAAGRycy9kb3ducmV2LnhtbESPQWsCMRSE70L/Q3gFb5q1YFtXo2yLgiehWmi9PTav&#10;yeLmZdlEd/33jSB4HGbmG2ax6l0tLtSGyrOCyTgDQVx6XbFR8H3YjN5BhIissfZMCq4UYLV8Giww&#10;177jL7rsoxEJwiFHBTbGJpcylJYchrFviJP351uHMcnWSN1il+Culi9Z9iodVpwWLDb0aak87c9O&#10;wbo57oqpCbL4ifb35D+6jd0ZpYbPfTEHEamPj/C9vdUKZrPJG9zepCc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rqCqxQAAAN0AAAAPAAAAAAAAAAAAAAAAAJgCAABkcnMv&#10;ZG93bnJldi54bWxQSwUGAAAAAAQABAD1AAAAigMAAAAA&#10;" filled="f"/>
                        <v:rect id="Rectangle 1167" o:spid="_x0000_s1043"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E02MIA&#10;AADdAAAADwAAAGRycy9kb3ducmV2LnhtbERPz2vCMBS+C/sfwhvspmmFiXbG0skET4JusO32aN6S&#10;YvNSmszW/94cBI8f3+91ObpWXKgPjWcF+SwDQVx73bBR8PW5my5BhIissfVMCq4UoNw8TdZYaD/w&#10;kS6naEQK4VCgAhtjV0gZaksOw8x3xIn7873DmGBvpO5xSOGulfMsW0iHDacGix1tLdXn079T8NH9&#10;HqpXE2T1He3P2b8PO3swSr08j9UbiEhjfIjv7r1WsFrlaW56k56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MTTYwgAAAN0AAAAPAAAAAAAAAAAAAAAAAJgCAABkcnMvZG93&#10;bnJldi54bWxQSwUGAAAAAAQABAD1AAAAhwMAAAAA&#10;" filled="f"/>
                        <v:rect id="Rectangle 1168" o:spid="_x0000_s1044"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2RQ8UA&#10;AADdAAAADwAAAGRycy9kb3ducmV2LnhtbESPQWsCMRSE74X+h/AK3mrWQqW7GmVbKngSqoJ6e2ye&#10;yeLmZdmk7vrvjVDocZiZb5j5cnCNuFIXas8KJuMMBHHldc1GwX63ev0AESKyxsYzKbhRgOXi+WmO&#10;hfY9/9B1G41IEA4FKrAxtoWUobLkMIx9S5y8s+8cxiQ7I3WHfYK7Rr5l2VQ6rDktWGzpy1J12f46&#10;Bd/taVO+myDLQ7THi//sV3ZjlBq9DOUMRKQh/of/2mutIM8nOTzepCc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fZFDxQAAAN0AAAAPAAAAAAAAAAAAAAAAAJgCAABkcnMv&#10;ZG93bnJldi54bWxQSwUGAAAAAAQABAD1AAAAigMAAAAA&#10;" filled="f"/>
                      </v:group>
                      <v:group id="Group 1169" o:spid="_x0000_s1045" style="position:absolute;left:4617;top:2348;width:288;height:144;rotation:90"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bLY6bCAAAA3QAAAA8A&#10;AAAAAAAAAAAAAAAAqgIAAGRycy9kb3ducmV2LnhtbFBLBQYAAAAABAAEAPoAAACZAwAAAAA=&#10;">
                        <v:rect id="Rectangle 1170" o:spid="_x0000_s1046"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dX+MUA&#10;AADdAAAADwAAAGRycy9kb3ducmV2LnhtbESPT2sCMRTE7wW/Q3iF3mpWoVJXo6yi0JPgH1Bvj81r&#10;srh5WTapu/32jSD0OMzMb5j5sne1uFMbKs8KRsMMBHHpdcVGwem4ff8EESKyxtozKfilAMvF4GWO&#10;ufYd7+l+iEYkCIccFdgYm1zKUFpyGIa+IU7et28dxiRbI3WLXYK7Wo6zbCIdVpwWLDa0tlTeDj9O&#10;waa57ooPE2RxjvZy86tua3dGqbfXvpiBiNTH//Cz/aUVTKfjETzepCc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1f4xQAAAN0AAAAPAAAAAAAAAAAAAAAAAJgCAABkcnMv&#10;ZG93bnJldi54bWxQSwUGAAAAAAQABAD1AAAAigMAAAAA&#10;" filled="f"/>
                        <v:rect id="Rectangle 1171" o:spid="_x0000_s1047"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XJj8UA&#10;AADdAAAADwAAAGRycy9kb3ducmV2LnhtbESPQWsCMRSE74X+h/AK3mq2C0rdGmUrCp6EqmB7e2xe&#10;k8XNy7KJ7vrvjVDocZiZb5j5cnCNuFIXas8K3sYZCOLK65qNguNh8/oOIkRkjY1nUnCjAMvF89Mc&#10;C+17/qLrPhqRIBwKVGBjbAspQ2XJYRj7ljh5v75zGJPsjNQd9gnuGpln2VQ6rDktWGxpZak67y9O&#10;wbr92ZUTE2R5ivb77D/7jd0ZpUYvQ/kBItIQ/8N/7a1WMJvlOTzepCc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tcmPxQAAAN0AAAAPAAAAAAAAAAAAAAAAAJgCAABkcnMv&#10;ZG93bnJldi54bWxQSwUGAAAAAAQABAD1AAAAigMAAAAA&#10;" filled="f"/>
                        <v:rect id="Rectangle 1172" o:spid="_x0000_s1048"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lsFMUA&#10;AADdAAAADwAAAGRycy9kb3ducmV2LnhtbESPQWsCMRSE7wX/Q3iCt5qtYqmrUbZFoSehWmi9PTav&#10;yeLmZdlEd/vvjSB4HGbmG2a57l0tLtSGyrOCl3EGgrj0umKj4PuwfX4DESKyxtozKfinAOvV4GmJ&#10;ufYdf9FlH41IEA45KrAxNrmUobTkMIx9Q5y8P986jEm2RuoWuwR3tZxk2at0WHFasNjQh6XytD87&#10;BZvmuCtmJsjiJ9rfk3/vtnZnlBoN+2IBIlIfH+F7+1MrmM8nU7i9SU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wUxQAAAN0AAAAPAAAAAAAAAAAAAAAAAJgCAABkcnMv&#10;ZG93bnJldi54bWxQSwUGAAAAAAQABAD1AAAAigMAAAAA&#10;" filled="f"/>
                        <v:rect id="Rectangle 1173" o:spid="_x0000_s1049"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D0YMUA&#10;AADdAAAADwAAAGRycy9kb3ducmV2LnhtbESPQWsCMRSE7wX/Q3iCt5qtaKmrUbZFoSehWmi9PTav&#10;yeLmZdlEd/vvjSB4HGbmG2a57l0tLtSGyrOCl3EGgrj0umKj4PuwfX4DESKyxtozKfinAOvV4GmJ&#10;ufYdf9FlH41IEA45KrAxNrmUobTkMIx9Q5y8P986jEm2RuoWuwR3tZxk2at0WHFasNjQh6XytD87&#10;BZvmuCtmJsjiJ9rfk3/vtnZnlBoN+2IBIlIfH+F7+1MrmM8nU7i9SU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PRgxQAAAN0AAAAPAAAAAAAAAAAAAAAAAJgCAABkcnMv&#10;ZG93bnJldi54bWxQSwUGAAAAAAQABAD1AAAAigMAAAAA&#10;" filled="f"/>
                        <v:rect id="Rectangle 1174" o:spid="_x0000_s1050"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xR+8UA&#10;AADdAAAADwAAAGRycy9kb3ducmV2LnhtbESPT2sCMRTE70K/Q3iF3jRbwaKrUVap0JPgH1Bvj81r&#10;srh5WTapu/32TUHwOMzMb5jFqne1uFMbKs8K3kcZCOLS64qNgtNxO5yCCBFZY+2ZFPxSgNXyZbDA&#10;XPuO93Q/RCMShEOOCmyMTS5lKC05DCPfECfv27cOY5KtkbrFLsFdLcdZ9iEdVpwWLDa0sVTeDj9O&#10;wWdz3RUTE2RxjvZy8+tua3dGqbfXvpiDiNTHZ/jR/tIKZrPxBP7fpCc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FH7xQAAAN0AAAAPAAAAAAAAAAAAAAAAAJgCAABkcnMv&#10;ZG93bnJldi54bWxQSwUGAAAAAAQABAD1AAAAigMAAAAA&#10;" filled="f"/>
                        <v:rect id="Rectangle 1175" o:spid="_x0000_s1051"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7PjMUA&#10;AADdAAAADwAAAGRycy9kb3ducmV2LnhtbESPT2sCMRTE74LfITyhN81WqNTVKKso9CT4B1pvj81r&#10;srh5WTbR3X77piD0OMzMb5jlune1eFAbKs8KXicZCOLS64qNgst5P34HESKyxtozKfihAOvVcLDE&#10;XPuOj/Q4RSMShEOOCmyMTS5lKC05DBPfECfv27cOY5KtkbrFLsFdLadZNpMOK04LFhvaWipvp7tT&#10;sGuuh+LNBFl8Rvt185tubw9GqZdRXyxAROrjf/jZ/tAK5vPpDP7epCc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js+MxQAAAN0AAAAPAAAAAAAAAAAAAAAAAJgCAABkcnMv&#10;ZG93bnJldi54bWxQSwUGAAAAAAQABAD1AAAAigMAAAAA&#10;" filled="f"/>
                        <v:rect id="Rectangle 1176" o:spid="_x0000_s1052"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JqF8UA&#10;AADdAAAADwAAAGRycy9kb3ducmV2LnhtbESPQWsCMRSE7wX/Q3iCt5qtoK2rUbZFoSehWmi9PTav&#10;yeLmZdlEd/vvjSB4HGbmG2a57l0tLtSGyrOCl3EGgrj0umKj4PuwfX4DESKyxtozKfinAOvV4GmJ&#10;ufYdf9FlH41IEA45KrAxNrmUobTkMIx9Q5y8P986jEm2RuoWuwR3tZxk2Uw6rDgtWGzow1J52p+d&#10;gk1z3BVTE2TxE+3vyb93W7szSo2GfbEAEamPj/C9/akVzOeTV7i9SU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wmoXxQAAAN0AAAAPAAAAAAAAAAAAAAAAAJgCAABkcnMv&#10;ZG93bnJldi54bWxQSwUGAAAAAAQABAD1AAAAigMAAAAA&#10;" filled="f"/>
                        <v:rect id="Rectangle 1177" o:spid="_x0000_s1053"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3+ZcIA&#10;AADdAAAADwAAAGRycy9kb3ducmV2LnhtbERPW2vCMBR+F/YfwhnsTdMJE9sZpRsKPgleYNvboTlL&#10;is1JaaKt/948CD5+fPfFanCNuFIXas8K3icZCOLK65qNgtNxM56DCBFZY+OZFNwowGr5MlpgoX3P&#10;e7oeohEphEOBCmyMbSFlqCw5DBPfEifu33cOY4KdkbrDPoW7Rk6zbCYd1pwaLLb0bak6Hy5Owbr9&#10;25UfJsjyJ9rfs//qN3ZnlHp7HcpPEJGG+BQ/3FutIM+naW56k56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Xf5lwgAAAN0AAAAPAAAAAAAAAAAAAAAAAJgCAABkcnMvZG93&#10;bnJldi54bWxQSwUGAAAAAAQABAD1AAAAhwMAAAAA&#10;" filled="f"/>
                      </v:group>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5ADEEC54" wp14:editId="351D2EC1">
                      <wp:extent cx="868680" cy="868680"/>
                      <wp:effectExtent l="12065" t="6985" r="5080" b="10160"/>
                      <wp:docPr id="9929" name="Group 99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680" cy="868680"/>
                                <a:chOff x="7455" y="3921"/>
                                <a:chExt cx="1368" cy="1368"/>
                              </a:xfrm>
                            </wpg:grpSpPr>
                            <wps:wsp>
                              <wps:cNvPr id="9930" name="Oval 176"/>
                              <wps:cNvSpPr>
                                <a:spLocks noChangeArrowheads="1"/>
                              </wps:cNvSpPr>
                              <wps:spPr bwMode="auto">
                                <a:xfrm>
                                  <a:off x="7455" y="3921"/>
                                  <a:ext cx="1368" cy="1368"/>
                                </a:xfrm>
                                <a:prstGeom prst="ellipse">
                                  <a:avLst/>
                                </a:prstGeom>
                                <a:solidFill>
                                  <a:sysClr val="window" lastClr="FFFFFF">
                                    <a:lumMod val="85000"/>
                                    <a:lumOff val="0"/>
                                  </a:sysClr>
                                </a:solidFill>
                                <a:ln w="9525">
                                  <a:solidFill>
                                    <a:srgbClr val="000000"/>
                                  </a:solidFill>
                                  <a:prstDash val="lgDash"/>
                                  <a:round/>
                                  <a:headEnd/>
                                  <a:tailEnd/>
                                </a:ln>
                              </wps:spPr>
                              <wps:bodyPr rot="0" vert="horz" wrap="square" lIns="91440" tIns="45720" rIns="91440" bIns="45720" anchor="t" anchorCtr="0" upright="1">
                                <a:noAutofit/>
                              </wps:bodyPr>
                            </wps:wsp>
                            <wps:wsp>
                              <wps:cNvPr id="9931" name="Oval 177"/>
                              <wps:cNvSpPr>
                                <a:spLocks noChangeArrowheads="1"/>
                              </wps:cNvSpPr>
                              <wps:spPr bwMode="auto">
                                <a:xfrm>
                                  <a:off x="7756" y="4221"/>
                                  <a:ext cx="763" cy="763"/>
                                </a:xfrm>
                                <a:prstGeom prst="ellipse">
                                  <a:avLst/>
                                </a:prstGeom>
                                <a:solidFill>
                                  <a:sysClr val="window" lastClr="FFFFFF">
                                    <a:lumMod val="65000"/>
                                    <a:lumOff val="0"/>
                                  </a:sysClr>
                                </a:solidFill>
                                <a:ln w="9525">
                                  <a:solidFill>
                                    <a:srgbClr val="000000"/>
                                  </a:solidFill>
                                  <a:prstDash val="lgDash"/>
                                  <a:round/>
                                  <a:headEnd/>
                                  <a:tailEnd/>
                                </a:ln>
                              </wps:spPr>
                              <wps:bodyPr rot="0" vert="horz" wrap="square" lIns="91440" tIns="45720" rIns="91440" bIns="45720" anchor="t" anchorCtr="0" upright="1">
                                <a:noAutofit/>
                              </wps:bodyPr>
                            </wps:wsp>
                          </wpg:wgp>
                        </a:graphicData>
                      </a:graphic>
                    </wp:inline>
                  </w:drawing>
                </mc:Choice>
                <mc:Fallback>
                  <w:pict>
                    <v:group w14:anchorId="5D980292" id="Group 9929" o:spid="_x0000_s1026" style="width:68.4pt;height:68.4pt;mso-position-horizontal-relative:char;mso-position-vertical-relative:line" coordorigin="7455,3921" coordsize="1368,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">
                      <v:oval id="Oval 176" o:spid="_x0000_s1027" style="position:absolute;left:7455;top:3921;width:1368;height:1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rGMcIA&#10;AADdAAAADwAAAGRycy9kb3ducmV2LnhtbERPz2vCMBS+D/Y/hDfYbU3nYNhqlDIQBu7Sat31rXm2&#10;Zc1LSaLt/vvlIHj8+H6vt7MZxJWc7y0reE1SEMSN1T23Co6H3csShA/IGgfLpOCPPGw3jw9rzLWd&#10;uKRrFVoRQ9jnqKALYcyl9E1HBn1iR+LIna0zGCJ0rdQOpxhuBrlI03dpsOfY0OFIHx01v9XFKPja&#10;FVqXoT78TAW6k17wfll/K/X8NBcrEIHmcBff3J9aQZa9xf3xTXw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WsYxwgAAAN0AAAAPAAAAAAAAAAAAAAAAAJgCAABkcnMvZG93&#10;bnJldi54bWxQSwUGAAAAAAQABAD1AAAAhwMAAAAA&#10;" fillcolor="#d9d9d9">
                        <v:stroke dashstyle="longDash"/>
                      </v:oval>
                      <v:oval id="Oval 177" o:spid="_x0000_s1028" style="position:absolute;left:7756;top:4221;width:763;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L07cIA&#10;AADdAAAADwAAAGRycy9kb3ducmV2LnhtbESPT4vCMBTE74LfITzBm6Yq7NpqFHdB8Lb49/xonk21&#10;eSlNtPXbm4WFPQ4z8xtmue5sJZ7U+NKxgsk4AUGcO11yoeB03I7mIHxA1lg5JgUv8rBe9XtLzLRr&#10;eU/PQyhEhLDPUIEJoc6k9Lkhi37sauLoXV1jMUTZFFI32Ea4reQ0ST6kxZLjgsGavg3l98PDKrjr&#10;W/7VfVJK+9a+jNSXs/yZKjUcdJsFiEBd+A//tXdaQZrOJvD7Jj4B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kvTtwgAAAN0AAAAPAAAAAAAAAAAAAAAAAJgCAABkcnMvZG93&#10;bnJldi54bWxQSwUGAAAAAAQABAD1AAAAhwMAAAAA&#10;" fillcolor="#a6a6a6">
                        <v:stroke dashstyle="longDash"/>
                      </v:oval>
                      <w10:anchorlock/>
                    </v:group>
                  </w:pict>
                </mc:Fallback>
              </mc:AlternateContent>
            </w:r>
          </w:p>
          <w:p w14:paraId="63A15554"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5.28 mm</w:t>
            </w:r>
          </w:p>
          <w:p w14:paraId="3F535494"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2.13 mm</w:t>
            </w:r>
          </w:p>
        </w:tc>
        <w:tc>
          <w:tcPr>
            <w:tcW w:w="2120" w:type="dxa"/>
          </w:tcPr>
          <w:p w14:paraId="7AE07C2B"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678720" behindDoc="0" locked="0" layoutInCell="1" allowOverlap="1" wp14:anchorId="3B976C98" wp14:editId="3B2DCBD3">
                      <wp:simplePos x="0" y="0"/>
                      <wp:positionH relativeFrom="column">
                        <wp:posOffset>88265</wp:posOffset>
                      </wp:positionH>
                      <wp:positionV relativeFrom="paragraph">
                        <wp:posOffset>717550</wp:posOffset>
                      </wp:positionV>
                      <wp:extent cx="229235" cy="218440"/>
                      <wp:effectExtent l="13335" t="10160" r="5080" b="9525"/>
                      <wp:wrapNone/>
                      <wp:docPr id="9932" name="Group 99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 cy="218440"/>
                                <a:chOff x="9225" y="6229"/>
                                <a:chExt cx="361" cy="344"/>
                              </a:xfrm>
                            </wpg:grpSpPr>
                            <wps:wsp>
                              <wps:cNvPr id="9933" name="Rectangle 1920"/>
                              <wps:cNvSpPr>
                                <a:spLocks noChangeArrowheads="1"/>
                              </wps:cNvSpPr>
                              <wps:spPr bwMode="auto">
                                <a:xfrm rot="-5400000">
                                  <a:off x="9291" y="649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34" name="Rectangle 1921"/>
                              <wps:cNvSpPr>
                                <a:spLocks noChangeArrowheads="1"/>
                              </wps:cNvSpPr>
                              <wps:spPr bwMode="auto">
                                <a:xfrm rot="-5400000">
                                  <a:off x="9291" y="640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35" name="Rectangle 1922"/>
                              <wps:cNvSpPr>
                                <a:spLocks noChangeArrowheads="1"/>
                              </wps:cNvSpPr>
                              <wps:spPr bwMode="auto">
                                <a:xfrm rot="-5400000">
                                  <a:off x="9291" y="6322"/>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36" name="Rectangle 1923"/>
                              <wps:cNvSpPr>
                                <a:spLocks noChangeArrowheads="1"/>
                              </wps:cNvSpPr>
                              <wps:spPr bwMode="auto">
                                <a:xfrm rot="-5400000">
                                  <a:off x="9291" y="623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37" name="Rectangle 1924"/>
                              <wps:cNvSpPr>
                                <a:spLocks noChangeArrowheads="1"/>
                              </wps:cNvSpPr>
                              <wps:spPr bwMode="auto">
                                <a:xfrm rot="-5400000">
                                  <a:off x="9363" y="649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38" name="Rectangle 1925"/>
                              <wps:cNvSpPr>
                                <a:spLocks noChangeArrowheads="1"/>
                              </wps:cNvSpPr>
                              <wps:spPr bwMode="auto">
                                <a:xfrm rot="-5400000">
                                  <a:off x="9363" y="640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39" name="Rectangle 1926"/>
                              <wps:cNvSpPr>
                                <a:spLocks noChangeArrowheads="1"/>
                              </wps:cNvSpPr>
                              <wps:spPr bwMode="auto">
                                <a:xfrm rot="-5400000">
                                  <a:off x="9363" y="6322"/>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40" name="Rectangle 1927"/>
                              <wps:cNvSpPr>
                                <a:spLocks noChangeArrowheads="1"/>
                              </wps:cNvSpPr>
                              <wps:spPr bwMode="auto">
                                <a:xfrm rot="-5400000">
                                  <a:off x="9363" y="623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41" name="Rectangle 1928"/>
                              <wps:cNvSpPr>
                                <a:spLocks noChangeArrowheads="1"/>
                              </wps:cNvSpPr>
                              <wps:spPr bwMode="auto">
                                <a:xfrm rot="-5400000">
                                  <a:off x="9435" y="649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42" name="Rectangle 1929"/>
                              <wps:cNvSpPr>
                                <a:spLocks noChangeArrowheads="1"/>
                              </wps:cNvSpPr>
                              <wps:spPr bwMode="auto">
                                <a:xfrm rot="-5400000">
                                  <a:off x="9435" y="640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43" name="Rectangle 1930"/>
                              <wps:cNvSpPr>
                                <a:spLocks noChangeArrowheads="1"/>
                              </wps:cNvSpPr>
                              <wps:spPr bwMode="auto">
                                <a:xfrm rot="-5400000">
                                  <a:off x="9435" y="6322"/>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44" name="Rectangle 1931"/>
                              <wps:cNvSpPr>
                                <a:spLocks noChangeArrowheads="1"/>
                              </wps:cNvSpPr>
                              <wps:spPr bwMode="auto">
                                <a:xfrm rot="-5400000">
                                  <a:off x="9435" y="623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45" name="Rectangle 1932"/>
                              <wps:cNvSpPr>
                                <a:spLocks noChangeArrowheads="1"/>
                              </wps:cNvSpPr>
                              <wps:spPr bwMode="auto">
                                <a:xfrm rot="-5400000">
                                  <a:off x="9218" y="649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46" name="Rectangle 1933"/>
                              <wps:cNvSpPr>
                                <a:spLocks noChangeArrowheads="1"/>
                              </wps:cNvSpPr>
                              <wps:spPr bwMode="auto">
                                <a:xfrm rot="-5400000">
                                  <a:off x="9218" y="640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47" name="Rectangle 1934"/>
                              <wps:cNvSpPr>
                                <a:spLocks noChangeArrowheads="1"/>
                              </wps:cNvSpPr>
                              <wps:spPr bwMode="auto">
                                <a:xfrm rot="-5400000">
                                  <a:off x="9218" y="6322"/>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48" name="Rectangle 1935"/>
                              <wps:cNvSpPr>
                                <a:spLocks noChangeArrowheads="1"/>
                              </wps:cNvSpPr>
                              <wps:spPr bwMode="auto">
                                <a:xfrm rot="-5400000">
                                  <a:off x="9218" y="623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49" name="Rectangle 1936"/>
                              <wps:cNvSpPr>
                                <a:spLocks noChangeArrowheads="1"/>
                              </wps:cNvSpPr>
                              <wps:spPr bwMode="auto">
                                <a:xfrm rot="-5400000">
                                  <a:off x="9507" y="649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50" name="Rectangle 1937"/>
                              <wps:cNvSpPr>
                                <a:spLocks noChangeArrowheads="1"/>
                              </wps:cNvSpPr>
                              <wps:spPr bwMode="auto">
                                <a:xfrm rot="-5400000">
                                  <a:off x="9507" y="640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51" name="Rectangle 1938"/>
                              <wps:cNvSpPr>
                                <a:spLocks noChangeArrowheads="1"/>
                              </wps:cNvSpPr>
                              <wps:spPr bwMode="auto">
                                <a:xfrm rot="-5400000">
                                  <a:off x="9507" y="6322"/>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52" name="Rectangle 1939"/>
                              <wps:cNvSpPr>
                                <a:spLocks noChangeArrowheads="1"/>
                              </wps:cNvSpPr>
                              <wps:spPr bwMode="auto">
                                <a:xfrm rot="-5400000">
                                  <a:off x="9507" y="623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E7507A" id="Group 9932" o:spid="_x0000_s1026" style="position:absolute;margin-left:6.95pt;margin-top:56.5pt;width:18.05pt;height:17.2pt;z-index:251678720" coordorigin="9225,6229" coordsize="36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">
                      <v:rect id="Rectangle 1920" o:spid="_x0000_s1027" style="position:absolute;left:9291;top:649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o5DscA&#10;AADdAAAADwAAAGRycy9kb3ducmV2LnhtbESPT2vCQBTE70K/w/KEXqRu2kgxqZtQBKEHoTbm0N4e&#10;2Zc/mH0bsluN375bEDwOM/MbZpNPphdnGl1nWcHzMgJBXFndcaOgPO6e1iCcR9bYWyYFV3KQZw+z&#10;DabaXviLzoVvRICwS1FB6/2QSumqlgy6pR2Ig1fb0aAPcmykHvES4KaXL1H0Kg12HBZaHGjbUnUq&#10;fo2Cz+/pZy93+9XhWhfbeJHIkrhW6nE+vb+B8DT5e/jW/tAKkiSO4f9NeAI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qOQ7HAAAA3QAAAA8AAAAAAAAAAAAAAAAAmAIAAGRy&#10;cy9kb3ducmV2LnhtbFBLBQYAAAAABAAEAPUAAACMAwAAAAA=&#10;" filled="f"/>
                      <v:rect id="Rectangle 1921" o:spid="_x0000_s1028" style="position:absolute;left:9291;top:640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hesYA&#10;AADdAAAADwAAAGRycy9kb3ducmV2LnhtbESPT4vCMBTE74LfITzBi2jqKmK7RhFB8CCsVg+7t0fz&#10;+odtXkqT1frtN4LgcZiZ3zCrTWdqcaPWVZYVTCcRCOLM6ooLBdfLfrwE4TyyxtoyKXiQg82631th&#10;ou2dz3RLfSEChF2CCkrvm0RKl5Vk0E1sQxy83LYGfZBtIXWL9wA3tfyIooU0WHFYKLGhXUnZb/pn&#10;FHx9dz9HuT/OT4883c1GsbwS50oNB932E4Snzr/Dr/ZBK4jj2Ryeb8IT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OhesYAAADdAAAADwAAAAAAAAAAAAAAAACYAgAAZHJz&#10;L2Rvd25yZXYueG1sUEsFBgAAAAAEAAQA9QAAAIsDAAAAAA==&#10;" filled="f"/>
                      <v:rect id="Rectangle 1922" o:spid="_x0000_s1029" style="position:absolute;left:9291;top:6322;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8E4ccA&#10;AADdAAAADwAAAGRycy9kb3ducmV2LnhtbESPT2vCQBTE74V+h+UVeim6sVoxMRsRQehB0EYPentk&#10;X/5g9m3IbjV++26h0OMwM79h0tVgWnGj3jWWFUzGEQjiwuqGKwWn43a0AOE8ssbWMil4kINV9vyU&#10;YqLtnb/olvtKBAi7BBXU3neJlK6oyaAb2444eKXtDfog+0rqHu8Bblr5HkVzabDhsFBjR5uaimv+&#10;bRTsz8NlJ7e72eFR5pvpWyxPxKVSry/DegnC0+D/w3/tT60gjqcf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PBOHHAAAA3QAAAA8AAAAAAAAAAAAAAAAAmAIAAGRy&#10;cy9kb3ducmV2LnhtbFBLBQYAAAAABAAEAPUAAACMAwAAAAA=&#10;" filled="f"/>
                      <v:rect id="Rectangle 1923" o:spid="_x0000_s1030" style="position:absolute;left:9291;top:623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alsYA&#10;AADdAAAADwAAAGRycy9kb3ducmV2LnhtbESPT4vCMBTE74LfITzBi2jqKmK7RhFB8CCsVg+7t0fz&#10;+odtXkqT1frtN4LgcZiZ3zCrTWdqcaPWVZYVTCcRCOLM6ooLBdfLfrwE4TyyxtoyKXiQg82631th&#10;ou2dz3RLfSEChF2CCkrvm0RKl5Vk0E1sQxy83LYGfZBtIXWL9wA3tfyIooU0WHFYKLGhXUnZb/pn&#10;FHx9dz9HuT/OT4883c1GsbwS50oNB932E4Snzr/Dr/ZBK4jj2QKeb8IT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2alsYAAADdAAAADwAAAAAAAAAAAAAAAACYAgAAZHJz&#10;L2Rvd25yZXYueG1sUEsFBgAAAAAEAAQA9QAAAIsDAAAAAA==&#10;" filled="f"/>
                      <v:rect id="Rectangle 1924" o:spid="_x0000_s1031" style="position:absolute;left:9363;top:649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E/DccA&#10;AADdAAAADwAAAGRycy9kb3ducmV2LnhtbESPT2vCQBTE74V+h+UVeim6sUo1MRsRQehB0EYPentk&#10;X/5g9m3IbjV++26h0OMwM79h0tVgWnGj3jWWFUzGEQjiwuqGKwWn43a0AOE8ssbWMil4kINV9vyU&#10;YqLtnb/olvtKBAi7BBXU3neJlK6oyaAb2444eKXtDfog+0rqHu8Bblr5HkUf0mDDYaHGjjY1Fdf8&#10;2yjYn4fLTm53s8OjzDfTt1ieiEulXl+G9RKEp8H/h//an1pBHE/n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RPw3HAAAA3QAAAA8AAAAAAAAAAAAAAAAAmAIAAGRy&#10;cy9kb3ducmV2LnhtbFBLBQYAAAAABAAEAPUAAACMAwAAAAA=&#10;" filled="f"/>
                      <v:rect id="Rectangle 1925" o:spid="_x0000_s1032" style="position:absolute;left:9363;top:640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6rf8QA&#10;AADdAAAADwAAAGRycy9kb3ducmV2LnhtbERPu2rDMBTdA/0HcQtdQiM3LqV2o4QSMHQwpHE9JNvF&#10;un5Q68pYSmL/fTQUOh7Oe7ObTC+uNLrOsoKXVQSCuLK640ZB+ZM9v4NwHlljb5kUzORgt31YbDDV&#10;9sZHuha+ESGEXYoKWu+HVEpXtWTQrexAHLjajgZ9gGMj9Yi3EG56uY6iN2mw49DQ4kD7lqrf4mIU&#10;HE7TOZdZ/vo918U+XiayJK6VenqcPj9AeJr8v/jP/aUVJEkc5oY34Qn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Oq3/EAAAA3QAAAA8AAAAAAAAAAAAAAAAAmAIAAGRycy9k&#10;b3ducmV2LnhtbFBLBQYAAAAABAAEAPUAAACJAwAAAAA=&#10;" filled="f"/>
                      <v:rect id="Rectangle 1926" o:spid="_x0000_s1033" style="position:absolute;left:9363;top:6322;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IO5MYA&#10;AADdAAAADwAAAGRycy9kb3ducmV2LnhtbESPT4vCMBTE78J+h/CEvYimu4psq1EWQfAgqF0Pens0&#10;r3+weSlNVuu3N4LgcZiZ3zDzZWdqcaXWVZYVfI0iEMSZ1RUXCo5/6+EPCOeRNdaWScGdHCwXH705&#10;Jtre+EDX1BciQNglqKD0vkmkdFlJBt3INsTBy21r0AfZFlK3eAtwU8vvKJpKgxWHhRIbWpWUXdJ/&#10;o2B36s5bud5O9vc8XY0HsTwS50p99rvfGQhPnX+HX+2NVhDH4xieb8IT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IO5MYAAADdAAAADwAAAAAAAAAAAAAAAACYAgAAZHJz&#10;L2Rvd25yZXYueG1sUEsFBgAAAAAEAAQA9QAAAIsDAAAAAA==&#10;" filled="f"/>
                      <v:rect id="Rectangle 1927" o:spid="_x0000_s1034" style="position:absolute;left:9363;top:623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7UBMQA&#10;AADdAAAADwAAAGRycy9kb3ducmV2LnhtbERPy2rCQBTdF/yH4QrdlDqxijSpo4gQ6CLQGl3o7pK5&#10;edDMnZCZmuTvnUWhy8N5b/ejacWdetdYVrBcRCCIC6sbrhRczunrOwjnkTW2lknBRA72u9nTFhNt&#10;Bz7RPfeVCCHsElRQe98lUrqiJoNuYTviwJW2N+gD7CupexxCuGnlWxRtpMGGQ0ONHR1rKn7yX6Pg&#10;6zreMplm6++pzI+rl1heiEulnufj4QOEp9H/i//cn1pBHK/D/vAmPAG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1ATEAAAA3QAAAA8AAAAAAAAAAAAAAAAAmAIAAGRycy9k&#10;b3ducmV2LnhtbFBLBQYAAAAABAAEAPUAAACJAwAAAAA=&#10;" filled="f"/>
                      <v:rect id="Rectangle 1928" o:spid="_x0000_s1035" style="position:absolute;left:9435;top:649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Jxn8YA&#10;AADdAAAADwAAAGRycy9kb3ducmV2LnhtbESPT4vCMBTE74LfITxhL6Kpu7LYahQRhD0IateD3h7N&#10;6x9sXkoTtX57s7DgcZiZ3zCLVWdqcafWVZYVTMYRCOLM6ooLBaff7WgGwnlkjbVlUvAkB6tlv7fA&#10;RNsHH+me+kIECLsEFZTeN4mULivJoBvbhjh4uW0N+iDbQuoWHwFuavkZRd/SYMVhocSGNiVl1/Rm&#10;FOzP3WUnt7vp4Zmnm69hLE/EuVIfg249B+Gp8+/wf/tHK4jj6QT+3oQnIJ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Jxn8YAAADdAAAADwAAAAAAAAAAAAAAAACYAgAAZHJz&#10;L2Rvd25yZXYueG1sUEsFBgAAAAAEAAQA9QAAAIsDAAAAAA==&#10;" filled="f"/>
                      <v:rect id="Rectangle 1929" o:spid="_x0000_s1036" style="position:absolute;left:9435;top:640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Dv6McA&#10;AADdAAAADwAAAGRycy9kb3ducmV2LnhtbESPT2vCQBTE74V+h+UVepG6aSqlia5SBKGHgJp60Nsj&#10;+/IHs29DdmuSb+8WCj0OM/MbZrUZTStu1LvGsoLXeQSCuLC64UrB6Xv38gHCeWSNrWVSMJGDzfrx&#10;YYWptgMf6Zb7SgQIuxQV1N53qZSuqMmgm9uOOHil7Q36IPtK6h6HADetjKPoXRpsOCzU2NG2puKa&#10;/xgF+/N4yeQuWxymMt++zRJ5Ii6Ven4aP5cgPI3+P/zX/tIKkmQRw++b8ATk+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g7+jHAAAA3QAAAA8AAAAAAAAAAAAAAAAAmAIAAGRy&#10;cy9kb3ducmV2LnhtbFBLBQYAAAAABAAEAPUAAACMAwAAAAA=&#10;" filled="f"/>
                      <v:rect id="Rectangle 1930" o:spid="_x0000_s1037" style="position:absolute;left:9435;top:6322;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Kc8YA&#10;AADdAAAADwAAAGRycy9kb3ducmV2LnhtbESPT4vCMBTE74LfITzBi2jqKmK7RhFB8CCsVg+7t0fz&#10;+odtXkqT1frtN4LgcZiZ3zCrTWdqcaPWVZYVTCcRCOLM6ooLBdfLfrwE4TyyxtoyKXiQg82631th&#10;ou2dz3RLfSEChF2CCkrvm0RKl5Vk0E1sQxy83LYGfZBtIXWL9wA3tfyIooU0WHFYKLGhXUnZb/pn&#10;FHx9dz9HuT/OT4883c1GsbwS50oNB932E4Snzr/Dr/ZBK4jj+Qyeb8IT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2xKc8YAAADdAAAADwAAAAAAAAAAAAAAAACYAgAAZHJz&#10;L2Rvd25yZXYueG1sUEsFBgAAAAAEAAQA9QAAAIsDAAAAAA==&#10;" filled="f"/>
                      <v:rect id="Rectangle 1931" o:spid="_x0000_s1038" style="position:absolute;left:9435;top:623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XSB8cA&#10;AADdAAAADwAAAGRycy9kb3ducmV2LnhtbESPT2vCQBTE74LfYXkFL6VutKE0qZsggtCD0DbNob09&#10;si9/aPZtyK4av31XEDwOM/MbZpNPphcnGl1nWcFqGYEgrqzuuFFQfu+fXkE4j6yxt0wKLuQgz+az&#10;DabanvmLToVvRICwS1FB6/2QSumqlgy6pR2Ig1fb0aAPcmykHvEc4KaX6yh6kQY7DgstDrRrqfor&#10;jkbBx8/0e5D7Q/x5qYvd82MiS+JaqcXDtH0D4Wny9/Ct/a4VJEkcw/VNeAIy+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F0gfHAAAA3QAAAA8AAAAAAAAAAAAAAAAAmAIAAGRy&#10;cy9kb3ducmV2LnhtbFBLBQYAAAAABAAEAPUAAACMAwAAAAA=&#10;" filled="f"/>
                      <v:rect id="Rectangle 1932" o:spid="_x0000_s1039" style="position:absolute;left:9218;top:649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l3nMcA&#10;AADdAAAADwAAAGRycy9kb3ducmV2LnhtbESPT2vCQBTE74V+h+UVvIhuam0xaTZShIAHoTb1oLdH&#10;9uUPzb4N2VXjt+8WhB6HmfkNk65H04kLDa61rOB5HoEgLq1uuVZw+M5nKxDOI2vsLJOCGzlYZ48P&#10;KSbaXvmLLoWvRYCwS1BB432fSOnKhgy6ue2Jg1fZwaAPcqilHvAa4KaTiyh6kwZbDgsN9rRpqPwp&#10;zkbB53E87WS+W+5vVbF5mcbyQFwpNXkaP95BeBr9f/je3moFcbx8hb834QnI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Jd5zHAAAA3QAAAA8AAAAAAAAAAAAAAAAAmAIAAGRy&#10;cy9kb3ducmV2LnhtbFBLBQYAAAAABAAEAPUAAACMAwAAAAA=&#10;" filled="f"/>
                      <v:rect id="Rectangle 1933" o:spid="_x0000_s1040" style="position:absolute;left:9218;top:640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p68YA&#10;AADdAAAADwAAAGRycy9kb3ducmV2LnhtbESPT4vCMBTE74LfITzBi2jqrojtGkUEwYOgVg+7t0fz&#10;+odtXkqT1frtN4LgcZiZ3zDLdWdqcaPWVZYVTCcRCOLM6ooLBdfLbrwA4TyyxtoyKXiQg/Wq31ti&#10;ou2dz3RLfSEChF2CCkrvm0RKl5Vk0E1sQxy83LYGfZBtIXWL9wA3tfyIork0WHFYKLGhbUnZb/pn&#10;FBy/u5+D3B1mp0eebj9HsbwS50oNB93mC4Snzr/Dr/ZeK4jj2Ryeb8IT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vp68YAAADdAAAADwAAAAAAAAAAAAAAAACYAgAAZHJz&#10;L2Rvd25yZXYueG1sUEsFBgAAAAAEAAQA9QAAAIsDAAAAAA==&#10;" filled="f"/>
                      <v:rect id="Rectangle 1934" o:spid="_x0000_s1041" style="position:absolute;left:9218;top:6322;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McMcA&#10;AADdAAAADwAAAGRycy9kb3ducmV2LnhtbESPT2vCQBTE74V+h+UVvIhuaqU1aTZShIAHoTb1oLdH&#10;9uUPzb4N2VXjt+8WhB6HmfkNk65H04kLDa61rOB5HoEgLq1uuVZw+M5nKxDOI2vsLJOCGzlYZ48P&#10;KSbaXvmLLoWvRYCwS1BB432fSOnKhgy6ue2Jg1fZwaAPcqilHvAa4KaTiyh6lQZbDgsN9rRpqPwp&#10;zkbB53E87WS+W+5vVbF5mcbyQFwpNXkaP95BeBr9f/je3moFcbx8g7834QnI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XTHDHAAAA3QAAAA8AAAAAAAAAAAAAAAAAmAIAAGRy&#10;cy9kb3ducmV2LnhtbFBLBQYAAAAABAAEAPUAAACMAwAAAAA=&#10;" filled="f"/>
                      <v:rect id="Rectangle 1935" o:spid="_x0000_s1042" style="position:absolute;left:9218;top:623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YAsQA&#10;AADdAAAADwAAAGRycy9kb3ducmV2LnhtbERPy2rCQBTdF/yH4QrdlDqxijSpo4gQ6CLQGl3o7pK5&#10;edDMnZCZmuTvnUWhy8N5b/ejacWdetdYVrBcRCCIC6sbrhRczunrOwjnkTW2lknBRA72u9nTFhNt&#10;Bz7RPfeVCCHsElRQe98lUrqiJoNuYTviwJW2N+gD7CupexxCuGnlWxRtpMGGQ0ONHR1rKn7yX6Pg&#10;6zreMplm6++pzI+rl1heiEulnufj4QOEp9H/i//cn1pBHK/D3PAmPAG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2ALEAAAA3QAAAA8AAAAAAAAAAAAAAAAAmAIAAGRycy9k&#10;b3ducmV2LnhtbFBLBQYAAAAABAAEAPUAAACJAwAAAAA=&#10;" filled="f"/>
                      <v:rect id="Rectangle 1936" o:spid="_x0000_s1043" style="position:absolute;left:9507;top:649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9mcYA&#10;AADdAAAADwAAAGRycy9kb3ducmV2LnhtbESPS4vCQBCE78L+h6EXvIhOfCCb6CiLIHgQ1KwHvTWZ&#10;zoPN9ITMqPHfOwsLHouq+oparjtTizu1rrKsYDyKQBBnVldcKDj/bIdfIJxH1lhbJgVPcrBeffSW&#10;mGj74BPdU1+IAGGXoILS+yaR0mUlGXQj2xAHL7etQR9kW0jd4iPATS0nUTSXBisOCyU2tCkp+01v&#10;RsHh0l33crufHZ95upkOYnkmzpXqf3bfCxCeOv8O/7d3WkEcz2L4exOegFy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oR9mcYAAADdAAAADwAAAAAAAAAAAAAAAACYAgAAZHJz&#10;L2Rvd25yZXYueG1sUEsFBgAAAAAEAAQA9QAAAIsDAAAAAA==&#10;" filled="f"/>
                      <v:rect id="Rectangle 1937" o:spid="_x0000_s1044" style="position:absolute;left:9507;top:640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C2cQA&#10;AADdAAAADwAAAGRycy9kb3ducmV2LnhtbERPy2rCQBTdF/yH4QrdFJ3YF010FAkIXQja1IXdXTI3&#10;D8zcCZlpHn/fWQhdHs57sxtNI3rqXG1ZwWoZgSDOra65VHD5Piw+QDiPrLGxTAomcrDbzh42mGg7&#10;8Bf1mS9FCGGXoILK+zaR0uUVGXRL2xIHrrCdQR9gV0rd4RDCTSOfo+hdGqw5NFTYUlpRfst+jYLT&#10;dfw5ysPx9TwVWfryFMsLcaHU43zcr0F4Gv2/+O7+1Ari+C3sD2/CE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nQtnEAAAA3QAAAA8AAAAAAAAAAAAAAAAAmAIAAGRycy9k&#10;b3ducmV2LnhtbFBLBQYAAAAABAAEAPUAAACJAwAAAAA=&#10;" filled="f"/>
                      <v:rect id="Rectangle 1938" o:spid="_x0000_s1045" style="position:absolute;left:9507;top:6322;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vnQscA&#10;AADdAAAADwAAAGRycy9kb3ducmV2LnhtbESPT2vCQBTE70K/w/IKvUjdaK000VVECPQgaKOH9vbI&#10;vvzB7NuQ3Wr89q4geBxm5jfMYtWbRpypc7VlBeNRBII4t7rmUsHxkL5/gXAeWWNjmRRcycFq+TJY&#10;YKLthX/onPlSBAi7BBVU3reJlC6vyKAb2ZY4eIXtDPogu1LqDi8Bbho5iaKZNFhzWKiwpU1F+Sn7&#10;Nwp2v/3fVqbb6f5aZJuPYSyPxIVSb6/9eg7CU++f4Uf7WyuI488x3N+EJ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r50LHAAAA3QAAAA8AAAAAAAAAAAAAAAAAmAIAAGRy&#10;cy9kb3ducmV2LnhtbFBLBQYAAAAABAAEAPUAAACMAwAAAAA=&#10;" filled="f"/>
                      <v:rect id="Rectangle 1939" o:spid="_x0000_s1046" style="position:absolute;left:9507;top:623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l5NccA&#10;AADdAAAADwAAAGRycy9kb3ducmV2LnhtbESPT2vCQBTE74LfYXmCF6mbai1N6ipFCHgQqqmH9vbI&#10;vvyh2bchu2r89q4geBxm5jfMct2bRpypc7VlBa/TCARxbnXNpYLjT/ryAcJ5ZI2NZVJwJQfr1XCw&#10;xETbCx/onPlSBAi7BBVU3reJlC6vyKCb2pY4eIXtDPogu1LqDi8Bbho5i6J3abDmsFBhS5uK8v/s&#10;ZBR8//Z/O5nu3vbXItvMJ7E8EhdKjUf91ycIT71/hh/trVYQx4sZ3N+EJ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5eTXHAAAA3QAAAA8AAAAAAAAAAAAAAAAAmAIAAGRy&#10;cy9kb3ducmV2LnhtbFBLBQYAAAAABAAEAPUAAACMAw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66F137DD" wp14:editId="4EF90DCC">
                      <wp:extent cx="868680" cy="909320"/>
                      <wp:effectExtent l="5080" t="6985" r="12065" b="7620"/>
                      <wp:docPr id="9953" name="Group 99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680" cy="909320"/>
                                <a:chOff x="13284" y="3918"/>
                                <a:chExt cx="1368" cy="1432"/>
                              </a:xfrm>
                            </wpg:grpSpPr>
                            <wps:wsp>
                              <wps:cNvPr id="9954" name="Rectangle 173"/>
                              <wps:cNvSpPr>
                                <a:spLocks noChangeArrowheads="1"/>
                              </wps:cNvSpPr>
                              <wps:spPr bwMode="auto">
                                <a:xfrm rot="5400000">
                                  <a:off x="13252" y="3950"/>
                                  <a:ext cx="1432" cy="1368"/>
                                </a:xfrm>
                                <a:prstGeom prst="rect">
                                  <a:avLst/>
                                </a:prstGeom>
                                <a:solidFill>
                                  <a:sysClr val="window" lastClr="FFFFFF">
                                    <a:lumMod val="8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s:wsp>
                              <wps:cNvPr id="9955" name="Rectangle 174"/>
                              <wps:cNvSpPr>
                                <a:spLocks noChangeArrowheads="1"/>
                              </wps:cNvSpPr>
                              <wps:spPr bwMode="auto">
                                <a:xfrm rot="5400000">
                                  <a:off x="13254" y="4252"/>
                                  <a:ext cx="1432" cy="763"/>
                                </a:xfrm>
                                <a:prstGeom prst="rect">
                                  <a:avLst/>
                                </a:prstGeom>
                                <a:solidFill>
                                  <a:sysClr val="window" lastClr="FFFFFF">
                                    <a:lumMod val="6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g:wgp>
                        </a:graphicData>
                      </a:graphic>
                    </wp:inline>
                  </w:drawing>
                </mc:Choice>
                <mc:Fallback>
                  <w:pict>
                    <v:group w14:anchorId="2DBA1E12" id="Group 9953" o:spid="_x0000_s1026" style="width:68.4pt;height:71.6pt;mso-position-horizontal-relative:char;mso-position-vertical-relative:line" coordorigin="13284,3918" coordsize="1368,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">
                      <v:rect id="Rectangle 173" o:spid="_x0000_s1027" style="position:absolute;left:13252;top:3950;width:1432;height:136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wPgcgA&#10;AADdAAAADwAAAGRycy9kb3ducmV2LnhtbESPUUvDMBSF3wX/Q7iCL8OlytS1WzbKQBnuZc79gLvm&#10;mpY1NyWJa7dfvwiCj4dzznc48+VgW3EiHxrHCh7HGQjiyumGjYL919vDFESIyBpbx6TgTAGWi9ub&#10;ORba9fxJp100IkE4FKigjrErpAxVTRbD2HXEyft23mJM0hupPfYJblv5lGUv0mLDaaHGjlY1Vcfd&#10;j1Vwec/jdlqOzObc70cfh9dDuTJeqfu7oZyBiDTE//Bfe60V5PnzBH7fpCc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TA+ByAAAAN0AAAAPAAAAAAAAAAAAAAAAAJgCAABk&#10;cnMvZG93bnJldi54bWxQSwUGAAAAAAQABAD1AAAAjQMAAAAA&#10;" fillcolor="#d9d9d9">
                        <v:stroke dashstyle="longDash"/>
                      </v:rect>
                      <v:rect id="Rectangle 174" o:spid="_x0000_s1028" style="position:absolute;left:13254;top:4252;width:1432;height:76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Vz8QA&#10;AADdAAAADwAAAGRycy9kb3ducmV2LnhtbESP0WrCQBRE3wX/YblC33QTrZpEV6kFwTdp6gdcstds&#10;MHs3ZLca/75bKPg4zMwZZrsfbCvu1PvGsYJ0loAgrpxuuFZw+T5OMxA+IGtsHZOCJ3nY78ajLRba&#10;PfiL7mWoRYSwL1CBCaErpPSVIYt+5jri6F1dbzFE2ddS9/iIcNvKeZKspMWG44LBjj4NVbfyxyrA&#10;bP3MDud0YfNzKtujKdPVe6PU22T42IAINIRX+L990gryfLmEvzfxCc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Ylc/EAAAA3QAAAA8AAAAAAAAAAAAAAAAAmAIAAGRycy9k&#10;b3ducmV2LnhtbFBLBQYAAAAABAAEAPUAAACJAwAAAAA=&#10;" fillcolor="#a6a6a6">
                        <v:stroke dashstyle="longDash"/>
                      </v:rect>
                      <w10:anchorlock/>
                    </v:group>
                  </w:pict>
                </mc:Fallback>
              </mc:AlternateContent>
            </w:r>
          </w:p>
        </w:tc>
      </w:tr>
      <w:tr w:rsidR="004F60EE" w:rsidRPr="00AA2F5F" w14:paraId="401398EC" w14:textId="77777777" w:rsidTr="00AA2F5F">
        <w:trPr>
          <w:jc w:val="center"/>
        </w:trPr>
        <w:tc>
          <w:tcPr>
            <w:tcW w:w="1514" w:type="dxa"/>
          </w:tcPr>
          <w:p w14:paraId="0A2F631A"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Deep Femoral Artery (profunda)</w:t>
            </w:r>
          </w:p>
        </w:tc>
        <w:tc>
          <w:tcPr>
            <w:tcW w:w="1119" w:type="dxa"/>
            <w:gridSpan w:val="2"/>
          </w:tcPr>
          <w:p w14:paraId="56F983DB"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0.5 x 0.5 x 0.63</w:t>
            </w:r>
          </w:p>
          <w:p w14:paraId="3D44573A"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s">
                  <w:drawing>
                    <wp:inline distT="0" distB="0" distL="0" distR="0" wp14:anchorId="43933642" wp14:editId="01955214">
                      <wp:extent cx="225425" cy="220980"/>
                      <wp:effectExtent l="6985" t="8890" r="5715" b="8255"/>
                      <wp:docPr id="9956" name="Cube 99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0980"/>
                              </a:xfrm>
                              <a:prstGeom prst="cube">
                                <a:avLst>
                                  <a:gd name="adj" fmla="val 401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2E827A2B" id="Cube 9956" o:spid="_x0000_s1026" type="#_x0000_t16" style="width:17.7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" adj="8682">
                      <w10:anchorlock/>
                    </v:shape>
                  </w:pict>
                </mc:Fallback>
              </mc:AlternateContent>
            </w:r>
          </w:p>
        </w:tc>
        <w:tc>
          <w:tcPr>
            <w:tcW w:w="1864" w:type="dxa"/>
          </w:tcPr>
          <w:p w14:paraId="01D330C7"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528192" behindDoc="0" locked="0" layoutInCell="1" allowOverlap="1" wp14:anchorId="587A8369" wp14:editId="6F102B2F">
                      <wp:simplePos x="0" y="0"/>
                      <wp:positionH relativeFrom="column">
                        <wp:posOffset>14605</wp:posOffset>
                      </wp:positionH>
                      <wp:positionV relativeFrom="paragraph">
                        <wp:posOffset>346710</wp:posOffset>
                      </wp:positionV>
                      <wp:extent cx="274320" cy="182880"/>
                      <wp:effectExtent l="0" t="0" r="11430" b="26670"/>
                      <wp:wrapNone/>
                      <wp:docPr id="9957" name="Group 99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82880"/>
                                <a:chOff x="4401" y="2276"/>
                                <a:chExt cx="432" cy="288"/>
                              </a:xfrm>
                            </wpg:grpSpPr>
                            <wpg:grpSp>
                              <wpg:cNvPr id="9958" name="Group 1195"/>
                              <wpg:cNvGrpSpPr>
                                <a:grpSpLocks/>
                              </wpg:cNvGrpSpPr>
                              <wpg:grpSpPr bwMode="auto">
                                <a:xfrm>
                                  <a:off x="4401" y="2420"/>
                                  <a:ext cx="288" cy="144"/>
                                  <a:chOff x="4468" y="2342"/>
                                  <a:chExt cx="288" cy="144"/>
                                </a:xfrm>
                              </wpg:grpSpPr>
                              <wps:wsp>
                                <wps:cNvPr id="9959" name="Rectangle 1196"/>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60" name="Rectangle 1197"/>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61" name="Rectangle 1198"/>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62" name="Rectangle 1199"/>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63" name="Rectangle 1200"/>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64" name="Rectangle 1201"/>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65" name="Rectangle 1202"/>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66" name="Rectangle 1203"/>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67" name="Group 1204"/>
                              <wpg:cNvGrpSpPr>
                                <a:grpSpLocks/>
                              </wpg:cNvGrpSpPr>
                              <wpg:grpSpPr bwMode="auto">
                                <a:xfrm>
                                  <a:off x="4401" y="2276"/>
                                  <a:ext cx="288" cy="144"/>
                                  <a:chOff x="4468" y="2342"/>
                                  <a:chExt cx="288" cy="144"/>
                                </a:xfrm>
                              </wpg:grpSpPr>
                              <wps:wsp>
                                <wps:cNvPr id="9968" name="Rectangle 1205"/>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69" name="Rectangle 1206"/>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70" name="Rectangle 1207"/>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71" name="Rectangle 1208"/>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72" name="Rectangle 1209"/>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73" name="Rectangle 1210"/>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74" name="Rectangle 1211"/>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75" name="Rectangle 1212"/>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76" name="Group 1213"/>
                              <wpg:cNvGrpSpPr>
                                <a:grpSpLocks/>
                              </wpg:cNvGrpSpPr>
                              <wpg:grpSpPr bwMode="auto">
                                <a:xfrm rot="5400000">
                                  <a:off x="4617" y="2348"/>
                                  <a:ext cx="288" cy="144"/>
                                  <a:chOff x="4468" y="2342"/>
                                  <a:chExt cx="288" cy="144"/>
                                </a:xfrm>
                              </wpg:grpSpPr>
                              <wps:wsp>
                                <wps:cNvPr id="9977" name="Rectangle 1214"/>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78" name="Rectangle 1215"/>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79" name="Rectangle 1216"/>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80" name="Rectangle 1217"/>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81" name="Rectangle 1218"/>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82" name="Rectangle 1219"/>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83" name="Rectangle 1220"/>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84" name="Rectangle 1221"/>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739A92" id="Group 9957" o:spid="_x0000_s1026" style="position:absolute;margin-left:1.15pt;margin-top:27.3pt;width:21.6pt;height:14.4pt;z-index:251528192" coordorigin="4401,2276" coordsize="4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">
                      <v:group id="Group 1195" o:spid="_x0000_s1027" style="position:absolute;left:4401;top:2420;width:288;height:144"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yVGcMAAADdAAAADwAAAGRycy9kb3ducmV2LnhtbERPTYvCMBC9C/sfwgh7&#10;07S7KGs1ioi7eBDBuiDehmZsi82kNLGt/94cBI+P971Y9aYSLTWutKwgHkcgiDOrS84V/J9+Rz8g&#10;nEfWWFkmBQ9ysFp+DBaYaNvxkdrU5yKEsEtQQeF9nUjpsoIMurGtiQN3tY1BH2CTS91gF8JNJb+i&#10;aCoNlhwaCqxpU1B2S+9GwV+H3fo73rb723XzuJwmh/M+JqU+h/16DsJT79/il3unFcxmkzA3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FbJUZwwAAAN0AAAAP&#10;AAAAAAAAAAAAAAAAAKoCAABkcnMvZG93bnJldi54bWxQSwUGAAAAAAQABAD6AAAAmgMAAAAA&#10;">
                        <v:rect id="Rectangle 1196" o:spid="_x0000_s1028"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cog8UA&#10;AADdAAAADwAAAGRycy9kb3ducmV2LnhtbESPzWrDMBCE74G+g9hCbrHcQkrsRgluaSCnQH4g7W2x&#10;tpKJtTKWGrtvXxUCOQ4z8w2zXI+uFVfqQ+NZwVOWgyCuvW7YKDgdN7MFiBCRNbaeScEvBVivHiZL&#10;LLUfeE/XQzQiQTiUqMDG2JVShtqSw5D5jjh53753GJPsjdQ9DgnuWvmc5y/SYcNpwWJH75bqy+HH&#10;KfjovnbV3ARZnaP9vPi3YWN3Rqnp41i9gog0xnv41t5qBUUxL+D/TXo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FyiDxQAAAN0AAAAPAAAAAAAAAAAAAAAAAJgCAABkcnMv&#10;ZG93bnJldi54bWxQSwUGAAAAAAQABAD1AAAAigMAAAAA&#10;" filled="f"/>
                        <v:rect id="Rectangle 1197" o:spid="_x0000_s1029"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FLo8IA&#10;AADdAAAADwAAAGRycy9kb3ducmV2LnhtbERPy4rCMBTdC/MP4Q7MTlMFZaxG6QwKsxJ8wIy7S3NN&#10;is1NaaKtf28WwiwP571c964Wd2pD5VnBeJSBIC69rtgoOB23w08QISJrrD2TggcFWK/eBkvMte94&#10;T/dDNCKFcMhRgY2xyaUMpSWHYeQb4sRdfOswJtgaqVvsUrir5STLZtJhxanBYkPflsrr4eYUbJrz&#10;rpiaIIvfaP+u/qvb2p1R6uO9LxYgIvXxX/xy/2gF8/ks7U9v0hO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QUujwgAAAN0AAAAPAAAAAAAAAAAAAAAAAJgCAABkcnMvZG93&#10;bnJldi54bWxQSwUGAAAAAAQABAD1AAAAhwMAAAAA&#10;" filled="f"/>
                        <v:rect id="Rectangle 1198" o:spid="_x0000_s1030"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3uOMQA&#10;AADdAAAADwAAAGRycy9kb3ducmV2LnhtbESPQWsCMRSE7wX/Q3iCt5pVUOpqlFUq9CRoC+rtsXkm&#10;i5uXZZO623/fFIQeh5n5hllteleLB7Wh8qxgMs5AEJdeV2wUfH3uX99AhIissfZMCn4owGY9eFlh&#10;rn3HR3qcohEJwiFHBTbGJpcylJYchrFviJN3863DmGRrpG6xS3BXy2mWzaXDitOCxYZ2lsr76dsp&#10;eG+uh2JmgizO0V7uftvt7cEoNRr2xRJEpD7+h5/tD61gsZhP4O9Ne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N7jjEAAAA3QAAAA8AAAAAAAAAAAAAAAAAmAIAAGRycy9k&#10;b3ducmV2LnhtbFBLBQYAAAAABAAEAPUAAACJAwAAAAA=&#10;" filled="f"/>
                        <v:rect id="Rectangle 1199" o:spid="_x0000_s1031"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9wT8UA&#10;AADdAAAADwAAAGRycy9kb3ducmV2LnhtbESPT2sCMRTE74LfITyhN81WqNTVKKso9CT4B1pvj81r&#10;srh5WTbR3X77piD0OMzMb5jlune1eFAbKs8KXicZCOLS64qNgst5P34HESKyxtozKfihAOvVcLDE&#10;XPuOj/Q4RSMShEOOCmyMTS5lKC05DBPfECfv27cOY5KtkbrFLsFdLadZNpMOK04LFhvaWipvp7tT&#10;sGuuh+LNBFl8Rvt185tubw9GqZdRXyxAROrjf/jZ/tAK5vPZFP7epCc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33BPxQAAAN0AAAAPAAAAAAAAAAAAAAAAAJgCAABkcnMv&#10;ZG93bnJldi54bWxQSwUGAAAAAAQABAD1AAAAigMAAAAA&#10;" filled="f"/>
                        <v:rect id="Rectangle 1200" o:spid="_x0000_s1032"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PV1MUA&#10;AADdAAAADwAAAGRycy9kb3ducmV2LnhtbESPQWsCMRSE74L/ITyhN83WouhqlLVU8CTUCurtsXlN&#10;FjcvyyZ1t/++KRR6HGbmG2a97V0tHtSGyrOC50kGgrj0umKj4PyxHy9AhIissfZMCr4pwHYzHKwx&#10;177jd3qcohEJwiFHBTbGJpcylJYcholviJP36VuHMcnWSN1il+CultMsm0uHFacFiw29Wirvpy+n&#10;4K25HYuZCbK4RHu9+123t0ej1NOoL1YgIvXxP/zXPmgFy+X8BX7fpCc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k9XUxQAAAN0AAAAPAAAAAAAAAAAAAAAAAJgCAABkcnMv&#10;ZG93bnJldi54bWxQSwUGAAAAAAQABAD1AAAAigMAAAAA&#10;" filled="f"/>
                        <v:rect id="Rectangle 1201" o:spid="_x0000_s1033"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pNoMUA&#10;AADdAAAADwAAAGRycy9kb3ducmV2LnhtbESPQWsCMRSE74L/ITyhN81WquhqlLVU8CTUCurtsXlN&#10;FjcvyyZ1t/++KRR6HGbmG2a97V0tHtSGyrOC50kGgrj0umKj4PyxHy9AhIissfZMCr4pwHYzHKwx&#10;177jd3qcohEJwiFHBTbGJpcylJYcholviJP36VuHMcnWSN1il+CultMsm0uHFacFiw29Wirvpy+n&#10;4K25HYuZCbK4RHu9+123t0ej1NOoL1YgIvXxP/zXPmgFy+X8BX7fpCc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ek2gxQAAAN0AAAAPAAAAAAAAAAAAAAAAAJgCAABkcnMv&#10;ZG93bnJldi54bWxQSwUGAAAAAAQABAD1AAAAigMAAAAA&#10;" filled="f"/>
                        <v:rect id="Rectangle 1202" o:spid="_x0000_s1034"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oO8QA&#10;AADdAAAADwAAAGRycy9kb3ducmV2LnhtbESPQWsCMRSE70L/Q3iF3jSroNTVKNui4EmoCurtsXkm&#10;i5uXZZO6679vCoUeh5n5hlmue1eLB7Wh8qxgPMpAEJdeV2wUnI7b4TuIEJE11p5JwZMCrFcvgyXm&#10;2nf8RY9DNCJBOOSowMbY5FKG0pLDMPINcfJuvnUYk2yN1C12Ce5qOcmymXRYcVqw2NCnpfJ++HYK&#10;Ns11X0xNkMU52svdf3RbuzdKvb32xQJEpD7+h//aO61gPp9N4fdNe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26DvEAAAA3QAAAA8AAAAAAAAAAAAAAAAAmAIAAGRycy9k&#10;b3ducmV2LnhtbFBLBQYAAAAABAAEAPUAAACJAwAAAAA=&#10;" filled="f"/>
                        <v:rect id="Rectangle 1203" o:spid="_x0000_s1035"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R2TMUA&#10;AADdAAAADwAAAGRycy9kb3ducmV2LnhtbESPT2sCMRTE74V+h/AK3mq2gktdjbKVCj0J/gH19tg8&#10;k8XNy7JJ3e23bwpCj8PM/IZZrAbXiDt1ofas4G2cgSCuvK7ZKDgeNq/vIEJE1th4JgU/FGC1fH5a&#10;YKF9zzu676MRCcKhQAU2xraQMlSWHIaxb4mTd/Wdw5hkZ6TusE9w18hJluXSYc1pwWJLa0vVbf/t&#10;FHy2l205NUGWp2jPN//Rb+zWKDV6Gco5iEhD/A8/2l9awWyW5/D3Jj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5HZMxQAAAN0AAAAPAAAAAAAAAAAAAAAAAJgCAABkcnMv&#10;ZG93bnJldi54bWxQSwUGAAAAAAQABAD1AAAAigMAAAAA&#10;" filled="f"/>
                      </v:group>
                      <v:group id="Group 1204" o:spid="_x0000_s1036" style="position:absolute;left:4401;top:2276;width:288;height:144"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L1scAAADd&#10;AAAADwAAAAAAAAAAAAAAAACqAgAAZHJzL2Rvd25yZXYueG1sUEsFBgAAAAAEAAQA+gAAAJ4DAAAA&#10;AA==&#10;">
                        <v:rect id="Rectangle 1205" o:spid="_x0000_s1037"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dHpcIA&#10;AADdAAAADwAAAGRycy9kb3ducmV2LnhtbERPy4rCMBTdC/MP4Q7MTlMFZaxG6QwKsxJ8wIy7S3NN&#10;is1NaaKtf28WwiwP571c964Wd2pD5VnBeJSBIC69rtgoOB23w08QISJrrD2TggcFWK/eBkvMte94&#10;T/dDNCKFcMhRgY2xyaUMpSWHYeQb4sRdfOswJtgaqVvsUrir5STLZtJhxanBYkPflsrr4eYUbJrz&#10;rpiaIIvfaP+u/qvb2p1R6uO9LxYgIvXxX/xy/2gF8/kszU1v0hO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0elwgAAAN0AAAAPAAAAAAAAAAAAAAAAAJgCAABkcnMvZG93&#10;bnJldi54bWxQSwUGAAAAAAQABAD1AAAAhwMAAAAA&#10;" filled="f"/>
                        <v:rect id="Rectangle 1206" o:spid="_x0000_s1038"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viPsUA&#10;AADdAAAADwAAAGRycy9kb3ducmV2LnhtbESPQWsCMRSE74X+h/AK3mq2BaW7GmVbFDwJVUG9PTbP&#10;ZHHzsmyiu/77plDocZiZb5j5cnCNuFMXas8K3sYZCOLK65qNgsN+/foBIkRkjY1nUvCgAMvF89Mc&#10;C+17/qb7LhqRIBwKVGBjbAspQ2XJYRj7ljh5F985jEl2RuoO+wR3jXzPsql0WHNasNjSl6Xqurs5&#10;Bav2vC0nJsjyGO3p6j/7td0apUYvQzkDEWmI/+G/9kYryPNpDr9v0hO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e+I+xQAAAN0AAAAPAAAAAAAAAAAAAAAAAJgCAABkcnMv&#10;ZG93bnJldi54bWxQSwUGAAAAAAQABAD1AAAAigMAAAAA&#10;" filled="f"/>
                        <v:rect id="Rectangle 1207" o:spid="_x0000_s1039"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jdfsIA&#10;AADdAAAADwAAAGRycy9kb3ducmV2LnhtbERPz2vCMBS+C/sfwht403SCblajdDLBkzA3mN4ezTMp&#10;Ni+lyWz9781B8Pjx/V6ue1eLK7Wh8qzgbZyBIC69rtgo+P3Zjj5AhIissfZMCm4UYL16GSwx177j&#10;b7oeohEphEOOCmyMTS5lKC05DGPfECfu7FuHMcHWSN1il8JdLSdZNpMOK04NFhvaWCovh3+n4Ks5&#10;7YupCbL4i/Z48Z/d1u6NUsPXvliAiNTHp/jh3mkF8/l72p/epCc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mN1+wgAAAN0AAAAPAAAAAAAAAAAAAAAAAJgCAABkcnMvZG93&#10;bnJldi54bWxQSwUGAAAAAAQABAD1AAAAhwMAAAAA&#10;" filled="f"/>
                        <v:rect id="Rectangle 1208" o:spid="_x0000_s1040"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R45cUA&#10;AADdAAAADwAAAGRycy9kb3ducmV2LnhtbESPQWsCMRSE70L/Q3gFb5q1YFtXo2yLgiehWmi9PTav&#10;yeLmZdlEd/33jSB4HGbmG2ax6l0tLtSGyrOCyTgDQVx6XbFR8H3YjN5BhIissfZMCq4UYLV8Giww&#10;177jL7rsoxEJwiFHBTbGJpcylJYchrFviJP351uHMcnWSN1il+Culi9Z9iodVpwWLDb0aak87c9O&#10;wbo57oqpCbL4ifb35D+6jd0ZpYbPfTEHEamPj/C9vdUKZrO3CdzepCc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1HjlxQAAAN0AAAAPAAAAAAAAAAAAAAAAAJgCAABkcnMv&#10;ZG93bnJldi54bWxQSwUGAAAAAAQABAD1AAAAigMAAAAA&#10;" filled="f"/>
                        <v:rect id="Rectangle 1209" o:spid="_x0000_s1041"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bmksUA&#10;AADdAAAADwAAAGRycy9kb3ducmV2LnhtbESPQWsCMRSE7wX/Q3iCt5qtoK2rUbZFoSehWmi9PTav&#10;yeLmZdlEd/vvjSB4HGbmG2a57l0tLtSGyrOCl3EGgrj0umKj4PuwfX4DESKyxtozKfinAOvV4GmJ&#10;ufYdf9FlH41IEA45KrAxNrmUobTkMIx9Q5y8P986jEm2RuoWuwR3tZxk2Uw6rDgtWGzow1J52p+d&#10;gk1z3BVTE2TxE+3vyb93W7szSo2GfbEAEamPj/C9/akVzOevE7i9SU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uaSxQAAAN0AAAAPAAAAAAAAAAAAAAAAAJgCAABkcnMv&#10;ZG93bnJldi54bWxQSwUGAAAAAAQABAD1AAAAigMAAAAA&#10;" filled="f"/>
                        <v:rect id="Rectangle 1210" o:spid="_x0000_s1042"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pDCcUA&#10;AADdAAAADwAAAGRycy9kb3ducmV2LnhtbESPQWsCMRSE7wX/Q3iF3jRbS1tdjbJKhZ6EqqDeHptn&#10;srh5WTapu/33TUHocZiZb5j5sne1uFEbKs8KnkcZCOLS64qNgsN+M5yACBFZY+2ZFPxQgOVi8DDH&#10;XPuOv+i2i0YkCIccFdgYm1zKUFpyGEa+IU7exbcOY5KtkbrFLsFdLcdZ9iYdVpwWLDa0tlRed99O&#10;wUdz3havJsjiGO3p6lfdxm6NUk+PfTEDEamP/+F7+1MrmE7fX+DvTXo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SkMJxQAAAN0AAAAPAAAAAAAAAAAAAAAAAJgCAABkcnMv&#10;ZG93bnJldi54bWxQSwUGAAAAAAQABAD1AAAAigMAAAAA&#10;" filled="f"/>
                        <v:rect id="Rectangle 1211" o:spid="_x0000_s1043"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PbfcUA&#10;AADdAAAADwAAAGRycy9kb3ducmV2LnhtbESPT2sCMRTE7wW/Q3iF3jRb6R9djbJKhZ6EqqDeHptn&#10;srh5WTapu/32TUHocZiZ3zDzZe9qcaM2VJ4VPI8yEMSl1xUbBYf9ZjgBESKyxtozKfihAMvF4GGO&#10;ufYdf9FtF41IEA45KrAxNrmUobTkMIx8Q5y8i28dxiRbI3WLXYK7Wo6z7E06rDgtWGxobam87r6d&#10;go/mvC1eTZDFMdrT1a+6jd0apZ4e+2IGIlIf/8P39qdWMJ2+v8Dfm/Q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o9t9xQAAAN0AAAAPAAAAAAAAAAAAAAAAAJgCAABkcnMv&#10;ZG93bnJldi54bWxQSwUGAAAAAAQABAD1AAAAigMAAAAA&#10;" filled="f"/>
                        <v:rect id="Rectangle 1212" o:spid="_x0000_s1044"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5sUA&#10;AADdAAAADwAAAGRycy9kb3ducmV2LnhtbESPQWsCMRSE7wX/Q3iCt5ptQVtXo2xFoSehWmi9PTav&#10;yeLmZdlEd/vvjSB4HGbmG2ax6l0tLtSGyrOCl3EGgrj0umKj4PuwfX4HESKyxtozKfinAKvl4GmB&#10;ufYdf9FlH41IEA45KrAxNrmUobTkMIx9Q5y8P986jEm2RuoWuwR3tXzNsql0WHFasNjQ2lJ52p+d&#10;gk1z3BUTE2TxE+3vyX90W7szSo2GfTEHEamPj/C9/akVzGZvE7i9SU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737mxQAAAN0AAAAPAAAAAAAAAAAAAAAAAJgCAABkcnMv&#10;ZG93bnJldi54bWxQSwUGAAAAAAQABAD1AAAAigMAAAAA&#10;" filled="f"/>
                      </v:group>
                      <v:group id="Group 1213" o:spid="_x0000_s1045" style="position:absolute;left:4617;top:2348;width:288;height:144;rotation:90"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XdcVTFAAAA3QAA&#10;AA8AAAAAAAAAAAAAAAAAqgIAAGRycy9kb3ducmV2LnhtbFBLBQYAAAAABAAEAPoAAACcAwAAAAA=&#10;">
                        <v:rect id="Rectangle 1214" o:spid="_x0000_s1046"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FCsUA&#10;AADdAAAADwAAAGRycy9kb3ducmV2LnhtbESPT2sCMRTE74LfITyhN81WqH9Wo6ylgiehVlBvj81r&#10;srh5WTapu/32TaHQ4zAzv2HW297V4kFtqDwreJ5kIIhLrys2Cs4f+/ECRIjIGmvPpOCbAmw3w8Ea&#10;c+07fqfHKRqRIBxyVGBjbHIpQ2nJYZj4hjh5n751GJNsjdQtdgnuajnNspl0WHFasNjQq6Xyfvpy&#10;Ct6a27F4MUEWl2ivd7/r9vZolHoa9cUKRKQ+/of/2getYLmcz+H3TXo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UUKxQAAAN0AAAAPAAAAAAAAAAAAAAAAAJgCAABkcnMv&#10;ZG93bnJldi54bWxQSwUGAAAAAAQABAD1AAAAigMAAAAA&#10;" filled="f"/>
                        <v:rect id="Rectangle 1215" o:spid="_x0000_s1047"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7ReMIA&#10;AADdAAAADwAAAGRycy9kb3ducmV2LnhtbERPz2vCMBS+C/sfwht403SCblajdDLBkzA3mN4ezTMp&#10;Ni+lyWz9781B8Pjx/V6ue1eLK7Wh8qzgbZyBIC69rtgo+P3Zjj5AhIissfZMCm4UYL16GSwx177j&#10;b7oeohEphEOOCmyMTS5lKC05DGPfECfu7FuHMcHWSN1il8JdLSdZNpMOK04NFhvaWCovh3+n4Ks5&#10;7YupCbL4i/Z48Z/d1u6NUsPXvliAiNTHp/jh3mkF8/l7mpvepCc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7tF4wgAAAN0AAAAPAAAAAAAAAAAAAAAAAJgCAABkcnMvZG93&#10;bnJldi54bWxQSwUGAAAAAAQABAD1AAAAhwMAAAAA&#10;" filled="f"/>
                        <v:rect id="Rectangle 1216" o:spid="_x0000_s1048"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J048UA&#10;AADdAAAADwAAAGRycy9kb3ducmV2LnhtbESPQWsCMRSE7wX/Q3iF3mq2hVp3NcpaKvQkVAvV22Pz&#10;TBY3L8smdbf/3giCx2FmvmHmy8E14kxdqD0reBlnIIgrr2s2Cn526+cpiBCRNTaeScE/BVguRg9z&#10;LLTv+ZvO22hEgnAoUIGNsS2kDJUlh2HsW+LkHX3nMCbZGak77BPcNfI1yybSYc1pwWJLH5aq0/bP&#10;KfhsD5vyzQRZ/ka7P/lVv7Ybo9TT41DOQEQa4j18a39pBXn+nsP1TXoC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onTjxQAAAN0AAAAPAAAAAAAAAAAAAAAAAJgCAABkcnMv&#10;ZG93bnJldi54bWxQSwUGAAAAAAQABAD1AAAAigMAAAAA&#10;" filled="f"/>
                        <v:rect id="Rectangle 1217" o:spid="_x0000_s1049"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2tWcIA&#10;AADdAAAADwAAAGRycy9kb3ducmV2LnhtbERPz2vCMBS+D/Y/hDfYbaYKiq1G6YbCTsJU2Lw9mmdS&#10;bF5KE239781B2PHj+71cD64RN+pC7VnBeJSBIK68rtkoOB62H3MQISJrbDyTgjsFWK9eX5ZYaN/z&#10;D9320YgUwqFABTbGtpAyVJYchpFviRN39p3DmGBnpO6wT+GukZMsm0mHNacGiy19Waou+6tTsGlP&#10;u3Jqgix/o/27+M9+a3dGqfe3oVyAiDTEf/HT/a0V5Pk87U9v0hO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Ta1ZwgAAAN0AAAAPAAAAAAAAAAAAAAAAAJgCAABkcnMvZG93&#10;bnJldi54bWxQSwUGAAAAAAQABAD1AAAAhwMAAAAA&#10;" filled="f"/>
                        <v:rect id="Rectangle 1218" o:spid="_x0000_s1050"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EIwsQA&#10;AADdAAAADwAAAGRycy9kb3ducmV2LnhtbESPQWsCMRSE7wX/Q3iCt5q1YNHVKGup0JOgLai3x+aZ&#10;LG5elk3qbv99Iwgeh5n5hlmue1eLG7Wh8qxgMs5AEJdeV2wU/HxvX2cgQkTWWHsmBX8UYL0avCwx&#10;177jPd0O0YgE4ZCjAhtjk0sZSksOw9g3xMm7+NZhTLI1UrfYJbir5VuWvUuHFacFiw19WCqvh1+n&#10;4LM574qpCbI4Rnu6+k23tTuj1GjYFwsQkfr4DD/aX1rBfD6bwP1Neg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BCMLEAAAA3QAAAA8AAAAAAAAAAAAAAAAAmAIAAGRycy9k&#10;b3ducmV2LnhtbFBLBQYAAAAABAAEAPUAAACJAwAAAAA=&#10;" filled="f"/>
                        <v:rect id="Rectangle 1219" o:spid="_x0000_s1051"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WtcUA&#10;AADdAAAADwAAAGRycy9kb3ducmV2LnhtbESPT2sCMRTE7wW/Q3hCbzVboUVXo6yi0JPgH2i9PTav&#10;yeLmZdlEd/vtG0HwOMzMb5j5sne1uFEbKs8K3kcZCOLS64qNgtNx+zYBESKyxtozKfijAMvF4GWO&#10;ufYd7+l2iEYkCIccFdgYm1zKUFpyGEa+IU7er28dxiRbI3WLXYK7Wo6z7FM6rDgtWGxobam8HK5O&#10;waY574oPE2TxHe3Pxa+6rd0ZpV6HfTEDEamPz/Cj/aUVTKeTMdzfpCc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05a1xQAAAN0AAAAPAAAAAAAAAAAAAAAAAJgCAABkcnMv&#10;ZG93bnJldi54bWxQSwUGAAAAAAQABAD1AAAAigMAAAAA&#10;" filled="f"/>
                        <v:rect id="Rectangle 1220" o:spid="_x0000_s1052"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8zLsUA&#10;AADdAAAADwAAAGRycy9kb3ducmV2LnhtbESPQWsCMRSE7wX/Q3iCt5q10qJbo6ylgiehWqjeHpvX&#10;ZHHzsmxSd/33jSB4HGbmG2ax6l0tLtSGyrOCyTgDQVx6XbFR8H3YPM9AhIissfZMCq4UYLUcPC0w&#10;177jL7rsoxEJwiFHBTbGJpcylJYchrFviJP361uHMcnWSN1il+Culi9Z9iYdVpwWLDb0Yak87/+c&#10;gs/mtCteTZDFT7THs193G7szSo2GffEOIlIfH+F7e6sVzOezKdzepCc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nzMuxQAAAN0AAAAPAAAAAAAAAAAAAAAAAJgCAABkcnMv&#10;ZG93bnJldi54bWxQSwUGAAAAAAQABAD1AAAAigMAAAAA&#10;" filled="f"/>
                        <v:rect id="Rectangle 1221" o:spid="_x0000_s1053"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arWsUA&#10;AADdAAAADwAAAGRycy9kb3ducmV2LnhtbESPQWsCMRSE7wX/Q3iCt5q12KJbo6ylgiehWqjeHpvX&#10;ZHHzsmxSd/33jSB4HGbmG2ax6l0tLtSGyrOCyTgDQVx6XbFR8H3YPM9AhIissfZMCq4UYLUcPC0w&#10;177jL7rsoxEJwiFHBTbGJpcylJYchrFviJP361uHMcnWSN1il+Culi9Z9iYdVpwWLDb0Yak87/+c&#10;gs/mtCteTZDFT7THs193G7szSo2GffEOIlIfH+F7e6sVzOezKdzepCc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dqtaxQAAAN0AAAAPAAAAAAAAAAAAAAAAAJgCAABkcnMv&#10;ZG93bnJldi54bWxQSwUGAAAAAAQABAD1AAAAigMAAAAA&#10;" filled="f"/>
                      </v:group>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5A559FC9" wp14:editId="21DFC9A6">
                      <wp:extent cx="841375" cy="841375"/>
                      <wp:effectExtent l="12065" t="10795" r="13335" b="5080"/>
                      <wp:docPr id="9985" name="Group 99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841375"/>
                                <a:chOff x="9395" y="8100"/>
                                <a:chExt cx="1325" cy="1325"/>
                              </a:xfrm>
                            </wpg:grpSpPr>
                            <wps:wsp>
                              <wps:cNvPr id="9986" name="Oval 170"/>
                              <wps:cNvSpPr>
                                <a:spLocks noChangeArrowheads="1"/>
                              </wps:cNvSpPr>
                              <wps:spPr bwMode="auto">
                                <a:xfrm>
                                  <a:off x="9574" y="8265"/>
                                  <a:ext cx="979" cy="979"/>
                                </a:xfrm>
                                <a:prstGeom prst="ellipse">
                                  <a:avLst/>
                                </a:prstGeom>
                                <a:solidFill>
                                  <a:sysClr val="window" lastClr="FFFFFF">
                                    <a:lumMod val="65000"/>
                                    <a:lumOff val="0"/>
                                  </a:sysClr>
                                </a:solidFill>
                                <a:ln w="9525">
                                  <a:solidFill>
                                    <a:srgbClr val="000000"/>
                                  </a:solidFill>
                                  <a:round/>
                                  <a:headEnd/>
                                  <a:tailEnd/>
                                </a:ln>
                              </wps:spPr>
                              <wps:bodyPr rot="0" vert="horz" wrap="square" lIns="91440" tIns="45720" rIns="91440" bIns="45720" anchor="t" anchorCtr="0" upright="1">
                                <a:noAutofit/>
                              </wps:bodyPr>
                            </wps:wsp>
                            <wps:wsp>
                              <wps:cNvPr id="9987" name="Oval 171"/>
                              <wps:cNvSpPr>
                                <a:spLocks noChangeArrowheads="1"/>
                              </wps:cNvSpPr>
                              <wps:spPr bwMode="auto">
                                <a:xfrm>
                                  <a:off x="9395" y="8100"/>
                                  <a:ext cx="1325" cy="13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9272DA" id="Group 9985" o:spid="_x0000_s1026" style="width:66.25pt;height:66.25pt;mso-position-horizontal-relative:char;mso-position-vertical-relative:line" coordorigin="9395,8100" coordsize="1325,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">
                      <v:oval id="Oval 170" o:spid="_x0000_s1027" style="position:absolute;left:9574;top:8265;width:979;height: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X4xMMA&#10;AADdAAAADwAAAGRycy9kb3ducmV2LnhtbESPQYvCMBSE74L/ITzBm6Z6EO0aZSmIXjzU7Q9427xt&#10;stu8lCZq/fdGEPY4zMw3zHY/uFbcqA/Ws4LFPANBXHttuVFQfR1maxAhImtsPZOCBwXY78ajLeba&#10;37mk2yU2IkE45KjAxNjlUobakMMw9x1x8n587zAm2TdS93hPcNfKZZatpEPLacFgR4Wh+u9ydQqa&#10;h/6tjnV1+LZlsTifTVGY0io1nQyfHyAiDfE//G6ftILNZr2C15v0BOTu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X4xMMAAADdAAAADwAAAAAAAAAAAAAAAACYAgAAZHJzL2Rv&#10;d25yZXYueG1sUEsFBgAAAAAEAAQA9QAAAIgDAAAAAA==&#10;" fillcolor="#a6a6a6"/>
                      <v:oval id="Oval 171" o:spid="_x0000_s1028" style="position:absolute;left:9395;top:8100;width:1325;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tWocYA&#10;AADdAAAADwAAAGRycy9kb3ducmV2LnhtbESP3WoCMRSE7wu+QzhCb4pmlVJ1NYoIQi8K9e8Bjptj&#10;dnVzsiapu337plDo5TAz3zCLVWdr8SAfKscKRsMMBHHhdMVGwem4HUxBhIissXZMCr4pwGrZe1pg&#10;rl3Le3ocohEJwiFHBWWMTS5lKEqyGIauIU7exXmLMUlvpPbYJrit5TjL3qTFitNCiQ1tSipuhy+r&#10;4Hw+uU7e/efuxdw8vl7bxnzslHrud+s5iEhd/A//td+1gtlsOoHfN+k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tWocYAAADdAAAADwAAAAAAAAAAAAAAAACYAgAAZHJz&#10;L2Rvd25yZXYueG1sUEsFBgAAAAAEAAQA9QAAAIsDAAAAAA==&#10;" filled="f"/>
                      <w10:anchorlock/>
                    </v:group>
                  </w:pict>
                </mc:Fallback>
              </mc:AlternateContent>
            </w:r>
          </w:p>
          <w:p w14:paraId="1E02FA91"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6.8 mm</w:t>
            </w:r>
          </w:p>
          <w:p w14:paraId="73534FF6"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1.2 mm</w:t>
            </w:r>
          </w:p>
        </w:tc>
        <w:tc>
          <w:tcPr>
            <w:tcW w:w="1864" w:type="dxa"/>
            <w:gridSpan w:val="2"/>
          </w:tcPr>
          <w:p w14:paraId="5E2F858E"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780096" behindDoc="0" locked="0" layoutInCell="1" allowOverlap="1" wp14:anchorId="2147A0CD" wp14:editId="53F0947D">
                      <wp:simplePos x="0" y="0"/>
                      <wp:positionH relativeFrom="column">
                        <wp:posOffset>55245</wp:posOffset>
                      </wp:positionH>
                      <wp:positionV relativeFrom="paragraph">
                        <wp:posOffset>671195</wp:posOffset>
                      </wp:positionV>
                      <wp:extent cx="183515" cy="219075"/>
                      <wp:effectExtent l="13335" t="5715" r="12700" b="13335"/>
                      <wp:wrapNone/>
                      <wp:docPr id="9988" name="Group 9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219075"/>
                                <a:chOff x="5451" y="7951"/>
                                <a:chExt cx="289" cy="345"/>
                              </a:xfrm>
                            </wpg:grpSpPr>
                            <wps:wsp>
                              <wps:cNvPr id="9989" name="Rectangle 1973"/>
                              <wps:cNvSpPr>
                                <a:spLocks noChangeArrowheads="1"/>
                              </wps:cNvSpPr>
                              <wps:spPr bwMode="auto">
                                <a:xfrm rot="-5400000">
                                  <a:off x="5517" y="821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90" name="Rectangle 1974"/>
                              <wps:cNvSpPr>
                                <a:spLocks noChangeArrowheads="1"/>
                              </wps:cNvSpPr>
                              <wps:spPr bwMode="auto">
                                <a:xfrm rot="-5400000">
                                  <a:off x="5517" y="813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91" name="Rectangle 1975"/>
                              <wps:cNvSpPr>
                                <a:spLocks noChangeArrowheads="1"/>
                              </wps:cNvSpPr>
                              <wps:spPr bwMode="auto">
                                <a:xfrm rot="-5400000">
                                  <a:off x="5517" y="804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92" name="Rectangle 1976"/>
                              <wps:cNvSpPr>
                                <a:spLocks noChangeArrowheads="1"/>
                              </wps:cNvSpPr>
                              <wps:spPr bwMode="auto">
                                <a:xfrm rot="-5400000">
                                  <a:off x="5517" y="795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93" name="Rectangle 1977"/>
                              <wps:cNvSpPr>
                                <a:spLocks noChangeArrowheads="1"/>
                              </wps:cNvSpPr>
                              <wps:spPr bwMode="auto">
                                <a:xfrm rot="-5400000">
                                  <a:off x="5589" y="821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94" name="Rectangle 1978"/>
                              <wps:cNvSpPr>
                                <a:spLocks noChangeArrowheads="1"/>
                              </wps:cNvSpPr>
                              <wps:spPr bwMode="auto">
                                <a:xfrm rot="-5400000">
                                  <a:off x="5589" y="813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95" name="Rectangle 1979"/>
                              <wps:cNvSpPr>
                                <a:spLocks noChangeArrowheads="1"/>
                              </wps:cNvSpPr>
                              <wps:spPr bwMode="auto">
                                <a:xfrm rot="-5400000">
                                  <a:off x="5589" y="804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96" name="Rectangle 1980"/>
                              <wps:cNvSpPr>
                                <a:spLocks noChangeArrowheads="1"/>
                              </wps:cNvSpPr>
                              <wps:spPr bwMode="auto">
                                <a:xfrm rot="-5400000">
                                  <a:off x="5589" y="795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97" name="Rectangle 1981"/>
                              <wps:cNvSpPr>
                                <a:spLocks noChangeArrowheads="1"/>
                              </wps:cNvSpPr>
                              <wps:spPr bwMode="auto">
                                <a:xfrm rot="-5400000">
                                  <a:off x="5661" y="8217"/>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98" name="Rectangle 1982"/>
                              <wps:cNvSpPr>
                                <a:spLocks noChangeArrowheads="1"/>
                              </wps:cNvSpPr>
                              <wps:spPr bwMode="auto">
                                <a:xfrm rot="-5400000">
                                  <a:off x="5661" y="8131"/>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99" name="Rectangle 1983"/>
                              <wps:cNvSpPr>
                                <a:spLocks noChangeArrowheads="1"/>
                              </wps:cNvSpPr>
                              <wps:spPr bwMode="auto">
                                <a:xfrm rot="-5400000">
                                  <a:off x="5661" y="8045"/>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00" name="Rectangle 1984"/>
                              <wps:cNvSpPr>
                                <a:spLocks noChangeArrowheads="1"/>
                              </wps:cNvSpPr>
                              <wps:spPr bwMode="auto">
                                <a:xfrm rot="-5400000">
                                  <a:off x="5661" y="7959"/>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01" name="Rectangle 1985"/>
                              <wps:cNvSpPr>
                                <a:spLocks noChangeArrowheads="1"/>
                              </wps:cNvSpPr>
                              <wps:spPr bwMode="auto">
                                <a:xfrm rot="-5400000">
                                  <a:off x="5444" y="821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02" name="Rectangle 1986"/>
                              <wps:cNvSpPr>
                                <a:spLocks noChangeArrowheads="1"/>
                              </wps:cNvSpPr>
                              <wps:spPr bwMode="auto">
                                <a:xfrm rot="-5400000">
                                  <a:off x="5444" y="813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03" name="Rectangle 1987"/>
                              <wps:cNvSpPr>
                                <a:spLocks noChangeArrowheads="1"/>
                              </wps:cNvSpPr>
                              <wps:spPr bwMode="auto">
                                <a:xfrm rot="-5400000">
                                  <a:off x="5444" y="804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04" name="Rectangle 1988"/>
                              <wps:cNvSpPr>
                                <a:spLocks noChangeArrowheads="1"/>
                              </wps:cNvSpPr>
                              <wps:spPr bwMode="auto">
                                <a:xfrm rot="-5400000">
                                  <a:off x="5444" y="795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C9E03" id="Group 9988" o:spid="_x0000_s1026" style="position:absolute;margin-left:4.35pt;margin-top:52.85pt;width:14.45pt;height:17.25pt;z-index:251780096" coordorigin="5451,7951" coordsize="28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">
                      <v:rect id="Rectangle 1973" o:spid="_x0000_s1027" style="position:absolute;left:5517;top:821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3HA8YA&#10;AADdAAAADwAAAGRycy9kb3ducmV2LnhtbESPT4vCMBTE78J+h/AWvMiarorYrlEWQfAgqF0Pens0&#10;r3/Y5qU0Ueu3N4LgcZiZ3zDzZWdqcaXWVZYVfA8jEMSZ1RUXCo5/668ZCOeRNdaWScGdHCwXH705&#10;Jtre+EDX1BciQNglqKD0vkmkdFlJBt3QNsTBy21r0AfZFlK3eAtwU8tRFE2lwYrDQokNrUrK/tOL&#10;UbA7deetXG8n+3uersaDWB6Jc6X6n93vDwhPnX+HX+2NVhDHsxieb8IT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3HA8YAAADdAAAADwAAAAAAAAAAAAAAAACYAgAAZHJz&#10;L2Rvd25yZXYueG1sUEsFBgAAAAAEAAQA9QAAAIsDAAAAAA==&#10;" filled="f"/>
                      <v:rect id="Rectangle 1974" o:spid="_x0000_s1028" style="position:absolute;left:5517;top:8130;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74Q8IA&#10;AADdAAAADwAAAGRycy9kb3ducmV2LnhtbERPy4rCMBTdD/gP4QpuhjH1gdiOUUQQXAhqdTGzuzS3&#10;D2xuShO1/r1ZCC4P571YdaYWd2pdZVnBaBiBIM6srrhQcDlvf+YgnEfWWFsmBU9ysFr2vhaYaPvg&#10;E91TX4gQwi5BBaX3TSKly0oy6Ia2IQ5cbluDPsC2kLrFRwg3tRxH0UwarDg0lNjQpqTsmt6MgsNf&#10;97+X2/30+MzTzeQ7lhfiXKlBv1v/gvDU+Y/47d5pBXEch/3hTXg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3vhDwgAAAN0AAAAPAAAAAAAAAAAAAAAAAJgCAABkcnMvZG93&#10;bnJldi54bWxQSwUGAAAAAAQABAD1AAAAhwMAAAAA&#10;" filled="f"/>
                      <v:rect id="Rectangle 1975" o:spid="_x0000_s1029" style="position:absolute;left:5517;top:804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Jd2MYA&#10;AADdAAAADwAAAGRycy9kb3ducmV2LnhtbESPT4vCMBTE78J+h/CEvYimriLbapRFEPYgqF0Pens0&#10;r3+weSlNVuu3N4LgcZiZ3zCLVWdqcaXWVZYVjEcRCOLM6ooLBce/zfAbhPPIGmvLpOBODlbLj94C&#10;E21vfKBr6gsRIOwSVFB63yRSuqwkg25kG+Lg5bY16INsC6lbvAW4qeVXFM2kwYrDQokNrUvKLum/&#10;UbA7deet3Gyn+3uerieDWB6Jc6U++93PHISnzr/Dr/avVhDH8Rieb8IT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Jd2MYAAADdAAAADwAAAAAAAAAAAAAAAACYAgAAZHJz&#10;L2Rvd25yZXYueG1sUEsFBgAAAAAEAAQA9QAAAIsDAAAAAA==&#10;" filled="f"/>
                      <v:rect id="Rectangle 1976" o:spid="_x0000_s1030" style="position:absolute;left:5517;top:795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DDr8cA&#10;AADdAAAADwAAAGRycy9kb3ducmV2LnhtbESPT2vCQBTE70K/w/IKvRTdNBZpUlcpQqAHoZp6sLdH&#10;9uUPzb4N2W0Sv71bEDwOM/MbZr2dTCsG6l1jWcHLIgJBXFjdcKXg9J3N30A4j6yxtUwKLuRgu3mY&#10;rTHVduQjDbmvRICwS1FB7X2XSumKmgy6he2Ig1fa3qAPsq+k7nEMcNPKOIpW0mDDYaHGjnY1Fb/5&#10;n1HwdZ5+9jLbvx4uZb5bPifyRFwq9fQ4fbyD8DT5e/jW/tQKkiSJ4f9NeAJyc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Aw6/HAAAA3QAAAA8AAAAAAAAAAAAAAAAAmAIAAGRy&#10;cy9kb3ducmV2LnhtbFBLBQYAAAAABAAEAPUAAACMAwAAAAA=&#10;" filled="f"/>
                      <v:rect id="Rectangle 1977" o:spid="_x0000_s1031" style="position:absolute;left:5589;top:821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xmNMYA&#10;AADdAAAADwAAAGRycy9kb3ducmV2LnhtbESPT4vCMBTE78J+h/CEvYimu4psq1EWQfAgqF0Pens0&#10;r3+weSlNVuu3N4LgcZiZ3zDzZWdqcaXWVZYVfI0iEMSZ1RUXCo5/6+EPCOeRNdaWScGdHCwXH705&#10;Jtre+EDX1BciQNglqKD0vkmkdFlJBt3INsTBy21r0AfZFlK3eAtwU8vvKJpKgxWHhRIbWpWUXdJ/&#10;o2B36s5bud5O9vc8XY0HsTwS50p99rvfGQhPnX+HX+2NVhDH8Rieb8IT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xmNMYAAADdAAAADwAAAAAAAAAAAAAAAACYAgAAZHJz&#10;L2Rvd25yZXYueG1sUEsFBgAAAAAEAAQA9QAAAIsDAAAAAA==&#10;" filled="f"/>
                      <v:rect id="Rectangle 1978" o:spid="_x0000_s1032" style="position:absolute;left:5589;top:8130;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X+QMYA&#10;AADdAAAADwAAAGRycy9kb3ducmV2LnhtbESPS4vCQBCE78L+h6EXvIhOfCCb6CiLIHgQ1KwHvTWZ&#10;zoPN9ITMqPHfOwsLHouq+oparjtTizu1rrKsYDyKQBBnVldcKDj/bIdfIJxH1lhbJgVPcrBeffSW&#10;mGj74BPdU1+IAGGXoILS+yaR0mUlGXQj2xAHL7etQR9kW0jd4iPATS0nUTSXBisOCyU2tCkp+01v&#10;RsHh0l33crufHZ95upkOYnkmzpXqf3bfCxCeOv8O/7d3WkEcxzP4exOegFy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X+QMYAAADdAAAADwAAAAAAAAAAAAAAAACYAgAAZHJz&#10;L2Rvd25yZXYueG1sUEsFBgAAAAAEAAQA9QAAAIsDAAAAAA==&#10;" filled="f"/>
                      <v:rect id="Rectangle 1979" o:spid="_x0000_s1033" style="position:absolute;left:5589;top:804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lb28cA&#10;AADdAAAADwAAAGRycy9kb3ducmV2LnhtbESPT2vCQBTE74LfYXlCL1I3tlpMmo0UQehBsI0e7O2R&#10;ffmD2bchu9X47bsFweMwM79h0vVgWnGh3jWWFcxnEQjiwuqGKwXHw/Z5BcJ5ZI2tZVJwIwfrbDxK&#10;MdH2yt90yX0lAoRdggpq77tESlfUZNDNbEccvNL2Bn2QfSV1j9cAN618iaI3abDhsFBjR5uainP+&#10;axTsT8PPTm53i69bmW9ep7E8EpdKPU2Gj3cQngb/CN/bn1pBHMdL+H8TnoDM/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pW9vHAAAA3QAAAA8AAAAAAAAAAAAAAAAAmAIAAGRy&#10;cy9kb3ducmV2LnhtbFBLBQYAAAAABAAEAPUAAACMAwAAAAA=&#10;" filled="f"/>
                      <v:rect id="Rectangle 1980" o:spid="_x0000_s1034" style="position:absolute;left:5589;top:795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vFrMYA&#10;AADdAAAADwAAAGRycy9kb3ducmV2LnhtbESPT4vCMBTE78J+h/CEvYimriLbapRFEDwIateD3h7N&#10;6x9sXkoTtX57s7DgcZiZ3zCLVWdqcafWVZYVjEcRCOLM6ooLBaffzfAbhPPIGmvLpOBJDlbLj94C&#10;E20ffKR76gsRIOwSVFB63yRSuqwkg25kG+Lg5bY16INsC6lbfAS4qeVXFM2kwYrDQokNrUvKrunN&#10;KNifu8tObnbTwzNP15NBLE/EuVKf/e5nDsJT59/h//ZWK4jjeAZ/b8ITkMs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XvFrMYAAADdAAAADwAAAAAAAAAAAAAAAACYAgAAZHJz&#10;L2Rvd25yZXYueG1sUEsFBgAAAAAEAAQA9QAAAIsDAAAAAA==&#10;" filled="f"/>
                      <v:rect id="Rectangle 1981" o:spid="_x0000_s1035" style="position:absolute;left:5661;top:8217;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gN8cA&#10;AADdAAAADwAAAGRycy9kb3ducmV2LnhtbESPT2vCQBTE74LfYXlCL1I3tmJNmo0UQehBsI0e7O2R&#10;ffmD2bchu9X47bsFweMwM79h0vVgWnGh3jWWFcxnEQjiwuqGKwXHw/Z5BcJ5ZI2tZVJwIwfrbDxK&#10;MdH2yt90yX0lAoRdggpq77tESlfUZNDNbEccvNL2Bn2QfSV1j9cAN618iaKlNNhwWKixo01NxTn/&#10;NQr2p+FnJ7e7xdetzDev01geiUulnibDxzsIT4N/hO/tT60gjuM3+H8TnoDM/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3YDfHAAAA3QAAAA8AAAAAAAAAAAAAAAAAmAIAAGRy&#10;cy9kb3ducmV2LnhtbFBLBQYAAAAABAAEAPUAAACMAwAAAAA=&#10;" filled="f"/>
                      <v:rect id="Rectangle 1982" o:spid="_x0000_s1036" style="position:absolute;left:5661;top:8131;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0RcIA&#10;AADdAAAADwAAAGRycy9kb3ducmV2LnhtbERPy4rCMBTdD/gP4QpuhjH1gdiOUUQQXAhqdTGzuzS3&#10;D2xuShO1/r1ZCC4P571YdaYWd2pdZVnBaBiBIM6srrhQcDlvf+YgnEfWWFsmBU9ysFr2vhaYaPvg&#10;E91TX4gQwi5BBaX3TSKly0oy6Ia2IQ5cbluDPsC2kLrFRwg3tRxH0UwarDg0lNjQpqTsmt6MgsNf&#10;97+X2/30+MzTzeQ7lhfiXKlBv1v/gvDU+Y/47d5pBXEch7nhTXg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qPRFwgAAAN0AAAAPAAAAAAAAAAAAAAAAAJgCAABkcnMvZG93&#10;bnJldi54bWxQSwUGAAAAAAQABAD1AAAAhwMAAAAA&#10;" filled="f"/>
                      <v:rect id="Rectangle 1983" o:spid="_x0000_s1037" style="position:absolute;left:5661;top:8045;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RR3sQA&#10;AADdAAAADwAAAGRycy9kb3ducmV2LnhtbERPy2rCQBTdC/7DcIVupJlYpTSpo4gQ6EKwpi7a3SVz&#10;86CZOyEzjfHvHaHg2R3Oi7PejqYVA/WusaxgEcUgiAurG64UnL+y5zcQziNrbC2Tgis52G6mkzWm&#10;2l74REPuKxFK2KWooPa+S6V0RU0GXWQ74qCVtjfoA+0rqXu8hHLTypc4fpUGGw4LNXa0r6n4zf+M&#10;guP3+HOQ2WH1eS3z/XKeyDNxqdTTbNy9g/A0+of5P/2hFSQBcH8Tno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kUd7EAAAA3QAAAA8AAAAAAAAAAAAAAAAAmAIAAGRycy9k&#10;b3ducmV2LnhtbFBLBQYAAAAABAAEAPUAAACJAwAAAAA=&#10;" filled="f"/>
                      <v:rect id="Rectangle 1984" o:spid="_x0000_s1038" style="position:absolute;left:5661;top:7959;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MlWcUA&#10;AADeAAAADwAAAGRycy9kb3ducmV2LnhtbERPy4oCMRC8L/gPoQUvi2bURXQ0igiCB8F19KC3ZtLz&#10;wElnmEQd/94IC1unbqqrqmuxak0lHtS40rKC4SACQZxaXXKu4Hza9qcgnEfWWFkmBS9ysFp2vhYY&#10;a/vkIz0Sn4tgwi5GBYX3dSylSwsy6Aa2Jg5cZhuDPqxNLnWDz2BuKjmKook0WHJIKLCmTUHpLbkb&#10;BYdLe93L7f7n95Ulm/H3TJ6JM6V63XY9B+Gp9f/Hf+qdDu9HAfCpE2aQy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4yVZxQAAAN4AAAAPAAAAAAAAAAAAAAAAAJgCAABkcnMv&#10;ZG93bnJldi54bWxQSwUGAAAAAAQABAD1AAAAigMAAAAA&#10;" filled="f"/>
                      <v:rect id="Rectangle 1985" o:spid="_x0000_s1039" style="position:absolute;left:5444;top:821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AwsQA&#10;AADeAAAADwAAAGRycy9kb3ducmV2LnhtbERPS2sCMRC+C/0PYQpepCY+KO3WKEUQPAjqdg/tbdjM&#10;Puhmsmyirv/eCIK3+fies1j1thFn6nztWMNkrEAQ587UXGrIfjZvHyB8QDbYOCYNV/KwWr4MFpgY&#10;d+EjndNQihjCPkENVQhtIqXPK7Lox64ljlzhOoshwq6UpsNLDLeNnCr1Li3WHBsqbGldUf6fnqyG&#10;/W//t5Ob3fxwLdL1bPQpM+JC6+Fr//0FIlAfnuKHe2vifKXUBO7vxBv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vgMLEAAAA3gAAAA8AAAAAAAAAAAAAAAAAmAIAAGRycy9k&#10;b3ducmV2LnhtbFBLBQYAAAAABAAEAPUAAACJAwAAAAA=&#10;" filled="f"/>
                      <v:rect id="Rectangle 1986" o:spid="_x0000_s1040" style="position:absolute;left:5444;top:8130;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0etcQA&#10;AADeAAAADwAAAGRycy9kb3ducmV2LnhtbERPS2sCMRC+C/6HMIIX0UQrYrdGEUHwILSuHtrbsJl9&#10;4GaybKKu/74pFLzNx/ec1aaztbhT6yvHGqYTBYI4c6biQsPlvB8vQfiAbLB2TBqe5GGz7vdWmBj3&#10;4BPd01CIGMI+QQ1lCE0ipc9KsugnriGOXO5aiyHCtpCmxUcMt7WcKbWQFiuODSU2tCspu6Y3q+Hz&#10;u/s5yv1x/vXM093b6F1eiHOth4Nu+wEiUBde4n/3wcT5SqkZ/L0Tb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9HrXEAAAA3gAAAA8AAAAAAAAAAAAAAAAAmAIAAGRycy9k&#10;b3ducmV2LnhtbFBLBQYAAAAABAAEAPUAAACJAwAAAAA=&#10;" filled="f"/>
                      <v:rect id="Rectangle 1987" o:spid="_x0000_s1041" style="position:absolute;left:5444;top:804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G7LsQA&#10;AADeAAAADwAAAGRycy9kb3ducmV2LnhtbERPS2sCMRC+C/0PYQpepCZVkXZrlCIIHgR13UN7Gzaz&#10;D7qZLJtU139vBMHbfHzPWax624gzdb52rOF9rEAQ587UXGrITpu3DxA+IBtsHJOGK3lYLV8GC0yM&#10;u/CRzmkoRQxhn6CGKoQ2kdLnFVn0Y9cSR65wncUQYVdK0+ElhttGTpSaS4s1x4YKW1pXlP+l/1bD&#10;/qf/3cnNbna4Ful6OvqUGXGh9fC1//4CEagPT/HDvTVxvlJqCvd34g1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xuy7EAAAA3gAAAA8AAAAAAAAAAAAAAAAAmAIAAGRycy9k&#10;b3ducmV2LnhtbFBLBQYAAAAABAAEAPUAAACJAwAAAAA=&#10;" filled="f"/>
                      <v:rect id="Rectangle 1988" o:spid="_x0000_s1042" style="position:absolute;left:5444;top:795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jWsQA&#10;AADeAAAADwAAAGRycy9kb3ducmV2LnhtbERPS2sCMRC+F/ofwhS8SE18IO3WKEUQPAjquof2Nmxm&#10;H3QzWTZR139vBKG3+fies1j1thEX6nztWMN4pEAQ587UXGrITpv3DxA+IBtsHJOGG3lYLV9fFpgY&#10;d+UjXdJQihjCPkENVQhtIqXPK7LoR64ljlzhOoshwq6UpsNrDLeNnCg1lxZrjg0VtrSuKP9Lz1bD&#10;/qf/3cnNbna4Fel6OvyUGXGh9eCt//4CEagP/+Kne2vifKXUDB7vxBv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YI1rEAAAA3gAAAA8AAAAAAAAAAAAAAAAAmAIAAGRycy9k&#10;b3ducmV2LnhtbFBLBQYAAAAABAAEAPUAAACJAw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4F7D6C35" wp14:editId="19ACFD34">
                      <wp:extent cx="841375" cy="909320"/>
                      <wp:effectExtent l="5080" t="10795" r="10795" b="13335"/>
                      <wp:docPr id="10005" name="Group 100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909320"/>
                                <a:chOff x="7485" y="5858"/>
                                <a:chExt cx="1325" cy="1432"/>
                              </a:xfrm>
                            </wpg:grpSpPr>
                            <wps:wsp>
                              <wps:cNvPr id="10006" name="Rectangle 167"/>
                              <wps:cNvSpPr>
                                <a:spLocks noChangeArrowheads="1"/>
                              </wps:cNvSpPr>
                              <wps:spPr bwMode="auto">
                                <a:xfrm rot="5400000">
                                  <a:off x="7432" y="5911"/>
                                  <a:ext cx="1432" cy="1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07" name="Rectangle 168"/>
                              <wps:cNvSpPr>
                                <a:spLocks noChangeArrowheads="1"/>
                              </wps:cNvSpPr>
                              <wps:spPr bwMode="auto">
                                <a:xfrm rot="5400000">
                                  <a:off x="7435" y="6084"/>
                                  <a:ext cx="1432" cy="979"/>
                                </a:xfrm>
                                <a:prstGeom prst="rect">
                                  <a:avLst/>
                                </a:prstGeom>
                                <a:solidFill>
                                  <a:sysClr val="window" lastClr="FFFFFF">
                                    <a:lumMod val="65000"/>
                                    <a:lumOff val="0"/>
                                  </a:sysClr>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27CDB7DB" id="Group 10005" o:spid="_x0000_s1026" style="width:66.25pt;height:71.6pt;mso-position-horizontal-relative:char;mso-position-vertical-relative:line" coordorigin="7485,5858" coordsize="1325,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">
                      <v:rect id="Rectangle 167" o:spid="_x0000_s1027" style="position:absolute;left:7432;top:5911;width:1432;height:132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eBz8YA&#10;AADeAAAADwAAAGRycy9kb3ducmV2LnhtbESPwWrDMBBE74H+g9hCLyGWE2gojpVQQoJzKCZ1+wGL&#10;tbVNrJWR5MTN11eFQm+7zMzb2Xw3mV5cyfnOsoJlkoIgrq3uuFHw+XFcvIDwAVljb5kUfJOH3fZh&#10;lmOm7Y3f6VqFRkQI+wwVtCEMmZS+bsmgT+xAHLUv6wyGuLpGaoe3CDe9XKXpWhrsOF5ocaB9S/Wl&#10;Go2CQtN8LO9cjG+Ml+PZlcPzgZR6epxeNyACTeHf/Jc+6Vg/jUj4fSfO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eBz8YAAADeAAAADwAAAAAAAAAAAAAAAACYAgAAZHJz&#10;L2Rvd25yZXYueG1sUEsFBgAAAAAEAAQA9QAAAIsDAAAAAA==&#10;"/>
                      <v:rect id="Rectangle 168" o:spid="_x0000_s1028" style="position:absolute;left:7435;top:6084;width:1432;height:97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KRMsMA&#10;AADeAAAADwAAAGRycy9kb3ducmV2LnhtbERPTWvCQBC9C/0PyxS86W6Fqk1dRYWCehHT2l6H7DQJ&#10;ZmdDdjXx37uC4G0e73Nmi85W4kKNLx1reBsqEMSZMyXnGn6+vwZTED4gG6wck4YreVjMX3ozTIxr&#10;+UCXNOQihrBPUEMRQp1I6bOCLPqhq4kj9+8aiyHCJpemwTaG20qOlBpLiyXHhgJrWheUndKz1XDc&#10;/17rE//tfNuZwzuttvxx3Grdf+2WnyACdeEpfrg3Js5XSk3g/k6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KRMsMAAADeAAAADwAAAAAAAAAAAAAAAACYAgAAZHJzL2Rv&#10;d25yZXYueG1sUEsFBgAAAAAEAAQA9QAAAIgDAAAAAA==&#10;" fillcolor="#a6a6a6"/>
                      <w10:anchorlock/>
                    </v:group>
                  </w:pict>
                </mc:Fallback>
              </mc:AlternateContent>
            </w:r>
          </w:p>
        </w:tc>
        <w:tc>
          <w:tcPr>
            <w:tcW w:w="1864" w:type="dxa"/>
          </w:tcPr>
          <w:p w14:paraId="602375B8"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531264" behindDoc="0" locked="0" layoutInCell="1" allowOverlap="1" wp14:anchorId="1C7A8677" wp14:editId="23853D27">
                      <wp:simplePos x="0" y="0"/>
                      <wp:positionH relativeFrom="column">
                        <wp:posOffset>45720</wp:posOffset>
                      </wp:positionH>
                      <wp:positionV relativeFrom="paragraph">
                        <wp:posOffset>346710</wp:posOffset>
                      </wp:positionV>
                      <wp:extent cx="274320" cy="182880"/>
                      <wp:effectExtent l="0" t="0" r="11430" b="26670"/>
                      <wp:wrapNone/>
                      <wp:docPr id="10008" name="Group 100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82880"/>
                                <a:chOff x="4401" y="2276"/>
                                <a:chExt cx="432" cy="288"/>
                              </a:xfrm>
                            </wpg:grpSpPr>
                            <wpg:grpSp>
                              <wpg:cNvPr id="10009" name="Group 1236"/>
                              <wpg:cNvGrpSpPr>
                                <a:grpSpLocks/>
                              </wpg:cNvGrpSpPr>
                              <wpg:grpSpPr bwMode="auto">
                                <a:xfrm>
                                  <a:off x="4401" y="2420"/>
                                  <a:ext cx="288" cy="144"/>
                                  <a:chOff x="4468" y="2342"/>
                                  <a:chExt cx="288" cy="144"/>
                                </a:xfrm>
                              </wpg:grpSpPr>
                              <wps:wsp>
                                <wps:cNvPr id="10010" name="Rectangle 1237"/>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11" name="Rectangle 1238"/>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12" name="Rectangle 1239"/>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13" name="Rectangle 1240"/>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14" name="Rectangle 1241"/>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15" name="Rectangle 1242"/>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16" name="Rectangle 1243"/>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17" name="Rectangle 1244"/>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18" name="Group 1245"/>
                              <wpg:cNvGrpSpPr>
                                <a:grpSpLocks/>
                              </wpg:cNvGrpSpPr>
                              <wpg:grpSpPr bwMode="auto">
                                <a:xfrm>
                                  <a:off x="4401" y="2276"/>
                                  <a:ext cx="288" cy="144"/>
                                  <a:chOff x="4468" y="2342"/>
                                  <a:chExt cx="288" cy="144"/>
                                </a:xfrm>
                              </wpg:grpSpPr>
                              <wps:wsp>
                                <wps:cNvPr id="10019" name="Rectangle 1246"/>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20" name="Rectangle 1247"/>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21" name="Rectangle 1248"/>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22" name="Rectangle 1249"/>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23" name="Rectangle 1250"/>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24" name="Rectangle 1251"/>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25" name="Rectangle 1252"/>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26" name="Rectangle 1253"/>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27" name="Group 1254"/>
                              <wpg:cNvGrpSpPr>
                                <a:grpSpLocks/>
                              </wpg:cNvGrpSpPr>
                              <wpg:grpSpPr bwMode="auto">
                                <a:xfrm rot="5400000">
                                  <a:off x="4617" y="2348"/>
                                  <a:ext cx="288" cy="144"/>
                                  <a:chOff x="4468" y="2342"/>
                                  <a:chExt cx="288" cy="144"/>
                                </a:xfrm>
                              </wpg:grpSpPr>
                              <wps:wsp>
                                <wps:cNvPr id="10028" name="Rectangle 1255"/>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29" name="Rectangle 1256"/>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30" name="Rectangle 1257"/>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31" name="Rectangle 1258"/>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32" name="Rectangle 1259"/>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33" name="Rectangle 1260"/>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34" name="Rectangle 1261"/>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35" name="Rectangle 1262"/>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880A82" id="Group 10008" o:spid="_x0000_s1026" style="position:absolute;margin-left:3.6pt;margin-top:27.3pt;width:21.6pt;height:14.4pt;z-index:251531264" coordorigin="4401,2276" coordsize="4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">
                      <v:group id="Group 1236" o:spid="_x0000_s1027" style="position:absolute;left:4401;top:2420;width:288;height:144"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bf8wsQAAADeAAAA&#10;DwAAAAAAAAAAAAAAAACqAgAAZHJzL2Rvd25yZXYueG1sUEsFBgAAAAAEAAQA+gAAAJsDAAAAAA==&#10;">
                        <v:rect id="Rectangle 1237" o:spid="_x0000_s1028"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0SPcUA&#10;AADeAAAADwAAAGRycy9kb3ducmV2LnhtbESPQUsDMRCF70L/QxihN5tUqMi2aVmLBU8Fq6Dehs00&#10;WbqZLJvYXf+9cxC8zTBv3nvfZjfFTl1pyG1iC8uFAUXcJNeyt/D+drh7BJULssMuMVn4oQy77exm&#10;g5VLI7/S9VS8EhPOFVoIpfSV1rkJFDEvUk8st3MaIhZZB6/dgKOYx07fG/OgI7YsCQF72gdqLqfv&#10;aOG5/zrWK591/VHC5yU9jYdw9NbOb6d6DarQVP7Ff98vTuobsxQAwZEZ9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LRI9xQAAAN4AAAAPAAAAAAAAAAAAAAAAAJgCAABkcnMv&#10;ZG93bnJldi54bWxQSwUGAAAAAAQABAD1AAAAigMAAAAA&#10;" filled="f"/>
                        <v:rect id="Rectangle 1238" o:spid="_x0000_s1029"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G3psMA&#10;AADeAAAADwAAAGRycy9kb3ducmV2LnhtbERPTWsCMRC9F/ofwhS81WQLlbIaZS0VehJqBfU2bMZk&#10;cTNZNqm7/vtGKPQ2j/c5i9XoW3GlPjaBNRRTBYK4DqZhq2H/vXl+AxETssE2MGm4UYTV8vFhgaUJ&#10;A3/RdZesyCEcS9TgUupKKWPtyGOcho44c+fQe0wZ9laaHocc7lv5otRMemw4Nzjs6N1Rfdn9eA0f&#10;3Wlbvdooq0Nyx0tYDxu3tVpPnsZqDiLRmP7Ff+5Pk+crVRRwfyf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G3psMAAADeAAAADwAAAAAAAAAAAAAAAACYAgAAZHJzL2Rv&#10;d25yZXYueG1sUEsFBgAAAAAEAAQA9QAAAIgDAAAAAA==&#10;" filled="f"/>
                        <v:rect id="Rectangle 1239" o:spid="_x0000_s1030"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Mp0cIA&#10;AADeAAAADwAAAGRycy9kb3ducmV2LnhtbERPTWsCMRC9F/wPYQq91UTBUrZG2YqCJ0FbqN6GzTRZ&#10;3EyWTXS3/94UBG/zeJ8zXw6+EVfqYh1Yw2SsQBBXwdRsNXx/bV7fQcSEbLAJTBr+KMJyMXqaY2FC&#10;z3u6HpIVOYRjgRpcSm0hZawceYzj0BJn7jd0HlOGnZWmwz6H+0ZOlXqTHmvODQ5bWjmqzoeL17Bu&#10;T7tyZqMsf5I7nsNnv3E7q/XL81B+gEg0pIf47t6aPF+pyRT+38k3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synRwgAAAN4AAAAPAAAAAAAAAAAAAAAAAJgCAABkcnMvZG93&#10;bnJldi54bWxQSwUGAAAAAAQABAD1AAAAhwMAAAAA&#10;" filled="f"/>
                        <v:rect id="Rectangle 1240" o:spid="_x0000_s1031"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MSsMA&#10;AADeAAAADwAAAGRycy9kb3ducmV2LnhtbERPTWsCMRC9F/ofwhS81cQWS1mNskoFT0JtoXobNmOy&#10;uJksm9Rd/70RCr3N433OfDn4Rlyoi3VgDZOxAkFcBVOz1fD9tXl+BxETssEmMGm4UoTl4vFhjoUJ&#10;PX/SZZ+syCEcC9TgUmoLKWPlyGMch5Y4c6fQeUwZdlaaDvsc7hv5otSb9FhzbnDY0tpRdd7/eg0f&#10;7XFXTm2U5U9yh3NY9Ru3s1qPnoZyBiLRkP7Ff+6tyfOVmrzC/Z18g1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MSsMAAADeAAAADwAAAAAAAAAAAAAAAACYAgAAZHJzL2Rv&#10;d25yZXYueG1sUEsFBgAAAAAEAAQA9QAAAIgDAAAAAA==&#10;" filled="f"/>
                        <v:rect id="Rectangle 1241" o:spid="_x0000_s1032"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YUPsMA&#10;AADeAAAADwAAAGRycy9kb3ducmV2LnhtbERPTWsCMRC9F/ofwhS81cRSS1mNskoFT0JtoXobNmOy&#10;uJksm9Rd/70RCr3N433OfDn4Rlyoi3VgDZOxAkFcBVOz1fD9tXl+BxETssEmMGm4UoTl4vFhjoUJ&#10;PX/SZZ+syCEcC9TgUmoLKWPlyGMch5Y4c6fQeUwZdlaaDvsc7hv5otSb9FhzbnDY0tpRdd7/eg0f&#10;7XFXTm2U5U9yh3NY9Ru3s1qPnoZyBiLRkP7Ff+6tyfOVmrzC/Z18g1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YUPsMAAADeAAAADwAAAAAAAAAAAAAAAACYAgAAZHJzL2Rv&#10;d25yZXYueG1sUEsFBgAAAAAEAAQA9QAAAIgDAAAAAA==&#10;" filled="f"/>
                        <v:rect id="Rectangle 1242" o:spid="_x0000_s1033"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qxpcMA&#10;AADeAAAADwAAAGRycy9kb3ducmV2LnhtbERPS2sCMRC+C/0PYQre3MSCRbZG2ZYKPQk+wPY2bKbJ&#10;4maybFJ3/femUOhtPr7nrDajb8WV+tgE1jAvFAjiOpiGrYbTcTtbgogJ2WAbmDTcKMJm/TBZYWnC&#10;wHu6HpIVOYRjiRpcSl0pZawdeYxF6Igz9x16jynD3krT45DDfSuflHqWHhvODQ47enNUXw4/XsN7&#10;97WrFjbK6pzc5yW8Dlu3s1pPH8fqBUSiMf2L/9wfJs9Xar6A33fyD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qxpcMAAADeAAAADwAAAAAAAAAAAAAAAACYAgAAZHJzL2Rv&#10;d25yZXYueG1sUEsFBgAAAAAEAAQA9QAAAIgDAAAAAA==&#10;" filled="f"/>
                        <v:rect id="Rectangle 1243" o:spid="_x0000_s1034"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gv0sIA&#10;AADeAAAADwAAAGRycy9kb3ducmV2LnhtbERPTWsCMRC9C/6HMAVvmigoZWuUrSh4EmoL1duwmSaL&#10;m8myie723zeFQm/zeJ+z3g6+EQ/qYh1Yw3ymQBBXwdRsNXy8H6bPIGJCNtgEJg3fFGG7GY/WWJjQ&#10;8xs9zsmKHMKxQA0upbaQMlaOPMZZaIkz9xU6jynDzkrTYZ/DfSMXSq2kx5pzg8OWdo6q2/nuNezb&#10;66lc2ijLz+Qut/DaH9zJaj15GsoXEImG9C/+cx9Nnq/UfAW/7+Qb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iC/SwgAAAN4AAAAPAAAAAAAAAAAAAAAAAJgCAABkcnMvZG93&#10;bnJldi54bWxQSwUGAAAAAAQABAD1AAAAhwMAAAAA&#10;" filled="f"/>
                        <v:rect id="Rectangle 1244" o:spid="_x0000_s1035"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SKScMA&#10;AADeAAAADwAAAGRycy9kb3ducmV2LnhtbERPTWsCMRC9F/ofwhS81cRCbVmNskoFT0JtoXobNmOy&#10;uJksm9Rd/70RCr3N433OfDn4Rlyoi3VgDZOxAkFcBVOz1fD9tXl+BxETssEmMGm4UoTl4vFhjoUJ&#10;PX/SZZ+syCEcC9TgUmoLKWPlyGMch5Y4c6fQeUwZdlaaDvsc7hv5otRUeqw5Nzhsae2oOu9/vYaP&#10;9rgrX22U5U9yh3NY9Ru3s1qPnoZyBiLRkP7Ff+6tyfOVmrzB/Z18g1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SKScMAAADeAAAADwAAAAAAAAAAAAAAAACYAgAAZHJzL2Rv&#10;d25yZXYueG1sUEsFBgAAAAAEAAQA9QAAAIgDAAAAAA==&#10;" filled="f"/>
                      </v:group>
                      <v:group id="Group 1245" o:spid="_x0000_s1036" style="position:absolute;left:4401;top:2276;width:288;height:144"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Jsiz4TIAAAA&#10;3gAAAA8AAAAAAAAAAAAAAAAAqgIAAGRycy9kb3ducmV2LnhtbFBLBQYAAAAABAAEAPoAAACfAwAA&#10;AAA=&#10;">
                        <v:rect id="Rectangle 1246" o:spid="_x0000_s1037"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e7oMMA&#10;AADeAAAADwAAAGRycy9kb3ducmV2LnhtbERPTWsCMRC9F/ofwhS81cRCpV2NskoFT0JtoXobNmOy&#10;uJksm9Rd/70RCr3N433OfDn4Rlyoi3VgDZOxAkFcBVOz1fD9tXl+AxETssEmMGm4UoTl4vFhjoUJ&#10;PX/SZZ+syCEcC9TgUmoLKWPlyGMch5Y4c6fQeUwZdlaaDvsc7hv5otRUeqw5Nzhsae2oOu9/vYaP&#10;9rgrX22U5U9yh3NY9Ru3s1qPnoZyBiLRkP7Ff+6tyfOVmrzD/Z18g1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e7oMMAAADeAAAADwAAAAAAAAAAAAAAAACYAgAAZHJzL2Rv&#10;d25yZXYueG1sUEsFBgAAAAAEAAQA9QAAAIgDAAAAAA==&#10;" filled="f"/>
                        <v:rect id="Rectangle 1247" o:spid="_x0000_s1038"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YgMUA&#10;AADeAAAADwAAAGRycy9kb3ducmV2LnhtbESPQUsDMRCF70L/Q5iCN5tYUGTbtKxiwVPBKqi3YTNN&#10;lm4myyZ2t/++cxC8zTBv3nvfejvFTp1pyG1iC/cLA4q4Sa5lb+HzY3f3BCoXZIddYrJwoQzbzexm&#10;jZVLI7/T+VC8EhPOFVoIpfSV1rkJFDEvUk8st2MaIhZZB6/dgKOYx04vjXnUEVuWhIA9vQRqToff&#10;aOG1/9nXDz7r+quE71N6Hndh7629nU/1ClShqfyL/77fnNQ3ZikAgiMz6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QdiAxQAAAN4AAAAPAAAAAAAAAAAAAAAAAJgCAABkcnMv&#10;ZG93bnJldi54bWxQSwUGAAAAAAQABAD1AAAAigMAAAAA&#10;" filled="f"/>
                        <v:rect id="Rectangle 1248" o:spid="_x0000_s1039"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19G8IA&#10;AADeAAAADwAAAGRycy9kb3ducmV2LnhtbERPTWsCMRC9F/wPYQq91UTBUrZG2YqCJ0FbqN6GzTRZ&#10;3EyWTXS3/94UBG/zeJ8zXw6+EVfqYh1Yw2SsQBBXwdRsNXx/bV7fQcSEbLAJTBr+KMJyMXqaY2FC&#10;z3u6HpIVOYRjgRpcSm0hZawceYzj0BJn7jd0HlOGnZWmwz6H+0ZOlXqTHmvODQ5bWjmqzoeL17Bu&#10;T7tyZqMsf5I7nsNnv3E7q/XL81B+gEg0pIf47t6aPF+p6QT+38k3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DX0bwgAAAN4AAAAPAAAAAAAAAAAAAAAAAJgCAABkcnMvZG93&#10;bnJldi54bWxQSwUGAAAAAAQABAD1AAAAhwMAAAAA&#10;" filled="f"/>
                        <v:rect id="Rectangle 1249" o:spid="_x0000_s1040"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bMMA&#10;AADeAAAADwAAAGRycy9kb3ducmV2LnhtbERPTWsCMRC9F/wPYYTeauKCpWyNskoFT4JWaHsbNmOy&#10;uJksm9Td/ntTKPQ2j/c5y/XoW3GjPjaBNcxnCgRxHUzDVsP5fff0AiImZINtYNLwQxHWq8nDEksT&#10;Bj7S7ZSsyCEcS9TgUupKKWPtyGOchY44c5fQe0wZ9laaHocc7ltZKPUsPTacGxx2tHVUX0/fXsNb&#10;93WoFjbK6iO5z2vYDDt3sFo/TsfqFUSiMf2L/9x7k+crVRTw+06+Qa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jbMMAAADeAAAADwAAAAAAAAAAAAAAAACYAgAAZHJzL2Rv&#10;d25yZXYueG1sUEsFBgAAAAAEAAQA9QAAAIgDAAAAAA==&#10;" filled="f"/>
                        <v:rect id="Rectangle 1250" o:spid="_x0000_s1041"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NG98MA&#10;AADeAAAADwAAAGRycy9kb3ducmV2LnhtbERPS2sCMRC+F/wPYQrealKLpWyNsoqCJ8EHtL0Nm2my&#10;uJksm9Td/vtGEHqbj+858+XgG3GlLtaBNTxPFAjiKpiarYbzafv0BiImZINNYNLwSxGWi9HDHAsT&#10;ej7Q9ZisyCEcC9TgUmoLKWPlyGOchJY4c9+h85gy7Kw0HfY53DdyqtSr9FhzbnDY0tpRdTn+eA2b&#10;9mtfzmyU5Udyn5ew6rdub7UePw7lO4hEQ/oX3907k+crNX2B2zv5Br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NG98MAAADeAAAADwAAAAAAAAAAAAAAAACYAgAAZHJzL2Rv&#10;d25yZXYueG1sUEsFBgAAAAAEAAQA9QAAAIgDAAAAAA==&#10;" filled="f"/>
                        <v:rect id="Rectangle 1251" o:spid="_x0000_s1042"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reg8MA&#10;AADeAAAADwAAAGRycy9kb3ducmV2LnhtbERPS2sCMRC+F/wPYQrealKppWyNsoqCJ8EHtL0Nm2my&#10;uJksm9Td/vtGEHqbj+858+XgG3GlLtaBNTxPFAjiKpiarYbzafv0BiImZINNYNLwSxGWi9HDHAsT&#10;ej7Q9ZisyCEcC9TgUmoLKWPlyGOchJY4c9+h85gy7Kw0HfY53DdyqtSr9FhzbnDY0tpRdTn+eA2b&#10;9mtfzmyU5Udyn5ew6rdub7UePw7lO4hEQ/oX3907k+crNX2B2zv5Br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reg8MAAADeAAAADwAAAAAAAAAAAAAAAACYAgAAZHJzL2Rv&#10;d25yZXYueG1sUEsFBgAAAAAEAAQA9QAAAIgDAAAAAA==&#10;" filled="f"/>
                        <v:rect id="Rectangle 1252" o:spid="_x0000_s1043"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Z7GMIA&#10;AADeAAAADwAAAGRycy9kb3ducmV2LnhtbERPTWsCMRC9F/ofwhR6q4mCUlajrKLQk6AttL0NmzFZ&#10;3EyWTepu/70RBG/zeJ+zWA2+ERfqYh1Yw3ikQBBXwdRsNXx97t7eQcSEbLAJTBr+KcJq+fy0wMKE&#10;ng90OSYrcgjHAjW4lNpCylg58hhHoSXO3Cl0HlOGnZWmwz6H+0ZOlJpJjzXnBoctbRxV5+Of17Bt&#10;f/fl1EZZfif3cw7rfuf2VuvXl6Gcg0g0pIf47v4web5Skync3sk3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nsYwgAAAN4AAAAPAAAAAAAAAAAAAAAAAJgCAABkcnMvZG93&#10;bnJldi54bWxQSwUGAAAAAAQABAD1AAAAhwMAAAAA&#10;" filled="f"/>
                        <v:rect id="Rectangle 1253" o:spid="_x0000_s1044"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Tlb8IA&#10;AADeAAAADwAAAGRycy9kb3ducmV2LnhtbERPTWsCMRC9C/0PYQq9aaJQKatRVlHoSagttL0NmzFZ&#10;3EyWTequ/94UBG/zeJ+zXA++ERfqYh1Yw3SiQBBXwdRsNXx97sdvIGJCNtgEJg1XirBePY2WWJjQ&#10;8wddjsmKHMKxQA0upbaQMlaOPMZJaIkzdwqdx5RhZ6XpsM/hvpEzpebSY825wWFLW0fV+fjnNeza&#10;30P5aqMsv5P7OYdNv3cHq/XL81AuQCQa0kN8d7+bPF+p2Rz+38k3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5OVvwgAAAN4AAAAPAAAAAAAAAAAAAAAAAJgCAABkcnMvZG93&#10;bnJldi54bWxQSwUGAAAAAAQABAD1AAAAhwMAAAAA&#10;" filled="f"/>
                      </v:group>
                      <v:group id="Group 1254" o:spid="_x0000_s1045" style="position:absolute;left:4617;top:2348;width:288;height:144;rotation:90"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P1UUMQAAADeAAAA&#10;DwAAAAAAAAAAAAAAAACqAgAAZHJzL2Rvd25yZXYueG1sUEsFBgAAAAAEAAQA+gAAAJsDAAAAAA==&#10;">
                        <v:rect id="Rectangle 1255" o:spid="_x0000_s1046"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fUhsUA&#10;AADeAAAADwAAAGRycy9kb3ducmV2LnhtbESPQUsDMRCF70L/Q5iCN5tYUGTbtKxiwVPBKqi3YTNN&#10;lm4myyZ2t/++cxC8zfDevPfNejvFTp1pyG1iC/cLA4q4Sa5lb+HzY3f3BCoXZIddYrJwoQzbzexm&#10;jZVLI7/T+VC8khDOFVoIpfSV1rkJFDEvUk8s2jENEYusg9duwFHCY6eXxjzqiC1LQ8CeXgI1p8Nv&#10;tPDa/+zrB591/VXC9yk9j7uw99bezqd6BarQVP7Nf9dvTvCNWQqvvCMz6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N9SGxQAAAN4AAAAPAAAAAAAAAAAAAAAAAJgCAABkcnMv&#10;ZG93bnJldi54bWxQSwUGAAAAAAQABAD1AAAAigMAAAAA&#10;" filled="f"/>
                        <v:rect id="Rectangle 1256" o:spid="_x0000_s1047"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txHcMA&#10;AADeAAAADwAAAGRycy9kb3ducmV2LnhtbERPS2sCMRC+F/wPYQrealKh0m6NsoqCJ8EHtL0Nm2my&#10;uJksm9Td/vtGEHqbj+858+XgG3GlLtaBNTxPFAjiKpiarYbzafv0CiImZINNYNLwSxGWi9HDHAsT&#10;ej7Q9ZisyCEcC9TgUmoLKWPlyGOchJY4c9+h85gy7Kw0HfY53DdyqtRMeqw5Nzhsae2ouhx/vIZN&#10;+7UvX2yU5Udyn5ew6rdub7UePw7lO4hEQ/oX3907k+crNX2D2zv5Br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txHcMAAADeAAAADwAAAAAAAAAAAAAAAACYAgAAZHJzL2Rv&#10;d25yZXYueG1sUEsFBgAAAAAEAAQA9QAAAIgDAAAAAA==&#10;" filled="f"/>
                        <v:rect id="Rectangle 1257" o:spid="_x0000_s1048"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hOXcYA&#10;AADeAAAADwAAAGRycy9kb3ducmV2LnhtbESPQUsDMRCF70L/QxjBm01UlLJtWrZiwVPBKlRvw2aa&#10;LN1Mlk3srv/eOQjeZpg3771vtZlipy405Daxhbu5AUXcJNeyt/DxvrtdgMoF2WGXmCz8UIbNena1&#10;wsqlkd/ociheiQnnCi2EUvpK69wEipjnqSeW2ykNEYusg9duwFHMY6fvjXnSEVuWhIA9PQdqzofv&#10;aOGl/9rXjz7r+ljC5zltx13Ye2tvrqd6CarQVP7Ff9+vTuob8yAAgiMz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5hOXcYAAADeAAAADwAAAAAAAAAAAAAAAACYAgAAZHJz&#10;L2Rvd25yZXYueG1sUEsFBgAAAAAEAAQA9QAAAIsDAAAAAA==&#10;" filled="f"/>
                        <v:rect id="Rectangle 1258" o:spid="_x0000_s1049"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TrxsMA&#10;AADeAAAADwAAAGRycy9kb3ducmV2LnhtbERPTWsCMRC9F/ofwhS81cQWS1mNskoFT0JtoXobNmOy&#10;uJksm9Rd/70RCr3N433OfDn4Rlyoi3VgDZOxAkFcBVOz1fD9tXl+BxETssEmMGm4UoTl4vFhjoUJ&#10;PX/SZZ+syCEcC9TgUmoLKWPlyGMch5Y4c6fQeUwZdlaaDvsc7hv5otSb9FhzbnDY0tpRdd7/eg0f&#10;7XFXTm2U5U9yh3NY9Ru3s1qPnoZyBiLRkP7Ff+6tyfOVep3A/Z18g1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TrxsMAAADeAAAADwAAAAAAAAAAAAAAAACYAgAAZHJzL2Rv&#10;d25yZXYueG1sUEsFBgAAAAAEAAQA9QAAAIgDAAAAAA==&#10;" filled="f"/>
                        <v:rect id="Rectangle 1259" o:spid="_x0000_s1050"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1scMA&#10;AADeAAAADwAAAGRycy9kb3ducmV2LnhtbERPS2sCMRC+F/wPYQrealKLpWyNsoqCJ8EHtL0Nm2my&#10;uJksm9Td/vtGEHqbj+858+XgG3GlLtaBNTxPFAjiKpiarYbzafv0BiImZINNYNLwSxGWi9HDHAsT&#10;ej7Q9ZisyCEcC9TgUmoLKWPlyGOchJY4c9+h85gy7Kw0HfY53DdyqtSr9FhzbnDY0tpRdTn+eA2b&#10;9mtfzmyU5Udyn5ew6rdub7UePw7lO4hEQ/oX3907k+cr9TKF2zv5Br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Z1scMAAADeAAAADwAAAAAAAAAAAAAAAACYAgAAZHJzL2Rv&#10;d25yZXYueG1sUEsFBgAAAAAEAAQA9QAAAIgDAAAAAA==&#10;" filled="f"/>
                        <v:rect id="Rectangle 1260" o:spid="_x0000_s1051"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QKsMA&#10;AADeAAAADwAAAGRycy9kb3ducmV2LnhtbERPTWsCMRC9C/6HMAVvmrRSKatR1lLBk1BbqN6GzZgs&#10;bibLJnW3/74pFLzN433OajP4Rtyoi3VgDY8zBYK4CqZmq+HzYzd9ARETssEmMGn4oQib9Xi0wsKE&#10;nt/pdkxW5BCOBWpwKbWFlLFy5DHOQkucuUvoPKYMOytNh30O9418UmohPdacGxy29Oqouh6/vYa3&#10;9nwon22U5Vdyp2vY9jt3sFpPHoZyCSLRkO7if/fe5PlKzefw906+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QKsMAAADeAAAADwAAAAAAAAAAAAAAAACYAgAAZHJzL2Rv&#10;d25yZXYueG1sUEsFBgAAAAAEAAQA9QAAAIgDAAAAAA==&#10;" filled="f"/>
                        <v:rect id="Rectangle 1261" o:spid="_x0000_s1052"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NIXsMA&#10;AADeAAAADwAAAGRycy9kb3ducmV2LnhtbERPS2sCMRC+F/wPYYTeamJfyNYoa6nQk1AtqLdhM00W&#10;N5Nlk7rbf98Igrf5+J4zXw6+EWfqYh1Yw3SiQBBXwdRsNXzv1g8zEDEhG2wCk4Y/irBcjO7mWJjQ&#10;8xedt8mKHMKxQA0upbaQMlaOPMZJaIkz9xM6jynDzkrTYZ/DfSMflXqVHmvODQ5bendUnba/XsNH&#10;e9yULzbKcp/c4RRW/dptrNb346F8A5FoSDfx1f1p8nylnp7h8k6+QS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NIXsMAAADeAAAADwAAAAAAAAAAAAAAAACYAgAAZHJzL2Rv&#10;d25yZXYueG1sUEsFBgAAAAAEAAQA9QAAAIgDAAAAAA==&#10;" filled="f"/>
                        <v:rect id="Rectangle 1262" o:spid="_x0000_s1053"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xcMA&#10;AADeAAAADwAAAGRycy9kb3ducmV2LnhtbERPTWsCMRC9F/wPYQRvNVGxyNYoq1ToSdAWbG/DZpos&#10;bibLJnW3/74pCL3N433Oejv4Rtyoi3VgDbOpAkFcBVOz1fD+dnhcgYgJ2WATmDT8UITtZvSwxsKE&#10;nk90OycrcgjHAjW4lNpCylg58hinoSXO3FfoPKYMOytNh30O942cK/UkPdacGxy2tHdUXc/fXsNL&#10;+3kslzbK8pLcxzXs+oM7Wq0n46F8BpFoSP/iu/vV5PlKLZbw906+QW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xcMAAADeAAAADwAAAAAAAAAAAAAAAACYAgAAZHJzL2Rv&#10;d25yZXYueG1sUEsFBgAAAAAEAAQA9QAAAIgDAAAAAA==&#10;" filled="f"/>
                      </v:group>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4987C44E" wp14:editId="7882B495">
                      <wp:extent cx="841375" cy="841375"/>
                      <wp:effectExtent l="7620" t="10795" r="8255" b="5080"/>
                      <wp:docPr id="10036" name="Group 100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841375"/>
                                <a:chOff x="7471" y="5855"/>
                                <a:chExt cx="1325" cy="1325"/>
                              </a:xfrm>
                            </wpg:grpSpPr>
                            <wps:wsp>
                              <wps:cNvPr id="10037" name="Oval 164"/>
                              <wps:cNvSpPr>
                                <a:spLocks noChangeArrowheads="1"/>
                              </wps:cNvSpPr>
                              <wps:spPr bwMode="auto">
                                <a:xfrm>
                                  <a:off x="7471" y="5855"/>
                                  <a:ext cx="1325" cy="1325"/>
                                </a:xfrm>
                                <a:prstGeom prst="ellipse">
                                  <a:avLst/>
                                </a:prstGeom>
                                <a:solidFill>
                                  <a:sysClr val="window" lastClr="FFFFFF">
                                    <a:lumMod val="85000"/>
                                    <a:lumOff val="0"/>
                                  </a:sysClr>
                                </a:solidFill>
                                <a:ln w="9525">
                                  <a:solidFill>
                                    <a:srgbClr val="000000"/>
                                  </a:solidFill>
                                  <a:prstDash val="lgDash"/>
                                  <a:round/>
                                  <a:headEnd/>
                                  <a:tailEnd/>
                                </a:ln>
                              </wps:spPr>
                              <wps:bodyPr rot="0" vert="horz" wrap="square" lIns="91440" tIns="45720" rIns="91440" bIns="45720" anchor="t" anchorCtr="0" upright="1">
                                <a:noAutofit/>
                              </wps:bodyPr>
                            </wps:wsp>
                            <wps:wsp>
                              <wps:cNvPr id="10038" name="Oval 165"/>
                              <wps:cNvSpPr>
                                <a:spLocks noChangeArrowheads="1"/>
                              </wps:cNvSpPr>
                              <wps:spPr bwMode="auto">
                                <a:xfrm>
                                  <a:off x="7756" y="6155"/>
                                  <a:ext cx="749" cy="749"/>
                                </a:xfrm>
                                <a:prstGeom prst="ellipse">
                                  <a:avLst/>
                                </a:prstGeom>
                                <a:solidFill>
                                  <a:sysClr val="window" lastClr="FFFFFF">
                                    <a:lumMod val="65000"/>
                                    <a:lumOff val="0"/>
                                  </a:sysClr>
                                </a:solidFill>
                                <a:ln w="9525">
                                  <a:solidFill>
                                    <a:srgbClr val="000000"/>
                                  </a:solidFill>
                                  <a:prstDash val="lgDash"/>
                                  <a:round/>
                                  <a:headEnd/>
                                  <a:tailEnd/>
                                </a:ln>
                              </wps:spPr>
                              <wps:bodyPr rot="0" vert="horz" wrap="square" lIns="91440" tIns="45720" rIns="91440" bIns="45720" anchor="t" anchorCtr="0" upright="1">
                                <a:noAutofit/>
                              </wps:bodyPr>
                            </wps:wsp>
                          </wpg:wgp>
                        </a:graphicData>
                      </a:graphic>
                    </wp:inline>
                  </w:drawing>
                </mc:Choice>
                <mc:Fallback>
                  <w:pict>
                    <v:group w14:anchorId="0AFDD0CD" id="Group 10036" o:spid="_x0000_s1026" style="width:66.25pt;height:66.25pt;mso-position-horizontal-relative:char;mso-position-vertical-relative:line" coordorigin="7471,5855" coordsize="1325,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">
                      <v:oval id="Oval 164" o:spid="_x0000_s1027" style="position:absolute;left:7471;top:5855;width:1325;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9U9MIA&#10;AADeAAAADwAAAGRycy9kb3ducmV2LnhtbERPS2sCMRC+C/6HMEJvmtSCldUoiyAI7cVnr9PNuLt0&#10;M1mS1N3+eyMIvc3H95zlureNuJEPtWMNrxMFgrhwpuZSw+m4Hc9BhIhssHFMGv4owHo1HCwxM67j&#10;Pd0OsRQphEOGGqoY20zKUFRkMUxcS5y4q/MWY4K+lMZjl8JtI6dKzaTFmlNDhS1tKip+Dr9Ww+c2&#10;N2Yfz8fvLkd/MVP+mJ+/tH4Z9fkCRKQ+/ouf7p1J85V6e4fHO+kG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r1T0wgAAAN4AAAAPAAAAAAAAAAAAAAAAAJgCAABkcnMvZG93&#10;bnJldi54bWxQSwUGAAAAAAQABAD1AAAAhwMAAAAA&#10;" fillcolor="#d9d9d9">
                        <v:stroke dashstyle="longDash"/>
                      </v:oval>
                      <v:oval id="Oval 165" o:spid="_x0000_s1028" style="position:absolute;left:7756;top:6155;width:749;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C2cQA&#10;AADeAAAADwAAAGRycy9kb3ducmV2LnhtbESPQW/CMAyF75P4D5GRdhvJmMRGISBAmrTbBNs4W41p&#10;OhqnagIt/34+IO1m6z2/93m5HkKjrtSlOrKF54kBRVxGV3Nl4fvr/ekNVMrIDpvIZOFGCdar0cMS&#10;Cxd73tP1kCslIZwKtOBzbgutU+kpYJrElli0U+wCZlm7SrsOewkPjZ4aM9MBa5YGjy3tPJXnwyVY&#10;OLvfcju80pz2fbh57Y4/+nNq7eN42CxAZRryv/l+/eEE35gX4ZV3ZAa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vgtnEAAAA3gAAAA8AAAAAAAAAAAAAAAAAmAIAAGRycy9k&#10;b3ducmV2LnhtbFBLBQYAAAAABAAEAPUAAACJAwAAAAA=&#10;" fillcolor="#a6a6a6">
                        <v:stroke dashstyle="longDash"/>
                      </v:oval>
                      <w10:anchorlock/>
                    </v:group>
                  </w:pict>
                </mc:Fallback>
              </mc:AlternateContent>
            </w:r>
          </w:p>
          <w:p w14:paraId="4B680B94"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5.2 mm</w:t>
            </w:r>
          </w:p>
          <w:p w14:paraId="719110A4"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2 mm</w:t>
            </w:r>
          </w:p>
        </w:tc>
        <w:tc>
          <w:tcPr>
            <w:tcW w:w="2120" w:type="dxa"/>
          </w:tcPr>
          <w:p w14:paraId="653868A6"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783168" behindDoc="0" locked="0" layoutInCell="1" allowOverlap="1" wp14:anchorId="4956A693" wp14:editId="1C412534">
                      <wp:simplePos x="0" y="0"/>
                      <wp:positionH relativeFrom="column">
                        <wp:posOffset>103505</wp:posOffset>
                      </wp:positionH>
                      <wp:positionV relativeFrom="paragraph">
                        <wp:posOffset>265430</wp:posOffset>
                      </wp:positionV>
                      <wp:extent cx="229235" cy="218440"/>
                      <wp:effectExtent l="9525" t="9525" r="8890" b="10160"/>
                      <wp:wrapNone/>
                      <wp:docPr id="10039" name="Group 100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 cy="218440"/>
                                <a:chOff x="9225" y="6229"/>
                                <a:chExt cx="361" cy="344"/>
                              </a:xfrm>
                            </wpg:grpSpPr>
                            <wps:wsp>
                              <wps:cNvPr id="10040" name="Rectangle 1990"/>
                              <wps:cNvSpPr>
                                <a:spLocks noChangeArrowheads="1"/>
                              </wps:cNvSpPr>
                              <wps:spPr bwMode="auto">
                                <a:xfrm rot="-5400000">
                                  <a:off x="9291" y="649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41" name="Rectangle 1991"/>
                              <wps:cNvSpPr>
                                <a:spLocks noChangeArrowheads="1"/>
                              </wps:cNvSpPr>
                              <wps:spPr bwMode="auto">
                                <a:xfrm rot="-5400000">
                                  <a:off x="9291" y="640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42" name="Rectangle 1992"/>
                              <wps:cNvSpPr>
                                <a:spLocks noChangeArrowheads="1"/>
                              </wps:cNvSpPr>
                              <wps:spPr bwMode="auto">
                                <a:xfrm rot="-5400000">
                                  <a:off x="9291" y="6322"/>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43" name="Rectangle 1993"/>
                              <wps:cNvSpPr>
                                <a:spLocks noChangeArrowheads="1"/>
                              </wps:cNvSpPr>
                              <wps:spPr bwMode="auto">
                                <a:xfrm rot="-5400000">
                                  <a:off x="9291" y="623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44" name="Rectangle 1994"/>
                              <wps:cNvSpPr>
                                <a:spLocks noChangeArrowheads="1"/>
                              </wps:cNvSpPr>
                              <wps:spPr bwMode="auto">
                                <a:xfrm rot="-5400000">
                                  <a:off x="9363" y="649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45" name="Rectangle 1995"/>
                              <wps:cNvSpPr>
                                <a:spLocks noChangeArrowheads="1"/>
                              </wps:cNvSpPr>
                              <wps:spPr bwMode="auto">
                                <a:xfrm rot="-5400000">
                                  <a:off x="9363" y="640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46" name="Rectangle 1996"/>
                              <wps:cNvSpPr>
                                <a:spLocks noChangeArrowheads="1"/>
                              </wps:cNvSpPr>
                              <wps:spPr bwMode="auto">
                                <a:xfrm rot="-5400000">
                                  <a:off x="9363" y="6322"/>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47" name="Rectangle 1997"/>
                              <wps:cNvSpPr>
                                <a:spLocks noChangeArrowheads="1"/>
                              </wps:cNvSpPr>
                              <wps:spPr bwMode="auto">
                                <a:xfrm rot="-5400000">
                                  <a:off x="9363" y="623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48" name="Rectangle 1998"/>
                              <wps:cNvSpPr>
                                <a:spLocks noChangeArrowheads="1"/>
                              </wps:cNvSpPr>
                              <wps:spPr bwMode="auto">
                                <a:xfrm rot="-5400000">
                                  <a:off x="9435" y="649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49" name="Rectangle 1999"/>
                              <wps:cNvSpPr>
                                <a:spLocks noChangeArrowheads="1"/>
                              </wps:cNvSpPr>
                              <wps:spPr bwMode="auto">
                                <a:xfrm rot="-5400000">
                                  <a:off x="9435" y="640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50" name="Rectangle 2000"/>
                              <wps:cNvSpPr>
                                <a:spLocks noChangeArrowheads="1"/>
                              </wps:cNvSpPr>
                              <wps:spPr bwMode="auto">
                                <a:xfrm rot="-5400000">
                                  <a:off x="9435" y="6322"/>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51" name="Rectangle 2001"/>
                              <wps:cNvSpPr>
                                <a:spLocks noChangeArrowheads="1"/>
                              </wps:cNvSpPr>
                              <wps:spPr bwMode="auto">
                                <a:xfrm rot="-5400000">
                                  <a:off x="9435" y="623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52" name="Rectangle 2002"/>
                              <wps:cNvSpPr>
                                <a:spLocks noChangeArrowheads="1"/>
                              </wps:cNvSpPr>
                              <wps:spPr bwMode="auto">
                                <a:xfrm rot="-5400000">
                                  <a:off x="9218" y="649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53" name="Rectangle 2003"/>
                              <wps:cNvSpPr>
                                <a:spLocks noChangeArrowheads="1"/>
                              </wps:cNvSpPr>
                              <wps:spPr bwMode="auto">
                                <a:xfrm rot="-5400000">
                                  <a:off x="9218" y="640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54" name="Rectangle 2004"/>
                              <wps:cNvSpPr>
                                <a:spLocks noChangeArrowheads="1"/>
                              </wps:cNvSpPr>
                              <wps:spPr bwMode="auto">
                                <a:xfrm rot="-5400000">
                                  <a:off x="9218" y="6322"/>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55" name="Rectangle 2005"/>
                              <wps:cNvSpPr>
                                <a:spLocks noChangeArrowheads="1"/>
                              </wps:cNvSpPr>
                              <wps:spPr bwMode="auto">
                                <a:xfrm rot="-5400000">
                                  <a:off x="9218" y="623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56" name="Rectangle 2006"/>
                              <wps:cNvSpPr>
                                <a:spLocks noChangeArrowheads="1"/>
                              </wps:cNvSpPr>
                              <wps:spPr bwMode="auto">
                                <a:xfrm rot="-5400000">
                                  <a:off x="9507" y="649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57" name="Rectangle 2007"/>
                              <wps:cNvSpPr>
                                <a:spLocks noChangeArrowheads="1"/>
                              </wps:cNvSpPr>
                              <wps:spPr bwMode="auto">
                                <a:xfrm rot="-5400000">
                                  <a:off x="9507" y="640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58" name="Rectangle 2008"/>
                              <wps:cNvSpPr>
                                <a:spLocks noChangeArrowheads="1"/>
                              </wps:cNvSpPr>
                              <wps:spPr bwMode="auto">
                                <a:xfrm rot="-5400000">
                                  <a:off x="9507" y="6322"/>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59" name="Rectangle 2009"/>
                              <wps:cNvSpPr>
                                <a:spLocks noChangeArrowheads="1"/>
                              </wps:cNvSpPr>
                              <wps:spPr bwMode="auto">
                                <a:xfrm rot="-5400000">
                                  <a:off x="9507" y="623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937E99" id="Group 10039" o:spid="_x0000_s1026" style="position:absolute;margin-left:8.15pt;margin-top:20.9pt;width:18.05pt;height:17.2pt;z-index:251783168" coordorigin="9225,6229" coordsize="36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">
                      <v:rect id="Rectangle 1990" o:spid="_x0000_s1027" style="position:absolute;left:9291;top:649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mcmcgA&#10;AADeAAAADwAAAGRycy9kb3ducmV2LnhtbESPT2sCQQzF74V+hyEFL0VnqlLq1lGKIHgQ2m496C3s&#10;ZP/QncyyM+r67c2h0FtCXt57v+V68K26UB+bwBZeJgYUcRFcw5WFw892/AYqJmSHbWCycKMI69Xj&#10;wxIzF678TZc8VUpMOGZooU6py7SORU0e4yR0xHIrQ+8xydpX2vV4FXPf6qkxr9pjw5JQY0ebmorf&#10;/OwtfB6H015v9/OvW5lvZs8LfSAurR09DR/voBIN6V/8971zUt+YuQAIjsygV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iZyZyAAAAN4AAAAPAAAAAAAAAAAAAAAAAJgCAABk&#10;cnMvZG93bnJldi54bWxQSwUGAAAAAAQABAD1AAAAjQMAAAAA&#10;" filled="f"/>
                      <v:rect id="Rectangle 1991" o:spid="_x0000_s1028" style="position:absolute;left:9291;top:640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U5AsQA&#10;AADeAAAADwAAAGRycy9kb3ducmV2LnhtbERPS2sCMRC+F/ofwhR6kZrYiuhqlCIIPQjquod6Gzaz&#10;D9xMlk2q6783gtDbfHzPWax624gLdb52rGE0VCCIc2dqLjVkx83HFIQPyAYbx6ThRh5Wy9eXBSbG&#10;XflAlzSUIoawT1BDFUKbSOnziiz6oWuJI1e4zmKIsCul6fAaw20jP5WaSIs1x4YKW1pXlJ/TP6th&#10;99uftnKzHe9vRbr+GsxkRlxo/f7Wf89BBOrDv/jp/jFxvlLjETzeiT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FOQLEAAAA3gAAAA8AAAAAAAAAAAAAAAAAmAIAAGRycy9k&#10;b3ducmV2LnhtbFBLBQYAAAAABAAEAPUAAACJAwAAAAA=&#10;" filled="f"/>
                      <v:rect id="Rectangle 1992" o:spid="_x0000_s1029" style="position:absolute;left:9291;top:6322;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endcUA&#10;AADeAAAADwAAAGRycy9kb3ducmV2LnhtbERPS2sCMRC+C/0PYQq9FE1qpei6WSmC0IPQdvWgt2Ez&#10;+8DNZNmkuv77RhC8zcf3nHQ12FacqfeNYw1vEwWCuHCm4UrDfrcZz0H4gGywdUwaruRhlT2NUkyM&#10;u/AvnfNQiRjCPkENdQhdIqUvarLoJ64jjlzpeoshwr6SpsdLDLetnCr1IS02HBtq7GhdU3HK/6yG&#10;78Nw3MrNdvZzLfP1++tC7olLrV+eh88liEBDeIjv7i8T5ys1m8LtnXiD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F6d1xQAAAN4AAAAPAAAAAAAAAAAAAAAAAJgCAABkcnMv&#10;ZG93bnJldi54bWxQSwUGAAAAAAQABAD1AAAAigMAAAAA&#10;" filled="f"/>
                      <v:rect id="Rectangle 1993" o:spid="_x0000_s1030" style="position:absolute;left:9291;top:623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sC7sUA&#10;AADeAAAADwAAAGRycy9kb3ducmV2LnhtbERPS2sCMRC+F/wPYYReiiZWKbpuFBGEHoS2qwe9DZvZ&#10;B24myyZ113/fFAq9zcf3nHQ72EbcqfO1Yw2zqQJBnDtTc6nhfDpMliB8QDbYOCYND/Kw3YyeUkyM&#10;6/mL7lkoRQxhn6CGKoQ2kdLnFVn0U9cSR65wncUQYVdK02Efw20jX5V6kxZrjg0VtrSvKL9l31bD&#10;x2W4HuXhuPh8FNl+/rKSZ+JC6+fxsFuDCDSEf/Gf+93E+Uot5vD7TrxB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WwLuxQAAAN4AAAAPAAAAAAAAAAAAAAAAAJgCAABkcnMv&#10;ZG93bnJldi54bWxQSwUGAAAAAAQABAD1AAAAigMAAAAA&#10;" filled="f"/>
                      <v:rect id="Rectangle 1994" o:spid="_x0000_s1031" style="position:absolute;left:9363;top:649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KamsQA&#10;AADeAAAADwAAAGRycy9kb3ducmV2LnhtbERPS2sCMRC+C/6HMEIvoknbpehqFBGEHoTq1oPehs3s&#10;AzeTZZPq+u+bQsHbfHzPWa5724gbdb52rOF1qkAQ587UXGo4fe8mMxA+IBtsHJOGB3lYr4aDJabG&#10;3flItyyUIoawT1FDFUKbSunziiz6qWuJI1e4zmKIsCul6fAew20j35T6kBZrjg0VtrStKL9mP1bD&#10;17m/7OVunxweRbZ9H8/libjQ+mXUbxYgAvXhKf53f5o4X6kkgb934g1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ymprEAAAA3gAAAA8AAAAAAAAAAAAAAAAAmAIAAGRycy9k&#10;b3ducmV2LnhtbFBLBQYAAAAABAAEAPUAAACJAwAAAAA=&#10;" filled="f"/>
                      <v:rect id="Rectangle 1995" o:spid="_x0000_s1032" style="position:absolute;left:9363;top:640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4/AcUA&#10;AADeAAAADwAAAGRycy9kb3ducmV2LnhtbERPS2sCMRC+C/6HMIIXqYmPlnZrFBEED0J166G9DZvZ&#10;B91Mlk3U9d+bguBtPr7nLFadrcWFWl851jAZKxDEmTMVFxpO39uXdxA+IBusHZOGG3lYLfu9BSbG&#10;XflIlzQUIoawT1BDGUKTSOmzkiz6sWuII5e71mKIsC2kafEaw20tp0q9SYsVx4YSG9qUlP2lZ6vh&#10;66f73cvtfn645elmNvqQJ+Jc6+GgW3+CCNSFp/jh3pk4X6n5K/y/E2+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j8BxQAAAN4AAAAPAAAAAAAAAAAAAAAAAJgCAABkcnMv&#10;ZG93bnJldi54bWxQSwUGAAAAAAQABAD1AAAAigMAAAAA&#10;" filled="f"/>
                      <v:rect id="Rectangle 1996" o:spid="_x0000_s1033" style="position:absolute;left:9363;top:6322;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yhdsUA&#10;AADeAAAADwAAAGRycy9kb3ducmV2LnhtbERPS2sCMRC+F/wPYYReSk18IHY1ighCD0Ltuof2Nmxm&#10;H7iZLJuo6783BaG3+fies9r0thFX6nztWMN4pEAQ587UXGrITvv3BQgfkA02jknDnTxs1oOXFSbG&#10;3fibrmkoRQxhn6CGKoQ2kdLnFVn0I9cSR65wncUQYVdK0+EthttGTpSaS4s1x4YKW9pVlJ/Ti9Xw&#10;9dP/HuT+MDvei3Q3ffuQGXGh9euw3y5BBOrDv/jp/jRxvlKzOfy9E2+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LKF2xQAAAN4AAAAPAAAAAAAAAAAAAAAAAJgCAABkcnMv&#10;ZG93bnJldi54bWxQSwUGAAAAAAQABAD1AAAAigMAAAAA&#10;" filled="f"/>
                      <v:rect id="Rectangle 1997" o:spid="_x0000_s1034" style="position:absolute;left:9363;top:623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AE7cQA&#10;AADeAAAADwAAAGRycy9kb3ducmV2LnhtbERPS2sCMRC+C/6HMIIXqYkP+tgaRQTBg1Ddemhvw2b2&#10;QTeTZRN1/femIHibj+85i1Vna3Gh1leONUzGCgRx5kzFhYbT9/blHYQPyAZrx6ThRh5Wy35vgYlx&#10;Vz7SJQ2FiCHsE9RQhtAkUvqsJIt+7BriyOWutRgibAtpWrzGcFvLqVKv0mLFsaHEhjYlZX/p2Wr4&#10;+ul+93K7nx9uebqZjT7kiTjXejjo1p8gAnXhKX64dybOV2r+Bv/vxBv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gBO3EAAAA3gAAAA8AAAAAAAAAAAAAAAAAmAIAAGRycy9k&#10;b3ducmV2LnhtbFBLBQYAAAAABAAEAPUAAACJAwAAAAA=&#10;" filled="f"/>
                      <v:rect id="Rectangle 1998" o:spid="_x0000_s1035" style="position:absolute;left:9435;top:649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Qn8gA&#10;AADeAAAADwAAAGRycy9kb3ducmV2LnhtbESPT2sCQQzF74V+hyEFL0VnqlLq1lGKIHgQ2m496C3s&#10;ZP/QncyyM+r67c2h0FvCe3nvl+V68K26UB+bwBZeJgYUcRFcw5WFw892/AYqJmSHbWCycKMI69Xj&#10;wxIzF678TZc8VUpCOGZooU6py7SORU0e4yR0xKKVofeYZO0r7Xq8Srhv9dSYV+2xYWmosaNNTcVv&#10;fvYWPo/Daa+3+/nXrcw3s+eFPhCX1o6eho93UImG9G/+u945wTdmLrzyjsygV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5CfyAAAAN4AAAAPAAAAAAAAAAAAAAAAAJgCAABk&#10;cnMvZG93bnJldi54bWxQSwUGAAAAAAQABAD1AAAAjQMAAAAA&#10;" filled="f"/>
                      <v:rect id="Rectangle 1999" o:spid="_x0000_s1036" style="position:absolute;left:9435;top:640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M1BMUA&#10;AADeAAAADwAAAGRycy9kb3ducmV2LnhtbERPS2sCMRC+C/6HMEIvRZO2UnTdrIgg9CC0XT3obdjM&#10;PnAzWTaprv++KRS8zcf3nHQ92FZcqfeNYw0vMwWCuHCm4UrD8bCbLkD4gGywdUwa7uRhnY1HKSbG&#10;3fibrnmoRAxhn6CGOoQukdIXNVn0M9cRR650vcUQYV9J0+MthttWvir1Li02HBtq7GhbU3HJf6yG&#10;z9Nw3svdfv51L/Pt2/NSHolLrZ8mw2YFItAQHuJ/94eJ85WaL+HvnXiD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zUExQAAAN4AAAAPAAAAAAAAAAAAAAAAAJgCAABkcnMv&#10;ZG93bnJldi54bWxQSwUGAAAAAAQABAD1AAAAigMAAAAA&#10;" filled="f"/>
                      <v:rect id="Rectangle 2000" o:spid="_x0000_s1037" style="position:absolute;left:9435;top:6322;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AKRMgA&#10;AADeAAAADwAAAGRycy9kb3ducmV2LnhtbESPzUvDQBDF7wX/h2UEL2J3/aTGbIoUCh4Kasyh3obs&#10;5AOzsyG7tul/7xyE3maYN++9X76e/aAONMU+sIXbpQFFXAfXc2uh+trerEDFhOxwCEwWThRhXVws&#10;csxcOPInHcrUKjHhmKGFLqUx0zrWHXmMyzASy60Jk8ck69RqN+FRzP2g74x50h57loQOR9p0VP+U&#10;v97C+37+3unt7uHj1JSb++tnXRE31l5dzq8voBLN6Sz+/35zUt+YRwEQHJlB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UApEyAAAAN4AAAAPAAAAAAAAAAAAAAAAAJgCAABk&#10;cnMvZG93bnJldi54bWxQSwUGAAAAAAQABAD1AAAAjQMAAAAA&#10;" filled="f"/>
                      <v:rect id="Rectangle 2001" o:spid="_x0000_s1038" style="position:absolute;left:9435;top:623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v38QA&#10;AADeAAAADwAAAGRycy9kb3ducmV2LnhtbERPS2sCMRC+F/wPYQQvRRO1Fbs1igiCB6G69WBvw2b2&#10;QTeTZRN1/fdGKPQ2H99zFqvO1uJKra8caxiPFAjizJmKCw2n7+1wDsIHZIO1Y9JwJw+rZe9lgYlx&#10;Nz7SNQ2FiCHsE9RQhtAkUvqsJIt+5BriyOWutRgibAtpWrzFcFvLiVIzabHi2FBiQ5uSst/0YjV8&#10;nbufvdzu3w73PN1MXz/kiTjXetDv1p8gAnXhX/zn3pk4X6n3MTzfiT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cr9/EAAAA3gAAAA8AAAAAAAAAAAAAAAAAmAIAAGRycy9k&#10;b3ducmV2LnhtbFBLBQYAAAAABAAEAPUAAACJAwAAAAA=&#10;" filled="f"/>
                      <v:rect id="Rectangle 2002" o:spid="_x0000_s1039" style="position:absolute;left:9218;top:649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4xqMUA&#10;AADeAAAADwAAAGRycy9kb3ducmV2LnhtbERPS2sCMRC+C/0PYQq9SE1qtdTV7FIEoQfBdvVQb8Nm&#10;9oGbybJJdf33TUHwNh/fc1bZYFtxpt43jjW8TBQI4sKZhisNh/3m+R2ED8gGW8ek4UoesvRhtMLE&#10;uAt/0zkPlYgh7BPUUIfQJVL6oiaLfuI64siVrrcYIuwraXq8xHDbyqlSb9Jiw7Ghxo7WNRWn/Ndq&#10;2P0Mx63cbGdf1zJfv44X8kBcav30OHwsQQQawl18c3+aOF+p+RT+34k3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zjGoxQAAAN4AAAAPAAAAAAAAAAAAAAAAAJgCAABkcnMv&#10;ZG93bnJldi54bWxQSwUGAAAAAAQABAD1AAAAigMAAAAA&#10;" filled="f"/>
                      <v:rect id="Rectangle 2003" o:spid="_x0000_s1040" style="position:absolute;left:9218;top:640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KUM8YA&#10;AADeAAAADwAAAGRycy9kb3ducmV2LnhtbERPS2sCMRC+F/ofwhR6KZq0PtB1oxRhoQfBdvWgt2Ez&#10;+8DNZNmkuv77plDobT6+56SbwbbiSr1vHGt4HSsQxIUzDVcajodstADhA7LB1jFpuJOHzfrxIcXE&#10;uBt/0TUPlYgh7BPUUIfQJVL6oiaLfuw64siVrrcYIuwraXq8xXDbyjel5tJiw7Ghxo62NRWX/Ntq&#10;2J+G805mu+nnvcy3k5elPBKXWj8/De8rEIGG8C/+c3+YOF+p2QR+34k3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KUM8YAAADeAAAADwAAAAAAAAAAAAAAAACYAgAAZHJz&#10;L2Rvd25yZXYueG1sUEsFBgAAAAAEAAQA9QAAAIsDAAAAAA==&#10;" filled="f"/>
                      <v:rect id="Rectangle 2004" o:spid="_x0000_s1041" style="position:absolute;left:9218;top:6322;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sMR8UA&#10;AADeAAAADwAAAGRycy9kb3ducmV2LnhtbERPS2sCMRC+C/6HMIIXqYmPlnZrFBEED0J166G9DZvZ&#10;B91Mlk3U9d+bguBtPr7nLFadrcWFWl851jAZKxDEmTMVFxpO39uXdxA+IBusHZOGG3lYLfu9BSbG&#10;XflIlzQUIoawT1BDGUKTSOmzkiz6sWuII5e71mKIsC2kafEaw20tp0q9SYsVx4YSG9qUlP2lZ6vh&#10;66f73cvtfn645elmNvqQJ+Jc6+GgW3+CCNSFp/jh3pk4X6nXOfy/E2+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awxHxQAAAN4AAAAPAAAAAAAAAAAAAAAAAJgCAABkcnMv&#10;ZG93bnJldi54bWxQSwUGAAAAAAQABAD1AAAAigMAAAAA&#10;" filled="f"/>
                      <v:rect id="Rectangle 2005" o:spid="_x0000_s1042" style="position:absolute;left:9218;top:623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ep3MQA&#10;AADeAAAADwAAAGRycy9kb3ducmV2LnhtbERPS2sCMRC+C/0PYQq9iCbVWuzWKCIIHoTq1oPehs3s&#10;g24myybV9d8bQfA2H99zZovO1uJMra8ca3gfKhDEmTMVFxoOv+vBFIQPyAZrx6ThSh4W85feDBPj&#10;LryncxoKEUPYJ6ihDKFJpPRZSRb90DXEkctdazFE2BbStHiJ4baWI6U+pcWKY0OJDa1Kyv7Sf6vh&#10;59idtnK9/dhd83Q17n/JA3Gu9dtrt/wGEagLT/HDvTFxvlKTCdzfiT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nqdzEAAAA3gAAAA8AAAAAAAAAAAAAAAAAmAIAAGRycy9k&#10;b3ducmV2LnhtbFBLBQYAAAAABAAEAPUAAACJAwAAAAA=&#10;" filled="f"/>
                      <v:rect id="Rectangle 2006" o:spid="_x0000_s1043" style="position:absolute;left:9507;top:649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U3q8UA&#10;AADeAAAADwAAAGRycy9kb3ducmV2LnhtbERPS2sCMRC+C/6HMEIvpZtoq9TVKCIs9CC0XT20t2Ez&#10;+8DNZNmkuv77plDwNh/fc9bbwbbiQr1vHGuYJgoEceFMw5WG0zF7egXhA7LB1jFpuJGH7WY8WmNq&#10;3JU/6ZKHSsQQ9ilqqEPoUil9UZNFn7iOOHKl6y2GCPtKmh6vMdy2cqbUQlpsODbU2NG+puKc/1gN&#10;71/D90Fmh5ePW5nvnx+X8kRcav0wGXYrEIGGcBf/u99MnK/UfAF/78Qb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9TerxQAAAN4AAAAPAAAAAAAAAAAAAAAAAJgCAABkcnMv&#10;ZG93bnJldi54bWxQSwUGAAAAAAQABAD1AAAAigMAAAAA&#10;" filled="f"/>
                      <v:rect id="Rectangle 2007" o:spid="_x0000_s1044" style="position:absolute;left:9507;top:640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SMMQA&#10;AADeAAAADwAAAGRycy9kb3ducmV2LnhtbERPS2sCMRC+C/6HMIIXqUm1z9UoRRA8CNqth/Y2bGYf&#10;uJksm6jrvzcFwdt8fM+ZLztbizO1vnKs4XmsQBBnzlRcaDj8rJ8+QPiAbLB2TBqu5GG56PfmmBh3&#10;4W86p6EQMYR9ghrKEJpESp+VZNGPXUMcudy1FkOEbSFNi5cYbms5UepNWqw4NpTY0Kqk7JierIbd&#10;b/e3levty/6ap6vp6FMeiHOth4PuawYiUBce4rt7Y+J8pV7f4f+deIN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5kjDEAAAA3gAAAA8AAAAAAAAAAAAAAAAAmAIAAGRycy9k&#10;b3ducmV2LnhtbFBLBQYAAAAABAAEAPUAAACJAwAAAAA=&#10;" filled="f"/>
                      <v:rect id="Rectangle 2008" o:spid="_x0000_s1045" style="position:absolute;left:9507;top:6322;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YGQsgA&#10;AADeAAAADwAAAGRycy9kb3ducmV2LnhtbESPzUvDQBDF7wX/h2UEL2J3/aTGbIoUCh4Kasyh3obs&#10;5AOzsyG7tul/7xyE3mZ4b977Tb6e/aAONMU+sIXbpQFFXAfXc2uh+trerEDFhOxwCEwWThRhXVws&#10;csxcOPInHcrUKgnhmKGFLqUx0zrWHXmMyzASi9aEyWOSdWq1m/Ao4X7Qd8Y8aY89S0OHI206qn/K&#10;X2/hfT9/7/R29/BxasrN/fWzrogba68u59cXUInmdDb/X785wTfmUXjlHZlB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JgZCyAAAAN4AAAAPAAAAAAAAAAAAAAAAAJgCAABk&#10;cnMvZG93bnJldi54bWxQSwUGAAAAAAQABAD1AAAAjQMAAAAA&#10;" filled="f"/>
                      <v:rect id="Rectangle 2009" o:spid="_x0000_s1046" style="position:absolute;left:9507;top:623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qj2cQA&#10;AADeAAAADwAAAGRycy9kb3ducmV2LnhtbERPS2sCMRC+F/ofwhS8iCatVnRrlCIIHgR168Hehs3s&#10;g24myybq+u+NIPQ2H99z5svO1uJCra8ca3gfKhDEmTMVFxqOP+vBFIQPyAZrx6ThRh6Wi9eXOSbG&#10;XflAlzQUIoawT1BDGUKTSOmzkiz6oWuII5e71mKIsC2kafEaw20tP5SaSIsVx4YSG1qVlP2lZ6th&#10;d+p+t3K9He9veboa9WfySJxr3Xvrvr9ABOrCv/jp3pg4X6nPGTzeiT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qo9nEAAAA3gAAAA8AAAAAAAAAAAAAAAAAmAIAAGRycy9k&#10;b3ducmV2LnhtbFBLBQYAAAAABAAEAPUAAACJAw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0A3D0087" wp14:editId="6149FD34">
                      <wp:extent cx="841375" cy="909320"/>
                      <wp:effectExtent l="10160" t="10795" r="5715" b="13335"/>
                      <wp:docPr id="3158" name="Group 3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909320"/>
                                <a:chOff x="13211" y="5860"/>
                                <a:chExt cx="1325" cy="1432"/>
                              </a:xfrm>
                            </wpg:grpSpPr>
                            <wps:wsp>
                              <wps:cNvPr id="3159" name="Rectangle 161"/>
                              <wps:cNvSpPr>
                                <a:spLocks noChangeArrowheads="1"/>
                              </wps:cNvSpPr>
                              <wps:spPr bwMode="auto">
                                <a:xfrm rot="5400000">
                                  <a:off x="13158" y="5913"/>
                                  <a:ext cx="1432" cy="1325"/>
                                </a:xfrm>
                                <a:prstGeom prst="rect">
                                  <a:avLst/>
                                </a:prstGeom>
                                <a:solidFill>
                                  <a:sysClr val="window" lastClr="FFFFFF">
                                    <a:lumMod val="8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s:wsp>
                              <wps:cNvPr id="3160" name="Rectangle 162"/>
                              <wps:cNvSpPr>
                                <a:spLocks noChangeArrowheads="1"/>
                              </wps:cNvSpPr>
                              <wps:spPr bwMode="auto">
                                <a:xfrm rot="5400000">
                                  <a:off x="13171" y="6201"/>
                                  <a:ext cx="1432" cy="749"/>
                                </a:xfrm>
                                <a:prstGeom prst="rect">
                                  <a:avLst/>
                                </a:prstGeom>
                                <a:solidFill>
                                  <a:sysClr val="window" lastClr="FFFFFF">
                                    <a:lumMod val="6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g:wgp>
                        </a:graphicData>
                      </a:graphic>
                    </wp:inline>
                  </w:drawing>
                </mc:Choice>
                <mc:Fallback>
                  <w:pict>
                    <v:group w14:anchorId="5B00EDCF" id="Group 3158" o:spid="_x0000_s1026" style="width:66.25pt;height:71.6pt;mso-position-horizontal-relative:char;mso-position-vertical-relative:line" coordorigin="13211,5860" coordsize="1325,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">
                      <v:rect id="Rectangle 161" o:spid="_x0000_s1027" style="position:absolute;left:13158;top:5913;width:1432;height:132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2S8cA&#10;AADdAAAADwAAAGRycy9kb3ducmV2LnhtbESP0WoCMRRE3wv9h3ALfRHN2lKrW6MsgiL1xaofcN3c&#10;ZpdubpYkddd+vSkU+jjMzBlmvuxtIy7kQ+1YwXiUgSAuna7ZKDgd18MpiBCRNTaOScGVAiwX93dz&#10;zLXr+IMuh2hEgnDIUUEVY5tLGcqKLIaRa4mT9+m8xZikN1J77BLcNvIpyybSYs1pocKWVhWVX4dv&#10;q+BnM4v7aTEwu2t3GryfX8/FynilHh/64g1EpD7+h//aW63gefwyg9836QnI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u9kvHAAAA3QAAAA8AAAAAAAAAAAAAAAAAmAIAAGRy&#10;cy9kb3ducmV2LnhtbFBLBQYAAAAABAAEAPUAAACMAwAAAAA=&#10;" fillcolor="#d9d9d9">
                        <v:stroke dashstyle="longDash"/>
                      </v:rect>
                      <v:rect id="Rectangle 162" o:spid="_x0000_s1028" style="position:absolute;left:13171;top:6201;width:1432;height:74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qvsAA&#10;AADdAAAADwAAAGRycy9kb3ducmV2LnhtbERP3WrCMBS+H+wdwhnsbk0zpdZqlG0geCerPsChOTbF&#10;5qQ0mda3NxfCLj++//V2cr240hg6zxpUloMgbrzpuNVwOu4+ShAhIhvsPZOGOwXYbl5f1lgZf+Nf&#10;utaxFSmEQ4UabIxDJWVoLDkMmR+IE3f2o8OY4NhKM+IthbtefuZ5IR12nBosDvRjqbnUf04Dlot7&#10;+X1QM7c8KNnvbK2Keaf1+9v0tQIRaYr/4qd7bzTMVJH2pzfpCc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qvsAAAADdAAAADwAAAAAAAAAAAAAAAACYAgAAZHJzL2Rvd25y&#10;ZXYueG1sUEsFBgAAAAAEAAQA9QAAAIUDAAAAAA==&#10;" fillcolor="#a6a6a6">
                        <v:stroke dashstyle="longDash"/>
                      </v:rect>
                      <w10:anchorlock/>
                    </v:group>
                  </w:pict>
                </mc:Fallback>
              </mc:AlternateContent>
            </w:r>
          </w:p>
        </w:tc>
      </w:tr>
      <w:tr w:rsidR="004F60EE" w:rsidRPr="00AA2F5F" w14:paraId="5273CBAF" w14:textId="77777777" w:rsidTr="00AA2F5F">
        <w:trPr>
          <w:jc w:val="center"/>
        </w:trPr>
        <w:tc>
          <w:tcPr>
            <w:tcW w:w="10345" w:type="dxa"/>
            <w:gridSpan w:val="8"/>
          </w:tcPr>
          <w:p w14:paraId="4ADE6FCC" w14:textId="77777777" w:rsidR="004F60EE" w:rsidRPr="00AA2F5F" w:rsidRDefault="004F60EE" w:rsidP="00CD628A">
            <w:pPr>
              <w:jc w:val="center"/>
              <w:rPr>
                <w:rFonts w:asciiTheme="minorHAnsi" w:eastAsia="Calibri" w:hAnsiTheme="minorHAnsi" w:cstheme="minorHAnsi"/>
                <w:b/>
                <w:noProof/>
                <w:sz w:val="18"/>
                <w:szCs w:val="20"/>
              </w:rPr>
            </w:pPr>
            <w:r w:rsidRPr="00AA2F5F">
              <w:rPr>
                <w:rFonts w:asciiTheme="minorHAnsi" w:eastAsia="Calibri" w:hAnsiTheme="minorHAnsi" w:cstheme="minorHAnsi"/>
                <w:b/>
                <w:noProof/>
                <w:sz w:val="18"/>
                <w:szCs w:val="20"/>
              </w:rPr>
              <w:t>CT CAROTID Axial Orientation Scan</w:t>
            </w:r>
          </w:p>
        </w:tc>
      </w:tr>
      <w:tr w:rsidR="004F60EE" w:rsidRPr="00AA2F5F" w14:paraId="71C6EBBA" w14:textId="77777777" w:rsidTr="00AA2F5F">
        <w:trPr>
          <w:jc w:val="center"/>
        </w:trPr>
        <w:tc>
          <w:tcPr>
            <w:tcW w:w="1514" w:type="dxa"/>
          </w:tcPr>
          <w:p w14:paraId="3F59EBF7"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Common Carotid Artery</w:t>
            </w:r>
          </w:p>
        </w:tc>
        <w:tc>
          <w:tcPr>
            <w:tcW w:w="1119" w:type="dxa"/>
            <w:gridSpan w:val="2"/>
          </w:tcPr>
          <w:p w14:paraId="77BE3214"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0.5 x 0.5 x 0.63</w:t>
            </w:r>
          </w:p>
          <w:p w14:paraId="569410D1"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s">
                  <w:drawing>
                    <wp:inline distT="0" distB="0" distL="0" distR="0" wp14:anchorId="6E839CA3" wp14:editId="4A1D16DF">
                      <wp:extent cx="225425" cy="220980"/>
                      <wp:effectExtent l="6985" t="9525" r="5715" b="7620"/>
                      <wp:docPr id="3157" name="Cube 3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0980"/>
                              </a:xfrm>
                              <a:prstGeom prst="cube">
                                <a:avLst>
                                  <a:gd name="adj" fmla="val 401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2AD3EF6B" id="Cube 3157" o:spid="_x0000_s1026" type="#_x0000_t16" style="width:17.7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" adj="8682">
                      <w10:anchorlock/>
                    </v:shape>
                  </w:pict>
                </mc:Fallback>
              </mc:AlternateContent>
            </w:r>
          </w:p>
        </w:tc>
        <w:tc>
          <w:tcPr>
            <w:tcW w:w="1864" w:type="dxa"/>
          </w:tcPr>
          <w:p w14:paraId="0955FCD1"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534336" behindDoc="0" locked="0" layoutInCell="1" allowOverlap="1" wp14:anchorId="59033404" wp14:editId="6AEF5079">
                      <wp:simplePos x="0" y="0"/>
                      <wp:positionH relativeFrom="column">
                        <wp:posOffset>86995</wp:posOffset>
                      </wp:positionH>
                      <wp:positionV relativeFrom="paragraph">
                        <wp:posOffset>300990</wp:posOffset>
                      </wp:positionV>
                      <wp:extent cx="274320" cy="182880"/>
                      <wp:effectExtent l="0" t="0" r="11430" b="26670"/>
                      <wp:wrapNone/>
                      <wp:docPr id="2774" name="Group 27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82880"/>
                                <a:chOff x="4401" y="2276"/>
                                <a:chExt cx="432" cy="288"/>
                              </a:xfrm>
                            </wpg:grpSpPr>
                            <wpg:grpSp>
                              <wpg:cNvPr id="2775" name="Group 1280"/>
                              <wpg:cNvGrpSpPr>
                                <a:grpSpLocks/>
                              </wpg:cNvGrpSpPr>
                              <wpg:grpSpPr bwMode="auto">
                                <a:xfrm>
                                  <a:off x="4401" y="2420"/>
                                  <a:ext cx="288" cy="144"/>
                                  <a:chOff x="4468" y="2342"/>
                                  <a:chExt cx="288" cy="144"/>
                                </a:xfrm>
                              </wpg:grpSpPr>
                              <wps:wsp>
                                <wps:cNvPr id="2776" name="Rectangle 1281"/>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1282"/>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1283"/>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1284"/>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6" name="Rectangle 1285"/>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7" name="Rectangle 1286"/>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8" name="Rectangle 1287"/>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9" name="Rectangle 1288"/>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0" name="Group 1289"/>
                              <wpg:cNvGrpSpPr>
                                <a:grpSpLocks/>
                              </wpg:cNvGrpSpPr>
                              <wpg:grpSpPr bwMode="auto">
                                <a:xfrm>
                                  <a:off x="4401" y="2276"/>
                                  <a:ext cx="288" cy="144"/>
                                  <a:chOff x="4468" y="2342"/>
                                  <a:chExt cx="288" cy="144"/>
                                </a:xfrm>
                              </wpg:grpSpPr>
                              <wps:wsp>
                                <wps:cNvPr id="2355" name="Rectangle 1290"/>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6" name="Rectangle 1291"/>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7" name="Rectangle 1292"/>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8" name="Rectangle 1293"/>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9" name="Rectangle 1294"/>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Rectangle 1295"/>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Rectangle 1296"/>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Rectangle 1297"/>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298"/>
                              <wpg:cNvGrpSpPr>
                                <a:grpSpLocks/>
                              </wpg:cNvGrpSpPr>
                              <wpg:grpSpPr bwMode="auto">
                                <a:xfrm rot="5400000">
                                  <a:off x="4617" y="2348"/>
                                  <a:ext cx="288" cy="144"/>
                                  <a:chOff x="4468" y="2342"/>
                                  <a:chExt cx="288" cy="144"/>
                                </a:xfrm>
                              </wpg:grpSpPr>
                              <wps:wsp>
                                <wps:cNvPr id="136" name="Rectangle 1299"/>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Rectangle 1300"/>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Rectangle 1301"/>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Rectangle 1302"/>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Rectangle 1303"/>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Rectangle 1304"/>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Rectangle 1305"/>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Rectangle 1306"/>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96E564" id="Group 2774" o:spid="_x0000_s1026" style="position:absolute;margin-left:6.85pt;margin-top:23.7pt;width:21.6pt;height:14.4pt;z-index:251534336" coordorigin="4401,2276" coordsize="4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">
                      <v:group id="Group 1280" o:spid="_x0000_s1027" style="position:absolute;left:4401;top:2420;width:288;height:144"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sJ8sYAAADdAAAADwAAAGRycy9kb3ducmV2LnhtbESPT4vCMBTE78J+h/AW&#10;9qZpXdSlGkXEXTyI4B9YvD2aZ1tsXkoT2/rtjSB4HGbmN8xs0ZlSNFS7wrKCeBCBIE6tLjhTcDr+&#10;9n9AOI+ssbRMCu7kYDH/6M0w0bblPTUHn4kAYZeggtz7KpHSpTkZdANbEQfvYmuDPsg6k7rGNsBN&#10;KYdRNJYGCw4LOVa0yim9Hm5GwV+L7fI7Xjfb62V1Px9Hu/9tTEp9fXbLKQhPnX+HX+2NVjCcTEb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KwnyxgAAAN0A&#10;AAAPAAAAAAAAAAAAAAAAAKoCAABkcnMvZG93bnJldi54bWxQSwUGAAAAAAQABAD6AAAAnQMAAAAA&#10;">
                        <v:rect id="Rectangle 1281" o:spid="_x0000_s1028"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6PhMUA&#10;AADdAAAADwAAAGRycy9kb3ducmV2LnhtbESPT2sCMRTE74LfIbxCb5qtUC2rUVZR6EnwD7S9PTbP&#10;ZHHzsmxSd/32Rij0OMzMb5jFqne1uFEbKs8K3sYZCOLS64qNgvNpN/oAESKyxtozKbhTgNVyOFhg&#10;rn3HB7odoxEJwiFHBTbGJpcylJYchrFviJN38a3DmGRrpG6xS3BXy0mWTaXDitOCxYY2lsrr8dcp&#10;2DY/++LdBFl8Rft99etuZ/dGqdeXvpiDiNTH//Bf+1MrmMxmU3i+SU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o+ExQAAAN0AAAAPAAAAAAAAAAAAAAAAAJgCAABkcnMv&#10;ZG93bnJldi54bWxQSwUGAAAAAAQABAD1AAAAigMAAAAA&#10;" filled="f"/>
                        <v:rect id="Rectangle 1282" o:spid="_x0000_s1029"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KMrcMA&#10;AADbAAAADwAAAGRycy9kb3ducmV2LnhtbESPQWsCMRSE74X+h/AK3mq2lRZdjbItFTwJVUG9PTbP&#10;ZHHzsmxSd/33jSB4HGbmG2a26F0tLtSGyrOCt2EGgrj0umKjYLddvo5BhIissfZMCq4UYDF/fpph&#10;rn3Hv3TZRCMShEOOCmyMTS5lKC05DEPfECfv5FuHMcnWSN1il+Culu9Z9ikdVpwWLDb0bak8b/6c&#10;gp/muC4+TJDFPtrD2X91S7s2Sg1e+mIKIlIfH+F7e6UVjC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KMrcMAAADbAAAADwAAAAAAAAAAAAAAAACYAgAAZHJzL2Rv&#10;d25yZXYueG1sUEsFBgAAAAAEAAQA9QAAAIgDAAAAAA==&#10;" filled="f"/>
                        <v:rect id="Rectangle 1283" o:spid="_x0000_s1030"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Gk8MA&#10;AADbAAAADwAAAGRycy9kb3ducmV2LnhtbESPQWvCQBSE70L/w/IKvemmpUqJbiQtFXoSqkL19sg+&#10;d0Oyb0N2a9J/7woFj8PMfMOs1qNrxYX6UHtW8DzLQBBXXtdsFBz2m+kbiBCRNbaeScEfBVgXD5MV&#10;5toP/E2XXTQiQTjkqMDG2OVShsqSwzDzHXHyzr53GJPsjdQ9DgnuWvmSZQvpsOa0YLGjD0tVs/t1&#10;Cj6707acmyDLn2iPjX8fNnZrlHp6HMsliEhjvIf/219awfwVbl/S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Gk8MAAADbAAAADwAAAAAAAAAAAAAAAACYAgAAZHJzL2Rv&#10;d25yZXYueG1sUEsFBgAAAAAEAAQA9QAAAIgDAAAAAA==&#10;" filled="f"/>
                        <v:rect id="Rectangle 1284" o:spid="_x0000_s1031"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BjCMIA&#10;AADbAAAADwAAAGRycy9kb3ducmV2LnhtbESPQWsCMRSE7wX/Q3iCt5q1sKWsRlmlgiehVlBvj80z&#10;Wdy8LJvorv++KRR6HGbmG2axGlwjHtSF2rOC2TQDQVx5XbNRcPzevn6ACBFZY+OZFDwpwGo5ellg&#10;oX3PX/Q4RCMShEOBCmyMbSFlqCw5DFPfEifv6juHMcnOSN1hn+CukW9Z9i4d1pwWLLa0sVTdDnen&#10;4LO97MvcBFmeoj3f/Lrf2r1RajIeyjmISEP8D/+1d1pBnsPvl/QD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wGMIwgAAANsAAAAPAAAAAAAAAAAAAAAAAJgCAABkcnMvZG93&#10;bnJldi54bWxQSwUGAAAAAAQABAD1AAAAhwMAAAAA&#10;" filled="f"/>
                        <v:rect id="Rectangle 1285" o:spid="_x0000_s1032"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uaXcQA&#10;AADdAAAADwAAAGRycy9kb3ducmV2LnhtbESPQWsCMRSE74L/IbxCb5qtoshqlFUUehKqgu3tsXkm&#10;i5uXZZO6239vCoUeh5n5hllteleLB7Wh8qzgbZyBIC69rtgouJwPowWIEJE11p5JwQ8F2KyHgxXm&#10;2nf8QY9TNCJBOOSowMbY5FKG0pLDMPYNcfJuvnUYk2yN1C12Ce5qOcmyuXRYcVqw2NDOUnk/fTsF&#10;++brWMxMkMU12s+733YHezRKvb70xRJEpD7+h//a71rBZDqdw++b9AT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rml3EAAAA3QAAAA8AAAAAAAAAAAAAAAAAmAIAAGRycy9k&#10;b3ducmV2LnhtbFBLBQYAAAAABAAEAPUAAACJAwAAAAA=&#10;" filled="f"/>
                        <v:rect id="Rectangle 1286" o:spid="_x0000_s1033"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xsUA&#10;AADdAAAADwAAAGRycy9kb3ducmV2LnhtbESPQWsCMRSE7wX/Q3gFb91sFW3ZGmUVhZ4EbaF6e2xe&#10;k8XNy7KJ7vbfm0Khx2FmvmEWq8E14kZdqD0reM5yEMSV1zUbBZ8fu6dXECEia2w8k4IfCrBajh4W&#10;WGjf84Fux2hEgnAoUIGNsS2kDJUlhyHzLXHyvn3nMCbZGak77BPcNXKS53PpsOa0YLGljaXqcrw6&#10;Bdv2vC9nJsjyK9rTxa/7nd0bpcaPQ/kGItIQ/8N/7XetYDKdvsDvm/Q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z/GxQAAAN0AAAAPAAAAAAAAAAAAAAAAAJgCAABkcnMv&#10;ZG93bnJldi54bWxQSwUGAAAAAAQABAD1AAAAigMAAAAA&#10;" filled="f"/>
                        <v:rect id="Rectangle 1287" o:spid="_x0000_s1034"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irtMIA&#10;AADdAAAADwAAAGRycy9kb3ducmV2LnhtbERPz2vCMBS+D/wfwhN2W1OVDalGqWOCJ2EqqLdH80yK&#10;zUtpMlv/++Uw2PHj+71cD64RD+pC7VnBJMtBEFde12wUnI7btzmIEJE1Np5JwZMCrFejlyUW2vf8&#10;TY9DNCKFcChQgY2xLaQMlSWHIfMtceJuvnMYE+yM1B32Kdw1cprnH9JhzanBYkuflqr74ccp+Gqv&#10;+/LdBFmeo73c/abf2r1R6nU8lAsQkYb4L/5z77SC6WyW5qY36Qn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Ku0wgAAAN0AAAAPAAAAAAAAAAAAAAAAAJgCAABkcnMvZG93&#10;bnJldi54bWxQSwUGAAAAAAQABAD1AAAAhwMAAAAA&#10;" filled="f"/>
                        <v:rect id="Rectangle 1288" o:spid="_x0000_s1035"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QOL8UA&#10;AADdAAAADwAAAGRycy9kb3ducmV2LnhtbESPQWsCMRSE7wX/Q3gFb91sFaXdGmUVhZ4EbaF6e2xe&#10;k8XNy7KJ7vbfm0Khx2FmvmEWq8E14kZdqD0reM5yEMSV1zUbBZ8fu6cXECEia2w8k4IfCrBajh4W&#10;WGjf84Fux2hEgnAoUIGNsS2kDJUlhyHzLXHyvn3nMCbZGak77BPcNXKS53PpsOa0YLGljaXqcrw6&#10;Bdv2vC9nJsjyK9rTxa/7nd0bpcaPQ/kGItIQ/8N/7XetYDKdvsLvm/Q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tA4vxQAAAN0AAAAPAAAAAAAAAAAAAAAAAJgCAABkcnMv&#10;ZG93bnJldi54bWxQSwUGAAAAAAQABAD1AAAAigMAAAAA&#10;" filled="f"/>
                      </v:group>
                      <v:group id="Group 1289" o:spid="_x0000_s1036" style="position:absolute;left:4401;top:2276;width:288;height:144"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7/MzsQAAADdAAAA&#10;DwAAAAAAAAAAAAAAAACqAgAAZHJzL2Rvd25yZXYueG1sUEsFBgAAAAAEAAQA+gAAAJsDAAAAAA==&#10;">
                        <v:rect id="Rectangle 1290" o:spid="_x0000_s1037"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hisUA&#10;AADdAAAADwAAAGRycy9kb3ducmV2LnhtbESPT2sCMRTE74LfITyhN83WsiJbo2yLQk+Cf6Dt7bF5&#10;TRY3L8smuttv3xQEj8PM/IZZbQbXiBt1ofas4HmWgSCuvK7ZKDifdtMliBCRNTaeScEvBdisx6MV&#10;Ftr3fKDbMRqRIBwKVGBjbAspQ2XJYZj5ljh5P75zGJPsjNQd9gnuGjnPsoV0WHNasNjSu6Xqcrw6&#10;Bdv2e1/mJsjyM9qvi3/rd3ZvlHqaDOUriEhDfITv7Q+tYP6S5/D/Jj0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JuGKxQAAAN0AAAAPAAAAAAAAAAAAAAAAAJgCAABkcnMv&#10;ZG93bnJldi54bWxQSwUGAAAAAAQABAD1AAAAigMAAAAA&#10;" filled="f"/>
                        <v:rect id="Rectangle 1291" o:spid="_x0000_s1038"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R//cUA&#10;AADdAAAADwAAAGRycy9kb3ducmV2LnhtbESPT2sCMRTE74LfIbxCb5qtRSmrUVZR6EnwD7S9PTbP&#10;ZHHzsmxSd/32Rij0OMzMb5jFqne1uFEbKs8K3sYZCOLS64qNgvNpN/oAESKyxtozKbhTgNVyOFhg&#10;rn3HB7odoxEJwiFHBTbGJpcylJYchrFviJN38a3DmGRrpG6xS3BXy0mWzaTDitOCxYY2lsrr8dcp&#10;2DY/+2Jqgiy+ov2++nW3s3uj1OtLX8xBROrjf/iv/akVTN6nM3i+SU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9H/9xQAAAN0AAAAPAAAAAAAAAAAAAAAAAJgCAABkcnMv&#10;ZG93bnJldi54bWxQSwUGAAAAAAQABAD1AAAAigMAAAAA&#10;" filled="f"/>
                        <v:rect id="Rectangle 1292" o:spid="_x0000_s1039"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jaZsUA&#10;AADdAAAADwAAAGRycy9kb3ducmV2LnhtbESPQWsCMRSE74L/IbyCN81WsS1bo6xFwZNQLVRvj81r&#10;srh5WTapu/57Uyh4HGbmG2ax6l0trtSGyrOC50kGgrj0umKj4Ou4Hb+BCBFZY+2ZFNwowGo5HCww&#10;177jT7oeohEJwiFHBTbGJpcylJYcholviJP341uHMcnWSN1il+CultMse5EOK04LFhv6sFReDr9O&#10;waY574u5CbL4jvZ08etua/dGqdFTX7yDiNTHR/i/vdMKprP5K/y9SU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uNpmxQAAAN0AAAAPAAAAAAAAAAAAAAAAAJgCAABkcnMv&#10;ZG93bnJldi54bWxQSwUGAAAAAAQABAD1AAAAigMAAAAA&#10;" filled="f"/>
                        <v:rect id="Rectangle 1293" o:spid="_x0000_s1040"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OFMIA&#10;AADdAAAADwAAAGRycy9kb3ducmV2LnhtbERPz2vCMBS+D/wfwhO8zVSHQ6qx1DHBkzA3UG+P5pmU&#10;Ni+lyWz33y+HwY4f3+9tMbpWPKgPtWcFi3kGgrjyumaj4Ovz8LwGESKyxtYzKfihAMVu8rTFXPuB&#10;P+hxjkakEA45KrAxdrmUobLkMMx9R5y4u+8dxgR7I3WPQwp3rVxm2at0WHNqsNjRm6WqOX87Be/d&#10;7VSuTJDlJdpr4/fDwZ6MUrPpWG5ARBrjv/jPfdQKli+rNDe9SU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J04UwgAAAN0AAAAPAAAAAAAAAAAAAAAAAJgCAABkcnMvZG93&#10;bnJldi54bWxQSwUGAAAAAAQABAD1AAAAhwMAAAAA&#10;" filled="f"/>
                        <v:rect id="Rectangle 1294" o:spid="_x0000_s1041"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vrj8UA&#10;AADdAAAADwAAAGRycy9kb3ducmV2LnhtbESPQWsCMRSE74L/IbyCN81WsbRbo6xFwZNQLVRvj81r&#10;srh5WTapu/57Uyh4HGbmG2ax6l0trtSGyrOC50kGgrj0umKj4Ou4Hb+CCBFZY+2ZFNwowGo5HCww&#10;177jT7oeohEJwiFHBTbGJpcylJYcholviJP341uHMcnWSN1il+CultMse5EOK04LFhv6sFReDr9O&#10;waY574u5CbL4jvZ08etua/dGqdFTX7yDiNTHR/i/vdMKprP5G/y9SU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a+uPxQAAAN0AAAAPAAAAAAAAAAAAAAAAAJgCAABkcnMv&#10;ZG93bnJldi54bWxQSwUGAAAAAAQABAD1AAAAigMAAAAA&#10;" filled="f"/>
                        <v:rect id="Rectangle 1295" o:spid="_x0000_s1042"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Tv2cEA&#10;AADcAAAADwAAAGRycy9kb3ducmV2LnhtbERP32vCMBB+H/g/hBP2NtMKjlGNUkXBJ2FOUN+O5kyK&#10;zaU00Xb//TIY7O0+vp+3WA2uEU/qQu1ZQT7JQBBXXtdsFJy+dm8fIEJE1th4JgXfFGC1HL0ssNC+&#10;5096HqMRKYRDgQpsjG0hZagsOQwT3xIn7uY7hzHBzkjdYZ/CXSOnWfYuHdacGiy2tLFU3Y8Pp2Db&#10;Xg/lzARZnqO93P2639mDUep1PJRzEJGG+C/+c+91mp/n8PtMukA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k79nBAAAA3AAAAA8AAAAAAAAAAAAAAAAAmAIAAGRycy9kb3du&#10;cmV2LnhtbFBLBQYAAAAABAAEAPUAAACGAwAAAAA=&#10;" filled="f"/>
                        <v:rect id="Rectangle 1296" o:spid="_x0000_s1043"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NMQcEA&#10;AADcAAAADwAAAGRycy9kb3ducmV2LnhtbERPS2sCMRC+F/ofwhR6q1lFS1mNsi0KPQk+oHobNmOy&#10;uJksm+iu/94IQm/z8T1ntuhdLa7UhsqzguEgA0Fcel2xUbDfrT6+QISIrLH2TApuFGAxf32ZYa59&#10;xxu6bqMRKYRDjgpsjE0uZSgtOQwD3xAn7uRbhzHB1kjdYpfCXS1HWfYpHVacGiw29GOpPG8vTsGy&#10;Oa6LiQmy+Iv2cPbf3cqujVLvb30xBRGpj//ip/tXp/nDMTyeSR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TTEHBAAAA3AAAAA8AAAAAAAAAAAAAAAAAmAIAAGRycy9kb3du&#10;cmV2LnhtbFBLBQYAAAAABAAEAPUAAACGAwAAAAA=&#10;" filled="f"/>
                        <v:rect id="Rectangle 1297" o:spid="_x0000_s1044"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13rcEA&#10;AADcAAAADwAAAGRycy9kb3ducmV2LnhtbERP32vCMBB+H/g/hBN8m6kDZVRjqTLBJ2FuMH07mjMp&#10;bS6libb775fBYG/38f28TTG6VjyoD7VnBYt5BoK48rpmo+Dz4/D8CiJEZI2tZ1LwTQGK7eRpg7n2&#10;A7/T4xyNSCEcclRgY+xyKUNlyWGY+444cTffO4wJ9kbqHocU7lr5kmUr6bDm1GCxo72lqjnfnYK3&#10;7noqlybI8ivaS+N3w8GejFKz6ViuQUQa47/4z33Uaf5iBb/PpAv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d63BAAAA3AAAAA8AAAAAAAAAAAAAAAAAmAIAAGRycy9kb3du&#10;cmV2LnhtbFBLBQYAAAAABAAEAPUAAACGAwAAAAA=&#10;" filled="f"/>
                      </v:group>
                      <v:group id="Group 1298" o:spid="_x0000_s1045" style="position:absolute;left:4617;top:2348;width:288;height:144;rotation:90"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Z1w6DCAAAA3AAAAA8A&#10;AAAAAAAAAAAAAAAAqgIAAGRycy9kb3ducmV2LnhtbFBLBQYAAAAABAAEAPoAAACZAwAAAAA=&#10;">
                        <v:rect id="Rectangle 1299" o:spid="_x0000_s1046"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grzcIA&#10;AADcAAAADwAAAGRycy9kb3ducmV2LnhtbERP32vCMBB+F/Y/hBvsTdM5lFFNpZMJexKmwvTtaM6k&#10;tLmUJrPdf28Gg73dx/fz1pvRteJGfag9K3ieZSCIK69rNgpOx930FUSIyBpbz6TghwJsiofJGnPt&#10;B/6k2yEakUI45KjAxtjlUobKksMw8x1x4q6+dxgT7I3UPQ4p3LVynmVL6bDm1GCxo62lqjl8OwXv&#10;3WVfLkyQ5Ve058a/DTu7N0o9PY7lCkSkMf6L/9wfOs1/WcLvM+kCW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OCvNwgAAANwAAAAPAAAAAAAAAAAAAAAAAJgCAABkcnMvZG93&#10;bnJldi54bWxQSwUGAAAAAAQABAD1AAAAhwMAAAAA&#10;" filled="f"/>
                        <v:rect id="Rectangle 1300" o:spid="_x0000_s1047"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SOVsIA&#10;AADcAAAADwAAAGRycy9kb3ducmV2LnhtbERPTWsCMRC9F/ofwhS81WwrrbIaZVsqeBKqgnobNmOy&#10;uJksm9Rd/30jCN7m8T5ntuhdLS7UhsqzgrdhBoK49Lpio2C3Xb5OQISIrLH2TAquFGAxf36aYa59&#10;x7902UQjUgiHHBXYGJtcylBachiGviFO3Mm3DmOCrZG6xS6Fu1q+Z9mndFhxarDY0Lel8rz5cwp+&#10;muO6+DBBFvtoD2f/1S3t2ig1eOmLKYhIfXyI7+6VTvNHY7g9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dI5WwgAAANwAAAAPAAAAAAAAAAAAAAAAAJgCAABkcnMvZG93&#10;bnJldi54bWxQSwUGAAAAAAQABAD1AAAAhwMAAAAA&#10;" filled="f"/>
                        <v:rect id="Rectangle 1301" o:spid="_x0000_s1048"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saJMUA&#10;AADcAAAADwAAAGRycy9kb3ducmV2LnhtbESPQWvDMAyF74P+B6PBbquzjpWS1i1pWWGnwrpBt5uI&#10;VTs0lkPsNdm/nw6D3iTe03ufVpsxtOpKfWoiG3iaFqCI62gbdgY+P/aPC1ApI1tsI5OBX0qwWU/u&#10;VljaOPA7XY/ZKQnhVKIBn3NXap1qTwHTNHbEop1jHzDL2jttexwkPLR6VhRzHbBhafDY0c5TfTn+&#10;BAOv3fehenFJV6fsvy5xO+z9wRnzcD9WS1CZxnwz/1+/WcF/Flp5Rib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6xokxQAAANwAAAAPAAAAAAAAAAAAAAAAAJgCAABkcnMv&#10;ZG93bnJldi54bWxQSwUGAAAAAAQABAD1AAAAigMAAAAA&#10;" filled="f"/>
                        <v:rect id="Rectangle 1302" o:spid="_x0000_s1049"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v8IA&#10;AADcAAAADwAAAGRycy9kb3ducmV2LnhtbERPTWsCMRC9F/ofwhS81WwrLboaZVsqeBKqgnobNmOy&#10;uJksm9Rd/30jCN7m8T5ntuhdLS7UhsqzgrdhBoK49Lpio2C3Xb6OQYSIrLH2TAquFGAxf36aYa59&#10;x7902UQjUgiHHBXYGJtcylBachiGviFO3Mm3DmOCrZG6xS6Fu1q+Z9mndFhxarDY0Lel8rz5cwp+&#10;muO6+DBBFvtoD2f/1S3t2ig1eOmLKYhIfXyI7+6VTvNHE7g9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p7+/wgAAANwAAAAPAAAAAAAAAAAAAAAAAJgCAABkcnMvZG93&#10;bnJldi54bWxQSwUGAAAAAAQABAD1AAAAhwMAAAAA&#10;" filled="f"/>
                        <v:rect id="Rectangle 1303" o:spid="_x0000_s1050"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tlX8UA&#10;AADcAAAADwAAAGRycy9kb3ducmV2LnhtbESPQWvDMAyF74P+B6PBbquzspWS1i1pWWGnwrpBt5uI&#10;VTs0lkPsNdm/nw6D3iTe03ufVpsxtOpKfWoiG3iaFqCI62gbdgY+P/aPC1ApI1tsI5OBX0qwWU/u&#10;VljaOPA7XY/ZKQnhVKIBn3NXap1qTwHTNHbEop1jHzDL2jttexwkPLR6VhRzHbBhafDY0c5TfTn+&#10;BAOv3fehenFJV6fsvy5xO+z9wRnzcD9WS1CZxnwz/1+/WcF/Fnx5Rib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m2VfxQAAANwAAAAPAAAAAAAAAAAAAAAAAJgCAABkcnMv&#10;ZG93bnJldi54bWxQSwUGAAAAAAQABAD1AAAAigMAAAAA&#10;" filled="f"/>
                        <v:rect id="Rectangle 1304" o:spid="_x0000_s1051"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fAxMEA&#10;AADcAAAADwAAAGRycy9kb3ducmV2LnhtbERPS2sCMRC+F/ofwhR6q1lFS1mNsi0KPQk+oHobNmOy&#10;uJksm+iu/94IQm/z8T1ntuhdLa7UhsqzguEgA0Fcel2xUbDfrT6+QISIrLH2TApuFGAxf32ZYa59&#10;xxu6bqMRKYRDjgpsjE0uZSgtOQwD3xAn7uRbhzHB1kjdYpfCXS1HWfYpHVacGiw29GOpPG8vTsGy&#10;Oa6LiQmy+Iv2cPbf3cqujVLvb30xBRGpj//ip/tXp/njITyeSR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XwMTBAAAA3AAAAA8AAAAAAAAAAAAAAAAAmAIAAGRycy9kb3du&#10;cmV2LnhtbFBLBQYAAAAABAAEAPUAAACGAwAAAAA=&#10;" filled="f"/>
                        <v:rect id="Rectangle 1305" o:spid="_x0000_s1052"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Ves8EA&#10;AADcAAAADwAAAGRycy9kb3ducmV2LnhtbERPS2sCMRC+F/wPYQRvNau0RVajrKWCJ8EHqLdhMyaL&#10;m8mySd3tv28KQm/z8T1nsepdLR7Uhsqzgsk4A0Fcel2xUXA6bl5nIEJE1lh7JgU/FGC1HLwsMNe+&#10;4z09DtGIFMIhRwU2xiaXMpSWHIaxb4gTd/Otw5hga6RusUvhrpbTLPuQDitODRYb+rRU3g/fTsFX&#10;c90V7ybI4hzt5e7X3cbujFKjYV/MQUTq47/46d7qNP9tCn/PpAv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FXrPBAAAA3AAAAA8AAAAAAAAAAAAAAAAAmAIAAGRycy9kb3du&#10;cmV2LnhtbFBLBQYAAAAABAAEAPUAAACGAwAAAAA=&#10;" filled="f"/>
                        <v:rect id="Rectangle 1306" o:spid="_x0000_s1053"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n7KMIA&#10;AADcAAAADwAAAGRycy9kb3ducmV2LnhtbERPTWsCMRC9F/ofwhS81WxrK7IaZVsqeBKqgnobNmOy&#10;uJksm9Rd/30jCN7m8T5ntuhdLS7UhsqzgrdhBoK49Lpio2C3Xb5OQISIrLH2TAquFGAxf36aYa59&#10;x7902UQjUgiHHBXYGJtcylBachiGviFO3Mm3DmOCrZG6xS6Fu1q+Z9lYOqw4NVhs6NtSed78OQU/&#10;zXFdfJogi320h7P/6pZ2bZQavPTFFESkPj7Ed/dKp/kfI7g9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SfsowgAAANwAAAAPAAAAAAAAAAAAAAAAAJgCAABkcnMvZG93&#10;bnJldi54bWxQSwUGAAAAAAQABAD1AAAAhwMAAAAA&#10;" filled="f"/>
                      </v:group>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79EF15AF" wp14:editId="641FD1C9">
                      <wp:extent cx="722630" cy="722630"/>
                      <wp:effectExtent l="12065" t="11430" r="8255" b="8890"/>
                      <wp:docPr id="3126" name="Group 3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630" cy="722630"/>
                                <a:chOff x="7500" y="8310"/>
                                <a:chExt cx="1138" cy="1138"/>
                              </a:xfrm>
                            </wpg:grpSpPr>
                            <wps:wsp>
                              <wps:cNvPr id="3127" name="Oval 158"/>
                              <wps:cNvSpPr>
                                <a:spLocks noChangeArrowheads="1"/>
                              </wps:cNvSpPr>
                              <wps:spPr bwMode="auto">
                                <a:xfrm>
                                  <a:off x="7500" y="8310"/>
                                  <a:ext cx="1138" cy="113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28" name="Oval 159"/>
                              <wps:cNvSpPr>
                                <a:spLocks noChangeArrowheads="1"/>
                              </wps:cNvSpPr>
                              <wps:spPr bwMode="auto">
                                <a:xfrm>
                                  <a:off x="7620" y="8430"/>
                                  <a:ext cx="907" cy="907"/>
                                </a:xfrm>
                                <a:prstGeom prst="ellipse">
                                  <a:avLst/>
                                </a:prstGeom>
                                <a:solidFill>
                                  <a:sysClr val="window" lastClr="FFFFFF">
                                    <a:lumMod val="65000"/>
                                    <a:lumOff val="0"/>
                                  </a:sysClr>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0FAD593C" id="Group 3126" o:spid="_x0000_s1026" style="width:56.9pt;height:56.9pt;mso-position-horizontal-relative:char;mso-position-vertical-relative:line" coordorigin="7500,8310" coordsize="1138,1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">
                      <v:oval id="Oval 158" o:spid="_x0000_s1027" style="position:absolute;left:7500;top:8310;width:1138;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VdMUA&#10;AADdAAAADwAAAGRycy9kb3ducmV2LnhtbESPQWvCQBSE7wX/w/KE3ppNDFqJriKVgh56aNreH9ln&#10;Esy+DdnXmP77rlDocZiZb5jtfnKdGmkIrWcDWZKCIq68bbk28Pnx+rQGFQTZYueZDPxQgP1u9rDF&#10;wvobv9NYSq0ihEOBBhqRvtA6VA05DInviaN38YNDiXKotR3wFuGu04s0XWmHLceFBnt6aai6lt/O&#10;wLE+lKtR57LML8eTLK9fb+c8M+ZxPh02oIQm+Q//tU/WQJ4tnuH+Jj4Bv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L5V0xQAAAN0AAAAPAAAAAAAAAAAAAAAAAJgCAABkcnMv&#10;ZG93bnJldi54bWxQSwUGAAAAAAQABAD1AAAAigMAAAAA&#10;"/>
                      <v:oval id="Oval 159" o:spid="_x0000_s1028" style="position:absolute;left:7620;top:8430;width:907;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PAQ8AA&#10;AADdAAAADwAAAGRycy9kb3ducmV2LnhtbERPzYrCMBC+C75DmIW9aVoXRKpRloLoxUO1DzA2Y5Pd&#10;ZlKaqPXtN4cFjx/f/2Y3uk48aAjWs4J8noEgbry23CqoL/vZCkSIyBo7z6TgRQF22+lkg4X2T67o&#10;cY6tSCEcClRgYuwLKUNjyGGY+544cTc/OIwJDq3UAz5TuOvkIsuW0qHl1GCwp9JQ83u+OwXtS//U&#10;h6beX21V5qeTKUtTWaU+P8bvNYhIY3yL/91HreArX6S56U16An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PAQ8AAAADdAAAADwAAAAAAAAAAAAAAAACYAgAAZHJzL2Rvd25y&#10;ZXYueG1sUEsFBgAAAAAEAAQA9QAAAIUDAAAAAA==&#10;" fillcolor="#a6a6a6"/>
                      <w10:anchorlock/>
                    </v:group>
                  </w:pict>
                </mc:Fallback>
              </mc:AlternateContent>
            </w:r>
          </w:p>
          <w:p w14:paraId="42D09E11"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6.3 mm</w:t>
            </w:r>
          </w:p>
          <w:p w14:paraId="584CB83C"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0.8 mm</w:t>
            </w:r>
          </w:p>
        </w:tc>
        <w:tc>
          <w:tcPr>
            <w:tcW w:w="1864" w:type="dxa"/>
            <w:gridSpan w:val="2"/>
          </w:tcPr>
          <w:p w14:paraId="1244A945"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786240" behindDoc="0" locked="0" layoutInCell="1" allowOverlap="1" wp14:anchorId="33BFE58F" wp14:editId="63D67B1C">
                      <wp:simplePos x="0" y="0"/>
                      <wp:positionH relativeFrom="column">
                        <wp:posOffset>141605</wp:posOffset>
                      </wp:positionH>
                      <wp:positionV relativeFrom="paragraph">
                        <wp:posOffset>567690</wp:posOffset>
                      </wp:positionV>
                      <wp:extent cx="183515" cy="219075"/>
                      <wp:effectExtent l="13970" t="7620" r="12065" b="11430"/>
                      <wp:wrapNone/>
                      <wp:docPr id="3109" name="Group 3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219075"/>
                                <a:chOff x="5451" y="7951"/>
                                <a:chExt cx="289" cy="345"/>
                              </a:xfrm>
                            </wpg:grpSpPr>
                            <wps:wsp>
                              <wps:cNvPr id="3110" name="Rectangle 2011"/>
                              <wps:cNvSpPr>
                                <a:spLocks noChangeArrowheads="1"/>
                              </wps:cNvSpPr>
                              <wps:spPr bwMode="auto">
                                <a:xfrm rot="-5400000">
                                  <a:off x="5517" y="821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1" name="Rectangle 2012"/>
                              <wps:cNvSpPr>
                                <a:spLocks noChangeArrowheads="1"/>
                              </wps:cNvSpPr>
                              <wps:spPr bwMode="auto">
                                <a:xfrm rot="-5400000">
                                  <a:off x="5517" y="813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2" name="Rectangle 2013"/>
                              <wps:cNvSpPr>
                                <a:spLocks noChangeArrowheads="1"/>
                              </wps:cNvSpPr>
                              <wps:spPr bwMode="auto">
                                <a:xfrm rot="-5400000">
                                  <a:off x="5517" y="804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3" name="Rectangle 2014"/>
                              <wps:cNvSpPr>
                                <a:spLocks noChangeArrowheads="1"/>
                              </wps:cNvSpPr>
                              <wps:spPr bwMode="auto">
                                <a:xfrm rot="-5400000">
                                  <a:off x="5517" y="795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4" name="Rectangle 2015"/>
                              <wps:cNvSpPr>
                                <a:spLocks noChangeArrowheads="1"/>
                              </wps:cNvSpPr>
                              <wps:spPr bwMode="auto">
                                <a:xfrm rot="-5400000">
                                  <a:off x="5589" y="821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5" name="Rectangle 2016"/>
                              <wps:cNvSpPr>
                                <a:spLocks noChangeArrowheads="1"/>
                              </wps:cNvSpPr>
                              <wps:spPr bwMode="auto">
                                <a:xfrm rot="-5400000">
                                  <a:off x="5589" y="813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6" name="Rectangle 2017"/>
                              <wps:cNvSpPr>
                                <a:spLocks noChangeArrowheads="1"/>
                              </wps:cNvSpPr>
                              <wps:spPr bwMode="auto">
                                <a:xfrm rot="-5400000">
                                  <a:off x="5589" y="804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7" name="Rectangle 2018"/>
                              <wps:cNvSpPr>
                                <a:spLocks noChangeArrowheads="1"/>
                              </wps:cNvSpPr>
                              <wps:spPr bwMode="auto">
                                <a:xfrm rot="-5400000">
                                  <a:off x="5589" y="795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8" name="Rectangle 2019"/>
                              <wps:cNvSpPr>
                                <a:spLocks noChangeArrowheads="1"/>
                              </wps:cNvSpPr>
                              <wps:spPr bwMode="auto">
                                <a:xfrm rot="-5400000">
                                  <a:off x="5661" y="8217"/>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9" name="Rectangle 2020"/>
                              <wps:cNvSpPr>
                                <a:spLocks noChangeArrowheads="1"/>
                              </wps:cNvSpPr>
                              <wps:spPr bwMode="auto">
                                <a:xfrm rot="-5400000">
                                  <a:off x="5661" y="8131"/>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0" name="Rectangle 2021"/>
                              <wps:cNvSpPr>
                                <a:spLocks noChangeArrowheads="1"/>
                              </wps:cNvSpPr>
                              <wps:spPr bwMode="auto">
                                <a:xfrm rot="-5400000">
                                  <a:off x="5661" y="8045"/>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1" name="Rectangle 2022"/>
                              <wps:cNvSpPr>
                                <a:spLocks noChangeArrowheads="1"/>
                              </wps:cNvSpPr>
                              <wps:spPr bwMode="auto">
                                <a:xfrm rot="-5400000">
                                  <a:off x="5661" y="7959"/>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2" name="Rectangle 2023"/>
                              <wps:cNvSpPr>
                                <a:spLocks noChangeArrowheads="1"/>
                              </wps:cNvSpPr>
                              <wps:spPr bwMode="auto">
                                <a:xfrm rot="-5400000">
                                  <a:off x="5444" y="821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3" name="Rectangle 2024"/>
                              <wps:cNvSpPr>
                                <a:spLocks noChangeArrowheads="1"/>
                              </wps:cNvSpPr>
                              <wps:spPr bwMode="auto">
                                <a:xfrm rot="-5400000">
                                  <a:off x="5444" y="813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4" name="Rectangle 2025"/>
                              <wps:cNvSpPr>
                                <a:spLocks noChangeArrowheads="1"/>
                              </wps:cNvSpPr>
                              <wps:spPr bwMode="auto">
                                <a:xfrm rot="-5400000">
                                  <a:off x="5444" y="804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5" name="Rectangle 2026"/>
                              <wps:cNvSpPr>
                                <a:spLocks noChangeArrowheads="1"/>
                              </wps:cNvSpPr>
                              <wps:spPr bwMode="auto">
                                <a:xfrm rot="-5400000">
                                  <a:off x="5444" y="795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2F8A70" id="Group 3109" o:spid="_x0000_s1026" style="position:absolute;margin-left:11.15pt;margin-top:44.7pt;width:14.45pt;height:17.25pt;z-index:251786240" coordorigin="5451,7951" coordsize="28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">
                      <v:rect id="Rectangle 2011" o:spid="_x0000_s1027" style="position:absolute;left:5517;top:821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6tTcMA&#10;AADdAAAADwAAAGRycy9kb3ducmV2LnhtbERPy4rCMBTdC/5DuMJsZEyrIjMdo4ggzEIYrV3o7tLc&#10;PrC5KU3U+veTheDycN7LdW8acafO1ZYVxJMIBHFudc2lguy0+/wC4TyyxsYyKXiSg/VqOFhiou2D&#10;j3RPfSlCCLsEFVTet4mULq/IoJvYljhwhe0M+gC7UuoOHyHcNHIaRQtpsObQUGFL24rya3ozCv7O&#10;/WUvd/v54Vmk29n4W2bEhVIfo37zA8JT79/il/tXK5jFcdgf3oQn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6tTcMAAADdAAAADwAAAAAAAAAAAAAAAACYAgAAZHJzL2Rv&#10;d25yZXYueG1sUEsFBgAAAAAEAAQA9QAAAIgDAAAAAA==&#10;" filled="f"/>
                      <v:rect id="Rectangle 2012" o:spid="_x0000_s1028" style="position:absolute;left:5517;top:8130;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I1sYA&#10;AADdAAAADwAAAGRycy9kb3ducmV2LnhtbESPT4vCMBTE7wt+h/AEL4um1UW0GkUEwYOwa/Wgt0fz&#10;+gebl9JErd/eLCzscZiZ3zDLdWdq8aDWVZYVxKMIBHFmdcWFgvNpN5yBcB5ZY22ZFLzIwXrV+1hi&#10;ou2Tj/RIfSEChF2CCkrvm0RKl5Vk0I1sQxy83LYGfZBtIXWLzwA3tRxH0VQarDgslNjQtqTslt6N&#10;gu9Ldz3I3eHr55Wn28nnXJ6Jc6UG/W6zAOGp8//hv/ZeK5jEcQy/b8ITkKs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II1sYAAADdAAAADwAAAAAAAAAAAAAAAACYAgAAZHJz&#10;L2Rvd25yZXYueG1sUEsFBgAAAAAEAAQA9QAAAIsDAAAAAA==&#10;" filled="f"/>
                      <v:rect id="Rectangle 2013" o:spid="_x0000_s1029" style="position:absolute;left:5517;top:804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WocYA&#10;AADdAAAADwAAAGRycy9kb3ducmV2LnhtbESPT4vCMBTE7wt+h/AWvMiaVkXWahQRBA+Ca/Wgt0fz&#10;+odtXkoTtX57IyzscZiZ3zCLVWdqcafWVZYVxMMIBHFmdcWFgvNp+/UNwnlkjbVlUvAkB6tl72OB&#10;ibYPPtI99YUIEHYJKii9bxIpXVaSQTe0DXHwctsa9EG2hdQtPgLc1HIURVNpsOKwUGJDm5Ky3/Rm&#10;FBwu3XUvt/vJzzNPN+PBTJ6Jc6X6n916DsJT5//Df+2dVjCO4xG834QnIJ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WocYAAADdAAAADwAAAAAAAAAAAAAAAACYAgAAZHJz&#10;L2Rvd25yZXYueG1sUEsFBgAAAAAEAAQA9QAAAIsDAAAAAA==&#10;" filled="f"/>
                      <v:rect id="Rectangle 2014" o:spid="_x0000_s1030" style="position:absolute;left:5517;top:795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wzOsYA&#10;AADdAAAADwAAAGRycy9kb3ducmV2LnhtbESPT2vCQBTE7wW/w/IEL0U3MUVq6ioiCB4Ea+pBb4/s&#10;yx+afRuyq8Zv7wqFHoeZ+Q2zWPWmETfqXG1ZQTyJQBDnVtdcKjj9bMefIJxH1thYJgUPcrBaDt4W&#10;mGp75yPdMl+KAGGXooLK+zaV0uUVGXQT2xIHr7CdQR9kV0rd4T3ATSOnUTSTBmsOCxW2tKko/82u&#10;RsHh3F/2crv/+H4U2SZ5n8sTcaHUaNivv0B46v1/+K+90wqSOE7g9SY8Abl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wzOsYAAADdAAAADwAAAAAAAAAAAAAAAACYAgAAZHJz&#10;L2Rvd25yZXYueG1sUEsFBgAAAAAEAAQA9QAAAIsDAAAAAA==&#10;" filled="f"/>
                      <v:rect id="Rectangle 2015" o:spid="_x0000_s1031" style="position:absolute;left:5589;top:821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WrTscA&#10;AADdAAAADwAAAGRycy9kb3ducmV2LnhtbESPT2vCQBTE7wW/w/IKXkrdpBFpU1cRIeAh0Bo9tLdH&#10;9uUPzb4N2a0m374rCD0OM/MbZr0dTScuNLjWsoJ4EYEgLq1uuVZwPmXPryCcR9bYWSYFEznYbmYP&#10;a0y1vfKRLoWvRYCwS1FB432fSunKhgy6he2Jg1fZwaAPcqilHvAa4KaTL1G0kgZbDgsN9rRvqPwp&#10;fo2Cj6/xO5dZvvycqmKfPL3JM3Gl1Pxx3L2D8DT6//C9fdAKkjhewu1NeAJy8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Vq07HAAAA3QAAAA8AAAAAAAAAAAAAAAAAmAIAAGRy&#10;cy9kb3ducmV2LnhtbFBLBQYAAAAABAAEAPUAAACMAwAAAAA=&#10;" filled="f"/>
                      <v:rect id="Rectangle 2016" o:spid="_x0000_s1032" style="position:absolute;left:5589;top:8130;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kO1cYA&#10;AADdAAAADwAAAGRycy9kb3ducmV2LnhtbESPT2vCQBTE74LfYXmFXkQ3qbXY1FVEEDwI1dSD3h7Z&#10;lz80+zZkV43f3hUEj8PM/IaZLTpTiwu1rrKsIB5FIIgzqysuFBz+1sMpCOeRNdaWScGNHCzm/d4M&#10;E22vvKdL6gsRIOwSVFB63yRSuqwkg25kG+Lg5bY16INsC6lbvAa4qeVHFH1JgxWHhRIbWpWU/adn&#10;o+D32J22cr393N3ydDUefMsDca7U+1u3/AHhqfOv8LO90QrGcTyBx5vw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kO1cYAAADdAAAADwAAAAAAAAAAAAAAAACYAgAAZHJz&#10;L2Rvd25yZXYueG1sUEsFBgAAAAAEAAQA9QAAAIsDAAAAAA==&#10;" filled="f"/>
                      <v:rect id="Rectangle 2017" o:spid="_x0000_s1033" style="position:absolute;left:5589;top:804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QosYA&#10;AADdAAAADwAAAGRycy9kb3ducmV2LnhtbESPT4vCMBTE78J+h/CEvYimVRGtRlkEYQ+CbteD3h7N&#10;6x9sXkoTtX57s7DgcZiZ3zCrTWdqcafWVZYVxKMIBHFmdcWFgtPvbjgH4TyyxtoyKXiSg836o7fC&#10;RNsH/9A99YUIEHYJKii9bxIpXVaSQTeyDXHwctsa9EG2hdQtPgLc1HIcRTNpsOKwUGJD25Kya3oz&#10;Cg7n7rKXu/30+MzT7WSwkCfiXKnPfve1BOGp8+/wf/tbK5jE8Qz+3oQnIN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uQosYAAADdAAAADwAAAAAAAAAAAAAAAACYAgAAZHJz&#10;L2Rvd25yZXYueG1sUEsFBgAAAAAEAAQA9QAAAIsDAAAAAA==&#10;" filled="f"/>
                      <v:rect id="Rectangle 2018" o:spid="_x0000_s1034" style="position:absolute;left:5589;top:795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c1OcYA&#10;AADdAAAADwAAAGRycy9kb3ducmV2LnhtbESPT2vCQBTE74LfYXmFXkQ3qcXa1FVEEDwI1dSD3h7Z&#10;lz80+zZkV43f3hUEj8PM/IaZLTpTiwu1rrKsIB5FIIgzqysuFBz+1sMpCOeRNdaWScGNHCzm/d4M&#10;E22vvKdL6gsRIOwSVFB63yRSuqwkg25kG+Lg5bY16INsC6lbvAa4qeVHFE2kwYrDQokNrUrK/tOz&#10;UfB77E5bud5+7m55uhoPvuWBOFfq/a1b/oDw1PlX+NneaAXjOP6Cx5vw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c1OcYAAADdAAAADwAAAAAAAAAAAAAAAACYAgAAZHJz&#10;L2Rvd25yZXYueG1sUEsFBgAAAAAEAAQA9QAAAIsDAAAAAA==&#10;" filled="f"/>
                      <v:rect id="Rectangle 2019" o:spid="_x0000_s1035" style="position:absolute;left:5661;top:8217;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ihS8MA&#10;AADdAAAADwAAAGRycy9kb3ducmV2LnhtbERPy4rCMBTdC/5DuMJsZEyrIjMdo4ggzEIYrV3o7tLc&#10;PrC5KU3U+veTheDycN7LdW8acafO1ZYVxJMIBHFudc2lguy0+/wC4TyyxsYyKXiSg/VqOFhiou2D&#10;j3RPfSlCCLsEFVTet4mULq/IoJvYljhwhe0M+gC7UuoOHyHcNHIaRQtpsObQUGFL24rya3ozCv7O&#10;/WUvd/v54Vmk29n4W2bEhVIfo37zA8JT79/il/tXK5jFcZgb3oQn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ihS8MAAADdAAAADwAAAAAAAAAAAAAAAACYAgAAZHJzL2Rv&#10;d25yZXYueG1sUEsFBgAAAAAEAAQA9QAAAIgDAAAAAA==&#10;" filled="f"/>
                      <v:rect id="Rectangle 2020" o:spid="_x0000_s1036" style="position:absolute;left:5661;top:8131;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QE0McA&#10;AADdAAAADwAAAGRycy9kb3ducmV2LnhtbESPT2vCQBTE70K/w/IKvRTdpBbRNBspQqAHoRo9tLdH&#10;9uUPzb4N2a2J375bEDwOM/MbJt1OphMXGlxrWUG8iEAQl1a3XCs4n/L5GoTzyBo7y6TgSg622cMs&#10;xUTbkY90KXwtAoRdggoa7/tESlc2ZNAtbE8cvMoOBn2QQy31gGOAm06+RNFKGmw5LDTY066h8qf4&#10;NQo+v6bvvcz3r4drVeyWzxt5Jq6Uenqc3t9AeJr8PXxrf2gFyzjewP+b8ARk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UBNDHAAAA3QAAAA8AAAAAAAAAAAAAAAAAmAIAAGRy&#10;cy9kb3ducmV2LnhtbFBLBQYAAAAABAAEAPUAAACMAwAAAAA=&#10;" filled="f"/>
                      <v:rect id="Rectangle 2021" o:spid="_x0000_s1037" style="position:absolute;left:5661;top:8045;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n8MIA&#10;AADdAAAADwAAAGRycy9kb3ducmV2LnhtbERPy4rCMBTdC/5DuIIbGVMfiFajiCC4EEari3F3aW4f&#10;2NyUJmr9+8lCcHk479WmNZV4UuNKywpGwwgEcWp1ybmC62X/MwfhPLLGyjIpeJODzbrbWWGs7YvP&#10;9Ex8LkIIuxgVFN7XsZQuLcigG9qaOHCZbQz6AJtc6gZfIdxUchxFM2mw5NBQYE27gtJ78jAKfv/a&#10;21Huj9PTO0t2k8FCXokzpfq9drsE4an1X/HHfdAKJqNx2B/ehCc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mfwwgAAAN0AAAAPAAAAAAAAAAAAAAAAAJgCAABkcnMvZG93&#10;bnJldi54bWxQSwUGAAAAAAQABAD1AAAAhwMAAAAA&#10;" filled="f"/>
                      <v:rect id="Rectangle 2022" o:spid="_x0000_s1038" style="position:absolute;left:5661;top:7959;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7Ca8YA&#10;AADdAAAADwAAAGRycy9kb3ducmV2LnhtbESPT4vCMBTE7wt+h/AWvMiaVkXWahQRBA+Ca/Wgt0fz&#10;+odtXkoTtX57IyzscZiZ3zCLVWdqcafWVZYVxMMIBHFmdcWFgvNp+/UNwnlkjbVlUvAkB6tl72OB&#10;ibYPPtI99YUIEHYJKii9bxIpXVaSQTe0DXHwctsa9EG2hdQtPgLc1HIURVNpsOKwUGJDm5Ky3/Rm&#10;FBwu3XUvt/vJzzNPN+PBTJ6Jc6X6n916DsJT5//Df+2dVjCORzG834QnIJ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7Ca8YAAADdAAAADwAAAAAAAAAAAAAAAACYAgAAZHJz&#10;L2Rvd25yZXYueG1sUEsFBgAAAAAEAAQA9QAAAIsDAAAAAA==&#10;" filled="f"/>
                      <v:rect id="Rectangle 2023" o:spid="_x0000_s1039" style="position:absolute;left:5444;top:821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cHMcA&#10;AADdAAAADwAAAGRycy9kb3ducmV2LnhtbESPT2vCQBTE7wW/w/IKXkrdmBRpU1cRIeBBaI0e2tsj&#10;+/KHZt+G7GqSb+8WCj0OM/MbZr0dTStu1LvGsoLlIgJBXFjdcKXgcs6eX0E4j6yxtUwKJnKw3cwe&#10;1phqO/CJbrmvRICwS1FB7X2XSumKmgy6he2Ig1fa3qAPsq+k7nEIcNPKOIpW0mDDYaHGjvY1FT/5&#10;1Sj4+Bq/jzI7vnxOZb5Pnt7khbhUav447t5BeBr9f/ivfdAKkmUcw++b8ATk5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cXBzHAAAA3QAAAA8AAAAAAAAAAAAAAAAAmAIAAGRy&#10;cy9kb3ducmV2LnhtbFBLBQYAAAAABAAEAPUAAACMAwAAAAA=&#10;" filled="f"/>
                      <v:rect id="Rectangle 2024" o:spid="_x0000_s1040" style="position:absolute;left:5444;top:8130;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5h8YA&#10;AADdAAAADwAAAGRycy9kb3ducmV2LnhtbESPT4vCMBTE78J+h/AW9iJrqhVZq1EWQfAgqNWD3h7N&#10;6x+2eSlNVuu3N4LgcZiZ3zDzZWdqcaXWVZYVDAcRCOLM6ooLBafj+vsHhPPIGmvLpOBODpaLj94c&#10;E21vfKBr6gsRIOwSVFB63yRSuqwkg25gG+Lg5bY16INsC6lbvAW4qeUoiibSYMVhocSGViVlf+m/&#10;UbA7d5etXG/H+3ueruL+VJ6Ic6W+PrvfGQhPnX+HX+2NVhAPRzE834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D5h8YAAADdAAAADwAAAAAAAAAAAAAAAACYAgAAZHJz&#10;L2Rvd25yZXYueG1sUEsFBgAAAAAEAAQA9QAAAIsDAAAAAA==&#10;" filled="f"/>
                      <v:rect id="Rectangle 2025" o:spid="_x0000_s1041" style="position:absolute;left:5444;top:804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h88YA&#10;AADdAAAADwAAAGRycy9kb3ducmV2LnhtbESPS4sCMRCE78L+h9ALXhbN+EB0NMoiCB4E19GD3ppJ&#10;zwMnnWGS1fHfG0HwWFTVV9Ri1ZpK3KhxpWUFg34Egji1uuRcwem46U1BOI+ssbJMCh7kYLX86iww&#10;1vbOB7olPhcBwi5GBYX3dSylSwsy6Pq2Jg5eZhuDPsgml7rBe4CbSg6jaCINlhwWCqxpXVB6Tf6N&#10;gv25vezkZjf+e2TJevQzkyfiTKnud/s7B+Gp9Z/wu73VCkaD4Rheb8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h88YAAADdAAAADwAAAAAAAAAAAAAAAACYAgAAZHJz&#10;L2Rvd25yZXYueG1sUEsFBgAAAAAEAAQA9QAAAIsDAAAAAA==&#10;" filled="f"/>
                      <v:rect id="Rectangle 2026" o:spid="_x0000_s1042" style="position:absolute;left:5444;top:795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EaMgA&#10;AADdAAAADwAAAGRycy9kb3ducmV2LnhtbESPT2vCQBTE74V+h+UVvJS6SdRio6tIQOhBsI0e7O2R&#10;ffmD2bchu43x23cLhR6HmfkNs96OphUD9a6xrCCeRiCIC6sbrhScT/uXJQjnkTW2lknBnRxsN48P&#10;a0y1vfEnDbmvRICwS1FB7X2XSumKmgy6qe2Ig1fa3qAPsq+k7vEW4KaVSRS9SoMNh4UaO8pqKq75&#10;t1FwvIxfB7k/zD/uZZ7Nnt/kmbhUavI07lYgPI3+P/zXftcKZnGygN834QnI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dcRoyAAAAN0AAAAPAAAAAAAAAAAAAAAAAJgCAABk&#10;cnMvZG93bnJldi54bWxQSwUGAAAAAAQABAD1AAAAjQM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363DCB0C" wp14:editId="7BA35815">
                      <wp:extent cx="909320" cy="721995"/>
                      <wp:effectExtent l="5080" t="11430" r="6350" b="12700"/>
                      <wp:docPr id="3105" name="Group 3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909320" cy="721995"/>
                                <a:chOff x="7245" y="8253"/>
                                <a:chExt cx="1725" cy="1137"/>
                              </a:xfrm>
                            </wpg:grpSpPr>
                            <wps:wsp>
                              <wps:cNvPr id="3106" name="Rectangle 154"/>
                              <wps:cNvSpPr>
                                <a:spLocks noChangeArrowheads="1"/>
                              </wps:cNvSpPr>
                              <wps:spPr bwMode="auto">
                                <a:xfrm>
                                  <a:off x="7245" y="8368"/>
                                  <a:ext cx="1725" cy="907"/>
                                </a:xfrm>
                                <a:prstGeom prst="rect">
                                  <a:avLst/>
                                </a:prstGeom>
                                <a:solidFill>
                                  <a:sysClr val="window" lastClr="FFFFFF">
                                    <a:lumMod val="65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3107" name="Rectangle 155"/>
                              <wps:cNvSpPr>
                                <a:spLocks noChangeArrowheads="1"/>
                              </wps:cNvSpPr>
                              <wps:spPr bwMode="auto">
                                <a:xfrm>
                                  <a:off x="7245" y="8253"/>
                                  <a:ext cx="1725"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08" name="Rectangle 156"/>
                              <wps:cNvSpPr>
                                <a:spLocks noChangeArrowheads="1"/>
                              </wps:cNvSpPr>
                              <wps:spPr bwMode="auto">
                                <a:xfrm>
                                  <a:off x="7245" y="9275"/>
                                  <a:ext cx="1725"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514899D1" id="Group 3105" o:spid="_x0000_s1026" style="width:71.6pt;height:56.85pt;rotation:90;mso-position-horizontal-relative:char;mso-position-vertical-relative:line" coordorigin="7245,8253" coordsize="1725,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">
                      <v:rect id="Rectangle 154" o:spid="_x0000_s1027" style="position:absolute;left:7245;top:8368;width:1725;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wWEcUA&#10;AADdAAAADwAAAGRycy9kb3ducmV2LnhtbESPT4vCMBTE7wt+h/AEL6KJCkWqUURZWMGL/8Djo3m2&#10;pc1LaaLW/fSbhYU9DjPzG2a57mwtntT60rGGyViBIM6cKTnXcDl/juYgfEA2WDsmDW/ysF71PpaY&#10;GvfiIz1PIRcRwj5FDUUITSqlzwqy6MeuIY7e3bUWQ5RtLk2Lrwi3tZwqlUiLJceFAhvaFpRVp4fV&#10;UF1ulRpeD8ftY4N7VX2fhzLZaT3od5sFiEBd+A//tb+MhtlEJfD7Jj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BYRxQAAAN0AAAAPAAAAAAAAAAAAAAAAAJgCAABkcnMv&#10;ZG93bnJldi54bWxQSwUGAAAAAAQABAD1AAAAigMAAAAA&#10;" fillcolor="#a6a6a6"/>
                      <v:rect id="Rectangle 155" o:spid="_x0000_s1028" style="position:absolute;left:7245;top:8253;width:1725;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oHXMUA&#10;AADdAAAADwAAAGRycy9kb3ducmV2LnhtbESPQWvCQBSE74L/YXmCN91Vwbapq4hi0aMml95es69J&#10;NPs2ZFdN++u7QsHjMDPfMItVZ2txo9ZXjjVMxgoEce5MxYWGLN2NXkH4gGywdkwafsjDatnvLTAx&#10;7s5Hup1CISKEfYIayhCaREqfl2TRj11DHL1v11oMUbaFNC3eI9zWcqrUXFqsOC6U2NCmpPxyuloN&#10;X9U0w99j+qHs224WDl16vn5utR4OuvU7iEBdeIb/23ujYTZRL/B4E5+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ugdcxQAAAN0AAAAPAAAAAAAAAAAAAAAAAJgCAABkcnMv&#10;ZG93bnJldi54bWxQSwUGAAAAAAQABAD1AAAAigMAAAAA&#10;"/>
                      <v:rect id="Rectangle 156" o:spid="_x0000_s1029" style="position:absolute;left:7245;top:9275;width:1725;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WTLsMA&#10;AADdAAAADwAAAGRycy9kb3ducmV2LnhtbERPPW/CMBDdkfgP1lXqBjZEqkrAoIqKqh1DWNiO+EjS&#10;xucoNkng19dDpY5P73uzG20jeup87VjDYq5AEBfO1FxqOOWH2SsIH5ANNo5Jw5087LbTyQZT4wbO&#10;qD+GUsQQ9ilqqEJoUyl9UZFFP3ctceSurrMYIuxKaTocYrht5FKpF2mx5thQYUv7ioqf481quNTL&#10;Ez6y/EPZ1SEJX2P+fTu/a/38NL6tQQQaw7/4z/1pNCQLFefGN/EJ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WTLsMAAADdAAAADwAAAAAAAAAAAAAAAACYAgAAZHJzL2Rv&#10;d25yZXYueG1sUEsFBgAAAAAEAAQA9QAAAIgDAAAAAA==&#10;"/>
                      <w10:anchorlock/>
                    </v:group>
                  </w:pict>
                </mc:Fallback>
              </mc:AlternateContent>
            </w:r>
          </w:p>
        </w:tc>
        <w:tc>
          <w:tcPr>
            <w:tcW w:w="1864" w:type="dxa"/>
          </w:tcPr>
          <w:p w14:paraId="6F1E7CE0"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537408" behindDoc="0" locked="0" layoutInCell="1" allowOverlap="1" wp14:anchorId="44771DD5" wp14:editId="28C04621">
                      <wp:simplePos x="0" y="0"/>
                      <wp:positionH relativeFrom="column">
                        <wp:posOffset>73660</wp:posOffset>
                      </wp:positionH>
                      <wp:positionV relativeFrom="paragraph">
                        <wp:posOffset>280670</wp:posOffset>
                      </wp:positionV>
                      <wp:extent cx="274320" cy="182880"/>
                      <wp:effectExtent l="0" t="0" r="11430" b="26670"/>
                      <wp:wrapNone/>
                      <wp:docPr id="3077" name="Group 30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82880"/>
                                <a:chOff x="4401" y="2276"/>
                                <a:chExt cx="432" cy="288"/>
                              </a:xfrm>
                            </wpg:grpSpPr>
                            <wpg:grpSp>
                              <wpg:cNvPr id="3078" name="Group 1321"/>
                              <wpg:cNvGrpSpPr>
                                <a:grpSpLocks/>
                              </wpg:cNvGrpSpPr>
                              <wpg:grpSpPr bwMode="auto">
                                <a:xfrm>
                                  <a:off x="4401" y="2420"/>
                                  <a:ext cx="288" cy="144"/>
                                  <a:chOff x="4468" y="2342"/>
                                  <a:chExt cx="288" cy="144"/>
                                </a:xfrm>
                              </wpg:grpSpPr>
                              <wps:wsp>
                                <wps:cNvPr id="3079" name="Rectangle 1322"/>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0" name="Rectangle 1323"/>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1" name="Rectangle 1324"/>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2" name="Rectangle 1325"/>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3" name="Rectangle 1326"/>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4" name="Rectangle 1327"/>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5" name="Rectangle 1328"/>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6" name="Rectangle 1329"/>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7" name="Group 1330"/>
                              <wpg:cNvGrpSpPr>
                                <a:grpSpLocks/>
                              </wpg:cNvGrpSpPr>
                              <wpg:grpSpPr bwMode="auto">
                                <a:xfrm>
                                  <a:off x="4401" y="2276"/>
                                  <a:ext cx="288" cy="144"/>
                                  <a:chOff x="4468" y="2342"/>
                                  <a:chExt cx="288" cy="144"/>
                                </a:xfrm>
                              </wpg:grpSpPr>
                              <wps:wsp>
                                <wps:cNvPr id="3088" name="Rectangle 1331"/>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9" name="Rectangle 1332"/>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0" name="Rectangle 1333"/>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1" name="Rectangle 1334"/>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2" name="Rectangle 1335"/>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3" name="Rectangle 1336"/>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4" name="Rectangle 1337"/>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5" name="Rectangle 1338"/>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6" name="Group 1339"/>
                              <wpg:cNvGrpSpPr>
                                <a:grpSpLocks/>
                              </wpg:cNvGrpSpPr>
                              <wpg:grpSpPr bwMode="auto">
                                <a:xfrm rot="5400000">
                                  <a:off x="4617" y="2348"/>
                                  <a:ext cx="288" cy="144"/>
                                  <a:chOff x="4468" y="2342"/>
                                  <a:chExt cx="288" cy="144"/>
                                </a:xfrm>
                              </wpg:grpSpPr>
                              <wps:wsp>
                                <wps:cNvPr id="3097" name="Rectangle 1340"/>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8" name="Rectangle 1341"/>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9" name="Rectangle 1342"/>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0" name="Rectangle 1343"/>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1" name="Rectangle 1344"/>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2" name="Rectangle 1345"/>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3" name="Rectangle 1346"/>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4" name="Rectangle 1347"/>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3FC844" id="Group 3077" o:spid="_x0000_s1026" style="position:absolute;margin-left:5.8pt;margin-top:22.1pt;width:21.6pt;height:14.4pt;z-index:251537408" coordorigin="4401,2276" coordsize="4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">
                      <v:group id="Group 1321" o:spid="_x0000_s1027" style="position:absolute;left:4401;top:2420;width:288;height:144"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FuQsMQAAADdAAAADwAAAGRycy9kb3ducmV2LnhtbERPy2rCQBTdF/yH4Qru&#10;6iSGthIdRUItXYRCVRB3l8w1CWbuhMw0j7/vLApdHs57ux9NI3rqXG1ZQbyMQBAXVtdcKricj89r&#10;EM4ja2wsk4KJHOx3s6ctptoO/E39yZcihLBLUUHlfZtK6YqKDLqlbYkDd7edQR9gV0rd4RDCTSNX&#10;UfQqDdYcGipsKauoeJx+jIKPAYdDEr/3+eOeTbfzy9c1j0mpxXw8bEB4Gv2/+M/9qRUk0VuYG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FuQsMQAAADdAAAA&#10;DwAAAAAAAAAAAAAAAACqAgAAZHJzL2Rvd25yZXYueG1sUEsFBgAAAAAEAAQA+gAAAJsDAAAAAA==&#10;">
                        <v:rect id="Rectangle 1322" o:spid="_x0000_s1028"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AtKsUA&#10;AADdAAAADwAAAGRycy9kb3ducmV2LnhtbESPQWsCMRSE70L/Q3iCt5q10tpujbJKBU+CWtDeHpvX&#10;ZHHzsmxSd/vvTaHgcZiZb5j5sne1uFIbKs8KJuMMBHHpdcVGwedx8/gKIkRkjbVnUvBLAZaLh8Ec&#10;c+073tP1EI1IEA45KrAxNrmUobTkMIx9Q5y8b986jEm2RuoWuwR3tXzKshfpsOK0YLGhtaXycvhx&#10;Cj6ar13xbIIsTtGeL37VbezOKDUa9sU7iEh9vIf/21utYJrN3uDvTX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C0qxQAAAN0AAAAPAAAAAAAAAAAAAAAAAJgCAABkcnMv&#10;ZG93bnJldi54bWxQSwUGAAAAAAQABAD1AAAAigMAAAAA&#10;" filled="f"/>
                        <v:rect id="Rectangle 1323" o:spid="_x0000_s1029"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0kMIA&#10;AADdAAAADwAAAGRycy9kb3ducmV2LnhtbERPz2vCMBS+C/4P4QneNFXZkM5YqqywkzAV3G6P5i0p&#10;Ni+lyWz33y+HwY4f3+9dMbpWPKgPjWcFq2UGgrj2umGj4HqpFlsQISJrbD2Tgh8KUOynkx3m2g/8&#10;To9zNCKFcMhRgY2xy6UMtSWHYek74sR9+d5hTLA3Uvc4pHDXynWWPUuHDacGix0dLdX387dT8Np9&#10;nsonE2R5i/bj7g9DZU9GqflsLF9ARBrjv/jP/aYVbLJt2p/epCc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SQwgAAAN0AAAAPAAAAAAAAAAAAAAAAAJgCAABkcnMvZG93&#10;bnJldi54bWxQSwUGAAAAAAQABAD1AAAAhwMAAAAA&#10;" filled="f"/>
                        <v:rect id="Rectangle 1324" o:spid="_x0000_s1030"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NRC8QA&#10;AADdAAAADwAAAGRycy9kb3ducmV2LnhtbESPQWsCMRSE7wX/Q3iCt5q10iKrUVap4EmoCurtsXkm&#10;i5uXZRPd7b9vCoUeh5n5hlmseleLJ7Wh8qxgMs5AEJdeV2wUnI7b1xmIEJE11p5JwTcFWC0HLwvM&#10;te/4i56HaESCcMhRgY2xyaUMpSWHYewb4uTdfOswJtkaqVvsEtzV8i3LPqTDitOCxYY2lsr74eEU&#10;fDbXffFugizO0V7uft1t7d4oNRr2xRxEpD7+h//aO61gms0m8PsmP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UQvEAAAA3QAAAA8AAAAAAAAAAAAAAAAAmAIAAGRycy9k&#10;b3ducmV2LnhtbFBLBQYAAAAABAAEAPUAAACJAwAAAAA=&#10;" filled="f"/>
                        <v:rect id="Rectangle 1325" o:spid="_x0000_s1031"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HPfMQA&#10;AADdAAAADwAAAGRycy9kb3ducmV2LnhtbESPQWsCMRSE74L/IbyCN83WUpHVKKsoeBLUQtvbY/NM&#10;FjcvyyZ1t/++KQgeh5n5hlmue1eLO7Wh8qzgdZKBIC69rtgo+Ljsx3MQISJrrD2Tgl8KsF4NB0vM&#10;te/4RPdzNCJBOOSowMbY5FKG0pLDMPENcfKuvnUYk2yN1C12Ce5qOc2ymXRYcVqw2NDWUnk7/zgF&#10;u+b7WLybIIvPaL9uftPt7dEoNXrpiwWISH18hh/tg1bwls2n8P8mP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Rz3zEAAAA3QAAAA8AAAAAAAAAAAAAAAAAmAIAAGRycy9k&#10;b3ducmV2LnhtbFBLBQYAAAAABAAEAPUAAACJAwAAAAA=&#10;" filled="f"/>
                        <v:rect id="Rectangle 1326" o:spid="_x0000_s1032"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1q58QA&#10;AADdAAAADwAAAGRycy9kb3ducmV2LnhtbESPQWsCMRSE7wX/Q3iCt5q10iKrUdai4EmoCurtsXkm&#10;i5uXZRPd7b9vCoUeh5n5hlmseleLJ7Wh8qxgMs5AEJdeV2wUnI7b1xmIEJE11p5JwTcFWC0HLwvM&#10;te/4i56HaESCcMhRgY2xyaUMpSWHYewb4uTdfOswJtkaqVvsEtzV8i3LPqTDitOCxYY+LZX3w8Mp&#10;2DTXffFugizO0V7uft1t7d4oNRr2xRxEpD7+h//aO61gms2m8PsmP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daufEAAAA3QAAAA8AAAAAAAAAAAAAAAAAmAIAAGRycy9k&#10;b3ducmV2LnhtbFBLBQYAAAAABAAEAPUAAACJAwAAAAA=&#10;" filled="f"/>
                        <v:rect id="Rectangle 1327" o:spid="_x0000_s1033"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yk8UA&#10;AADdAAAADwAAAGRycy9kb3ducmV2LnhtbESPQWsCMRSE7wX/Q3hCb92sVotsjbJKhZ4EbaF6e2xe&#10;k8XNy7JJ3e2/N4WCx2FmvmGW68E14kpdqD0rmGQ5COLK65qNgs+P3dMCRIjIGhvPpOCXAqxXo4cl&#10;Ftr3fKDrMRqRIBwKVGBjbAspQ2XJYch8S5y8b985jEl2RuoO+wR3jZzm+Yt0WHNasNjS1lJ1Of44&#10;BW/teV/OTZDlV7Sni9/0O7s3Sj2Oh/IVRKQh3sP/7Xet4DlfzODvTXo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9PKTxQAAAN0AAAAPAAAAAAAAAAAAAAAAAJgCAABkcnMv&#10;ZG93bnJldi54bWxQSwUGAAAAAAQABAD1AAAAigMAAAAA&#10;" filled="f"/>
                        <v:rect id="Rectangle 1328" o:spid="_x0000_s1034"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hXCMQA&#10;AADdAAAADwAAAGRycy9kb3ducmV2LnhtbESPQWsCMRSE7wX/Q3iCt5q1YpHVKGtR6EmoCurtsXkm&#10;i5uXZRPd7b9vCoUeh5n5hlmue1eLJ7Wh8qxgMs5AEJdeV2wUnI671zmIEJE11p5JwTcFWK8GL0vM&#10;te/4i56HaESCcMhRgY2xyaUMpSWHYewb4uTdfOswJtkaqVvsEtzV8i3L3qXDitOCxYY+LJX3w8Mp&#10;2DbXfTEzQRbnaC93v+l2dm+UGg37YgEiUh//w3/tT61gms1n8PsmP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4VwjEAAAA3QAAAA8AAAAAAAAAAAAAAAAAmAIAAGRycy9k&#10;b3ducmV2LnhtbFBLBQYAAAAABAAEAPUAAACJAwAAAAA=&#10;" filled="f"/>
                        <v:rect id="Rectangle 1329" o:spid="_x0000_s1035"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rJf8QA&#10;AADdAAAADwAAAGRycy9kb3ducmV2LnhtbESPQWsCMRSE7wX/Q3iCt5q1UpHVKGtR6EmoCurtsXkm&#10;i5uXZRPd7b9vCoUeh5n5hlmue1eLJ7Wh8qxgMs5AEJdeV2wUnI671zmIEJE11p5JwTcFWK8GL0vM&#10;te/4i56HaESCcMhRgY2xyaUMpSWHYewb4uTdfOswJtkaqVvsEtzV8i3LZtJhxWnBYkMflsr74eEU&#10;bJvrvng3QRbnaC93v+l2dm+UGg37YgEiUh//w3/tT61gms1n8PsmP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qyX/EAAAA3QAAAA8AAAAAAAAAAAAAAAAAmAIAAGRycy9k&#10;b3ducmV2LnhtbFBLBQYAAAAABAAEAPUAAACJAwAAAAA=&#10;" filled="f"/>
                      </v:group>
                      <v:group id="Group 1330" o:spid="_x0000_s1036" style="position:absolute;left:4401;top:2276;width:288;height:144"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BF05ccAAADd&#10;AAAADwAAAAAAAAAAAAAAAACqAgAAZHJzL2Rvd25yZXYueG1sUEsFBgAAAAAEAAQA+gAAAJ4DAAAA&#10;AA==&#10;">
                        <v:rect id="Rectangle 1331" o:spid="_x0000_s1037"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n4lsIA&#10;AADdAAAADwAAAGRycy9kb3ducmV2LnhtbERPz2vCMBS+C/4P4QneNFXZkM5YqqywkzAV3G6P5i0p&#10;Ni+lyWz33y+HwY4f3+9dMbpWPKgPjWcFq2UGgrj2umGj4HqpFlsQISJrbD2Tgh8KUOynkx3m2g/8&#10;To9zNCKFcMhRgY2xy6UMtSWHYek74sR9+d5hTLA3Uvc4pHDXynWWPUuHDacGix0dLdX387dT8Np9&#10;nsonE2R5i/bj7g9DZU9GqflsLF9ARBrjv/jP/aYVbLJtmpvepCc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fiWwgAAAN0AAAAPAAAAAAAAAAAAAAAAAJgCAABkcnMvZG93&#10;bnJldi54bWxQSwUGAAAAAAQABAD1AAAAhwMAAAAA&#10;" filled="f"/>
                        <v:rect id="Rectangle 1332" o:spid="_x0000_s1038"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VdDcUA&#10;AADdAAAADwAAAGRycy9kb3ducmV2LnhtbESPQWsCMRSE74L/ITzBm2attNitUdZSwZNQW6jeHpvX&#10;ZHHzsmxSd/33jSB4HGbmG2a57l0tLtSGyrOC2TQDQVx6XbFR8P21nSxAhIissfZMCq4UYL0aDpaY&#10;a9/xJ10O0YgE4ZCjAhtjk0sZSksOw9Q3xMn79a3DmGRrpG6xS3BXy6cse5EOK04LFht6t1SeD39O&#10;wUdz2hfPJsjiJ9rj2W+6rd0bpcajvngDEamPj/C9vdMK5tniFW5v0hO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9V0NxQAAAN0AAAAPAAAAAAAAAAAAAAAAAJgCAABkcnMv&#10;ZG93bnJldi54bWxQSwUGAAAAAAQABAD1AAAAigMAAAAA&#10;" filled="f"/>
                        <v:rect id="Rectangle 1333" o:spid="_x0000_s1039"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ZiTcIA&#10;AADdAAAADwAAAGRycy9kb3ducmV2LnhtbERPz2vCMBS+D/wfwhN2m6kbG1qNUoeCJ2EqqLdH80yK&#10;zUtpoq3//XIY7Pjx/Z4ve1eLB7Wh8qxgPMpAEJdeV2wUHA+btwmIEJE11p5JwZMCLBeDlznm2nf8&#10;Q499NCKFcMhRgY2xyaUMpSWHYeQb4sRdfeswJtgaqVvsUrir5XuWfUmHFacGiw19Wypv+7tTsG4u&#10;u+LTBFmcoj3f/Krb2J1R6nXYFzMQkfr4L/5zb7WCj2ya9qc36Qn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mJNwgAAAN0AAAAPAAAAAAAAAAAAAAAAAJgCAABkcnMvZG93&#10;bnJldi54bWxQSwUGAAAAAAQABAD1AAAAhwMAAAAA&#10;" filled="f"/>
                        <v:rect id="Rectangle 1334" o:spid="_x0000_s1040"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rH1sUA&#10;AADdAAAADwAAAGRycy9kb3ducmV2LnhtbESPQWsCMRSE7wX/Q3hCb92sFqVujbJKhZ4EbaH29tg8&#10;k8XNy7JJ3e2/N4WCx2FmvmGW68E14kpdqD0rmGQ5COLK65qNgs+P3dMLiBCRNTaeScEvBVivRg9L&#10;LLTv+UDXYzQiQTgUqMDG2BZShsqSw5D5ljh5Z985jEl2RuoO+wR3jZzm+Vw6rDktWGxpa6m6HH+c&#10;grf2e1/OTJDlV7Sni9/0O7s3Sj2Oh/IVRKQh3sP/7Xet4DlfTODvTXo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WsfWxQAAAN0AAAAPAAAAAAAAAAAAAAAAAJgCAABkcnMv&#10;ZG93bnJldi54bWxQSwUGAAAAAAQABAD1AAAAigMAAAAA&#10;" filled="f"/>
                        <v:rect id="Rectangle 1335" o:spid="_x0000_s1041"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hZocUA&#10;AADdAAAADwAAAGRycy9kb3ducmV2LnhtbESPQWsCMRSE74X+h/AKvXWzWhTdGmVbKvQkqIXa22Pz&#10;TBY3L8smdbf/3giCx2FmvmEWq8E14kxdqD0rGGU5COLK65qNgu/9+mUGIkRkjY1nUvBPAVbLx4cF&#10;Ftr3vKXzLhqRIBwKVGBjbAspQ2XJYch8S5y8o+8cxiQ7I3WHfYK7Ro7zfCod1pwWLLb0Yak67f6c&#10;gs/2d1NOTJDlT7SHk3/v13ZjlHp+Gso3EJGGeA/f2l9awWs+H8P1TXoCc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iFmhxQAAAN0AAAAPAAAAAAAAAAAAAAAAAJgCAABkcnMv&#10;ZG93bnJldi54bWxQSwUGAAAAAAQABAD1AAAAigMAAAAA&#10;" filled="f"/>
                        <v:rect id="Rectangle 1336" o:spid="_x0000_s1042"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T8OsUA&#10;AADdAAAADwAAAGRycy9kb3ducmV2LnhtbESPQWsCMRSE74X+h/AKvXWzVhTdGmVbKvQkqIXa22Pz&#10;TBY3L8smdbf/3giCx2FmvmEWq8E14kxdqD0rGGU5COLK65qNgu/9+mUGIkRkjY1nUvBPAVbLx4cF&#10;Ftr3vKXzLhqRIBwKVGBjbAspQ2XJYch8S5y8o+8cxiQ7I3WHfYK7Rr7m+VQ6rDktWGzpw1J12v05&#10;BZ/t76acmCDLn2gPJ//er+3GKPX8NJRvICIN8R6+tb+0gnE+H8P1TXoCc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xPw6xQAAAN0AAAAPAAAAAAAAAAAAAAAAAJgCAABkcnMv&#10;ZG93bnJldi54bWxQSwUGAAAAAAQABAD1AAAAigMAAAAA&#10;" filled="f"/>
                        <v:rect id="Rectangle 1337" o:spid="_x0000_s1043"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1kTsUA&#10;AADdAAAADwAAAGRycy9kb3ducmV2LnhtbESPQWsCMRSE70L/Q3iCt5q1ttJujbJKBU+CWtDeHpvX&#10;ZHHzsmxSd/vvTaHgcZiZb5j5sne1uFIbKs8KJuMMBHHpdcVGwedx8/gKIkRkjbVnUvBLAZaLh8Ec&#10;c+073tP1EI1IEA45KrAxNrmUobTkMIx9Q5y8b986jEm2RuoWuwR3tXzKspl0WHFasNjQ2lJ5Ofw4&#10;BR/N1654MUEWp2jPF7/qNnZnlBoN++IdRKQ+3sP/7a1WMM3enuHvTX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LWROxQAAAN0AAAAPAAAAAAAAAAAAAAAAAJgCAABkcnMv&#10;ZG93bnJldi54bWxQSwUGAAAAAAQABAD1AAAAigMAAAAA&#10;" filled="f"/>
                        <v:rect id="Rectangle 1338" o:spid="_x0000_s1044"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HB1cUA&#10;AADdAAAADwAAAGRycy9kb3ducmV2LnhtbESPQWsCMRSE74X+h/AKvXWztii6NcpWKvQkqIXa22Pz&#10;TBY3L8smutt/3wiCx2FmvmHmy8E14kJdqD0rGGU5COLK65qNgu/9+mUKIkRkjY1nUvBHAZaLx4c5&#10;Ftr3vKXLLhqRIBwKVGBjbAspQ2XJYch8S5y8o+8cxiQ7I3WHfYK7Rr7m+UQ6rDktWGxpZak67c5O&#10;wWf7uynHJsjyJ9rDyX/0a7sxSj0/DeU7iEhDvIdv7S+t4C2fjeH6Jj0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YcHVxQAAAN0AAAAPAAAAAAAAAAAAAAAAAJgCAABkcnMv&#10;ZG93bnJldi54bWxQSwUGAAAAAAQABAD1AAAAigMAAAAA&#10;" filled="f"/>
                      </v:group>
                      <v:group id="Group 1339" o:spid="_x0000_s1045" style="position:absolute;left:4617;top:2348;width:288;height:144;rotation:90"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TzmfFAAAA3QAA&#10;AA8AAAAAAAAAAAAAAAAAqgIAAGRycy9kb3ducmV2LnhtbFBLBQYAAAAABAAEAPoAAACcAwAAAAA=&#10;">
                        <v:rect id="Rectangle 1340" o:spid="_x0000_s1046"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6OcUA&#10;AADdAAAADwAAAGRycy9kb3ducmV2LnhtbESPQWsCMRSE70L/Q3iCt5q10tpujbJKBU+CWtDeHpvX&#10;ZHHzsmxSd/vvTaHgcZiZb5j5sne1uFIbKs8KJuMMBHHpdcVGwedx8/gKIkRkjbVnUvBLAZaLh8Ec&#10;c+073tP1EI1IEA45KrAxNrmUobTkMIx9Q5y8b986jEm2RuoWuwR3tXzKshfpsOK0YLGhtaXycvhx&#10;Cj6ar13xbIIsTtGeL37VbezOKDUa9sU7iEh9vIf/21utYJq9zeDvTX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5xQAAAN0AAAAPAAAAAAAAAAAAAAAAAJgCAABkcnMv&#10;ZG93bnJldi54bWxQSwUGAAAAAAQABAD1AAAAigMAAAAA&#10;" filled="f"/>
                        <v:rect id="Rectangle 1341" o:spid="_x0000_s1047"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BuS8IA&#10;AADdAAAADwAAAGRycy9kb3ducmV2LnhtbERPz2vCMBS+D/wfwhN2m6kbG1qNUoeCJ2EqqLdH80yK&#10;zUtpoq3//XIY7Pjx/Z4ve1eLB7Wh8qxgPMpAEJdeV2wUHA+btwmIEJE11p5JwZMCLBeDlznm2nf8&#10;Q499NCKFcMhRgY2xyaUMpSWHYeQb4sRdfeswJtgaqVvsUrir5XuWfUmHFacGiw19Wypv+7tTsG4u&#10;u+LTBFmcoj3f/Krb2J1R6nXYFzMQkfr4L/5zb7WCj2ya5qY36Qn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YG5LwgAAAN0AAAAPAAAAAAAAAAAAAAAAAJgCAABkcnMvZG93&#10;bnJldi54bWxQSwUGAAAAAAQABAD1AAAAhwMAAAAA&#10;" filled="f"/>
                        <v:rect id="Rectangle 1342" o:spid="_x0000_s1048"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zL0MUA&#10;AADdAAAADwAAAGRycy9kb3ducmV2LnhtbESPQWsCMRSE7wX/Q3hCb92sFqVujbJKhZ4EbaF6e2xe&#10;k8XNy7JJ3e2/N4WCx2FmvmGW68E14kpdqD0rmGQ5COLK65qNgs+P3dMLiBCRNTaeScEvBVivRg9L&#10;LLTv+UDXYzQiQTgUqMDG2BZShsqSw5D5ljh5375zGJPsjNQd9gnuGjnN87l0WHNasNjS1lJ1Of44&#10;BW/teV/OTJDlV7Sni9/0O7s3Sj2Oh/IVRKQh3sP/7Xet4DlfLODvTXo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MvQxQAAAN0AAAAPAAAAAAAAAAAAAAAAAJgCAABkcnMv&#10;ZG93bnJldi54bWxQSwUGAAAAAAQABAD1AAAAigMAAAAA&#10;" filled="f"/>
                        <v:rect id="Rectangle 1343" o:spid="_x0000_s1049"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4V8EA&#10;AADdAAAADwAAAGRycy9kb3ducmV2LnhtbERPy4rCMBTdD/gP4QruxtSREalGqcMIsxJ8gLq7NNek&#10;2NyUJmM7fz9ZCC4P571c964WD2pD5VnBZJyBIC69rtgoOB2373MQISJrrD2Tgj8KsF4N3paYa9/x&#10;nh6HaEQK4ZCjAhtjk0sZSksOw9g3xIm7+dZhTLA1UrfYpXBXy48sm0mHFacGiw19WSrvh1+n4Lu5&#10;7opPE2RxjvZy95tua3dGqdGwLxYgIvXxJX66f7SC6SRL+9Ob9AT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9+FfBAAAA3QAAAA8AAAAAAAAAAAAAAAAAmAIAAGRycy9kb3du&#10;cmV2LnhtbFBLBQYAAAAABAAEAPUAAACGAwAAAAA=&#10;" filled="f"/>
                        <v:rect id="Rectangle 1344" o:spid="_x0000_s1050"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FdzMUA&#10;AADdAAAADwAAAGRycy9kb3ducmV2LnhtbESPQWsCMRSE7wX/Q3iCt5rdSousRlmlgiehtqDeHptn&#10;srh5WTbR3f77plDocZiZb5jlenCNeFAXas8K8mkGgrjyumaj4Otz9zwHESKyxsYzKfimAOvV6GmJ&#10;hfY9f9DjGI1IEA4FKrAxtoWUobLkMEx9S5y8q+8cxiQ7I3WHfYK7Rr5k2Zt0WHNasNjS1lJ1O96d&#10;gvf2cihfTZDlKdrzzW/6nT0YpSbjoVyAiDTE//Bfe68VzPIsh9836Qn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V3MxQAAAN0AAAAPAAAAAAAAAAAAAAAAAJgCAABkcnMv&#10;ZG93bnJldi54bWxQSwUGAAAAAAQABAD1AAAAigMAAAAA&#10;" filled="f"/>
                        <v:rect id="Rectangle 1345" o:spid="_x0000_s1051"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Du8QA&#10;AADdAAAADwAAAGRycy9kb3ducmV2LnhtbESPQWsCMRSE74L/IbyCN81qqZTVKKsoeBLUQuvtsXlN&#10;FjcvyyZ1t/++KQgeh5n5hlmue1eLO7Wh8qxgOslAEJdeV2wUfFz243cQISJrrD2Tgl8KsF4NB0vM&#10;te/4RPdzNCJBOOSowMbY5FKG0pLDMPENcfK+feswJtkaqVvsEtzVcpZlc+mw4rRgsaGtpfJ2/nEK&#10;ds31WLyZIIvPaL9uftPt7dEoNXrpiwWISH18hh/tg1bwOs1m8P8mP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jw7vEAAAA3QAAAA8AAAAAAAAAAAAAAAAAmAIAAGRycy9k&#10;b3ducmV2LnhtbFBLBQYAAAAABAAEAPUAAACJAwAAAAA=&#10;" filled="f"/>
                        <v:rect id="Rectangle 1346" o:spid="_x0000_s1052"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9mIMQA&#10;AADdAAAADwAAAGRycy9kb3ducmV2LnhtbESPQWsCMRSE74L/IbxCb5pVschqlFUq9CRUhdbbY/Oa&#10;LG5elk3qrv/eCIUeh5n5hllteleLG7Wh8qxgMs5AEJdeV2wUnE/70QJEiMgaa8+k4E4BNuvhYIW5&#10;9h1/0u0YjUgQDjkqsDE2uZShtOQwjH1DnLwf3zqMSbZG6ha7BHe1nGbZm3RYcVqw2NDOUnk9/joF&#10;783lUMxNkMVXtN9Xv+329mCUen3piyWISH38D/+1P7SC2SSbwfNNeg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vZiDEAAAA3QAAAA8AAAAAAAAAAAAAAAAAmAIAAGRycy9k&#10;b3ducmV2LnhtbFBLBQYAAAAABAAEAPUAAACJAwAAAAA=&#10;" filled="f"/>
                        <v:rect id="Rectangle 1347" o:spid="_x0000_s1053"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b+VMUA&#10;AADdAAAADwAAAGRycy9kb3ducmV2LnhtbESPQWsCMRSE7wX/Q3hCb92sVotsjbJKhZ4EbaH29tg8&#10;k8XNy7JJ3e2/N4WCx2FmvmGW68E14kpdqD0rmGQ5COLK65qNgs+P3dMCRIjIGhvPpOCXAqxXo4cl&#10;Ftr3fKDrMRqRIBwKVGBjbAspQ2XJYch8S5y8s+8cxiQ7I3WHfYK7Rk7z/EU6rDktWGxpa6m6HH+c&#10;grf2e1/OTZDlV7Sni9/0O7s3Sj2Oh/IVRKQh3sP/7Xet4HmSz+DvTXo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xv5UxQAAAN0AAAAPAAAAAAAAAAAAAAAAAJgCAABkcnMv&#10;ZG93bnJldi54bWxQSwUGAAAAAAQABAD1AAAAigMAAAAA&#10;" filled="f"/>
                      </v:group>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734F19FB" wp14:editId="3CA4A2A7">
                      <wp:extent cx="722630" cy="722630"/>
                      <wp:effectExtent l="7620" t="11430" r="12700" b="8890"/>
                      <wp:docPr id="3074" name="Group 30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630" cy="722630"/>
                                <a:chOff x="7569" y="8152"/>
                                <a:chExt cx="1138" cy="1138"/>
                              </a:xfrm>
                            </wpg:grpSpPr>
                            <wps:wsp>
                              <wps:cNvPr id="3075" name="Oval 151"/>
                              <wps:cNvSpPr>
                                <a:spLocks noChangeArrowheads="1"/>
                              </wps:cNvSpPr>
                              <wps:spPr bwMode="auto">
                                <a:xfrm>
                                  <a:off x="7569" y="8152"/>
                                  <a:ext cx="1138" cy="1138"/>
                                </a:xfrm>
                                <a:prstGeom prst="ellipse">
                                  <a:avLst/>
                                </a:prstGeom>
                                <a:solidFill>
                                  <a:sysClr val="window" lastClr="FFFFFF">
                                    <a:lumMod val="85000"/>
                                    <a:lumOff val="0"/>
                                  </a:sysClr>
                                </a:solidFill>
                                <a:ln w="9525">
                                  <a:solidFill>
                                    <a:srgbClr val="000000"/>
                                  </a:solidFill>
                                  <a:prstDash val="lgDash"/>
                                  <a:round/>
                                  <a:headEnd/>
                                  <a:tailEnd/>
                                </a:ln>
                              </wps:spPr>
                              <wps:bodyPr rot="0" vert="horz" wrap="square" lIns="91440" tIns="45720" rIns="91440" bIns="45720" anchor="t" anchorCtr="0" upright="1">
                                <a:noAutofit/>
                              </wps:bodyPr>
                            </wps:wsp>
                            <wps:wsp>
                              <wps:cNvPr id="3076" name="Oval 152"/>
                              <wps:cNvSpPr>
                                <a:spLocks noChangeArrowheads="1"/>
                              </wps:cNvSpPr>
                              <wps:spPr bwMode="auto">
                                <a:xfrm>
                                  <a:off x="7809" y="8382"/>
                                  <a:ext cx="677" cy="677"/>
                                </a:xfrm>
                                <a:prstGeom prst="ellipse">
                                  <a:avLst/>
                                </a:prstGeom>
                                <a:solidFill>
                                  <a:sysClr val="window" lastClr="FFFFFF">
                                    <a:lumMod val="65000"/>
                                    <a:lumOff val="0"/>
                                  </a:sysClr>
                                </a:solidFill>
                                <a:ln w="9525">
                                  <a:solidFill>
                                    <a:srgbClr val="000000"/>
                                  </a:solidFill>
                                  <a:prstDash val="lgDash"/>
                                  <a:round/>
                                  <a:headEnd/>
                                  <a:tailEnd/>
                                </a:ln>
                              </wps:spPr>
                              <wps:bodyPr rot="0" vert="horz" wrap="square" lIns="91440" tIns="45720" rIns="91440" bIns="45720" anchor="t" anchorCtr="0" upright="1">
                                <a:noAutofit/>
                              </wps:bodyPr>
                            </wps:wsp>
                          </wpg:wgp>
                        </a:graphicData>
                      </a:graphic>
                    </wp:inline>
                  </w:drawing>
                </mc:Choice>
                <mc:Fallback>
                  <w:pict>
                    <v:group w14:anchorId="5A11EDF7" id="Group 3074" o:spid="_x0000_s1026" style="width:56.9pt;height:56.9pt;mso-position-horizontal-relative:char;mso-position-vertical-relative:line" coordorigin="7569,8152" coordsize="1138,1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">
                      <v:oval id="Oval 151" o:spid="_x0000_s1027" style="position:absolute;left:7569;top:8152;width:1138;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WFoMUA&#10;AADdAAAADwAAAGRycy9kb3ducmV2LnhtbESPQWvCQBSE70L/w/IK3nTTiK2kriEUhIJe1Ka9vmZf&#10;k9Ds27C7NfHfu0LB4zAz3zDrfDSdOJPzrWUFT/MEBHFldcu1go/TdrYC4QOyxs4yKbiQh3zzMFlj&#10;pu3ABzofQy0ihH2GCpoQ+kxKXzVk0M9tTxy9H+sMhihdLbXDIcJNJ9MkeZYGW44LDfb01lD1e/wz&#10;CvbbQutDKE/fQ4HuU6e8W5VfSk0fx+IVRKAx3MP/7XetYJG8LOH2Jj4Bu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xYWgxQAAAN0AAAAPAAAAAAAAAAAAAAAAAJgCAABkcnMv&#10;ZG93bnJldi54bWxQSwUGAAAAAAQABAD1AAAAigMAAAAA&#10;" fillcolor="#d9d9d9">
                        <v:stroke dashstyle="longDash"/>
                      </v:oval>
                      <v:oval id="Oval 152" o:spid="_x0000_s1028" style="position:absolute;left:7809;top:8382;width:677;height: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OMkMQA&#10;AADdAAAADwAAAGRycy9kb3ducmV2LnhtbESPQWvCQBSE7wX/w/IKvTWbWjAaXcUWCr1J1Pb8yD6z&#10;0ezbsLs18d93hUKPw8x8w6w2o+3ElXxoHSt4yXIQxLXTLTcKjoeP5zmIEJE1do5JwY0CbNaThxWW&#10;2g1c0XUfG5EgHEpUYGLsSylDbchiyFxPnLyT8xZjkr6R2uOQ4LaT0zyfSYstpwWDPb0bqi/7H6vg&#10;os/121jQgqrB3ozU319yN1Xq6XHcLkFEGuN/+K/9qRW85sUM7m/SE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TjJDEAAAA3QAAAA8AAAAAAAAAAAAAAAAAmAIAAGRycy9k&#10;b3ducmV2LnhtbFBLBQYAAAAABAAEAPUAAACJAwAAAAA=&#10;" fillcolor="#a6a6a6">
                        <v:stroke dashstyle="longDash"/>
                      </v:oval>
                      <w10:anchorlock/>
                    </v:group>
                  </w:pict>
                </mc:Fallback>
              </mc:AlternateContent>
            </w:r>
          </w:p>
          <w:p w14:paraId="7FA9A225"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3.02 mm</w:t>
            </w:r>
          </w:p>
          <w:p w14:paraId="29BE608D"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2.44 mm</w:t>
            </w:r>
          </w:p>
        </w:tc>
        <w:tc>
          <w:tcPr>
            <w:tcW w:w="2120" w:type="dxa"/>
          </w:tcPr>
          <w:p w14:paraId="078AC57C"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789312" behindDoc="0" locked="0" layoutInCell="1" allowOverlap="1" wp14:anchorId="1300ACE0" wp14:editId="1BF4B670">
                      <wp:simplePos x="0" y="0"/>
                      <wp:positionH relativeFrom="column">
                        <wp:posOffset>159385</wp:posOffset>
                      </wp:positionH>
                      <wp:positionV relativeFrom="paragraph">
                        <wp:posOffset>326390</wp:posOffset>
                      </wp:positionV>
                      <wp:extent cx="272415" cy="218440"/>
                      <wp:effectExtent l="8255" t="13970" r="5080" b="5715"/>
                      <wp:wrapNone/>
                      <wp:docPr id="10060" name="Group 100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415" cy="218440"/>
                                <a:chOff x="9343" y="9381"/>
                                <a:chExt cx="429" cy="344"/>
                              </a:xfrm>
                            </wpg:grpSpPr>
                            <wps:wsp>
                              <wps:cNvPr id="10061" name="Rectangle 2028"/>
                              <wps:cNvSpPr>
                                <a:spLocks noChangeArrowheads="1"/>
                              </wps:cNvSpPr>
                              <wps:spPr bwMode="auto">
                                <a:xfrm rot="-5400000">
                                  <a:off x="9409" y="964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62" name="Rectangle 2029"/>
                              <wps:cNvSpPr>
                                <a:spLocks noChangeArrowheads="1"/>
                              </wps:cNvSpPr>
                              <wps:spPr bwMode="auto">
                                <a:xfrm rot="-5400000">
                                  <a:off x="9409" y="956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63" name="Rectangle 2030"/>
                              <wps:cNvSpPr>
                                <a:spLocks noChangeArrowheads="1"/>
                              </wps:cNvSpPr>
                              <wps:spPr bwMode="auto">
                                <a:xfrm rot="-5400000">
                                  <a:off x="9409" y="947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64" name="Rectangle 2031"/>
                              <wps:cNvSpPr>
                                <a:spLocks noChangeArrowheads="1"/>
                              </wps:cNvSpPr>
                              <wps:spPr bwMode="auto">
                                <a:xfrm rot="-5400000">
                                  <a:off x="9409" y="938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65" name="Rectangle 2032"/>
                              <wps:cNvSpPr>
                                <a:spLocks noChangeArrowheads="1"/>
                              </wps:cNvSpPr>
                              <wps:spPr bwMode="auto">
                                <a:xfrm rot="-5400000">
                                  <a:off x="9481" y="964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66" name="Rectangle 2033"/>
                              <wps:cNvSpPr>
                                <a:spLocks noChangeArrowheads="1"/>
                              </wps:cNvSpPr>
                              <wps:spPr bwMode="auto">
                                <a:xfrm rot="-5400000">
                                  <a:off x="9481" y="956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67" name="Rectangle 2034"/>
                              <wps:cNvSpPr>
                                <a:spLocks noChangeArrowheads="1"/>
                              </wps:cNvSpPr>
                              <wps:spPr bwMode="auto">
                                <a:xfrm rot="-5400000">
                                  <a:off x="9481" y="947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68" name="Rectangle 2035"/>
                              <wps:cNvSpPr>
                                <a:spLocks noChangeArrowheads="1"/>
                              </wps:cNvSpPr>
                              <wps:spPr bwMode="auto">
                                <a:xfrm rot="-5400000">
                                  <a:off x="9481" y="938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69" name="Rectangle 2036"/>
                              <wps:cNvSpPr>
                                <a:spLocks noChangeArrowheads="1"/>
                              </wps:cNvSpPr>
                              <wps:spPr bwMode="auto">
                                <a:xfrm rot="-5400000">
                                  <a:off x="9553" y="964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70" name="Rectangle 2037"/>
                              <wps:cNvSpPr>
                                <a:spLocks noChangeArrowheads="1"/>
                              </wps:cNvSpPr>
                              <wps:spPr bwMode="auto">
                                <a:xfrm rot="-5400000">
                                  <a:off x="9553" y="956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71" name="Rectangle 2038"/>
                              <wps:cNvSpPr>
                                <a:spLocks noChangeArrowheads="1"/>
                              </wps:cNvSpPr>
                              <wps:spPr bwMode="auto">
                                <a:xfrm rot="-5400000">
                                  <a:off x="9553" y="947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72" name="Rectangle 2039"/>
                              <wps:cNvSpPr>
                                <a:spLocks noChangeArrowheads="1"/>
                              </wps:cNvSpPr>
                              <wps:spPr bwMode="auto">
                                <a:xfrm rot="-5400000">
                                  <a:off x="9553" y="938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73" name="Rectangle 2040"/>
                              <wps:cNvSpPr>
                                <a:spLocks noChangeArrowheads="1"/>
                              </wps:cNvSpPr>
                              <wps:spPr bwMode="auto">
                                <a:xfrm rot="-5400000">
                                  <a:off x="9336" y="964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74" name="Rectangle 2041"/>
                              <wps:cNvSpPr>
                                <a:spLocks noChangeArrowheads="1"/>
                              </wps:cNvSpPr>
                              <wps:spPr bwMode="auto">
                                <a:xfrm rot="-5400000">
                                  <a:off x="9336" y="956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75" name="Rectangle 2042"/>
                              <wps:cNvSpPr>
                                <a:spLocks noChangeArrowheads="1"/>
                              </wps:cNvSpPr>
                              <wps:spPr bwMode="auto">
                                <a:xfrm rot="-5400000">
                                  <a:off x="9336" y="947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76" name="Rectangle 2043"/>
                              <wps:cNvSpPr>
                                <a:spLocks noChangeArrowheads="1"/>
                              </wps:cNvSpPr>
                              <wps:spPr bwMode="auto">
                                <a:xfrm rot="-5400000">
                                  <a:off x="9336" y="938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77" name="Rectangle 2044"/>
                              <wps:cNvSpPr>
                                <a:spLocks noChangeArrowheads="1"/>
                              </wps:cNvSpPr>
                              <wps:spPr bwMode="auto">
                                <a:xfrm rot="-5400000">
                                  <a:off x="9625" y="964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78" name="Rectangle 2045"/>
                              <wps:cNvSpPr>
                                <a:spLocks noChangeArrowheads="1"/>
                              </wps:cNvSpPr>
                              <wps:spPr bwMode="auto">
                                <a:xfrm rot="-5400000">
                                  <a:off x="9625" y="956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79" name="Rectangle 2046"/>
                              <wps:cNvSpPr>
                                <a:spLocks noChangeArrowheads="1"/>
                              </wps:cNvSpPr>
                              <wps:spPr bwMode="auto">
                                <a:xfrm rot="-5400000">
                                  <a:off x="9625" y="947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80" name="Rectangle 2047"/>
                              <wps:cNvSpPr>
                                <a:spLocks noChangeArrowheads="1"/>
                              </wps:cNvSpPr>
                              <wps:spPr bwMode="auto">
                                <a:xfrm rot="-5400000">
                                  <a:off x="9625" y="938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81" name="Rectangle 2048"/>
                              <wps:cNvSpPr>
                                <a:spLocks noChangeArrowheads="1"/>
                              </wps:cNvSpPr>
                              <wps:spPr bwMode="auto">
                                <a:xfrm rot="-5400000">
                                  <a:off x="9693" y="964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82" name="Rectangle 2049"/>
                              <wps:cNvSpPr>
                                <a:spLocks noChangeArrowheads="1"/>
                              </wps:cNvSpPr>
                              <wps:spPr bwMode="auto">
                                <a:xfrm rot="-5400000">
                                  <a:off x="9693" y="956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83" name="Rectangle 2050"/>
                              <wps:cNvSpPr>
                                <a:spLocks noChangeArrowheads="1"/>
                              </wps:cNvSpPr>
                              <wps:spPr bwMode="auto">
                                <a:xfrm rot="-5400000">
                                  <a:off x="9693" y="947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84" name="Rectangle 2051"/>
                              <wps:cNvSpPr>
                                <a:spLocks noChangeArrowheads="1"/>
                              </wps:cNvSpPr>
                              <wps:spPr bwMode="auto">
                                <a:xfrm rot="-5400000">
                                  <a:off x="9693" y="938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CF37D1" id="Group 10060" o:spid="_x0000_s1026" style="position:absolute;margin-left:12.55pt;margin-top:25.7pt;width:21.45pt;height:17.2pt;z-index:251789312" coordorigin="9343,9381" coordsize="429,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">
                      <v:rect id="Rectangle 2028" o:spid="_x0000_s1027" style="position:absolute;left:9409;top:964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BlYsYA&#10;AADeAAAADwAAAGRycy9kb3ducmV2LnhtbESPT4vCMBDF74LfIYzgRTTVFXG7RhFB8CCs1h52b0Mz&#10;/YPNpDRR67ffLAjeZnjv/ebNatOZWtypdZVlBdNJBII4s7riQkF62Y+XIJxH1lhbJgVPcrBZ93sr&#10;jLV98JnuiS9EgLCLUUHpfRNL6bKSDLqJbYiDltvWoA9rW0jd4iPATS1nUbSQBisOF0psaFdSdk1u&#10;RsH3T/d7lPvj/PTMk93H6FOmxLlSw0G3/QLhqfNv8yt90KF+IE7h/50wg1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BlYsYAAADeAAAADwAAAAAAAAAAAAAAAACYAgAAZHJz&#10;L2Rvd25yZXYueG1sUEsFBgAAAAAEAAQA9QAAAIsDAAAAAA==&#10;" filled="f"/>
                      <v:rect id="Rectangle 2029" o:spid="_x0000_s1028" style="position:absolute;left:9409;top:9560;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L7FcYA&#10;AADeAAAADwAAAGRycy9kb3ducmV2LnhtbESPS4sCMRCE74L/IbTgRTTjA3FnjSKC4EFwHT3s3ppJ&#10;zwMnnWESdfz3Rljw1k1VfV29XLemEndqXGlZwXgUgSBOrS45V3A574YLEM4ja6wsk4InOVivup0l&#10;xto++ET3xOciQNjFqKDwvo6ldGlBBt3I1sRBy2xj0Ie1yaVu8BHgppKTKJpLgyWHCwXWtC0ovSY3&#10;o+D42/4d5O4w+3lmyXY6+JIX4kypfq/dfIPw1PqP+T+916F+IE7g/U6YQa5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L7FcYAAADeAAAADwAAAAAAAAAAAAAAAACYAgAAZHJz&#10;L2Rvd25yZXYueG1sUEsFBgAAAAAEAAQA9QAAAIsDAAAAAA==&#10;" filled="f"/>
                      <v:rect id="Rectangle 2030" o:spid="_x0000_s1029" style="position:absolute;left:9409;top:947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ejscA&#10;AADeAAAADwAAAGRycy9kb3ducmV2LnhtbESPT2vCQBDF7wW/wzKCl6IbtYhNXYMEAj0IrdFDexuy&#10;kz+YnQ3Z1cRv3y0UepvhvfebN7tkNK24U+8aywqWiwgEcWF1w5WCyzmbb0E4j6yxtUwKHuQg2U+e&#10;dhhrO/CJ7rmvRICwi1FB7X0XS+mKmgy6he2Ig1ba3qAPa19J3eMQ4KaVqyjaSIMNhws1dpTWVFzz&#10;m1Hw8TV+H2V2fPl8lHm6fn6VF+JSqdl0PLyB8DT6f/Nf+l2H+oG4ht93wgx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Xo7HAAAA3gAAAA8AAAAAAAAAAAAAAAAAmAIAAGRy&#10;cy9kb3ducmV2LnhtbFBLBQYAAAAABAAEAPUAAACMAwAAAAA=&#10;" filled="f"/>
                      <v:rect id="Rectangle 2031" o:spid="_x0000_s1030" style="position:absolute;left:9409;top:938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fG+scA&#10;AADeAAAADwAAAGRycy9kb3ducmV2LnhtbESPT2vCQBDF74LfYRnBS9FNVYpNXUWEgIdAa+qhvQ3Z&#10;yR/Mzobs1iTfvlsoeJvhvfebN7vDYBpxp87VlhU8LyMQxLnVNZcKrp/JYgvCeWSNjWVSMJKDw346&#10;2WGsbc8Xume+FAHCLkYFlfdtLKXLKzLolrYlDlphO4M+rF0pdYd9gJtGrqLoRRqsOVyosKVTRfkt&#10;+zEK3r+G71Qm6eZjLLLT+ulVXokLpeaz4fgGwtPgH+b/9FmH+oG4gb93wgxy/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HxvrHAAAA3gAAAA8AAAAAAAAAAAAAAAAAmAIAAGRy&#10;cy9kb3ducmV2LnhtbFBLBQYAAAAABAAEAPUAAACMAwAAAAA=&#10;" filled="f"/>
                      <v:rect id="Rectangle 2032" o:spid="_x0000_s1031" style="position:absolute;left:9481;top:964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tjYccA&#10;AADeAAAADwAAAGRycy9kb3ducmV2LnhtbESPS4vCQBCE7wv+h6EFL7JOXB+s0VEWQfAgqNHD7q3J&#10;dB6Y6QmZUeO/dwRhb91U1dfVi1VrKnGjxpWWFQwHEQji1OqScwXn0+bzG4TzyBory6TgQQ5Wy87H&#10;AmNt73ykW+JzESDsYlRQeF/HUrq0IINuYGvioGW2MejD2uRSN3gPcFPJryiaSoMlhwsF1rQuKL0k&#10;V6Ng/9v+7eRmNz48smQ96s/kmThTqtdtf+YgPLX+3/xOb3WoH4gTeL0TZpDL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9LY2HHAAAA3gAAAA8AAAAAAAAAAAAAAAAAmAIAAGRy&#10;cy9kb3ducmV2LnhtbFBLBQYAAAAABAAEAPUAAACMAwAAAAA=&#10;" filled="f"/>
                      <v:rect id="Rectangle 2033" o:spid="_x0000_s1032" style="position:absolute;left:9481;top:9560;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n9FscA&#10;AADeAAAADwAAAGRycy9kb3ducmV2LnhtbESPT2vCQBDF7wW/wzKCl6Kb2iI2dQ0SCPQgtEYP7W3I&#10;Tv5gdjZktyZ++64geJvhvfebN5tkNK24UO8aywpeFhEI4sLqhisFp2M2X4NwHllja5kUXMlBsp08&#10;bTDWduADXXJfiQBhF6OC2vsultIVNRl0C9sRB620vUEf1r6SuschwE0rl1G0kgYbDhdq7CitqTjn&#10;f0bB18/4u5fZ/u37Wubp6/O7PBGXSs2m4+4DhKfRP8z39KcO9QNxBbd3wgxy+w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RbHAAAA3gAAAA8AAAAAAAAAAAAAAAAAmAIAAGRy&#10;cy9kb3ducmV2LnhtbFBLBQYAAAAABAAEAPUAAACMAwAAAAA=&#10;" filled="f"/>
                      <v:rect id="Rectangle 2034" o:spid="_x0000_s1033" style="position:absolute;left:9481;top:947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VYjcYA&#10;AADeAAAADwAAAGRycy9kb3ducmV2LnhtbESPT4vCMBDF7wt+hzCCF1lTV9G1GmURBA+CWj3s3oZm&#10;+gebSWmi1m9vBGFvM7z3fvNmsWpNJW7UuNKyguEgAkGcWl1yruB82nx+g3AeWWNlmRQ8yMFq2flY&#10;YKztnY90S3wuAoRdjAoK7+tYSpcWZNANbE0ctMw2Bn1Ym1zqBu8Bbir5FUUTabDkcKHAmtYFpZfk&#10;ahTsf9u/ndzsxodHlqxH/Zk8E2dK9brtzxyEp9b/m9/prQ71A3EKr3fCDHL5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VYjcYAAADeAAAADwAAAAAAAAAAAAAAAACYAgAAZHJz&#10;L2Rvd25yZXYueG1sUEsFBgAAAAAEAAQA9QAAAIsDAAAAAA==&#10;" filled="f"/>
                      <v:rect id="Rectangle 2035" o:spid="_x0000_s1034" style="position:absolute;left:9481;top:938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rM/8YA&#10;AADeAAAADwAAAGRycy9kb3ducmV2LnhtbESPT2sCQQzF7wW/wxChl6KzraXo6igiCB4E69aD3sJO&#10;9g/uZJadqa7f3hwKvb2Ql1/eW6x616gbdaH2bOB9nIAizr2tuTRw+tmOpqBCRLbYeCYDDwqwWg5e&#10;Fphaf+cj3bJYKoFwSNFAFWObah3yihyGsW+JZVf4zmGUsSu17fAucNfojyT50g5rlg8VtrSpKL9m&#10;v87A4dxf9nq7//x+FNlm8jbTJ+LCmNdhv56DitTHf/Pf9c5KfCFKXqkjGvTy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rM/8YAAADeAAAADwAAAAAAAAAAAAAAAACYAgAAZHJz&#10;L2Rvd25yZXYueG1sUEsFBgAAAAAEAAQA9QAAAIsDAAAAAA==&#10;" filled="f"/>
                      <v:rect id="Rectangle 2036" o:spid="_x0000_s1035" style="position:absolute;left:9553;top:964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ZpZMcA&#10;AADeAAAADwAAAGRycy9kb3ducmV2LnhtbESPT2vCQBDF7wW/wzKCl2I22iImdRURAh6E1uihvQ3Z&#10;yR+anQ3ZNcZv3y0UepvhvfebN5vdaFoxUO8aywoWUQyCuLC64UrB9ZLN1yCcR9bYWiYFD3Kw206e&#10;Nphqe+czDbmvRICwS1FB7X2XSumKmgy6yHbEQSttb9CHta+k7vEe4KaVyzheSYMNhws1dnSoqfjO&#10;b0bB++f4dZLZ6fXjUeaHl+dEXolLpWbTcf8GwtPo/81/6aMO9QMxgd93wgx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GaWTHAAAA3gAAAA8AAAAAAAAAAAAAAAAAmAIAAGRy&#10;cy9kb3ducmV2LnhtbFBLBQYAAAAABAAEAPUAAACMAwAAAAA=&#10;" filled="f"/>
                      <v:rect id="Rectangle 2037" o:spid="_x0000_s1036" style="position:absolute;left:9553;top:9560;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VWJMgA&#10;AADeAAAADwAAAGRycy9kb3ducmV2LnhtbESPzUvDQBDF7wX/h2UEL2J3/UBrzKZIoeChoMYc6m3I&#10;Tj4wOxuya5v+985B6G2GefPe++Xr2Q/qQFPsA1u4XRpQxHVwPbcWqq/tzQpUTMgOh8Bk4UQR1sXF&#10;IsfMhSN/0qFMrRITjhla6FIaM61j3ZHHuAwjsdyaMHlMsk6tdhMexdwP+s6YR+2xZ0nocKRNR/VP&#10;+estvO/n753e7h4+Tk25ub9+1hVxY+3V5fz6AirRnM7i/+83J/WNeRIAwZEZdPE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5VYkyAAAAN4AAAAPAAAAAAAAAAAAAAAAAJgCAABk&#10;cnMvZG93bnJldi54bWxQSwUGAAAAAAQABAD1AAAAjQMAAAAA&#10;" filled="f"/>
                      <v:rect id="Rectangle 2038" o:spid="_x0000_s1037" style="position:absolute;left:9553;top:947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nzv8QA&#10;AADeAAAADwAAAGRycy9kb3ducmV2LnhtbERPS2sCMRC+F/wPYQQvRRO1VLs1igiCB6G69WBvw2b2&#10;QTeTZRN1/fdGKPQ2H99zFqvO1uJKra8caxiPFAjizJmKCw2n7+1wDsIHZIO1Y9JwJw+rZe9lgYlx&#10;Nz7SNQ2FiCHsE9RQhtAkUvqsJIt+5BriyOWutRgibAtpWrzFcFvLiVLv0mLFsaHEhjYlZb/pxWr4&#10;Onc/e7ndvx3uebqZvn7IE3Gu9aDfrT9BBOrCv/jPvTNxvlKzMTzfiT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p87/EAAAA3gAAAA8AAAAAAAAAAAAAAAAAmAIAAGRycy9k&#10;b3ducmV2LnhtbFBLBQYAAAAABAAEAPUAAACJAwAAAAA=&#10;" filled="f"/>
                      <v:rect id="Rectangle 2039" o:spid="_x0000_s1038" style="position:absolute;left:9553;top:938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ttyMUA&#10;AADeAAAADwAAAGRycy9kb3ducmV2LnhtbERPS2sCMRC+C/0PYQq9SE1qxdbV7FIEoQfBdvVQb8Nm&#10;9oGbybJJdf33TUHwNh/fc1bZYFtxpt43jjW8TBQI4sKZhisNh/3m+R2ED8gGW8ek4UoesvRhtMLE&#10;uAt/0zkPlYgh7BPUUIfQJVL6oiaLfuI64siVrrcYIuwraXq8xHDbyqlSc2mx4dhQY0frmopT/ms1&#10;7H6G41ZutrOva5mvX8cLeSAutX56HD6WIAIN4S6+uT9NnK/U2xT+34k3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e23IxQAAAN4AAAAPAAAAAAAAAAAAAAAAAJgCAABkcnMv&#10;ZG93bnJldi54bWxQSwUGAAAAAAQABAD1AAAAigMAAAAA&#10;" filled="f"/>
                      <v:rect id="Rectangle 2040" o:spid="_x0000_s1039" style="position:absolute;left:9336;top:964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fIU8YA&#10;AADeAAAADwAAAGRycy9kb3ducmV2LnhtbERPS2sCMRC+F/ofwhR6KZq0io91oxRhoQfBdvWgt2Ez&#10;+8DNZNmkuv77plDobT6+56SbwbbiSr1vHGt4HSsQxIUzDVcajodstADhA7LB1jFpuJOHzfrxIcXE&#10;uBt/0TUPlYgh7BPUUIfQJVL6oiaLfuw64siVrrcYIuwraXq8xXDbyjelZtJiw7Ghxo62NRWX/Ntq&#10;2J+G805mu+nnvcy3k5elPBKXWj8/De8rEIGG8C/+c3+YOF+p+QR+34k3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fIU8YAAADeAAAADwAAAAAAAAAAAAAAAACYAgAAZHJz&#10;L2Rvd25yZXYueG1sUEsFBgAAAAAEAAQA9QAAAIsDAAAAAA==&#10;" filled="f"/>
                      <v:rect id="Rectangle 2041" o:spid="_x0000_s1040" style="position:absolute;left:9336;top:9560;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5QJ8QA&#10;AADeAAAADwAAAGRycy9kb3ducmV2LnhtbERPS2sCMRC+C/6HMIIXqYkP+tgaRQTBg1Ddemhvw2b2&#10;QTeTZRN1/femIHibj+85i1Vna3Gh1leONUzGCgRx5kzFhYbT9/blHYQPyAZrx6ThRh5Wy35vgYlx&#10;Vz7SJQ2FiCHsE9RQhtAkUvqsJIt+7BriyOWutRgibAtpWrzGcFvLqVKv0mLFsaHEhjYlZX/p2Wr4&#10;+ul+93K7nx9uebqZjT7kiTjXejjo1p8gAnXhKX64dybOV+ptDv/vxBv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eUCfEAAAA3gAAAA8AAAAAAAAAAAAAAAAAmAIAAGRycy9k&#10;b3ducmV2LnhtbFBLBQYAAAAABAAEAPUAAACJAwAAAAA=&#10;" filled="f"/>
                      <v:rect id="Rectangle 2042" o:spid="_x0000_s1041" style="position:absolute;left:9336;top:947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L1vMQA&#10;AADeAAAADwAAAGRycy9kb3ducmV2LnhtbERPS2sCMRC+C/6HMIIXqUm1z9UoRRA8CNqth/Y2bGYf&#10;uJksm6jrvzcFwdt8fM+ZLztbizO1vnKs4XmsQBBnzlRcaDj8rJ8+QPiAbLB2TBqu5GG56PfmmBh3&#10;4W86p6EQMYR9ghrKEJpESp+VZNGPXUMcudy1FkOEbSFNi5cYbms5UepNWqw4NpTY0Kqk7JierIbd&#10;b/e3levty/6ap6vp6FMeiHOth4PuawYiUBce4rt7Y+J8pd5f4f+deIN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S9bzEAAAA3gAAAA8AAAAAAAAAAAAAAAAAmAIAAGRycy9k&#10;b3ducmV2LnhtbFBLBQYAAAAABAAEAPUAAACJAwAAAAA=&#10;" filled="f"/>
                      <v:rect id="Rectangle 2043" o:spid="_x0000_s1042" style="position:absolute;left:9336;top:938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Bry8QA&#10;AADeAAAADwAAAGRycy9kb3ducmV2LnhtbERPS2sCMRC+C/0PYQq9iCbVYu3WKCIIHoTq1oPehs3s&#10;g24myybV9d8bQfA2H99zZovO1uJMra8ca3gfKhDEmTMVFxoOv+vBFIQPyAZrx6ThSh4W85feDBPj&#10;LryncxoKEUPYJ6ihDKFJpPRZSRb90DXEkctdazFE2BbStHiJ4baWI6Um0mLFsaHEhlYlZX/pv9Xw&#10;c+xOW7nefuyueboa97/kgTjX+u21W36DCNSFp/jh3pg4X6nPCdzfiT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Aa8vEAAAA3gAAAA8AAAAAAAAAAAAAAAAAmAIAAGRycy9k&#10;b3ducmV2LnhtbFBLBQYAAAAABAAEAPUAAACJAwAAAAA=&#10;" filled="f"/>
                      <v:rect id="Rectangle 2044" o:spid="_x0000_s1043" style="position:absolute;left:9625;top:964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zOUMUA&#10;AADeAAAADwAAAGRycy9kb3ducmV2LnhtbERPS2sCMRC+C/6HMEIvpZtoi9bVKCIs9CC0XT20t2Ez&#10;+8DNZNmkuv77plDwNh/fc9bbwbbiQr1vHGuYJgoEceFMw5WG0zF7egXhA7LB1jFpuJGH7WY8WmNq&#10;3JU/6ZKHSsQQ9ilqqEPoUil9UZNFn7iOOHKl6y2GCPtKmh6vMdy2cqbUXFpsODbU2NG+puKc/1gN&#10;71/D90Fmh5ePW5nvnx+X8kRcav0wGXYrEIGGcBf/u99MnK/UYgF/78Qb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DM5QxQAAAN4AAAAPAAAAAAAAAAAAAAAAAJgCAABkcnMv&#10;ZG93bnJldi54bWxQSwUGAAAAAAQABAD1AAAAigMAAAAA&#10;" filled="f"/>
                      <v:rect id="Rectangle 2045" o:spid="_x0000_s1044" style="position:absolute;left:9625;top:9560;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NaIsgA&#10;AADeAAAADwAAAGRycy9kb3ducmV2LnhtbESPzUvDQBDF7wX/h2UEL2J3/UBrzKZIoeChoMYc6m3I&#10;Tj4wOxuya5v+985B6G2G9+a93+Tr2Q/qQFPsA1u4XRpQxHVwPbcWqq/tzQpUTMgOh8Bk4UQR1sXF&#10;IsfMhSN/0qFMrZIQjhla6FIaM61j3ZHHuAwjsWhNmDwmWadWuwmPEu4HfWfMo/bYszR0ONKmo/qn&#10;/PUW3vfz905vdw8fp6bc3F8/64q4sfbqcn59AZVoTmfz//WbE3xjnoRX3pEZdPE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k1oiyAAAAN4AAAAPAAAAAAAAAAAAAAAAAJgCAABk&#10;cnMvZG93bnJldi54bWxQSwUGAAAAAAQABAD1AAAAjQMAAAAA&#10;" filled="f"/>
                      <v:rect id="Rectangle 2046" o:spid="_x0000_s1045" style="position:absolute;left:9625;top:947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ucQA&#10;AADeAAAADwAAAGRycy9kb3ducmV2LnhtbERPS2sCMRC+F/ofwhS8iCatUnVrlCIIHgR168Hehs3s&#10;g24myybq+u+NIPQ2H99z5svO1uJCra8ca3gfKhDEmTMVFxqOP+vBFIQPyAZrx6ThRh6Wi9eXOSbG&#10;XflAlzQUIoawT1BDGUKTSOmzkiz6oWuII5e71mKIsC2kafEaw20tP5T6lBYrjg0lNrQqKftLz1bD&#10;7tT9buV6O97f8nQ16s/kkTjXuvfWfX+BCNSFf/HTvTFxvlKTGTzeiT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f/7nEAAAA3gAAAA8AAAAAAAAAAAAAAAAAmAIAAGRycy9k&#10;b3ducmV2LnhtbFBLBQYAAAAABAAEAPUAAACJAwAAAAA=&#10;" filled="f"/>
                      <v:rect id="Rectangle 2047" o:spid="_x0000_s1046" style="position:absolute;left:9625;top:938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AmA8gA&#10;AADeAAAADwAAAGRycy9kb3ducmV2LnhtbESPS2sCQRCE74H8h6GFXEKcyQPR1VGCIOQgGDce9Nbs&#10;9D5wp2fZmej67+1DILduurqqvsVq8K26UB+bwBZexwYUcRFcw5WFw8/mZQoqJmSHbWCycKMIq+Xj&#10;wwIzF668p0ueKiUmHDO0UKfUZVrHoiaPcRw6YrmVofeYZO0r7Xq8irlv9ZsxE+2xYUmosaN1TcU5&#10;//UWdsfhtNWb7cf3rczX788zfSAurX0aDZ9zUImG9C/++/5yUt+YqQAIjsy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MCYDyAAAAN4AAAAPAAAAAAAAAAAAAAAAAJgCAABk&#10;cnMvZG93bnJldi54bWxQSwUGAAAAAAQABAD1AAAAjQMAAAAA&#10;" filled="f"/>
                      <v:rect id="Rectangle 2048" o:spid="_x0000_s1047" style="position:absolute;left:9693;top:964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yDmMUA&#10;AADeAAAADwAAAGRycy9kb3ducmV2LnhtbERPS2sCMRC+F/wPYYReiibaUnTdrIgg9CC0XT3obdjM&#10;PnAzWTZR13/fFAq9zcf3nHQ92FbcqPeNYw2zqQJBXDjTcKXheNhNFiB8QDbYOiYND/KwzkZPKSbG&#10;3fmbbnmoRAxhn6CGOoQukdIXNVn0U9cRR650vcUQYV9J0+M9httWzpV6lxYbjg01drStqbjkV6vh&#10;8zSc93K3f/t6lPn29WUpj8Sl1s/jYbMCEWgI/+I/94eJ85VazOD3nXiD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fIOYxQAAAN4AAAAPAAAAAAAAAAAAAAAAAJgCAABkcnMv&#10;ZG93bnJldi54bWxQSwUGAAAAAAQABAD1AAAAigMAAAAA&#10;" filled="f"/>
                      <v:rect id="Rectangle 2049" o:spid="_x0000_s1048" style="position:absolute;left:9693;top:9560;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4d78QA&#10;AADeAAAADwAAAGRycy9kb3ducmV2LnhtbERPS2sCMRC+C/6HMEIvoolWynZrFBGEHoTa1UN7Gzaz&#10;D9xMlk3U9d83BcHbfHzPWa5724grdb52rGE2VSCIc2dqLjWcjrtJAsIHZIONY9JwJw/r1XCwxNS4&#10;G3/TNQuliCHsU9RQhdCmUvq8Iot+6lriyBWusxgi7EppOrzFcNvIuVJv0mLNsaHClrYV5efsYjV8&#10;/fS/e7nbLw73Itu+jt/libjQ+mXUbz5ABOrDU/xwf5o4X6lkDv/vxBv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uHe/EAAAA3gAAAA8AAAAAAAAAAAAAAAAAmAIAAGRycy9k&#10;b3ducmV2LnhtbFBLBQYAAAAABAAEAPUAAACJAwAAAAA=&#10;" filled="f"/>
                      <v:rect id="Rectangle 2050" o:spid="_x0000_s1049" style="position:absolute;left:9693;top:947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4dMUA&#10;AADeAAAADwAAAGRycy9kb3ducmV2LnhtbERPS2vCQBC+C/0PyxR6kbrbKiVG11AEoQehNvWgtyE7&#10;edDsbMhuY/z33YLgbT6+56yz0bZioN43jjW8zBQI4sKZhisNx+/dcwLCB2SDrWPScCUP2eZhssbU&#10;uAt/0ZCHSsQQ9ilqqEPoUil9UZNFP3MdceRK11sMEfaVND1eYrht5atSb9Jiw7Ghxo62NRU/+a/V&#10;8Hkaz3u52y8O1zLfzqdLeSQutX56HN9XIAKN4S6+uT9MnK9UMof/d+IN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4rh0xQAAAN4AAAAPAAAAAAAAAAAAAAAAAJgCAABkcnMv&#10;ZG93bnJldi54bWxQSwUGAAAAAAQABAD1AAAAigMAAAAA&#10;" filled="f"/>
                      <v:rect id="Rectangle 2051" o:spid="_x0000_s1050" style="position:absolute;left:9693;top:938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sgAMQA&#10;AADeAAAADwAAAGRycy9kb3ducmV2LnhtbERPS2sCMRC+F/wPYQpeiiZVke3WKCIIHgTr6qG9DZvZ&#10;B91Mlk2q6783gtDbfHzPWax624gLdb52rOF9rEAQ587UXGo4n7ajBIQPyAYbx6ThRh5Wy8HLAlPj&#10;rnykSxZKEUPYp6ihCqFNpfR5RRb92LXEkStcZzFE2JXSdHiN4baRE6Xm0mLNsaHCljYV5b/Zn9Vw&#10;+O5/9nK7n33dimwzffuQZ+JC6+Frv/4EEagP/+Kne2fifKWSGTzeiT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LIADEAAAA3gAAAA8AAAAAAAAAAAAAAAAAmAIAAGRycy9k&#10;b3ducmV2LnhtbFBLBQYAAAAABAAEAPUAAACJAw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1607AED9" wp14:editId="3FCB6B3C">
                      <wp:extent cx="909320" cy="721995"/>
                      <wp:effectExtent l="10160" t="11430" r="10795" b="12700"/>
                      <wp:docPr id="10085" name="Group 100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909320" cy="721995"/>
                                <a:chOff x="13005" y="8253"/>
                                <a:chExt cx="1725" cy="1137"/>
                              </a:xfrm>
                            </wpg:grpSpPr>
                            <wps:wsp>
                              <wps:cNvPr id="10086" name="Rectangle 147"/>
                              <wps:cNvSpPr>
                                <a:spLocks noChangeArrowheads="1"/>
                              </wps:cNvSpPr>
                              <wps:spPr bwMode="auto">
                                <a:xfrm>
                                  <a:off x="13005" y="8368"/>
                                  <a:ext cx="1725" cy="907"/>
                                </a:xfrm>
                                <a:prstGeom prst="rect">
                                  <a:avLst/>
                                </a:prstGeom>
                                <a:solidFill>
                                  <a:sysClr val="window" lastClr="FFFFFF">
                                    <a:lumMod val="65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10087" name="Rectangle 148"/>
                              <wps:cNvSpPr>
                                <a:spLocks noChangeArrowheads="1"/>
                              </wps:cNvSpPr>
                              <wps:spPr bwMode="auto">
                                <a:xfrm>
                                  <a:off x="13005" y="8253"/>
                                  <a:ext cx="1725" cy="346"/>
                                </a:xfrm>
                                <a:prstGeom prst="rect">
                                  <a:avLst/>
                                </a:prstGeom>
                                <a:solidFill>
                                  <a:sysClr val="window" lastClr="FFFFFF">
                                    <a:lumMod val="8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s:wsp>
                              <wps:cNvPr id="10088" name="Rectangle 149"/>
                              <wps:cNvSpPr>
                                <a:spLocks noChangeArrowheads="1"/>
                              </wps:cNvSpPr>
                              <wps:spPr bwMode="auto">
                                <a:xfrm>
                                  <a:off x="13005" y="9044"/>
                                  <a:ext cx="1725" cy="346"/>
                                </a:xfrm>
                                <a:prstGeom prst="rect">
                                  <a:avLst/>
                                </a:prstGeom>
                                <a:solidFill>
                                  <a:sysClr val="window" lastClr="FFFFFF">
                                    <a:lumMod val="8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g:wgp>
                        </a:graphicData>
                      </a:graphic>
                    </wp:inline>
                  </w:drawing>
                </mc:Choice>
                <mc:Fallback>
                  <w:pict>
                    <v:group w14:anchorId="5866C62C" id="Group 10085" o:spid="_x0000_s1026" style="width:71.6pt;height:56.85pt;rotation:90;mso-position-horizontal-relative:char;mso-position-vertical-relative:line" coordorigin="13005,8253" coordsize="1725,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">
                      <v:rect id="Rectangle 147" o:spid="_x0000_s1027" style="position:absolute;left:13005;top:8368;width:1725;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148UA&#10;AADeAAAADwAAAGRycy9kb3ducmV2LnhtbERPTWvCQBC9C/0PywheQt2thyCpq4il0EIviRZ6HLJj&#10;EpKdDdnVRH99t1DwNo/3OZvdZDtxpcE3jjW8LBUI4tKZhisNp+P78xqED8gGO8ek4UYedtun2QYz&#10;40bO6VqESsQQ9hlqqEPoMyl9WZNFv3Q9ceTObrAYIhwqaQYcY7jt5EqpVFpsODbU2NOhprItLlZD&#10;e/ppVfL9lR8ue/xU7f2YyPRN68V82r+CCDSFh/jf/WHifKXWKfy9E2+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fHXjxQAAAN4AAAAPAAAAAAAAAAAAAAAAAJgCAABkcnMv&#10;ZG93bnJldi54bWxQSwUGAAAAAAQABAD1AAAAigMAAAAA&#10;" fillcolor="#a6a6a6"/>
                      <v:rect id="Rectangle 148" o:spid="_x0000_s1028" style="position:absolute;left:13005;top:8253;width:1725;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Z2T8MA&#10;AADeAAAADwAAAGRycy9kb3ducmV2LnhtbERPTUvDQBC9C/0Pywi92V0laI3dlioUChLE6MHjkB03&#10;wexsyI5N+u9dQfA2j/c5m90cenWiMXWRLVyvDCjiJrqOvYX3t8PVGlQSZId9ZLJwpgS77eJig6WL&#10;E7/SqRavcginEi20IkOpdWpaCphWcSDO3GccA0qGo9duxCmHh17fGHOrA3acG1oc6Kml5qv+Dhak&#10;Kip88cTy4Z8PRXG8f6ynytrl5bx/ACU0y7/4z310eb4x6zv4fSffo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Z2T8MAAADeAAAADwAAAAAAAAAAAAAAAACYAgAAZHJzL2Rv&#10;d25yZXYueG1sUEsFBgAAAAAEAAQA9QAAAIgDAAAAAA==&#10;" fillcolor="#d9d9d9">
                        <v:stroke dashstyle="longDash"/>
                      </v:rect>
                      <v:rect id="Rectangle 149" o:spid="_x0000_s1029" style="position:absolute;left:13005;top:9044;width:1725;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niPcYA&#10;AADeAAAADwAAAGRycy9kb3ducmV2LnhtbESPQUvDQBCF70L/wzIFb3a3EqSm3RYrFAoSxOjB45Cd&#10;boLZ2ZAdm/jv3YPgbYb35r1vdoc59OpKY+oiW1ivDCjiJrqOvYWP99PdBlQSZId9ZLLwQwkO+8XN&#10;DksXJ36jay1e5RBOJVpoRYZS69S0FDCt4kCctUscA0peR6/diFMOD72+N+ZBB+w4N7Q40HNLzVf9&#10;HSxIVVT46onl07+ciuL8eKynytrb5fy0BSU0y7/57/rsMr4xm8yb38kz6P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niPcYAAADeAAAADwAAAAAAAAAAAAAAAACYAgAAZHJz&#10;L2Rvd25yZXYueG1sUEsFBgAAAAAEAAQA9QAAAIsDAAAAAA==&#10;" fillcolor="#d9d9d9">
                        <v:stroke dashstyle="longDash"/>
                      </v:rect>
                      <w10:anchorlock/>
                    </v:group>
                  </w:pict>
                </mc:Fallback>
              </mc:AlternateContent>
            </w:r>
          </w:p>
        </w:tc>
      </w:tr>
      <w:tr w:rsidR="004F60EE" w:rsidRPr="00AA2F5F" w14:paraId="2A99C5DB" w14:textId="77777777" w:rsidTr="00AA2F5F">
        <w:trPr>
          <w:jc w:val="center"/>
        </w:trPr>
        <w:tc>
          <w:tcPr>
            <w:tcW w:w="1514" w:type="dxa"/>
          </w:tcPr>
          <w:p w14:paraId="774E3BEC"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External Carotid Artery</w:t>
            </w:r>
          </w:p>
        </w:tc>
        <w:tc>
          <w:tcPr>
            <w:tcW w:w="1119" w:type="dxa"/>
            <w:gridSpan w:val="2"/>
          </w:tcPr>
          <w:p w14:paraId="0F5DC898"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0.5 x 0.5 x 0.63</w:t>
            </w:r>
          </w:p>
          <w:p w14:paraId="1BE52C70"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s">
                  <w:drawing>
                    <wp:inline distT="0" distB="0" distL="0" distR="0" wp14:anchorId="79DDC3AC" wp14:editId="4BA88662">
                      <wp:extent cx="225425" cy="220980"/>
                      <wp:effectExtent l="6985" t="13335" r="5715" b="13335"/>
                      <wp:docPr id="10089" name="Cube 100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0980"/>
                              </a:xfrm>
                              <a:prstGeom prst="cube">
                                <a:avLst>
                                  <a:gd name="adj" fmla="val 401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33603FB5" id="Cube 10089" o:spid="_x0000_s1026" type="#_x0000_t16" style="width:17.7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" adj="8682">
                      <w10:anchorlock/>
                    </v:shape>
                  </w:pict>
                </mc:Fallback>
              </mc:AlternateContent>
            </w:r>
          </w:p>
        </w:tc>
        <w:tc>
          <w:tcPr>
            <w:tcW w:w="1864" w:type="dxa"/>
          </w:tcPr>
          <w:p w14:paraId="41E68786"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540480" behindDoc="0" locked="0" layoutInCell="1" allowOverlap="1" wp14:anchorId="1B3842D5" wp14:editId="5868A810">
                      <wp:simplePos x="0" y="0"/>
                      <wp:positionH relativeFrom="column">
                        <wp:posOffset>197485</wp:posOffset>
                      </wp:positionH>
                      <wp:positionV relativeFrom="paragraph">
                        <wp:posOffset>193675</wp:posOffset>
                      </wp:positionV>
                      <wp:extent cx="274320" cy="182880"/>
                      <wp:effectExtent l="0" t="0" r="11430" b="26670"/>
                      <wp:wrapNone/>
                      <wp:docPr id="10090" name="Group 100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82880"/>
                                <a:chOff x="4401" y="2276"/>
                                <a:chExt cx="432" cy="288"/>
                              </a:xfrm>
                            </wpg:grpSpPr>
                            <wpg:grpSp>
                              <wpg:cNvPr id="10091" name="Group 1365"/>
                              <wpg:cNvGrpSpPr>
                                <a:grpSpLocks/>
                              </wpg:cNvGrpSpPr>
                              <wpg:grpSpPr bwMode="auto">
                                <a:xfrm>
                                  <a:off x="4401" y="2420"/>
                                  <a:ext cx="288" cy="144"/>
                                  <a:chOff x="4468" y="2342"/>
                                  <a:chExt cx="288" cy="144"/>
                                </a:xfrm>
                              </wpg:grpSpPr>
                              <wps:wsp>
                                <wps:cNvPr id="10092" name="Rectangle 1366"/>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93" name="Rectangle 1367"/>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94" name="Rectangle 1368"/>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95" name="Rectangle 1369"/>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96" name="Rectangle 1370"/>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97" name="Rectangle 1371"/>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98" name="Rectangle 1372"/>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99" name="Rectangle 1373"/>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00" name="Group 1374"/>
                              <wpg:cNvGrpSpPr>
                                <a:grpSpLocks/>
                              </wpg:cNvGrpSpPr>
                              <wpg:grpSpPr bwMode="auto">
                                <a:xfrm>
                                  <a:off x="4401" y="2276"/>
                                  <a:ext cx="288" cy="144"/>
                                  <a:chOff x="4468" y="2342"/>
                                  <a:chExt cx="288" cy="144"/>
                                </a:xfrm>
                              </wpg:grpSpPr>
                              <wps:wsp>
                                <wps:cNvPr id="10101" name="Rectangle 1375"/>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02" name="Rectangle 1376"/>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03" name="Rectangle 1377"/>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04" name="Rectangle 1378"/>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05" name="Rectangle 1379"/>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06" name="Rectangle 1380"/>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07" name="Rectangle 1381"/>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08" name="Rectangle 1382"/>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09" name="Group 1383"/>
                              <wpg:cNvGrpSpPr>
                                <a:grpSpLocks/>
                              </wpg:cNvGrpSpPr>
                              <wpg:grpSpPr bwMode="auto">
                                <a:xfrm rot="5400000">
                                  <a:off x="4617" y="2348"/>
                                  <a:ext cx="288" cy="144"/>
                                  <a:chOff x="4468" y="2342"/>
                                  <a:chExt cx="288" cy="144"/>
                                </a:xfrm>
                              </wpg:grpSpPr>
                              <wps:wsp>
                                <wps:cNvPr id="10110" name="Rectangle 1384"/>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11" name="Rectangle 1385"/>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12" name="Rectangle 1386"/>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13" name="Rectangle 1387"/>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14" name="Rectangle 1388"/>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15" name="Rectangle 1389"/>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16" name="Rectangle 1390"/>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17" name="Rectangle 1391"/>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54639C" id="Group 10090" o:spid="_x0000_s1026" style="position:absolute;margin-left:15.55pt;margin-top:15.25pt;width:21.6pt;height:14.4pt;z-index:251540480" coordorigin="4401,2276" coordsize="4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">
                      <v:group id="Group 1365" o:spid="_x0000_s1027" style="position:absolute;left:4401;top:2420;width:288;height:144"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8tlQ8QAAADeAAAA&#10;DwAAAAAAAAAAAAAAAACqAgAAZHJzL2Rvd25yZXYueG1sUEsFBgAAAAAEAAQA+gAAAJsDAAAAAA==&#10;">
                        <v:rect id="Rectangle 1366" o:spid="_x0000_s1028"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Aqi8MA&#10;AADeAAAADwAAAGRycy9kb3ducmV2LnhtbERPS2sCMRC+F/wPYQrealKh0m6NsoqCJ8EHtL0Nm2my&#10;uJksm9Td/vtGEHqbj+858+XgG3GlLtaBNTxPFAjiKpiarYbzafv0CiImZINNYNLwSxGWi9HDHAsT&#10;ej7Q9ZisyCEcC9TgUmoLKWPlyGOchJY4c9+h85gy7Kw0HfY53DdyqtRMeqw5Nzhsae2ouhx/vIZN&#10;+7UvX2yU5Udyn5ew6rdub7UePw7lO4hEQ/oX3907k+cr9TaF2zv5Br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Aqi8MAAADeAAAADwAAAAAAAAAAAAAAAACYAgAAZHJzL2Rv&#10;d25yZXYueG1sUEsFBgAAAAAEAAQA9QAAAIgDAAAAAA==&#10;" filled="f"/>
                        <v:rect id="Rectangle 1367" o:spid="_x0000_s1029"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yPEMMA&#10;AADeAAAADwAAAGRycy9kb3ducmV2LnhtbERPTWsCMRC9F/wPYYTeamJLS90aZS0VehKqBfU2bKbJ&#10;4maybFJ3++8bQfA2j/c58+XgG3GmLtaBNUwnCgRxFUzNVsP3bv3wCiImZINNYNLwRxGWi9HdHAsT&#10;ev6i8zZZkUM4FqjBpdQWUsbKkcc4CS1x5n5C5zFl2FlpOuxzuG/ko1Iv0mPNucFhS++OqtP212v4&#10;aI+b8tlGWe6TO5zCql+7jdX6fjyUbyASDekmvro/TZ6v1OwJLu/kG+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yPEMMAAADeAAAADwAAAAAAAAAAAAAAAACYAgAAZHJzL2Rv&#10;d25yZXYueG1sUEsFBgAAAAAEAAQA9QAAAIgDAAAAAA==&#10;" filled="f"/>
                        <v:rect id="Rectangle 1368" o:spid="_x0000_s1030"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UXZMMA&#10;AADeAAAADwAAAGRycy9kb3ducmV2LnhtbERPTWsCMRC9F/wPYYTeamJpS90aZS0VehKqBfU2bKbJ&#10;4maybFJ3++8bQfA2j/c58+XgG3GmLtaBNUwnCgRxFUzNVsP3bv3wCiImZINNYNLwRxGWi9HdHAsT&#10;ev6i8zZZkUM4FqjBpdQWUsbKkcc4CS1x5n5C5zFl2FlpOuxzuG/ko1Iv0mPNucFhS++OqtP212v4&#10;aI+b8tlGWe6TO5zCql+7jdX6fjyUbyASDekmvro/TZ6v1OwJLu/kG+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UXZMMAAADeAAAADwAAAAAAAAAAAAAAAACYAgAAZHJzL2Rv&#10;d25yZXYueG1sUEsFBgAAAAAEAAQA9QAAAIgDAAAAAA==&#10;" filled="f"/>
                        <v:rect id="Rectangle 1369" o:spid="_x0000_s1031"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my/8MA&#10;AADeAAAADwAAAGRycy9kb3ducmV2LnhtbERPTWsCMRC9C/6HMAVvmrRgsatR1lLBk1BbqN6GzZgs&#10;bibLJnW3/74pFLzN433OajP4Rtyoi3VgDY8zBYK4CqZmq+HzYzddgIgJ2WATmDT8UITNejxaYWFC&#10;z+90OyYrcgjHAjW4lNpCylg58hhnoSXO3CV0HlOGnZWmwz6H+0Y+KfUsPdacGxy29Oqouh6/vYa3&#10;9nwo5zbK8iu50zVs+507WK0nD0O5BJFoSHfxv3tv8nylXubw906+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my/8MAAADeAAAADwAAAAAAAAAAAAAAAACYAgAAZHJzL2Rv&#10;d25yZXYueG1sUEsFBgAAAAAEAAQA9QAAAIgDAAAAAA==&#10;" filled="f"/>
                        <v:rect id="Rectangle 1370" o:spid="_x0000_s1032"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ssiMMA&#10;AADeAAAADwAAAGRycy9kb3ducmV2LnhtbERPTWsCMRC9F/wPYQRvNVFQ6tYoq1ToSdAWbG/DZpos&#10;bibLJnW3/74pCL3N433Oejv4Rtyoi3VgDbOpAkFcBVOz1fD+dnh8AhETssEmMGn4oQjbzehhjYUJ&#10;PZ/odk5W5BCOBWpwKbWFlLFy5DFOQ0ucua/QeUwZdlaaDvsc7hs5V2opPdacGxy2tHdUXc/fXsNL&#10;+3ksFzbK8pLcxzXs+oM7Wq0n46F8BpFoSP/iu/vV5PlKrZbw906+QW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ssiMMAAADeAAAADwAAAAAAAAAAAAAAAACYAgAAZHJzL2Rv&#10;d25yZXYueG1sUEsFBgAAAAAEAAQA9QAAAIgDAAAAAA==&#10;" filled="f"/>
                        <v:rect id="Rectangle 1371" o:spid="_x0000_s1033"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eJE8MA&#10;AADeAAAADwAAAGRycy9kb3ducmV2LnhtbERPS2sCMRC+F/wPYYTeamKhD7dGWUuFnoRqQb0Nm2my&#10;uJksm9Td/vtGELzNx/ec+XLwjThTF+vAGqYTBYK4CqZmq+F7t354BRETssEmMGn4owjLxehujoUJ&#10;PX/ReZusyCEcC9TgUmoLKWPlyGOchJY4cz+h85gy7Kw0HfY53DfyUaln6bHm3OCwpXdH1Wn76zV8&#10;tMdN+WSjLPfJHU5h1a/dxmp9Px7KNxCJhnQTX92fJs9XavYCl3fyD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eJE8MAAADeAAAADwAAAAAAAAAAAAAAAACYAgAAZHJzL2Rv&#10;d25yZXYueG1sUEsFBgAAAAAEAAQA9QAAAIgDAAAAAA==&#10;" filled="f"/>
                        <v:rect id="Rectangle 1372" o:spid="_x0000_s1034"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gdYcYA&#10;AADeAAAADwAAAGRycy9kb3ducmV2LnhtbESPQUsDMRCF70L/QxjBm00UFLttWrZiwVPBKlRvw2aa&#10;LN1Mlk3srv/eOQjeZnhv3vtmtZlipy405Daxhbu5AUXcJNeyt/Dxvrt9ApULssMuMVn4oQyb9exq&#10;hZVLI7/R5VC8khDOFVoIpfSV1rkJFDHPU08s2ikNEYusg9duwFHCY6fvjXnUEVuWhoA9PQdqzofv&#10;aOGl/9rXDz7r+ljC5zltx13Ye2tvrqd6CarQVP7Nf9evTvCNWQivvCMz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4gdYcYAAADeAAAADwAAAAAAAAAAAAAAAACYAgAAZHJz&#10;L2Rvd25yZXYueG1sUEsFBgAAAAAEAAQA9QAAAIsDAAAAAA==&#10;" filled="f"/>
                        <v:rect id="Rectangle 1373" o:spid="_x0000_s1035"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S4+sMA&#10;AADeAAAADwAAAGRycy9kb3ducmV2LnhtbERPTWsCMRC9F/wPYQRvNalgqVujrKLgSagtaG/DZpos&#10;bibLJrrbf98UCr3N433Ocj34Rtypi3VgDU9TBYK4CqZmq+Hjff/4AiImZINNYNLwTRHWq9HDEgsT&#10;en6j+ylZkUM4FqjBpdQWUsbKkcc4DS1x5r5C5zFl2FlpOuxzuG/kTKln6bHm3OCwpa2j6nq6eQ27&#10;9vNYzm2U5Tm5yzVs+r07Wq0n46F8BZFoSP/iP/fB5PlKLRbw+06+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S4+sMAAADeAAAADwAAAAAAAAAAAAAAAACYAgAAZHJzL2Rv&#10;d25yZXYueG1sUEsFBgAAAAAEAAQA9QAAAIgDAAAAAA==&#10;" filled="f"/>
                      </v:group>
                      <v:group id="Group 1374" o:spid="_x0000_s1036" style="position:absolute;left:4401;top:2276;width:288;height:144"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JZsWsLIAAAA&#10;3gAAAA8AAAAAAAAAAAAAAAAAqgIAAGRycy9kb3ducmV2LnhtbFBLBQYAAAAABAAEAPoAAACfAwAA&#10;AAA=&#10;">
                        <v:rect id="Rectangle 1375" o:spid="_x0000_s1037"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ku5sQA&#10;AADeAAAADwAAAGRycy9kb3ducmV2LnhtbERP0WrDMAx8H/QfjAp7W5wVOkZaN2SlhT4V1hW6vYlY&#10;tUNiOcRuk/39PBiMe5E43Z1uXU6uE3caQuNZwXOWgyCuvW7YKDh/7J9eQYSIrLHzTAq+KUC5mT2s&#10;sdB+5He6n6IRyYRDgQpsjH0hZagtOQyZ74kTd/WDw5jWwUg94JjMXScXef4iHTacEiz2tLVUt6eb&#10;U7Drv47V0gRZXaL9bP3buLdHo9TjfKpWICJN8f/4T33Q6f08AX7rpBn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ZLubEAAAA3gAAAA8AAAAAAAAAAAAAAAAAmAIAAGRycy9k&#10;b3ducmV2LnhtbFBLBQYAAAAABAAEAPUAAACJAwAAAAA=&#10;" filled="f"/>
                        <v:rect id="Rectangle 1376" o:spid="_x0000_s1038"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wkcIA&#10;AADeAAAADwAAAGRycy9kb3ducmV2LnhtbERPTWsCMRC9F/wPYQq91UTBUrZG2YqCJ0FbqN6GzTRZ&#10;3EyWTXS3/94UBG/zeJ8zXw6+EVfqYh1Yw2SsQBBXwdRsNXx/bV7fQcSEbLAJTBr+KMJyMXqaY2FC&#10;z3u6HpIVOYRjgRpcSm0hZawceYzj0BJn7jd0HlOGnZWmwz6H+0ZOlXqTHmvODQ5bWjmqzoeL17Bu&#10;T7tyZqMsf5I7nsNnv3E7q/XL81B+gEg0pIf47t6aPF9N1BT+38k3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i7CRwgAAAN4AAAAPAAAAAAAAAAAAAAAAAJgCAABkcnMvZG93&#10;bnJldi54bWxQSwUGAAAAAAQABAD1AAAAhwMAAAAA&#10;" filled="f"/>
                        <v:rect id="Rectangle 1377" o:spid="_x0000_s1039"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cVCsMA&#10;AADeAAAADwAAAGRycy9kb3ducmV2LnhtbERPTWsCMRC9F/ofwhS81cQWS1mNskoFT0JtoXobNmOy&#10;uJksm9Rd/70RCr3N433OfDn4Rlyoi3VgDZOxAkFcBVOz1fD9tXl+BxETssEmMGm4UoTl4vFhjoUJ&#10;PX/SZZ+syCEcC9TgUmoLKWPlyGMch5Y4c6fQeUwZdlaaDvsc7hv5otSb9FhzbnDY0tpRdd7/eg0f&#10;7XFXTm2U5U9yh3NY9Ru3s1qPnoZyBiLRkP7Ff+6tyfPVRL3C/Z18g1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cVCsMAAADeAAAADwAAAAAAAAAAAAAAAACYAgAAZHJzL2Rv&#10;d25yZXYueG1sUEsFBgAAAAAEAAQA9QAAAIgDAAAAAA==&#10;" filled="f"/>
                        <v:rect id="Rectangle 1378" o:spid="_x0000_s1040"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6NfsMA&#10;AADeAAAADwAAAGRycy9kb3ducmV2LnhtbERPTWsCMRC9F/ofwhS81cRSS1mNskoFT0JtoXobNmOy&#10;uJksm9Rd/70RCr3N433OfDn4Rlyoi3VgDZOxAkFcBVOz1fD9tXl+BxETssEmMGm4UoTl4vFhjoUJ&#10;PX/SZZ+syCEcC9TgUmoLKWPlyGMch5Y4c6fQeUwZdlaaDvsc7hv5otSb9FhzbnDY0tpRdd7/eg0f&#10;7XFXTm2U5U9yh3NY9Ru3s1qPnoZyBiLRkP7Ff+6tyfPVRL3C/Z18g1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6NfsMAAADeAAAADwAAAAAAAAAAAAAAAACYAgAAZHJzL2Rv&#10;d25yZXYueG1sUEsFBgAAAAAEAAQA9QAAAIgDAAAAAA==&#10;" filled="f"/>
                        <v:rect id="Rectangle 1379" o:spid="_x0000_s1041"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Io5cMA&#10;AADeAAAADwAAAGRycy9kb3ducmV2LnhtbERPS2sCMRC+C/0PYQre3MSCRbZG2ZYKPQk+wPY2bKbJ&#10;4maybFJ3/femUOhtPr7nrDajb8WV+tgE1jAvFAjiOpiGrYbTcTtbgogJ2WAbmDTcKMJm/TBZYWnC&#10;wHu6HpIVOYRjiRpcSl0pZawdeYxF6Igz9x16jynD3krT45DDfSuflHqWHhvODQ47enNUXw4/XsN7&#10;97WrFjbK6pzc5yW8Dlu3s1pPH8fqBUSiMf2L/9wfJs9Xc7WA33fyD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Io5cMAAADeAAAADwAAAAAAAAAAAAAAAACYAgAAZHJzL2Rv&#10;d25yZXYueG1sUEsFBgAAAAAEAAQA9QAAAIgDAAAAAA==&#10;" filled="f"/>
                        <v:rect id="Rectangle 1380" o:spid="_x0000_s1042"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C2ksIA&#10;AADeAAAADwAAAGRycy9kb3ducmV2LnhtbERPTWsCMRC9C/6HMAVvmigoZWuUrSh4EmoL1duwmSaL&#10;m8myie723zeFQm/zeJ+z3g6+EQ/qYh1Yw3ymQBBXwdRsNXy8H6bPIGJCNtgEJg3fFGG7GY/WWJjQ&#10;8xs9zsmKHMKxQA0upbaQMlaOPMZZaIkz9xU6jynDzkrTYZ/DfSMXSq2kx5pzg8OWdo6q2/nuNezb&#10;66lc2ijLz+Qut/DaH9zJaj15GsoXEImG9C/+cx9Nnq/magW/7+Qb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sLaSwgAAAN4AAAAPAAAAAAAAAAAAAAAAAJgCAABkcnMvZG93&#10;bnJldi54bWxQSwUGAAAAAAQABAD1AAAAhwMAAAAA&#10;" filled="f"/>
                        <v:rect id="Rectangle 1381" o:spid="_x0000_s1043"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TCcMA&#10;AADeAAAADwAAAGRycy9kb3ducmV2LnhtbERPTWsCMRC9F/ofwhS81cRCbVmNskoFT0JtoXobNmOy&#10;uJksm9Rd/70RCr3N433OfDn4Rlyoi3VgDZOxAkFcBVOz1fD9tXl+BxETssEmMGm4UoTl4vFhjoUJ&#10;PX/SZZ+syCEcC9TgUmoLKWPlyGMch5Y4c6fQeUwZdlaaDvsc7hv5otRUeqw5Nzhsae2oOu9/vYaP&#10;9rgrX22U5U9yh3NY9Ru3s1qPnoZyBiLRkP7Ff+6tyfPVRL3B/Z18g1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wTCcMAAADeAAAADwAAAAAAAAAAAAAAAACYAgAAZHJzL2Rv&#10;d25yZXYueG1sUEsFBgAAAAAEAAQA9QAAAIgDAAAAAA==&#10;" filled="f"/>
                        <v:rect id="Rectangle 1382" o:spid="_x0000_s1044"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OHe8UA&#10;AADeAAAADwAAAGRycy9kb3ducmV2LnhtbESPQUsDMRCF70L/QxihN5tUqMi2aVmLBU8Fq6Dehs00&#10;WbqZLJvYXf+9cxC8zfDevPfNZjfFTl1pyG1iC8uFAUXcJNeyt/D+drh7BJULssMuMVn4oQy77exm&#10;g5VLI7/S9VS8khDOFVoIpfSV1rkJFDEvUk8s2jkNEYusg9duwFHCY6fvjXnQEVuWhoA97QM1l9N3&#10;tPDcfx3rlc+6/ijh85KexkM4emvnt1O9BlVoKv/mv+sXJ/hmaYRX3pEZ9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Y4d7xQAAAN4AAAAPAAAAAAAAAAAAAAAAAJgCAABkcnMv&#10;ZG93bnJldi54bWxQSwUGAAAAAAQABAD1AAAAigMAAAAA&#10;" filled="f"/>
                      </v:group>
                      <v:group id="Group 1383" o:spid="_x0000_s1045" style="position:absolute;left:4617;top:2348;width:288;height:144;rotation:90"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3o2RMQAAADeAAAA&#10;DwAAAAAAAAAAAAAAAACqAgAAZHJzL2Rvd25yZXYueG1sUEsFBgAAAAAEAAQA+gAAAJsDAAAAAA==&#10;">
                        <v:rect id="Rectangle 1384" o:spid="_x0000_s1046"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wdoMUA&#10;AADeAAAADwAAAGRycy9kb3ducmV2LnhtbESPQUvDQBCF7wX/wzKCt3YTwSKx2xDFgqdCq6Dehuy4&#10;G5KdDdm1if/eOQjeZpg3771vVy9hUBeaUhfZQLkpQBG30XbsDLy9Htb3oFJGtjhEJgM/lKDeX612&#10;WNk484ku5+yUmHCq0IDPeay0Tq2ngGkTR2K5fcUpYJZ1ctpOOIt5GPRtUWx1wI4lweNIT57a/vwd&#10;DDyPn8fmziXdvGf/0cfH+eCPzpib66V5AJVpyf/iv+8XK/WLshQAwZEZ9P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zB2gxQAAAN4AAAAPAAAAAAAAAAAAAAAAAJgCAABkcnMv&#10;ZG93bnJldi54bWxQSwUGAAAAAAQABAD1AAAAigMAAAAA&#10;" filled="f"/>
                        <v:rect id="Rectangle 1385" o:spid="_x0000_s1047"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C4O8IA&#10;AADeAAAADwAAAGRycy9kb3ducmV2LnhtbERP32vCMBB+H/g/hBP2NtMKjlGNUkXBJ2FOUN+O5kyK&#10;zaU00Xb//TIY7O0+vp+3WA2uEU/qQu1ZQT7JQBBXXtdsFJy+dm8fIEJE1th4JgXfFGC1HL0ssNC+&#10;5096HqMRKYRDgQpsjG0hZagsOQwT3xIn7uY7hzHBzkjdYZ/CXSOnWfYuHdacGiy2tLFU3Y8Pp2Db&#10;Xg/lzARZnqO93P2639mDUep1PJRzEJGG+C/+c+91mp/leQ6/76Qb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gLg7wgAAAN4AAAAPAAAAAAAAAAAAAAAAAJgCAABkcnMvZG93&#10;bnJldi54bWxQSwUGAAAAAAQABAD1AAAAhwMAAAAA&#10;" filled="f"/>
                        <v:rect id="Rectangle 1386" o:spid="_x0000_s1048"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ImTMMA&#10;AADeAAAADwAAAGRycy9kb3ducmV2LnhtbERP32vCMBB+H/g/hBN8m2kFx6hGqTLBJ0E3mL4dzZkU&#10;m0tpMlv/ezMY7O0+vp+3XA+uEXfqQu1ZQT7NQBBXXtdsFHx97l7fQYSIrLHxTAoeFGC9Gr0ssdC+&#10;5yPdT9GIFMKhQAU2xraQMlSWHIapb4kTd/Wdw5hgZ6TusE/hrpGzLHuTDmtODRZb2lqqbqcfp+Cj&#10;vRzKuQmy/I72fPObfmcPRqnJeCgXICIN8V/8597rND/L8xn8vpNu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ImTMMAAADeAAAADwAAAAAAAAAAAAAAAACYAgAAZHJzL2Rv&#10;d25yZXYueG1sUEsFBgAAAAAEAAQA9QAAAIgDAAAAAA==&#10;" filled="f"/>
                        <v:rect id="Rectangle 1387" o:spid="_x0000_s1049"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6D18MA&#10;AADeAAAADwAAAGRycy9kb3ducmV2LnhtbERP32vCMBB+F/Y/hBvsTdNuTKQapcqEPQm6gdvb0ZxJ&#10;sbmUJrP1vzcDwbf7+H7eYjW4RlyoC7VnBfkkA0FceV2zUfD9tR3PQISIrLHxTAquFGC1fBotsNC+&#10;5z1dDtGIFMKhQAU2xraQMlSWHIaJb4kTd/Kdw5hgZ6TusE/hrpGvWTaVDmtODRZb2liqzoc/p+Cj&#10;/d2V7ybI8hjtz9mv+63dGaVenodyDiLSEB/iu/tTp/lZnr/B/zvpBr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6D18MAAADeAAAADwAAAAAAAAAAAAAAAACYAgAAZHJzL2Rv&#10;d25yZXYueG1sUEsFBgAAAAAEAAQA9QAAAIgDAAAAAA==&#10;" filled="f"/>
                        <v:rect id="Rectangle 1388" o:spid="_x0000_s1050"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cbo8MA&#10;AADeAAAADwAAAGRycy9kb3ducmV2LnhtbERP32vCMBB+F/Y/hBvsTdOOTaQapcqEPQm6gdvb0ZxJ&#10;sbmUJrP1vzcDwbf7+H7eYjW4RlyoC7VnBfkkA0FceV2zUfD9tR3PQISIrLHxTAquFGC1fBotsNC+&#10;5z1dDtGIFMKhQAU2xraQMlSWHIaJb4kTd/Kdw5hgZ6TusE/hrpGvWTaVDmtODRZb2liqzoc/p+Cj&#10;/d2V7ybI8hjtz9mv+63dGaVenodyDiLSEB/iu/tTp/lZnr/B/zvpBr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cbo8MAAADeAAAADwAAAAAAAAAAAAAAAACYAgAAZHJzL2Rv&#10;d25yZXYueG1sUEsFBgAAAAAEAAQA9QAAAIgDAAAAAA==&#10;" filled="f"/>
                        <v:rect id="Rectangle 1389" o:spid="_x0000_s1051"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u+OMMA&#10;AADeAAAADwAAAGRycy9kb3ducmV2LnhtbERP32vCMBB+H/g/hBN8m2kHjlGNUmWCT4JuMH07mjMp&#10;NpfSRFv/ezMY7O0+vp+3WA2uEXfqQu1ZQT7NQBBXXtdsFHx/bV8/QISIrLHxTAoeFGC1HL0ssNC+&#10;5wPdj9GIFMKhQAU2xraQMlSWHIapb4kTd/Gdw5hgZ6TusE/hrpFvWfYuHdacGiy2tLFUXY83p+Cz&#10;Pe/LmQmy/In2dPXrfmv3RqnJeCjnICIN8V/8597pND/L8xn8vpNu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u+OMMAAADeAAAADwAAAAAAAAAAAAAAAACYAgAAZHJzL2Rv&#10;d25yZXYueG1sUEsFBgAAAAAEAAQA9QAAAIgDAAAAAA==&#10;" filled="f"/>
                        <v:rect id="Rectangle 1390" o:spid="_x0000_s1052"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kgT8MA&#10;AADeAAAADwAAAGRycy9kb3ducmV2LnhtbERP32vCMBB+H/g/hBN8m2kFZVSjVFHYkzA3mL4dzZkU&#10;m0tpMtv998tA8O0+vp+32gyuEXfqQu1ZQT7NQBBXXtdsFHx9Hl7fQISIrLHxTAp+KcBmPXpZYaF9&#10;zx90P0UjUgiHAhXYGNtCylBZchimviVO3NV3DmOCnZG6wz6Fu0bOsmwhHdacGiy2tLNU3U4/TsG+&#10;vRzLuQmy/I72fPPb/mCPRqnJeCiXICIN8Sl+uN91mp/l+QL+30k3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kgT8MAAADeAAAADwAAAAAAAAAAAAAAAACYAgAAZHJzL2Rv&#10;d25yZXYueG1sUEsFBgAAAAAEAAQA9QAAAIgDAAAAAA==&#10;" filled="f"/>
                        <v:rect id="Rectangle 1391" o:spid="_x0000_s1053"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WF1MMA&#10;AADeAAAADwAAAGRycy9kb3ducmV2LnhtbERP32vCMBB+F/Y/hBvsTdMONqUapcqEPQm6gdvb0ZxJ&#10;sbmUJrP1vzcDwbf7+H7eYjW4RlyoC7VnBfkkA0FceV2zUfD9tR3PQISIrLHxTAquFGC1fBotsNC+&#10;5z1dDtGIFMKhQAU2xraQMlSWHIaJb4kTd/Kdw5hgZ6TusE/hrpGvWfYuHdacGiy2tLFUnQ9/TsFH&#10;+7sr30yQ5THan7Nf91u7M0q9PA/lHESkIT7Ed/enTvOzPJ/C/zvpBr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WF1MMAAADeAAAADwAAAAAAAAAAAAAAAACYAgAAZHJzL2Rv&#10;d25yZXYueG1sUEsFBgAAAAAEAAQA9QAAAIgDAAAAAA==&#10;" filled="f"/>
                      </v:group>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420460FA" wp14:editId="3D0937A1">
                      <wp:extent cx="521335" cy="521335"/>
                      <wp:effectExtent l="6985" t="5715" r="5080" b="6350"/>
                      <wp:docPr id="10118" name="Group 10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 cy="521335"/>
                                <a:chOff x="5479" y="10611"/>
                                <a:chExt cx="821" cy="821"/>
                              </a:xfrm>
                            </wpg:grpSpPr>
                            <wps:wsp>
                              <wps:cNvPr id="10119" name="Oval 144"/>
                              <wps:cNvSpPr>
                                <a:spLocks noChangeArrowheads="1"/>
                              </wps:cNvSpPr>
                              <wps:spPr bwMode="auto">
                                <a:xfrm>
                                  <a:off x="5635" y="10770"/>
                                  <a:ext cx="504" cy="504"/>
                                </a:xfrm>
                                <a:prstGeom prst="ellipse">
                                  <a:avLst/>
                                </a:prstGeom>
                                <a:solidFill>
                                  <a:sysClr val="window" lastClr="FFFFFF">
                                    <a:lumMod val="65000"/>
                                    <a:lumOff val="0"/>
                                  </a:sysClr>
                                </a:solidFill>
                                <a:ln w="9525">
                                  <a:solidFill>
                                    <a:srgbClr val="000000"/>
                                  </a:solidFill>
                                  <a:round/>
                                  <a:headEnd/>
                                  <a:tailEnd/>
                                </a:ln>
                              </wps:spPr>
                              <wps:bodyPr rot="0" vert="horz" wrap="square" lIns="91440" tIns="45720" rIns="91440" bIns="45720" anchor="t" anchorCtr="0" upright="1">
                                <a:noAutofit/>
                              </wps:bodyPr>
                            </wps:wsp>
                            <wps:wsp>
                              <wps:cNvPr id="10120" name="Oval 145"/>
                              <wps:cNvSpPr>
                                <a:spLocks noChangeArrowheads="1"/>
                              </wps:cNvSpPr>
                              <wps:spPr bwMode="auto">
                                <a:xfrm>
                                  <a:off x="5479" y="10611"/>
                                  <a:ext cx="821" cy="82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A027B0" id="Group 10118" o:spid="_x0000_s1026" style="width:41.05pt;height:41.05pt;mso-position-horizontal-relative:char;mso-position-vertical-relative:line" coordorigin="5479,10611" coordsize="82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">
                      <v:oval id="Oval 144" o:spid="_x0000_s1027" style="position:absolute;left:5635;top:10770;width:504;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EaQcMA&#10;AADeAAAADwAAAGRycy9kb3ducmV2LnhtbERPS27CMBDdV+IO1iB11zhhUbUBg1AkRDcsQnOAIR5i&#10;QzyOYgPh9nWlSt3N0/vOajO5XtxpDNazgiLLQRC3XlvuFDTfu7cPECEia+w9k4InBdisZy8rLLV/&#10;cE33Y+xECuFQogIT41BKGVpDDkPmB+LEnf3oMCY4dlKP+EjhrpeLPH+XDi2nBoMDVYba6/HmFHRP&#10;fWn2bbM72boqDgdTVaa2Sr3Op+0SRKQp/ov/3F86zc+L4hN+30k3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EaQcMAAADeAAAADwAAAAAAAAAAAAAAAACYAgAAZHJzL2Rv&#10;d25yZXYueG1sUEsFBgAAAAAEAAQA9QAAAIgDAAAAAA==&#10;" fillcolor="#a6a6a6"/>
                      <v:oval id="Oval 145" o:spid="_x0000_s1028" style="position:absolute;left:5479;top:10611;width:821;height: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c608cA&#10;AADeAAAADwAAAGRycy9kb3ducmV2LnhtbESP3WoCMRCF7wt9hzCF3pSaVYqUrVFKoeBFwZ/6AONm&#10;zK5uJtskuuvbdy4E72aYM+ecb7YYfKsuFFMT2MB4VIAiroJt2BnY/X6/voNKGdliG5gMXCnBYv74&#10;MMPShp43dNlmp8SEU4kG6py7UutU1eQxjUJHLLdDiB6zrNFpG7EXc9/qSVFMtceGJaHGjr5qqk7b&#10;szew3+/CoP/iav3iThHfjn3nftbGPD8Nnx+gMg35Lr59L63UL8YTARAcmUHP/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nOtPHAAAA3gAAAA8AAAAAAAAAAAAAAAAAmAIAAGRy&#10;cy9kb3ducmV2LnhtbFBLBQYAAAAABAAEAPUAAACMAwAAAAA=&#10;" filled="f"/>
                      <w10:anchorlock/>
                    </v:group>
                  </w:pict>
                </mc:Fallback>
              </mc:AlternateContent>
            </w:r>
          </w:p>
          <w:p w14:paraId="43E9FA6B"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3.5 mm</w:t>
            </w:r>
          </w:p>
          <w:p w14:paraId="0238B371"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1.1 mm</w:t>
            </w:r>
          </w:p>
        </w:tc>
        <w:tc>
          <w:tcPr>
            <w:tcW w:w="1864" w:type="dxa"/>
            <w:gridSpan w:val="2"/>
          </w:tcPr>
          <w:p w14:paraId="54489DFD"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792384" behindDoc="0" locked="0" layoutInCell="1" allowOverlap="1" wp14:anchorId="25A7E90A" wp14:editId="35A3FE66">
                      <wp:simplePos x="0" y="0"/>
                      <wp:positionH relativeFrom="column">
                        <wp:posOffset>233680</wp:posOffset>
                      </wp:positionH>
                      <wp:positionV relativeFrom="paragraph">
                        <wp:posOffset>239395</wp:posOffset>
                      </wp:positionV>
                      <wp:extent cx="183515" cy="219075"/>
                      <wp:effectExtent l="10795" t="6985" r="5715" b="12065"/>
                      <wp:wrapNone/>
                      <wp:docPr id="10121" name="Group 10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219075"/>
                                <a:chOff x="5451" y="7951"/>
                                <a:chExt cx="289" cy="345"/>
                              </a:xfrm>
                            </wpg:grpSpPr>
                            <wps:wsp>
                              <wps:cNvPr id="10122" name="Rectangle 2053"/>
                              <wps:cNvSpPr>
                                <a:spLocks noChangeArrowheads="1"/>
                              </wps:cNvSpPr>
                              <wps:spPr bwMode="auto">
                                <a:xfrm rot="-5400000">
                                  <a:off x="5517" y="821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23" name="Rectangle 2054"/>
                              <wps:cNvSpPr>
                                <a:spLocks noChangeArrowheads="1"/>
                              </wps:cNvSpPr>
                              <wps:spPr bwMode="auto">
                                <a:xfrm rot="-5400000">
                                  <a:off x="5517" y="813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24" name="Rectangle 2055"/>
                              <wps:cNvSpPr>
                                <a:spLocks noChangeArrowheads="1"/>
                              </wps:cNvSpPr>
                              <wps:spPr bwMode="auto">
                                <a:xfrm rot="-5400000">
                                  <a:off x="5517" y="804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25" name="Rectangle 2056"/>
                              <wps:cNvSpPr>
                                <a:spLocks noChangeArrowheads="1"/>
                              </wps:cNvSpPr>
                              <wps:spPr bwMode="auto">
                                <a:xfrm rot="-5400000">
                                  <a:off x="5517" y="795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26" name="Rectangle 2057"/>
                              <wps:cNvSpPr>
                                <a:spLocks noChangeArrowheads="1"/>
                              </wps:cNvSpPr>
                              <wps:spPr bwMode="auto">
                                <a:xfrm rot="-5400000">
                                  <a:off x="5589" y="821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27" name="Rectangle 2058"/>
                              <wps:cNvSpPr>
                                <a:spLocks noChangeArrowheads="1"/>
                              </wps:cNvSpPr>
                              <wps:spPr bwMode="auto">
                                <a:xfrm rot="-5400000">
                                  <a:off x="5589" y="813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28" name="Rectangle 2059"/>
                              <wps:cNvSpPr>
                                <a:spLocks noChangeArrowheads="1"/>
                              </wps:cNvSpPr>
                              <wps:spPr bwMode="auto">
                                <a:xfrm rot="-5400000">
                                  <a:off x="5589" y="804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29" name="Rectangle 2060"/>
                              <wps:cNvSpPr>
                                <a:spLocks noChangeArrowheads="1"/>
                              </wps:cNvSpPr>
                              <wps:spPr bwMode="auto">
                                <a:xfrm rot="-5400000">
                                  <a:off x="5589" y="795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30" name="Rectangle 2061"/>
                              <wps:cNvSpPr>
                                <a:spLocks noChangeArrowheads="1"/>
                              </wps:cNvSpPr>
                              <wps:spPr bwMode="auto">
                                <a:xfrm rot="-5400000">
                                  <a:off x="5661" y="8217"/>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31" name="Rectangle 2062"/>
                              <wps:cNvSpPr>
                                <a:spLocks noChangeArrowheads="1"/>
                              </wps:cNvSpPr>
                              <wps:spPr bwMode="auto">
                                <a:xfrm rot="-5400000">
                                  <a:off x="5661" y="8131"/>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32" name="Rectangle 2063"/>
                              <wps:cNvSpPr>
                                <a:spLocks noChangeArrowheads="1"/>
                              </wps:cNvSpPr>
                              <wps:spPr bwMode="auto">
                                <a:xfrm rot="-5400000">
                                  <a:off x="5661" y="8045"/>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33" name="Rectangle 2064"/>
                              <wps:cNvSpPr>
                                <a:spLocks noChangeArrowheads="1"/>
                              </wps:cNvSpPr>
                              <wps:spPr bwMode="auto">
                                <a:xfrm rot="-5400000">
                                  <a:off x="5661" y="7959"/>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34" name="Rectangle 2065"/>
                              <wps:cNvSpPr>
                                <a:spLocks noChangeArrowheads="1"/>
                              </wps:cNvSpPr>
                              <wps:spPr bwMode="auto">
                                <a:xfrm rot="-5400000">
                                  <a:off x="5444" y="821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35" name="Rectangle 2066"/>
                              <wps:cNvSpPr>
                                <a:spLocks noChangeArrowheads="1"/>
                              </wps:cNvSpPr>
                              <wps:spPr bwMode="auto">
                                <a:xfrm rot="-5400000">
                                  <a:off x="5444" y="813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36" name="Rectangle 2067"/>
                              <wps:cNvSpPr>
                                <a:spLocks noChangeArrowheads="1"/>
                              </wps:cNvSpPr>
                              <wps:spPr bwMode="auto">
                                <a:xfrm rot="-5400000">
                                  <a:off x="5444" y="804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37" name="Rectangle 2068"/>
                              <wps:cNvSpPr>
                                <a:spLocks noChangeArrowheads="1"/>
                              </wps:cNvSpPr>
                              <wps:spPr bwMode="auto">
                                <a:xfrm rot="-5400000">
                                  <a:off x="5444" y="795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A3200B" id="Group 10121" o:spid="_x0000_s1026" style="position:absolute;margin-left:18.4pt;margin-top:18.85pt;width:14.45pt;height:17.25pt;z-index:251792384" coordorigin="5451,7951" coordsize="28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">
                      <v:rect id="Rectangle 2053" o:spid="_x0000_s1027" style="position:absolute;left:5517;top:821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lNSMQA&#10;AADeAAAADwAAAGRycy9kb3ducmV2LnhtbERPS4vCMBC+L/gfwgheRFO7smg1igiCB8Hd6kFvQzN9&#10;YDMpTdT67zfCwt7m43vOct2ZWjyodZVlBZNxBII4s7riQsH5tBvNQDiPrLG2TApe5GC96n0sMdH2&#10;yT/0SH0hQgi7BBWU3jeJlC4ryaAb24Y4cLltDfoA20LqFp8h3NQyjqIvabDi0FBiQ9uSslt6NwqO&#10;l+56kLvD9PuVp9vP4VyeiXOlBv1uswDhqfP/4j/3Xof50SSO4f1Ou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pTUjEAAAA3gAAAA8AAAAAAAAAAAAAAAAAmAIAAGRycy9k&#10;b3ducmV2LnhtbFBLBQYAAAAABAAEAPUAAACJAwAAAAA=&#10;" filled="f"/>
                      <v:rect id="Rectangle 2054" o:spid="_x0000_s1028" style="position:absolute;left:5517;top:8130;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Xo08MA&#10;AADeAAAADwAAAGRycy9kb3ducmV2LnhtbERPS4vCMBC+L/gfwgheFk3VRbQaRQTBg+BaPehtaKYP&#10;bCaliVr/vREW9jYf33MWq9ZU4kGNKy0rGA4iEMSp1SXnCs6nbX8KwnlkjZVlUvAiB6tl52uBsbZP&#10;PtIj8bkIIexiVFB4X8dSurQgg25ga+LAZbYx6ANscqkbfIZwU8lRFE2kwZJDQ4E1bQpKb8ndKDhc&#10;2utebvc/v68s2Yy/Z/JMnCnV67brOQhPrf8X/7l3OsyPhqMxfN4JN8jl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Xo08MAAADeAAAADwAAAAAAAAAAAAAAAACYAgAAZHJzL2Rv&#10;d25yZXYueG1sUEsFBgAAAAAEAAQA9QAAAIgDAAAAAA==&#10;" filled="f"/>
                      <v:rect id="Rectangle 2055" o:spid="_x0000_s1029" style="position:absolute;left:5517;top:804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xwp8QA&#10;AADeAAAADwAAAGRycy9kb3ducmV2LnhtbERPS4vCMBC+C/sfwix4EU19sGg1yiIIHgS124Pehmb6&#10;YJtJaaLWf28WFrzNx/ec1aYztbhT6yrLCsajCARxZnXFhYL0Zzecg3AeWWNtmRQ8ycFm/dFbYazt&#10;g890T3whQgi7GBWU3jexlC4ryaAb2YY4cLltDfoA20LqFh8h3NRyEkVf0mDFoaHEhrYlZb/JzSg4&#10;XrrrQe4Os9MzT7bTwUKmxLlS/c/uewnCU+ff4n/3Xof50Xgyg793wg1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McKfEAAAA3gAAAA8AAAAAAAAAAAAAAAAAmAIAAGRycy9k&#10;b3ducmV2LnhtbFBLBQYAAAAABAAEAPUAAACJAwAAAAA=&#10;" filled="f"/>
                      <v:rect id="Rectangle 2056" o:spid="_x0000_s1030" style="position:absolute;left:5517;top:795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DVPMQA&#10;AADeAAAADwAAAGRycy9kb3ducmV2LnhtbERPS4vCMBC+C/sfwix4EU3VVdyuURZB8CCsVg96G5rp&#10;g20mpYla/70RBG/z8T1nvmxNJa7UuNKyguEgAkGcWl1yruB4WPdnIJxH1lhZJgV3crBcfHTmGGt7&#10;4z1dE5+LEMIuRgWF93UspUsLMugGtiYOXGYbgz7AJpe6wVsIN5UcRdFUGiw5NBRY06qg9D+5GAV/&#10;p/a8levt1+6eJatx71seiTOlup/t7w8IT61/i1/ujQ7zo+FoAs93wg1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1TzEAAAA3gAAAA8AAAAAAAAAAAAAAAAAmAIAAGRycy9k&#10;b3ducmV2LnhtbFBLBQYAAAAABAAEAPUAAACJAwAAAAA=&#10;" filled="f"/>
                      <v:rect id="Rectangle 2057" o:spid="_x0000_s1031" style="position:absolute;left:5589;top:821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JLS8MA&#10;AADeAAAADwAAAGRycy9kb3ducmV2LnhtbERPS4vCMBC+L/gfwgheFk3VRbQaRQTBg7Br9aC3oZk+&#10;sJmUJmr99xtB8DYf33MWq9ZU4k6NKy0rGA4iEMSp1SXnCk7HbX8KwnlkjZVlUvAkB6tl52uBsbYP&#10;PtA98bkIIexiVFB4X8dSurQgg25ga+LAZbYx6ANscqkbfIRwU8lRFE2kwZJDQ4E1bQpKr8nNKPg9&#10;t5e93O5//p5Zshl/z+SJOFOq123XcxCeWv8Rv907HeZHw9EEXu+EG+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JLS8MAAADeAAAADwAAAAAAAAAAAAAAAACYAgAAZHJzL2Rv&#10;d25yZXYueG1sUEsFBgAAAAAEAAQA9QAAAIgDAAAAAA==&#10;" filled="f"/>
                      <v:rect id="Rectangle 2058" o:spid="_x0000_s1032" style="position:absolute;left:5589;top:8130;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7u0MQA&#10;AADeAAAADwAAAGRycy9kb3ducmV2LnhtbERPS4vCMBC+C/sfwix4EU3VRd2uURZB8CCsVg96G5rp&#10;g20mpYla/70RBG/z8T1nvmxNJa7UuNKyguEgAkGcWl1yruB4WPdnIJxH1lhZJgV3crBcfHTmGGt7&#10;4z1dE5+LEMIuRgWF93UspUsLMugGtiYOXGYbgz7AJpe6wVsIN5UcRdFEGiw5NBRY06qg9D+5GAV/&#10;p/a8levt1+6eJatx71seiTOlup/t7w8IT61/i1/ujQ7zo+FoCs93wg1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e7tDEAAAA3gAAAA8AAAAAAAAAAAAAAAAAmAIAAGRycy9k&#10;b3ducmV2LnhtbFBLBQYAAAAABAAEAPUAAACJAwAAAAA=&#10;" filled="f"/>
                      <v:rect id="Rectangle 2059" o:spid="_x0000_s1033" style="position:absolute;left:5589;top:804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F6oscA&#10;AADeAAAADwAAAGRycy9kb3ducmV2LnhtbESPT2sCQQzF7wW/wxChl6KzahG7dRQRBA+CdfXQ3sJO&#10;9g/uZJadqa7f3hwKvSW8l/d+Wa5716gbdaH2bGAyTkAR597WXBq4nHejBagQkS02nsnAgwKsV4OX&#10;JabW3/lEtyyWSkI4pGigirFNtQ55RQ7D2LfEohW+cxhl7UptO7xLuGv0NEnm2mHN0lBhS9uK8mv2&#10;6wwcv/ufg94d3r8eRbadvX3oC3FhzOuw33yCitTHf/Pf9d4KfjKZCq+8IzPo1R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BeqLHAAAA3gAAAA8AAAAAAAAAAAAAAAAAmAIAAGRy&#10;cy9kb3ducmV2LnhtbFBLBQYAAAAABAAEAPUAAACMAwAAAAA=&#10;" filled="f"/>
                      <v:rect id="Rectangle 2060" o:spid="_x0000_s1034" style="position:absolute;left:5589;top:795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3fOcQA&#10;AADeAAAADwAAAGRycy9kb3ducmV2LnhtbERPS4vCMBC+C/sfwix4kTX1wbJWoyyC4EFQuz3obWim&#10;D2wmpclq/fdGELzNx/ecxaoztbhS6yrLCkbDCARxZnXFhYL0b/P1A8J5ZI21ZVJwJwer5UdvgbG2&#10;Nz7SNfGFCCHsYlRQet/EUrqsJINuaBviwOW2NegDbAupW7yFcFPLcRR9S4MVh4YSG1qXlF2Sf6Ng&#10;f+rOO7nZTQ/3PFlPBjOZEudK9T+73zkIT51/i1/urQ7zo9F4Bs93wg1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N3znEAAAA3gAAAA8AAAAAAAAAAAAAAAAAmAIAAGRycy9k&#10;b3ducmV2LnhtbFBLBQYAAAAABAAEAPUAAACJAwAAAAA=&#10;" filled="f"/>
                      <v:rect id="Rectangle 2061" o:spid="_x0000_s1035" style="position:absolute;left:5661;top:8217;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7geccA&#10;AADeAAAADwAAAGRycy9kb3ducmV2LnhtbESPT2sCQQzF7wW/wxDBS9FZtYjdOooIggehdfXQ3sJO&#10;9g/uZJadUddv3xwKvSXk5b33W21616g7daH2bGA6SUAR597WXBq4nPfjJagQkS02nsnAkwJs1oOX&#10;FabWP/hE9yyWSkw4pGigirFNtQ55RQ7DxLfEcit85zDK2pXadvgQc9foWZIstMOaJaHClnYV5dfs&#10;5gx8fvc/R70/vn09i2w3f33XF+LCmNGw336AitTHf/Hf98FK/WQ6FwDBkRn0+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u4HnHAAAA3gAAAA8AAAAAAAAAAAAAAAAAmAIAAGRy&#10;cy9kb3ducmV2LnhtbFBLBQYAAAAABAAEAPUAAACMAwAAAAA=&#10;" filled="f"/>
                      <v:rect id="Rectangle 2062" o:spid="_x0000_s1036" style="position:absolute;left:5661;top:8131;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JF4sYA&#10;AADeAAAADwAAAGRycy9kb3ducmV2LnhtbERPS2vCQBC+F/wPywheim5iSrGpq0gg0IPQNnqwtyE7&#10;edDsbMiuJv77bqHQ23x8z9nuJ9OJGw2utawgXkUgiEurW64VnE/5cgPCeWSNnWVScCcH+93sYYup&#10;tiN/0q3wtQgh7FJU0Hjfp1K6siGDbmV74sBVdjDoAxxqqQccQ7jp5DqKnqXBlkNDgz1lDZXfxdUo&#10;eL9MX0eZH58+7lWRJY8v8kxcKbWYT4dXEJ4m/y/+c7/pMD+Kkxh+3wk3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JF4sYAAADeAAAADwAAAAAAAAAAAAAAAACYAgAAZHJz&#10;L2Rvd25yZXYueG1sUEsFBgAAAAAEAAQA9QAAAIsDAAAAAA==&#10;" filled="f"/>
                      <v:rect id="Rectangle 2063" o:spid="_x0000_s1037" style="position:absolute;left:5661;top:8045;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DblcMA&#10;AADeAAAADwAAAGRycy9kb3ducmV2LnhtbERPS4vCMBC+L/gfwgheFk3VRbQaRQTBg+BaPehtaKYP&#10;bCaliVr/vREW9jYf33MWq9ZU4kGNKy0rGA4iEMSp1SXnCs6nbX8KwnlkjZVlUvAiB6tl52uBsbZP&#10;PtIj8bkIIexiVFB4X8dSurQgg25ga+LAZbYx6ANscqkbfIZwU8lRFE2kwZJDQ4E1bQpKb8ndKDhc&#10;2utebvc/v68s2Yy/Z/JMnCnV67brOQhPrf8X/7l3OsyPhuMRfN4JN8jl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DblcMAAADeAAAADwAAAAAAAAAAAAAAAACYAgAAZHJzL2Rv&#10;d25yZXYueG1sUEsFBgAAAAAEAAQA9QAAAIgDAAAAAA==&#10;" filled="f"/>
                      <v:rect id="Rectangle 2064" o:spid="_x0000_s1038" style="position:absolute;left:5661;top:7959;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x+DsYA&#10;AADeAAAADwAAAGRycy9kb3ducmV2LnhtbERPS2vCQBC+F/wPywheim40pdjUVSQQ6EFoGz3Y25Cd&#10;PGh2NmTXJP77bqHQ23x8z9kdJtOKgXrXWFawXkUgiAurG64UXM7ZcgvCeWSNrWVScCcHh/3sYYeJ&#10;tiN/0pD7SoQQdgkqqL3vEildUZNBt7IdceBK2xv0AfaV1D2OIdy0chNFz9Jgw6Ghxo7Smorv/GYU&#10;vF+nr5PMTk8f9zJP48cXeSEulVrMp+MrCE+T/xf/ud90mB+t4xh+3wk3yP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x+DsYAAADeAAAADwAAAAAAAAAAAAAAAACYAgAAZHJz&#10;L2Rvd25yZXYueG1sUEsFBgAAAAAEAAQA9QAAAIsDAAAAAA==&#10;" filled="f"/>
                      <v:rect id="Rectangle 2065" o:spid="_x0000_s1039" style="position:absolute;left:5444;top:821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mesUA&#10;AADeAAAADwAAAGRycy9kb3ducmV2LnhtbERPS2vCQBC+F/wPywheSrOxEWlTVxEh4EFojR70NmQn&#10;D8zOhuw2xn/fLRR6m4/vOavNaFoxUO8aywrmUQyCuLC64UrB+ZS9vIFwHllja5kUPMjBZj15WmGq&#10;7Z2PNOS+EiGEXYoKau+7VEpX1GTQRbYjDlxpe4M+wL6Susd7CDetfI3jpTTYcGiosaNdTcUt/zYK&#10;Pi/j9SCzw+LrUea75PldnolLpWbTcfsBwtPo/8V/7r0O8+N5soDfd8IN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eZ6xQAAAN4AAAAPAAAAAAAAAAAAAAAAAJgCAABkcnMv&#10;ZG93bnJldi54bWxQSwUGAAAAAAQABAD1AAAAigMAAAAA&#10;" filled="f"/>
                      <v:rect id="Rectangle 2066" o:spid="_x0000_s1040" style="position:absolute;left:5444;top:8130;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lD4cQA&#10;AADeAAAADwAAAGRycy9kb3ducmV2LnhtbERPS4vCMBC+C/sfwix4EU3VVdyuURZB8CCsVg96G5rp&#10;g20mpYla/70RBG/z8T1nvmxNJa7UuNKyguEgAkGcWl1yruB4WPdnIJxH1lhZJgV3crBcfHTmGGt7&#10;4z1dE5+LEMIuRgWF93UspUsLMugGtiYOXGYbgz7AJpe6wVsIN5UcRdFUGiw5NBRY06qg9D+5GAV/&#10;p/a8levt1+6eJatx71seiTOlup/t7w8IT61/i1/ujQ7zo+F4As93wg1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ZQ+HEAAAA3gAAAA8AAAAAAAAAAAAAAAAAmAIAAGRycy9k&#10;b3ducmV2LnhtbFBLBQYAAAAABAAEAPUAAACJAwAAAAA=&#10;" filled="f"/>
                      <v:rect id="Rectangle 2067" o:spid="_x0000_s1041" style="position:absolute;left:5444;top:804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vdlsQA&#10;AADeAAAADwAAAGRycy9kb3ducmV2LnhtbERPS4vCMBC+C/sfwizsRTT1gWg1yiIIexB0uz3obWim&#10;D7aZlCZq/fdGELzNx/ec1aYztbhS6yrLCkbDCARxZnXFhYL0bzeYg3AeWWNtmRTcycFm/dFbYazt&#10;jX/pmvhChBB2MSoovW9iKV1WkkE3tA1x4HLbGvQBtoXULd5CuKnlOIpm0mDFoaHEhrYlZf/JxSg4&#10;nLrzXu720+M9T7aT/kKmxLlSX5/d9xKEp86/xS/3jw7zo9FkBs93wg1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L3ZbEAAAA3gAAAA8AAAAAAAAAAAAAAAAAmAIAAGRycy9k&#10;b3ducmV2LnhtbFBLBQYAAAAABAAEAPUAAACJAwAAAAA=&#10;" filled="f"/>
                      <v:rect id="Rectangle 2068" o:spid="_x0000_s1042" style="position:absolute;left:5444;top:795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d4DcQA&#10;AADeAAAADwAAAGRycy9kb3ducmV2LnhtbERPS4vCMBC+C/sfwix4EU3VRd2uURZB8CCsVg96G5rp&#10;g20mpYla/70RBG/z8T1nvmxNJa7UuNKyguEgAkGcWl1yruB4WPdnIJxH1lhZJgV3crBcfHTmGGt7&#10;4z1dE5+LEMIuRgWF93UspUsLMugGtiYOXGYbgz7AJpe6wVsIN5UcRdFEGiw5NBRY06qg9D+5GAV/&#10;p/a8levt1+6eJatx71seiTOlup/t7w8IT61/i1/ujQ7zo+F4Cs93wg1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HeA3EAAAA3gAAAA8AAAAAAAAAAAAAAAAAmAIAAGRycy9k&#10;b3ducmV2LnhtbFBLBQYAAAAABAAEAPUAAACJAw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6F6359C1" wp14:editId="517744FD">
                      <wp:extent cx="521335" cy="706755"/>
                      <wp:effectExtent l="9525" t="5715" r="12065" b="11430"/>
                      <wp:docPr id="10138" name="Group 10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 cy="706755"/>
                                <a:chOff x="7697" y="9753"/>
                                <a:chExt cx="821" cy="1113"/>
                              </a:xfrm>
                            </wpg:grpSpPr>
                            <wps:wsp>
                              <wps:cNvPr id="10139" name="Rectangle 141"/>
                              <wps:cNvSpPr>
                                <a:spLocks noChangeArrowheads="1"/>
                              </wps:cNvSpPr>
                              <wps:spPr bwMode="auto">
                                <a:xfrm rot="5400000">
                                  <a:off x="7551" y="9899"/>
                                  <a:ext cx="1113" cy="821"/>
                                </a:xfrm>
                                <a:prstGeom prst="rect">
                                  <a:avLst/>
                                </a:prstGeom>
                                <a:solidFill>
                                  <a:sysClr val="window" lastClr="FFFFFF">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10140" name="Rectangle 142"/>
                              <wps:cNvSpPr>
                                <a:spLocks noChangeArrowheads="1"/>
                              </wps:cNvSpPr>
                              <wps:spPr bwMode="auto">
                                <a:xfrm rot="5400000">
                                  <a:off x="7552" y="10058"/>
                                  <a:ext cx="1113" cy="504"/>
                                </a:xfrm>
                                <a:prstGeom prst="rect">
                                  <a:avLst/>
                                </a:prstGeom>
                                <a:solidFill>
                                  <a:sysClr val="window" lastClr="FFFFFF">
                                    <a:lumMod val="65000"/>
                                    <a:lumOff val="0"/>
                                  </a:sysClr>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12BE9353" id="Group 10138" o:spid="_x0000_s1026" style="width:41.05pt;height:55.65pt;mso-position-horizontal-relative:char;mso-position-vertical-relative:line" coordorigin="7697,9753" coordsize="821,1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">
                      <v:rect id="Rectangle 141" o:spid="_x0000_s1027" style="position:absolute;left:7551;top:9899;width:1113;height:8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XQncQA&#10;AADeAAAADwAAAGRycy9kb3ducmV2LnhtbERPzWrCQBC+F/oOyxS8FN1YadE0q5RSsQeRGn2AITtN&#10;QrKzYXej0afvCgVv8/H9TrYaTCtO5HxtWcF0koAgLqyuuVRwPKzHcxA+IGtsLZOCC3lYLR8fMky1&#10;PfOeTnkoRQxhn6KCKoQuldIXFRn0E9sRR+7XOoMhQldK7fAcw00rX5LkTRqsOTZU2NFnRUWT90bB&#10;RtNzv7vypt8yNusft+tev0ip0dPw8Q4i0BDu4n/3t47zk+lsAbd34g1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l0J3EAAAA3gAAAA8AAAAAAAAAAAAAAAAAmAIAAGRycy9k&#10;b3ducmV2LnhtbFBLBQYAAAAABAAEAPUAAACJAwAAAAA=&#10;"/>
                      <v:rect id="Rectangle 142" o:spid="_x0000_s1028" style="position:absolute;left:7552;top:10058;width:1113;height:50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C/G8YA&#10;AADeAAAADwAAAGRycy9kb3ducmV2LnhtbESPQWvCQBCF70L/wzKF3nSjVLGpG6mFQvUi2tpeh+w0&#10;CcnOhuzWxH/vHARvM8yb9963Wg+uUWfqQuXZwHSSgCLOva24MPD99TFeggoR2WLjmQxcKMA6exit&#10;MLW+5wOdj7FQYsIhRQNljG2qdchLchgmviWW25/vHEZZu0LbDnsxd42eJclCO6xYEkps6b2kvD7+&#10;OwOn/c+lrfl3F/rBHua02fLLaWvM0+Pw9goq0hDv4tv3p5X6yfRZAARHZtD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C/G8YAAADeAAAADwAAAAAAAAAAAAAAAACYAgAAZHJz&#10;L2Rvd25yZXYueG1sUEsFBgAAAAAEAAQA9QAAAIsDAAAAAA==&#10;" fillcolor="#a6a6a6"/>
                      <w10:anchorlock/>
                    </v:group>
                  </w:pict>
                </mc:Fallback>
              </mc:AlternateContent>
            </w:r>
          </w:p>
        </w:tc>
        <w:tc>
          <w:tcPr>
            <w:tcW w:w="1864" w:type="dxa"/>
          </w:tcPr>
          <w:p w14:paraId="00E1C5A3"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543552" behindDoc="0" locked="0" layoutInCell="1" allowOverlap="1" wp14:anchorId="679E6BC2" wp14:editId="4398E71D">
                      <wp:simplePos x="0" y="0"/>
                      <wp:positionH relativeFrom="column">
                        <wp:posOffset>210820</wp:posOffset>
                      </wp:positionH>
                      <wp:positionV relativeFrom="paragraph">
                        <wp:posOffset>200025</wp:posOffset>
                      </wp:positionV>
                      <wp:extent cx="274320" cy="182880"/>
                      <wp:effectExtent l="0" t="0" r="11430" b="26670"/>
                      <wp:wrapNone/>
                      <wp:docPr id="10141" name="Group 10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82880"/>
                                <a:chOff x="4401" y="2276"/>
                                <a:chExt cx="432" cy="288"/>
                              </a:xfrm>
                            </wpg:grpSpPr>
                            <wpg:grpSp>
                              <wpg:cNvPr id="10142" name="Group 1406"/>
                              <wpg:cNvGrpSpPr>
                                <a:grpSpLocks/>
                              </wpg:cNvGrpSpPr>
                              <wpg:grpSpPr bwMode="auto">
                                <a:xfrm>
                                  <a:off x="4401" y="2420"/>
                                  <a:ext cx="288" cy="144"/>
                                  <a:chOff x="4468" y="2342"/>
                                  <a:chExt cx="288" cy="144"/>
                                </a:xfrm>
                              </wpg:grpSpPr>
                              <wps:wsp>
                                <wps:cNvPr id="10143" name="Rectangle 1407"/>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44" name="Rectangle 1408"/>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45" name="Rectangle 1409"/>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46" name="Rectangle 1410"/>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47" name="Rectangle 1411"/>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48" name="Rectangle 1412"/>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49" name="Rectangle 1413"/>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50" name="Rectangle 1414"/>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51" name="Group 1415"/>
                              <wpg:cNvGrpSpPr>
                                <a:grpSpLocks/>
                              </wpg:cNvGrpSpPr>
                              <wpg:grpSpPr bwMode="auto">
                                <a:xfrm>
                                  <a:off x="4401" y="2276"/>
                                  <a:ext cx="288" cy="144"/>
                                  <a:chOff x="4468" y="2342"/>
                                  <a:chExt cx="288" cy="144"/>
                                </a:xfrm>
                              </wpg:grpSpPr>
                              <wps:wsp>
                                <wps:cNvPr id="10152" name="Rectangle 1416"/>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53" name="Rectangle 1417"/>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54" name="Rectangle 1418"/>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55" name="Rectangle 1419"/>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56" name="Rectangle 1420"/>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57" name="Rectangle 1421"/>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58" name="Rectangle 1422"/>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59" name="Rectangle 1423"/>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60" name="Group 1424"/>
                              <wpg:cNvGrpSpPr>
                                <a:grpSpLocks/>
                              </wpg:cNvGrpSpPr>
                              <wpg:grpSpPr bwMode="auto">
                                <a:xfrm rot="5400000">
                                  <a:off x="4617" y="2348"/>
                                  <a:ext cx="288" cy="144"/>
                                  <a:chOff x="4468" y="2342"/>
                                  <a:chExt cx="288" cy="144"/>
                                </a:xfrm>
                              </wpg:grpSpPr>
                              <wps:wsp>
                                <wps:cNvPr id="10161" name="Rectangle 1425"/>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62" name="Rectangle 1426"/>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63" name="Rectangle 1427"/>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64" name="Rectangle 1428"/>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65" name="Rectangle 1429"/>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66" name="Rectangle 1430"/>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67" name="Rectangle 1431"/>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68" name="Rectangle 1432"/>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271AF4" id="Group 10141" o:spid="_x0000_s1026" style="position:absolute;margin-left:16.6pt;margin-top:15.75pt;width:21.6pt;height:14.4pt;z-index:251543552" coordorigin="4401,2276" coordsize="4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">
                      <v:group id="Group 1406" o:spid="_x0000_s1027" style="position:absolute;left:4401;top:2420;width:288;height:144"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Y2O7FAAAA3gAA&#10;AA8AAAAAAAAAAAAAAAAAqgIAAGRycy9kb3ducmV2LnhtbFBLBQYAAAAABAAEAPoAAACcAwAAAAA=&#10;">
                        <v:rect id="Rectangle 1407" o:spid="_x0000_s1028"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2sysMA&#10;AADeAAAADwAAAGRycy9kb3ducmV2LnhtbERPTWsCMRC9C/6HMII3zVrbIlujrKWCJ6G2UHsbNmOy&#10;uJksm9Rd/30jCN7m8T5nue5dLS7Uhsqzgtk0A0Fcel2xUfD9tZ0sQISIrLH2TAquFGC9Gg6WmGvf&#10;8SddDtGIFMIhRwU2xiaXMpSWHIapb4gTd/Ktw5hga6RusUvhrpZPWfYqHVacGiw29G6pPB/+nIKP&#10;5ndfvJggi59oj2e/6bZ2b5Qaj/riDUSkPj7Ed/dOp/nZ7HkOt3fSD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2sysMAAADeAAAADwAAAAAAAAAAAAAAAACYAgAAZHJzL2Rv&#10;d25yZXYueG1sUEsFBgAAAAAEAAQA9QAAAIgDAAAAAA==&#10;" filled="f"/>
                        <v:rect id="Rectangle 1408" o:spid="_x0000_s1029"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Q0vsMA&#10;AADeAAAADwAAAGRycy9kb3ducmV2LnhtbERPTWsCMRC9C/6HMIXeNKtokdUoq1ToSagKrbdhM00W&#10;N5Nlk7rrvzdCobd5vM9ZbXpXixu1ofKsYDLOQBCXXldsFJxP+9ECRIjIGmvPpOBOATbr4WCFufYd&#10;f9LtGI1IIRxyVGBjbHIpQ2nJYRj7hjhxP751GBNsjdQtdinc1XKaZW/SYcWpwWJDO0vl9fjrFLw3&#10;l0MxN0EWX9F+X/2229uDUer1pS+WICL18V/85/7QaX42mc3g+U66Qa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Q0vsMAAADeAAAADwAAAAAAAAAAAAAAAACYAgAAZHJzL2Rv&#10;d25yZXYueG1sUEsFBgAAAAAEAAQA9QAAAIgDAAAAAA==&#10;" filled="f"/>
                        <v:rect id="Rectangle 1409" o:spid="_x0000_s1030"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iRJcMA&#10;AADeAAAADwAAAGRycy9kb3ducmV2LnhtbERPTWsCMRC9F/wPYQRvNWvRIqtR1qLQk1AV1NuwGZPF&#10;zWTZRHf775tCobd5vM9ZrntXiye1ofKsYDLOQBCXXldsFJyOu9c5iBCRNdaeScE3BVivBi9LzLXv&#10;+Iueh2hECuGQowIbY5NLGUpLDsPYN8SJu/nWYUywNVK32KVwV8u3LHuXDitODRYb+rBU3g8Pp2Db&#10;XPfFzARZnKO93P2m29m9UWo07IsFiEh9/Bf/uT91mp9NpjP4fSfd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iRJcMAAADeAAAADwAAAAAAAAAAAAAAAACYAgAAZHJzL2Rv&#10;d25yZXYueG1sUEsFBgAAAAAEAAQA9QAAAIgDAAAAAA==&#10;" filled="f"/>
                        <v:rect id="Rectangle 1410" o:spid="_x0000_s1031"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PUsMA&#10;AADeAAAADwAAAGRycy9kb3ducmV2LnhtbERPTWsCMRC9F/wPYQRvNWuxIqtR1qLQk1AV1NuwGZPF&#10;zWTZRHf775tCobd5vM9ZrntXiye1ofKsYDLOQBCXXldsFJyOu9c5iBCRNdaeScE3BVivBi9LzLXv&#10;+Iueh2hECuGQowIbY5NLGUpLDsPYN8SJu/nWYUywNVK32KVwV8u3LJtJhxWnBosNfVgq74eHU7Bt&#10;rvvi3QRZnKO93P2m29m9UWo07IsFiEh9/Bf/uT91mp9NpjP4fSfd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oPUsMAAADeAAAADwAAAAAAAAAAAAAAAACYAgAAZHJzL2Rv&#10;d25yZXYueG1sUEsFBgAAAAAEAAQA9QAAAIgDAAAAAA==&#10;" filled="f"/>
                        <v:rect id="Rectangle 1411" o:spid="_x0000_s1032"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aqycMA&#10;AADeAAAADwAAAGRycy9kb3ducmV2LnhtbERPTWsCMRC9C/6HMII3zVpsK1ujrKWCJ6G2UHsbNmOy&#10;uJksm9Rd/30jCN7m8T5nue5dLS7Uhsqzgtk0A0Fcel2xUfD9tZ0sQISIrLH2TAquFGC9Gg6WmGvf&#10;8SddDtGIFMIhRwU2xiaXMpSWHIapb4gTd/Ktw5hga6RusUvhrpZPWfYiHVacGiw29G6pPB/+nIKP&#10;5ndfPJsgi59oj2e/6bZ2b5Qaj/riDUSkPj7Ed/dOp/nZbP4Kt3fSD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aqycMAAADeAAAADwAAAAAAAAAAAAAAAACYAgAAZHJzL2Rv&#10;d25yZXYueG1sUEsFBgAAAAAEAAQA9QAAAIgDAAAAAA==&#10;" filled="f"/>
                        <v:rect id="Rectangle 1412" o:spid="_x0000_s1033"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k+u8YA&#10;AADeAAAADwAAAGRycy9kb3ducmV2LnhtbESPQWvDMAyF74P9B6PCbqvTsZWR1i3ZWGGnQtvB1puI&#10;VTs0lkPsNdm/nw6F3iTe03uflusxtOpCfWoiG5hNC1DEdbQNOwNfh83jK6iUkS22kcnAHyVYr+7v&#10;lljaOPCOLvvslIRwKtGAz7krtU61p4BpGjti0U6xD5hl7Z22PQ4SHlr9VBRzHbBhafDY0bun+rz/&#10;DQY+uuO2enFJV9/Z/5zj27DxW2fMw2SsFqAyjflmvl5/WsEvZs/CK+/IDHr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wk+u8YAAADeAAAADwAAAAAAAAAAAAAAAACYAgAAZHJz&#10;L2Rvd25yZXYueG1sUEsFBgAAAAAEAAQA9QAAAIsDAAAAAA==&#10;" filled="f"/>
                        <v:rect id="Rectangle 1413" o:spid="_x0000_s1034"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bIMMA&#10;AADeAAAADwAAAGRycy9kb3ducmV2LnhtbERPTWsCMRC9C/6HMII3zVpsqVujrKWCJ6G2UHsbNmOy&#10;uJksm9Rd/30jCN7m8T5nue5dLS7Uhsqzgtk0A0Fcel2xUfD9tZ28gggRWWPtmRRcKcB6NRwsMde+&#10;40+6HKIRKYRDjgpsjE0uZSgtOQxT3xAn7uRbhzHB1kjdYpfCXS2fsuxFOqw4NVhs6N1SeT78OQUf&#10;ze++eDZBFj/RHs9+023t3ig1HvXFG4hIfXyI7+6dTvOz2XwBt3fSD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WbIMMAAADeAAAADwAAAAAAAAAAAAAAAACYAgAAZHJzL2Rv&#10;d25yZXYueG1sUEsFBgAAAAAEAAQA9QAAAIgDAAAAAA==&#10;" filled="f"/>
                        <v:rect id="Rectangle 1414" o:spid="_x0000_s1035"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akYMYA&#10;AADeAAAADwAAAGRycy9kb3ducmV2LnhtbESPQWsCMRCF74X+hzCF3mpWwSJbo2xLhZ6EqtD2Nmym&#10;yeJmsmyiu/575yB4m2HevPe+5XoMrTpTn5rIBqaTAhRxHW3DzsBhv3lZgEoZ2WIbmQxcKMF69fiw&#10;xNLGgb/pvMtOiQmnEg34nLtS61R7CpgmsSOW23/sA2ZZe6dtj4OYh1bPiuJVB2xYEjx29OGpPu5O&#10;wcBn97et5i7p6if732N8HzZ+64x5fhqrN1CZxnwX376/rNQvpnMBEByZQa+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akYMYAAADeAAAADwAAAAAAAAAAAAAAAACYAgAAZHJz&#10;L2Rvd25yZXYueG1sUEsFBgAAAAAEAAQA9QAAAIsDAAAAAA==&#10;" filled="f"/>
                      </v:group>
                      <v:group id="Group 1415" o:spid="_x0000_s1036" style="position:absolute;left:4401;top:2276;width:288;height:144"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pPQRMQAAADeAAAA&#10;DwAAAAAAAAAAAAAAAACqAgAAZHJzL2Rvd25yZXYueG1sUEsFBgAAAAAEAAQA+gAAAJsDAAAAAA==&#10;">
                        <v:rect id="Rectangle 1416" o:spid="_x0000_s1037"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fjMMA&#10;AADeAAAADwAAAGRycy9kb3ducmV2LnhtbERP32vCMBB+H/g/hBP2NlMFZXTGUkXBJ2FO2PZ2NGdS&#10;2lxKE2333y/CYG/38f28dTG6VtypD7VnBfNZBoK48rpmo+DycXh5BREissbWMyn4oQDFZvK0xlz7&#10;gd/pfo5GpBAOOSqwMXa5lKGy5DDMfEecuKvvHcYEeyN1j0MKd61cZNlKOqw5NVjsaGepas43p2Df&#10;fZ/KpQmy/Iz2q/Hb4WBPRqnn6Vi+gYg0xn/xn/uo0/xsvlzA4510g9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ifjMMAAADeAAAADwAAAAAAAAAAAAAAAACYAgAAZHJzL2Rv&#10;d25yZXYueG1sUEsFBgAAAAAEAAQA9QAAAIgDAAAAAA==&#10;" filled="f"/>
                        <v:rect id="Rectangle 1417" o:spid="_x0000_s1038"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6F8MA&#10;AADeAAAADwAAAGRycy9kb3ducmV2LnhtbERPTWsCMRC9F/wPYQRvNWvFIqtR1qLQk1AV1NuwGZPF&#10;zWTZRHf775tCobd5vM9ZrntXiye1ofKsYDLOQBCXXldsFJyOu9c5iBCRNdaeScE3BVivBi9LzLXv&#10;+Iueh2hECuGQowIbY5NLGUpLDsPYN8SJu/nWYUywNVK32KVwV8u3LHuXDitODRYb+rBU3g8Pp2Db&#10;XPfFzARZnKO93P2m29m9UWo07IsFiEh9/Bf/uT91mp9NZlP4fSfd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Q6F8MAAADeAAAADwAAAAAAAAAAAAAAAACYAgAAZHJzL2Rv&#10;d25yZXYueG1sUEsFBgAAAAAEAAQA9QAAAIgDAAAAAA==&#10;" filled="f"/>
                        <v:rect id="Rectangle 1418" o:spid="_x0000_s1039"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2iY8MA&#10;AADeAAAADwAAAGRycy9kb3ducmV2LnhtbERPTWsCMRC9F/wPYQRvNWvRIqtR1qLQk1AV1NuwGZPF&#10;zWTZRHf775tCobd5vM9ZrntXiye1ofKsYDLOQBCXXldsFJyOu9c5iBCRNdaeScE3BVivBi9LzLXv&#10;+Iueh2hECuGQowIbY5NLGUpLDsPYN8SJu/nWYUywNVK32KVwV8u3LHuXDitODRYb+rBU3g8Pp2Db&#10;XPfFzARZnKO93P2m29m9UWo07IsFiEh9/Bf/uT91mp9NZlP4fSfd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52iY8MAAADeAAAADwAAAAAAAAAAAAAAAACYAgAAZHJzL2Rv&#10;d25yZXYueG1sUEsFBgAAAAAEAAQA9QAAAIgDAAAAAA==&#10;" filled="f"/>
                        <v:rect id="Rectangle 1419" o:spid="_x0000_s1040"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EH+MMA&#10;AADeAAAADwAAAGRycy9kb3ducmV2LnhtbERP32vCMBB+H/g/hBN8m6mDyqhGqTJhT8LcYPp2NGdS&#10;bC6lyWz97xdB8O0+vp+3XA+uEVfqQu1ZwWyagSCuvK7ZKPj53r2+gwgRWWPjmRTcKMB6NXpZYqF9&#10;z190PUQjUgiHAhXYGNtCylBZchimviVO3Nl3DmOCnZG6wz6Fu0a+ZdlcOqw5NVhsaWupuhz+nIKP&#10;9rQvcxNk+Rvt8eI3/c7ujVKT8VAuQEQa4lP8cH/qND+b5Tnc30k3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EH+MMAAADeAAAADwAAAAAAAAAAAAAAAACYAgAAZHJzL2Rv&#10;d25yZXYueG1sUEsFBgAAAAAEAAQA9QAAAIgDAAAAAA==&#10;" filled="f"/>
                        <v:rect id="Rectangle 1420" o:spid="_x0000_s1041"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OZj8MA&#10;AADeAAAADwAAAGRycy9kb3ducmV2LnhtbERPS2sCMRC+C/6HMEJvbtaCIlujrKLQk+AD2t6GzZgs&#10;bibLJnW3/74RCr3Nx/ec1WZwjXhQF2rPCmZZDoK48rpmo+B6OUyXIEJE1th4JgU/FGCzHo9WWGjf&#10;84ke52hECuFQoAIbY1tIGSpLDkPmW+LE3XznMCbYGak77FO4a+Rrni+kw5pTg8WWdpaq+/nbKdi3&#10;X8dyboIsP6L9vPttf7BHo9TLZCjfQEQa4r/4z/2u0/x8Nl/A8510g1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OZj8MAAADeAAAADwAAAAAAAAAAAAAAAACYAgAAZHJzL2Rv&#10;d25yZXYueG1sUEsFBgAAAAAEAAQA9QAAAIgDAAAAAA==&#10;" filled="f"/>
                        <v:rect id="Rectangle 1421" o:spid="_x0000_s1042"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88FMMA&#10;AADeAAAADwAAAGRycy9kb3ducmV2LnhtbERPTWsCMRC9C/6HMIXeNKugldUoq1ToSagKrbdhM00W&#10;N5Nlk7rrvzdCobd5vM9ZbXpXixu1ofKsYDLOQBCXXldsFJxP+9ECRIjIGmvPpOBOATbr4WCFufYd&#10;f9LtGI1IIRxyVGBjbHIpQ2nJYRj7hjhxP751GBNsjdQtdinc1XKaZXPpsOLUYLGhnaXyevx1Ct6b&#10;y6GYmSCLr2i/r37b7e3BKPX60hdLEJH6+C/+c3/oND+bzN7g+U66Qa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88FMMAAADeAAAADwAAAAAAAAAAAAAAAACYAgAAZHJzL2Rv&#10;d25yZXYueG1sUEsFBgAAAAAEAAQA9QAAAIgDAAAAAA==&#10;" filled="f"/>
                        <v:rect id="Rectangle 1422" o:spid="_x0000_s1043"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CoZsYA&#10;AADeAAAADwAAAGRycy9kb3ducmV2LnhtbESPQWsCMRCF74X+hzCF3mpWwSJbo2xLhZ6EqtD2Nmym&#10;yeJmsmyiu/575yB4m+G9ee+b5XoMrTpTn5rIBqaTAhRxHW3DzsBhv3lZgEoZ2WIbmQxcKMF69fiw&#10;xNLGgb/pvMtOSQinEg34nLtS61R7CpgmsSMW7T/2AbOsvdO2x0HCQ6tnRfGqAzYsDR47+vBUH3en&#10;YOCz+9tWc5d09ZP97zG+Dxu/dcY8P43VG6hMY76bb9dfVvCL6Vx45R2ZQa+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CoZsYAAADeAAAADwAAAAAAAAAAAAAAAACYAgAAZHJz&#10;L2Rvd25yZXYueG1sUEsFBgAAAAAEAAQA9QAAAIsDAAAAAA==&#10;" filled="f"/>
                        <v:rect id="Rectangle 1423" o:spid="_x0000_s1044"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wN/cMA&#10;AADeAAAADwAAAGRycy9kb3ducmV2LnhtbERPTWsCMRC9C/6HMIXeNKug1NUoq1ToSagKrbdhM00W&#10;N5Nlk7rrvzdCobd5vM9ZbXpXixu1ofKsYDLOQBCXXldsFJxP+9EbiBCRNdaeScGdAmzWw8EKc+07&#10;/qTbMRqRQjjkqMDG2ORShtKSwzD2DXHifnzrMCbYGqlb7FK4q+U0y+bSYcWpwWJDO0vl9fjrFLw3&#10;l0MxM0EWX9F+X/2229uDUer1pS+WICL18V/85/7QaX42mS3g+U66Qa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wN/cMAAADeAAAADwAAAAAAAAAAAAAAAACYAgAAZHJzL2Rv&#10;d25yZXYueG1sUEsFBgAAAAAEAAQA9QAAAIgDAAAAAA==&#10;" filled="f"/>
                      </v:group>
                      <v:group id="Group 1424" o:spid="_x0000_s1045" style="position:absolute;left:4617;top:2348;width:288;height:144;rotation:90"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n3p5xgAAAN4A&#10;AAAPAAAAAAAAAAAAAAAAAKoCAABkcnMvZG93bnJldi54bWxQSwUGAAAAAAQABAD6AAAAnQMAAAAA&#10;">
                        <v:rect id="Rectangle 1425" o:spid="_x0000_s1046"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bLRsMA&#10;AADeAAAADwAAAGRycy9kb3ducmV2LnhtbERP32vCMBB+H/g/hBN8m2kFZVSjVFHYkzA3mL4dzZkU&#10;m0tpMtv998tA8O0+vp+32gyuEXfqQu1ZQT7NQBBXXtdsFHx9Hl7fQISIrLHxTAp+KcBmPXpZYaF9&#10;zx90P0UjUgiHAhXYGNtCylBZchimviVO3NV3DmOCnZG6wz6Fu0bOsmwhHdacGiy2tLNU3U4/TsG+&#10;vRzLuQmy/I72fPPb/mCPRqnJeCiXICIN8Sl+uN91mp/lixz+30k3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bLRsMAAADeAAAADwAAAAAAAAAAAAAAAACYAgAAZHJzL2Rv&#10;d25yZXYueG1sUEsFBgAAAAAEAAQA9QAAAIgDAAAAAA==&#10;" filled="f"/>
                        <v:rect id="Rectangle 1426" o:spid="_x0000_s1047"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RVMcMA&#10;AADeAAAADwAAAGRycy9kb3ducmV2LnhtbERPS2sCMRC+C/6HMEJvblahIlujrKLQk+AD2t6GzZgs&#10;bibLJnW3/74RCr3Nx/ec1WZwjXhQF2rPCmZZDoK48rpmo+B6OUyXIEJE1th4JgU/FGCzHo9WWGjf&#10;84ke52hECuFQoAIbY1tIGSpLDkPmW+LE3XznMCbYGak77FO4a+Q8zxfSYc2pwWJLO0vV/fztFOzb&#10;r2P5aoIsP6L9vPttf7BHo9TLZCjfQEQa4r/4z/2u0/x8tpjD8510g1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RVMcMAAADeAAAADwAAAAAAAAAAAAAAAACYAgAAZHJzL2Rv&#10;d25yZXYueG1sUEsFBgAAAAAEAAQA9QAAAIgDAAAAAA==&#10;" filled="f"/>
                        <v:rect id="Rectangle 1427" o:spid="_x0000_s1048"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jwqsMA&#10;AADeAAAADwAAAGRycy9kb3ducmV2LnhtbERPTWsCMRC9F/wPYQRvNWulIqtR1qLQk1AV1NuwGZPF&#10;zWTZRHf775tCobd5vM9ZrntXiye1ofKsYDLOQBCXXldsFJyOu9c5iBCRNdaeScE3BVivBi9LzLXv&#10;+Iueh2hECuGQowIbY5NLGUpLDsPYN8SJu/nWYUywNVK32KVwV8u3LJtJhxWnBosNfVgq74eHU7Bt&#10;rvvi3QRZnKO93P2m29m9UWo07IsFiEh9/Bf/uT91mp9NZlP4fSfd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jwqsMAAADeAAAADwAAAAAAAAAAAAAAAACYAgAAZHJzL2Rv&#10;d25yZXYueG1sUEsFBgAAAAAEAAQA9QAAAIgDAAAAAA==&#10;" filled="f"/>
                        <v:rect id="Rectangle 1428" o:spid="_x0000_s1049"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Fo3sMA&#10;AADeAAAADwAAAGRycy9kb3ducmV2LnhtbERPTWsCMRC9F/wPYQRvNWuxIqtR1qLQk1AV1NuwGZPF&#10;zWTZRHf775tCobd5vM9ZrntXiye1ofKsYDLOQBCXXldsFJyOu9c5iBCRNdaeScE3BVivBi9LzLXv&#10;+Iueh2hECuGQowIbY5NLGUpLDsPYN8SJu/nWYUywNVK32KVwV8u3LJtJhxWnBosNfVgq74eHU7Bt&#10;rvvi3QRZnKO93P2m29m9UWo07IsFiEh9/Bf/uT91mp9NZlP4fSfd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Fo3sMAAADeAAAADwAAAAAAAAAAAAAAAACYAgAAZHJzL2Rv&#10;d25yZXYueG1sUEsFBgAAAAAEAAQA9QAAAIgDAAAAAA==&#10;" filled="f"/>
                        <v:rect id="Rectangle 1429" o:spid="_x0000_s1050"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3NRcMA&#10;AADeAAAADwAAAGRycy9kb3ducmV2LnhtbERPS2sCMRC+C/6HMEJvbtaCIlujrKLQk+AD2t6GzZgs&#10;bibLJnW3/74RCr3Nx/ec1WZwjXhQF2rPCmZZDoK48rpmo+B6OUyXIEJE1th4JgU/FGCzHo9WWGjf&#10;84ke52hECuFQoAIbY1tIGSpLDkPmW+LE3XznMCbYGak77FO4a+Rrni+kw5pTg8WWdpaq+/nbKdi3&#10;X8dyboIsP6L9vPttf7BHo9TLZCjfQEQa4r/4z/2u0/x8tpjD8510g1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3NRcMAAADeAAAADwAAAAAAAAAAAAAAAACYAgAAZHJzL2Rv&#10;d25yZXYueG1sUEsFBgAAAAAEAAQA9QAAAIgDAAAAAA==&#10;" filled="f"/>
                        <v:rect id="Rectangle 1430" o:spid="_x0000_s1051"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9TMsMA&#10;AADeAAAADwAAAGRycy9kb3ducmV2LnhtbERP32vCMBB+F/wfwgm+aerAMqpRqkzYkzA3mL4dzZkU&#10;m0tpMtv998tA8O0+vp+33g6uEXfqQu1ZwWKegSCuvK7ZKPj6PMxeQYSIrLHxTAp+KcB2Mx6tsdC+&#10;5w+6n6IRKYRDgQpsjG0hZagsOQxz3xIn7uo7hzHBzkjdYZ/CXSNfsiyXDmtODRZb2luqbqcfp+Ct&#10;vRzLpQmy/I72fPO7/mCPRqnpZChXICIN8Sl+uN91mp8t8hz+30k3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9TMsMAAADeAAAADwAAAAAAAAAAAAAAAACYAgAAZHJzL2Rv&#10;d25yZXYueG1sUEsFBgAAAAAEAAQA9QAAAIgDAAAAAA==&#10;" filled="f"/>
                        <v:rect id="Rectangle 1431" o:spid="_x0000_s1052"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P2qcMA&#10;AADeAAAADwAAAGRycy9kb3ducmV2LnhtbERPTWsCMRC9F/wPYQRvNWtBK6tR1qLQk1AV1NuwGZPF&#10;zWTZRHf775tCobd5vM9ZrntXiye1ofKsYDLOQBCXXldsFJyOu9c5iBCRNdaeScE3BVivBi9LzLXv&#10;+Iueh2hECuGQowIbY5NLGUpLDsPYN8SJu/nWYUywNVK32KVwV8u3LJtJhxWnBosNfVgq74eHU7Bt&#10;rvtiaoIsztFe7n7T7ezeKDUa9sUCRKQ+/ov/3J86zc8ms3f4fSfd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P2qcMAAADeAAAADwAAAAAAAAAAAAAAAACYAgAAZHJzL2Rv&#10;d25yZXYueG1sUEsFBgAAAAAEAAQA9QAAAIgDAAAAAA==&#10;" filled="f"/>
                        <v:rect id="Rectangle 1432" o:spid="_x0000_s1053"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xi28YA&#10;AADeAAAADwAAAGRycy9kb3ducmV2LnhtbESPQWsCMRCF74X+hzAFbzWrUClbo2xLhZ4ErdD2Nmym&#10;yeJmsmyiu/575yB4m+G9ee+b5XoMrTpTn5rIBmbTAhRxHW3DzsDhe/P8CiplZIttZDJwoQTr1ePD&#10;EksbB97ReZ+dkhBOJRrwOXel1qn2FDBNY0cs2n/sA2ZZe6dtj4OEh1bPi2KhAzYsDR47+vBUH/en&#10;YOCz+9tWLy7p6if732N8HzZ+64yZPI3VG6hMY76bb9dfVvCL2UJ45R2ZQa+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xi28YAAADeAAAADwAAAAAAAAAAAAAAAACYAgAAZHJz&#10;L2Rvd25yZXYueG1sUEsFBgAAAAAEAAQA9QAAAIsDAAAAAA==&#10;" filled="f"/>
                      </v:group>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5BE7241E" wp14:editId="4D6171E8">
                      <wp:extent cx="521335" cy="521335"/>
                      <wp:effectExtent l="12065" t="5715" r="9525" b="6350"/>
                      <wp:docPr id="10169" name="Group 10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 cy="521335"/>
                                <a:chOff x="7725" y="9756"/>
                                <a:chExt cx="821" cy="821"/>
                              </a:xfrm>
                            </wpg:grpSpPr>
                            <wps:wsp>
                              <wps:cNvPr id="10170" name="Oval 138"/>
                              <wps:cNvSpPr>
                                <a:spLocks noChangeArrowheads="1"/>
                              </wps:cNvSpPr>
                              <wps:spPr bwMode="auto">
                                <a:xfrm>
                                  <a:off x="7725" y="9756"/>
                                  <a:ext cx="821" cy="821"/>
                                </a:xfrm>
                                <a:prstGeom prst="ellipse">
                                  <a:avLst/>
                                </a:prstGeom>
                                <a:solidFill>
                                  <a:sysClr val="window" lastClr="FFFFFF">
                                    <a:lumMod val="85000"/>
                                    <a:lumOff val="0"/>
                                  </a:sysClr>
                                </a:solidFill>
                                <a:ln w="9525">
                                  <a:solidFill>
                                    <a:srgbClr val="000000"/>
                                  </a:solidFill>
                                  <a:prstDash val="lgDash"/>
                                  <a:round/>
                                  <a:headEnd/>
                                  <a:tailEnd/>
                                </a:ln>
                              </wps:spPr>
                              <wps:bodyPr rot="0" vert="horz" wrap="square" lIns="91440" tIns="45720" rIns="91440" bIns="45720" anchor="t" anchorCtr="0" upright="1">
                                <a:noAutofit/>
                              </wps:bodyPr>
                            </wps:wsp>
                            <wps:wsp>
                              <wps:cNvPr id="10171" name="Oval 139"/>
                              <wps:cNvSpPr>
                                <a:spLocks noChangeArrowheads="1"/>
                              </wps:cNvSpPr>
                              <wps:spPr bwMode="auto">
                                <a:xfrm>
                                  <a:off x="7971" y="10010"/>
                                  <a:ext cx="331" cy="331"/>
                                </a:xfrm>
                                <a:prstGeom prst="ellipse">
                                  <a:avLst/>
                                </a:prstGeom>
                                <a:solidFill>
                                  <a:sysClr val="window" lastClr="FFFFFF">
                                    <a:lumMod val="65000"/>
                                    <a:lumOff val="0"/>
                                  </a:sysClr>
                                </a:solidFill>
                                <a:ln w="9525">
                                  <a:solidFill>
                                    <a:srgbClr val="000000"/>
                                  </a:solidFill>
                                  <a:prstDash val="lgDash"/>
                                  <a:round/>
                                  <a:headEnd/>
                                  <a:tailEnd/>
                                </a:ln>
                              </wps:spPr>
                              <wps:bodyPr rot="0" vert="horz" wrap="square" lIns="91440" tIns="45720" rIns="91440" bIns="45720" anchor="t" anchorCtr="0" upright="1">
                                <a:noAutofit/>
                              </wps:bodyPr>
                            </wps:wsp>
                          </wpg:wgp>
                        </a:graphicData>
                      </a:graphic>
                    </wp:inline>
                  </w:drawing>
                </mc:Choice>
                <mc:Fallback>
                  <w:pict>
                    <v:group w14:anchorId="2F8A417F" id="Group 10169" o:spid="_x0000_s1026" style="width:41.05pt;height:41.05pt;mso-position-horizontal-relative:char;mso-position-vertical-relative:line" coordorigin="7725,9756" coordsize="82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">
                      <v:oval id="Oval 138" o:spid="_x0000_s1027" style="position:absolute;left:7725;top:9756;width:821;height: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163cUA&#10;AADeAAAADwAAAGRycy9kb3ducmV2LnhtbESPQWvCQBCF70L/wzKF3nSjhyrRVYIgFNqLWvU6Zsck&#10;mJ0Nu1uT/vvOQehthnnz3vtWm8G16kEhNp4NTCcZKOLS24YrA9/H3XgBKiZki61nMvBLETbrl9EK&#10;c+t73tPjkColJhxzNFCn1OVax7Imh3HiO2K53XxwmGQNlbYBezF3rZ5l2bt22LAk1NjRtqbyfvhx&#10;Br52hbX7dDpe+wLD2c74c3G6GPP2OhRLUImG9C9+fn9YqZ9N5wIgODKDX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zXrdxQAAAN4AAAAPAAAAAAAAAAAAAAAAAJgCAABkcnMv&#10;ZG93bnJldi54bWxQSwUGAAAAAAQABAD1AAAAigMAAAAA&#10;" fillcolor="#d9d9d9">
                        <v:stroke dashstyle="longDash"/>
                      </v:oval>
                      <v:oval id="Oval 139" o:spid="_x0000_s1028" style="position:absolute;left:7971;top:10010;width:331;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6dGcIA&#10;AADeAAAADwAAAGRycy9kb3ducmV2LnhtbERPS2vCQBC+C/0PyxS86SY51Da6igqF3iT2cR6yYzaa&#10;nQ3ZbR7/3hUKvc3H95zNbrSN6KnztWMF6TIBQVw6XXOl4OvzffEKwgdkjY1jUjCRh932abbBXLuB&#10;C+rPoRIxhH2OCkwIbS6lLw1Z9EvXEkfu4jqLIcKukrrDIYbbRmZJ8iIt1hwbDLZ0NFTezr9WwU1f&#10;y8O4ojcqBjsZqX++5SlTav487tcgAo3hX/zn/tBxfpKuUni8E2+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np0ZwgAAAN4AAAAPAAAAAAAAAAAAAAAAAJgCAABkcnMvZG93&#10;bnJldi54bWxQSwUGAAAAAAQABAD1AAAAhwMAAAAA&#10;" fillcolor="#a6a6a6">
                        <v:stroke dashstyle="longDash"/>
                      </v:oval>
                      <w10:anchorlock/>
                    </v:group>
                  </w:pict>
                </mc:Fallback>
              </mc:AlternateContent>
            </w:r>
          </w:p>
          <w:p w14:paraId="7067B6B5"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2.3 mm</w:t>
            </w:r>
          </w:p>
          <w:p w14:paraId="55D93C4F"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1.7 mm</w:t>
            </w:r>
          </w:p>
        </w:tc>
        <w:tc>
          <w:tcPr>
            <w:tcW w:w="2120" w:type="dxa"/>
          </w:tcPr>
          <w:p w14:paraId="09EB7FFD"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798528" behindDoc="0" locked="0" layoutInCell="1" allowOverlap="1" wp14:anchorId="2E5BB769" wp14:editId="0F9800BA">
                      <wp:simplePos x="0" y="0"/>
                      <wp:positionH relativeFrom="column">
                        <wp:posOffset>261620</wp:posOffset>
                      </wp:positionH>
                      <wp:positionV relativeFrom="paragraph">
                        <wp:posOffset>227330</wp:posOffset>
                      </wp:positionV>
                      <wp:extent cx="183515" cy="219075"/>
                      <wp:effectExtent l="5715" t="13970" r="10795" b="5080"/>
                      <wp:wrapNone/>
                      <wp:docPr id="10172" name="Group 10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219075"/>
                                <a:chOff x="5451" y="7951"/>
                                <a:chExt cx="289" cy="345"/>
                              </a:xfrm>
                            </wpg:grpSpPr>
                            <wps:wsp>
                              <wps:cNvPr id="10173" name="Rectangle 2087"/>
                              <wps:cNvSpPr>
                                <a:spLocks noChangeArrowheads="1"/>
                              </wps:cNvSpPr>
                              <wps:spPr bwMode="auto">
                                <a:xfrm rot="-5400000">
                                  <a:off x="5517" y="821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74" name="Rectangle 2088"/>
                              <wps:cNvSpPr>
                                <a:spLocks noChangeArrowheads="1"/>
                              </wps:cNvSpPr>
                              <wps:spPr bwMode="auto">
                                <a:xfrm rot="-5400000">
                                  <a:off x="5517" y="813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75" name="Rectangle 2089"/>
                              <wps:cNvSpPr>
                                <a:spLocks noChangeArrowheads="1"/>
                              </wps:cNvSpPr>
                              <wps:spPr bwMode="auto">
                                <a:xfrm rot="-5400000">
                                  <a:off x="5517" y="804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76" name="Rectangle 2090"/>
                              <wps:cNvSpPr>
                                <a:spLocks noChangeArrowheads="1"/>
                              </wps:cNvSpPr>
                              <wps:spPr bwMode="auto">
                                <a:xfrm rot="-5400000">
                                  <a:off x="5517" y="795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77" name="Rectangle 2091"/>
                              <wps:cNvSpPr>
                                <a:spLocks noChangeArrowheads="1"/>
                              </wps:cNvSpPr>
                              <wps:spPr bwMode="auto">
                                <a:xfrm rot="-5400000">
                                  <a:off x="5589" y="821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78" name="Rectangle 2092"/>
                              <wps:cNvSpPr>
                                <a:spLocks noChangeArrowheads="1"/>
                              </wps:cNvSpPr>
                              <wps:spPr bwMode="auto">
                                <a:xfrm rot="-5400000">
                                  <a:off x="5589" y="813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79" name="Rectangle 2093"/>
                              <wps:cNvSpPr>
                                <a:spLocks noChangeArrowheads="1"/>
                              </wps:cNvSpPr>
                              <wps:spPr bwMode="auto">
                                <a:xfrm rot="-5400000">
                                  <a:off x="5589" y="804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80" name="Rectangle 2094"/>
                              <wps:cNvSpPr>
                                <a:spLocks noChangeArrowheads="1"/>
                              </wps:cNvSpPr>
                              <wps:spPr bwMode="auto">
                                <a:xfrm rot="-5400000">
                                  <a:off x="5589" y="795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81" name="Rectangle 2095"/>
                              <wps:cNvSpPr>
                                <a:spLocks noChangeArrowheads="1"/>
                              </wps:cNvSpPr>
                              <wps:spPr bwMode="auto">
                                <a:xfrm rot="-5400000">
                                  <a:off x="5661" y="8217"/>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82" name="Rectangle 2096"/>
                              <wps:cNvSpPr>
                                <a:spLocks noChangeArrowheads="1"/>
                              </wps:cNvSpPr>
                              <wps:spPr bwMode="auto">
                                <a:xfrm rot="-5400000">
                                  <a:off x="5661" y="8131"/>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83" name="Rectangle 2097"/>
                              <wps:cNvSpPr>
                                <a:spLocks noChangeArrowheads="1"/>
                              </wps:cNvSpPr>
                              <wps:spPr bwMode="auto">
                                <a:xfrm rot="-5400000">
                                  <a:off x="5661" y="8045"/>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84" name="Rectangle 2098"/>
                              <wps:cNvSpPr>
                                <a:spLocks noChangeArrowheads="1"/>
                              </wps:cNvSpPr>
                              <wps:spPr bwMode="auto">
                                <a:xfrm rot="-5400000">
                                  <a:off x="5661" y="7959"/>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85" name="Rectangle 2099"/>
                              <wps:cNvSpPr>
                                <a:spLocks noChangeArrowheads="1"/>
                              </wps:cNvSpPr>
                              <wps:spPr bwMode="auto">
                                <a:xfrm rot="-5400000">
                                  <a:off x="5444" y="821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86" name="Rectangle 2100"/>
                              <wps:cNvSpPr>
                                <a:spLocks noChangeArrowheads="1"/>
                              </wps:cNvSpPr>
                              <wps:spPr bwMode="auto">
                                <a:xfrm rot="-5400000">
                                  <a:off x="5444" y="813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87" name="Rectangle 2101"/>
                              <wps:cNvSpPr>
                                <a:spLocks noChangeArrowheads="1"/>
                              </wps:cNvSpPr>
                              <wps:spPr bwMode="auto">
                                <a:xfrm rot="-5400000">
                                  <a:off x="5444" y="804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88" name="Rectangle 2102"/>
                              <wps:cNvSpPr>
                                <a:spLocks noChangeArrowheads="1"/>
                              </wps:cNvSpPr>
                              <wps:spPr bwMode="auto">
                                <a:xfrm rot="-5400000">
                                  <a:off x="5444" y="795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C4671A" id="Group 10172" o:spid="_x0000_s1026" style="position:absolute;margin-left:20.6pt;margin-top:17.9pt;width:14.45pt;height:17.25pt;z-index:251798528" coordorigin="5451,7951" coordsize="28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">
                      <v:rect id="Rectangle 2087" o:spid="_x0000_s1027" style="position:absolute;left:5517;top:821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bHzsQA&#10;AADeAAAADwAAAGRycy9kb3ducmV2LnhtbERPS4vCMBC+C/sfwix4EU3VRd2uURZB8CCsVg96G5rp&#10;g20mpYla/70RBG/z8T1nvmxNJa7UuNKyguEgAkGcWl1yruB4WPdnIJxH1lhZJgV3crBcfHTmGGt7&#10;4z1dE5+LEMIuRgWF93UspUsLMugGtiYOXGYbgz7AJpe6wVsIN5UcRdFEGiw5NBRY06qg9D+5GAV/&#10;p/a8levt1+6eJatx71seiTOlup/t7w8IT61/i1/ujQ7zo+F0DM93wg1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Wx87EAAAA3gAAAA8AAAAAAAAAAAAAAAAAmAIAAGRycy9k&#10;b3ducmV2LnhtbFBLBQYAAAAABAAEAPUAAACJAwAAAAA=&#10;" filled="f"/>
                      <v:rect id="Rectangle 2088" o:spid="_x0000_s1028" style="position:absolute;left:5517;top:8130;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9fusYA&#10;AADeAAAADwAAAGRycy9kb3ducmV2LnhtbERPS2vCQBC+F/oflil4Ed1EpY/UVUpA8CDUph7sbchO&#10;HjQ7G7JrEv+9WxB6m4/vOevtaBrRU+dqywrieQSCOLe65lLB6Xs3ewXhPLLGxjIpuJKD7ebxYY2J&#10;tgN/UZ/5UoQQdgkqqLxvEyldXpFBN7ctceAK2xn0AXal1B0OIdw0chFFz9JgzaGhwpbSivLf7GIU&#10;fJ7Hn4PcHVbHa5Gly+mbPBEXSk2exo93EJ5G/y++u/c6zI/ilxX8vRNu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z9fusYAAADeAAAADwAAAAAAAAAAAAAAAACYAgAAZHJz&#10;L2Rvd25yZXYueG1sUEsFBgAAAAAEAAQA9QAAAIsDAAAAAA==&#10;" filled="f"/>
                      <v:rect id="Rectangle 2089" o:spid="_x0000_s1029" style="position:absolute;left:5517;top:804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P6IcUA&#10;AADeAAAADwAAAGRycy9kb3ducmV2LnhtbERPS2sCMRC+C/6HMIKXolm1ars1ShEED4K6erC3YTP7&#10;oJvJsom6/ntTKHibj+85i1VrKnGjxpWWFYyGEQji1OqScwXn02bwAcJ5ZI2VZVLwIAerZbezwFjb&#10;Ox/plvhchBB2MSoovK9jKV1akEE3tDVx4DLbGPQBNrnUDd5DuKnkOIpm0mDJoaHAmtYFpb/J1SjY&#10;X9qfndzs3g+PLFlP3j7lmThTqt9rv79AeGr9S/zv3uowPxrNp/D3TrhB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c/ohxQAAAN4AAAAPAAAAAAAAAAAAAAAAAJgCAABkcnMv&#10;ZG93bnJldi54bWxQSwUGAAAAAAQABAD1AAAAigMAAAAA&#10;" filled="f"/>
                      <v:rect id="Rectangle 2090" o:spid="_x0000_s1030" style="position:absolute;left:5517;top:795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FkVsQA&#10;AADeAAAADwAAAGRycy9kb3ducmV2LnhtbERPS4vCMBC+C/sfwix4EU1dFx9doyyC4EFYrR70NjTT&#10;B9tMShO1/nsjCN7m43vOfNmaSlypcaVlBcNBBII4tbrkXMHxsO5PQTiPrLGyTAru5GC5+OjMMdb2&#10;xnu6Jj4XIYRdjAoK7+tYSpcWZNANbE0cuMw2Bn2ATS51g7cQbir5FUVjabDk0FBgTauC0v/kYhT8&#10;ndrzVq6337t7lqxGvZk8EmdKdT/b3x8Qnlr/Fr/cGx3mR8PJGJ7vhBv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hZFbEAAAA3gAAAA8AAAAAAAAAAAAAAAAAmAIAAGRycy9k&#10;b3ducmV2LnhtbFBLBQYAAAAABAAEAPUAAACJAwAAAAA=&#10;" filled="f"/>
                      <v:rect id="Rectangle 2091" o:spid="_x0000_s1031" style="position:absolute;left:5589;top:821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BzcYA&#10;AADeAAAADwAAAGRycy9kb3ducmV2LnhtbERPS2vCQBC+F/wPywi9lLrRSrXRVSQg9CBoUw/2NmQn&#10;D8zOhuw2j3/fLRR6m4/vOdv9YGrRUesqywrmswgEcWZ1xYWC6+fxeQ3CeWSNtWVSMJKD/W7ysMVY&#10;254/qEt9IUIIuxgVlN43sZQuK8mgm9mGOHC5bQ36ANtC6hb7EG5quYiiV2mw4tBQYkNJSdk9/TYK&#10;zrfh6ySPp+VlzNPk5elNXolzpR6nw2EDwtPg/8V/7ncd5kfz1Qp+3wk3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BzcYAAADeAAAADwAAAAAAAAAAAAAAAACYAgAAZHJz&#10;L2Rvd25yZXYueG1sUEsFBgAAAAAEAAQA9QAAAIsDAAAAAA==&#10;" filled="f"/>
                      <v:rect id="Rectangle 2092" o:spid="_x0000_s1032" style="position:absolute;left:5589;top:8130;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JVv8gA&#10;AADeAAAADwAAAGRycy9kb3ducmV2LnhtbESPT2sCQQzF74LfYUihF6mzVmnr6igiCB6E2q2H9hZ2&#10;sn/oTmbZGXX99uZQ8JbwXt77ZbnuXaMu1IXas4HJOAFFnHtbc2ng9L17+QAVIrLFxjMZuFGA9Wo4&#10;WGJq/ZW/6JLFUkkIhxQNVDG2qdYhr8hhGPuWWLTCdw6jrF2pbYdXCXeNfk2SN+2wZmmosKVtRflf&#10;dnYGPn/634PeHWbHW5Ftp6O5PhEXxjw/9ZsFqEh9fJj/r/dW8JPJu/DKOzKDXt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clW/yAAAAN4AAAAPAAAAAAAAAAAAAAAAAJgCAABk&#10;cnMvZG93bnJldi54bWxQSwUGAAAAAAQABAD1AAAAjQMAAAAA&#10;" filled="f"/>
                      <v:rect id="Rectangle 2093" o:spid="_x0000_s1033" style="position:absolute;left:5589;top:804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7wJMYA&#10;AADeAAAADwAAAGRycy9kb3ducmV2LnhtbERPS2vCQBC+F/wPywi9FN1opa3RVSQg9CBoUw/2NmQn&#10;D8zOhuw2j3/fLRR6m4/vOdv9YGrRUesqywoW8wgEcWZ1xYWC6+dx9gbCeWSNtWVSMJKD/W7ysMVY&#10;254/qEt9IUIIuxgVlN43sZQuK8mgm9uGOHC5bQ36ANtC6hb7EG5quYyiF2mw4tBQYkNJSdk9/TYK&#10;zrfh6ySPp9VlzNPk+Wktr8S5Uo/T4bAB4Wnw/+I/97sO86PF6xp+3wk3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7wJMYAAADeAAAADwAAAAAAAAAAAAAAAACYAgAAZHJz&#10;L2Rvd25yZXYueG1sUEsFBgAAAAAEAAQA9QAAAIsDAAAAAA==&#10;" filled="f"/>
                      <v:rect id="Rectangle 2094" o:spid="_x0000_s1034" style="position:absolute;left:5589;top:795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EpnscA&#10;AADeAAAADwAAAGRycy9kb3ducmV2LnhtbESPT2sCQQzF70K/w5BCL1JnrSJ26ygiCB4EdfXQ3sJO&#10;9g/dySw7o67f3hwKvSXk5b33W6x616gbdaH2bGA8SkAR597WXBq4nLfvc1AhIltsPJOBBwVYLV8G&#10;C0ytv/OJblkslZhwSNFAFWObah3yihyGkW+J5Vb4zmGUtSu17fAu5q7RH0ky0w5rloQKW9pUlP9m&#10;V2fg8N3/7PV2Pz0+imwzGX7qC3FhzNtrv/4CFamP/+K/752V+sl4LgCCIzPo5R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RKZ7HAAAA3gAAAA8AAAAAAAAAAAAAAAAAmAIAAGRy&#10;cy9kb3ducmV2LnhtbFBLBQYAAAAABAAEAPUAAACMAwAAAAA=&#10;" filled="f"/>
                      <v:rect id="Rectangle 2095" o:spid="_x0000_s1035" style="position:absolute;left:5661;top:8217;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2MBcQA&#10;AADeAAAADwAAAGRycy9kb3ducmV2LnhtbERPS4vCMBC+C/sfwgh7kTXtKqLVKIsg7EFQux70NjTT&#10;BzaT0mS1/nsjCN7m43vOYtWZWlypdZVlBfEwAkGcWV1xoeD4t/magnAeWWNtmRTcycFq+dFbYKLt&#10;jQ90TX0hQgi7BBWU3jeJlC4ryaAb2oY4cLltDfoA20LqFm8h3NTyO4om0mDFoaHEhtYlZZf03yjY&#10;nbrzVm624/09T9ejwUweiXOlPvvdzxyEp86/xS/3rw7zo3gaw/OdcIN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djAXEAAAA3gAAAA8AAAAAAAAAAAAAAAAAmAIAAGRycy9k&#10;b3ducmV2LnhtbFBLBQYAAAAABAAEAPUAAACJAwAAAAA=&#10;" filled="f"/>
                      <v:rect id="Rectangle 2096" o:spid="_x0000_s1036" style="position:absolute;left:5661;top:8131;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8ScsQA&#10;AADeAAAADwAAAGRycy9kb3ducmV2LnhtbERPS4vCMBC+C/sfwix4EU19IFqNsgiCB8G1etDb0Ewf&#10;2ExKk9X6742w4G0+vucs162pxJ0aV1pWMBxEIIhTq0vOFZxP2/4MhPPIGivLpOBJDtarr84SY20f&#10;fKR74nMRQtjFqKDwvo6ldGlBBt3A1sSBy2xj0AfY5FI3+AjhppKjKJpKgyWHhgJr2hSU3pI/o+Bw&#10;aa97ud1Pfp9Zshn35vJMnCnV/W5/FiA8tf4j/nfvdJgfDWcjeL8Tbp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PEnLEAAAA3gAAAA8AAAAAAAAAAAAAAAAAmAIAAGRycy9k&#10;b3ducmV2LnhtbFBLBQYAAAAABAAEAPUAAACJAwAAAAA=&#10;" filled="f"/>
                      <v:rect id="Rectangle 2097" o:spid="_x0000_s1037" style="position:absolute;left:5661;top:8045;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36cYA&#10;AADeAAAADwAAAGRycy9kb3ducmV2LnhtbERPS2vCQBC+C/0PyxR6kWZjlRJTVylCoAehmuZQb0N2&#10;8qDZ2ZDdmvjvuwXB23x8z9nsJtOJCw2utaxgEcUgiEurW64VFF/ZcwLCeWSNnWVScCUHu+3DbIOp&#10;tiOf6JL7WoQQdikqaLzvUyld2ZBBF9meOHCVHQz6AIda6gHHEG46+RLHr9Jgy6GhwZ72DZU/+a9R&#10;8Pk9nQ8yO6yO1yrfL+drWRBXSj09Tu9vIDxN/i6+uT90mB8vkiX8vxNukN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O36cYAAADeAAAADwAAAAAAAAAAAAAAAACYAgAAZHJz&#10;L2Rvd25yZXYueG1sUEsFBgAAAAAEAAQA9QAAAIsDAAAAAA==&#10;" filled="f"/>
                      <v:rect id="Rectangle 2098" o:spid="_x0000_s1038" style="position:absolute;left:5661;top:7959;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vncUA&#10;AADeAAAADwAAAGRycy9kb3ducmV2LnhtbERPS2vCQBC+F/oflin0UpqNrYhGVxEh0IPQGnOotyE7&#10;eWB2NmRXE/99VxB6m4/vOavNaFpxpd41lhVMohgEcWF1w5WC/Ji+z0E4j6yxtUwKbuRgs35+WmGi&#10;7cAHuma+EiGEXYIKau+7REpX1GTQRbYjDlxpe4M+wL6SuschhJtWfsTxTBpsODTU2NGupuKcXYyC&#10;79/xtJfpfvpzK7Pd59tC5sSlUq8v43YJwtPo/8UP95cO8+PJfAr3d8IN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6i+dxQAAAN4AAAAPAAAAAAAAAAAAAAAAAJgCAABkcnMv&#10;ZG93bnJldi54bWxQSwUGAAAAAAQABAD1AAAAigMAAAAA&#10;" filled="f"/>
                      <v:rect id="Rectangle 2099" o:spid="_x0000_s1039" style="position:absolute;left:5444;top:821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aKBsYA&#10;AADeAAAADwAAAGRycy9kb3ducmV2LnhtbERPS2vCQBC+F/wPywi9FN1obbHRVSQg9CBoUw/2NmQn&#10;D8zOhuw2j3/fLRR6m4/vOdv9YGrRUesqywoW8wgEcWZ1xYWC6+dxtgbhPLLG2jIpGMnBfjd52GKs&#10;bc8f1KW+ECGEXYwKSu+bWEqXlWTQzW1DHLjctgZ9gG0hdYt9CDe1XEbRqzRYcWgosaGkpOyefhsF&#10;59vwdZLH0+oy5mny/PQmr8S5Uo/T4bAB4Wnw/+I/97sO86PF+gV+3wk3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aKBsYAAADeAAAADwAAAAAAAAAAAAAAAACYAgAAZHJz&#10;L2Rvd25yZXYueG1sUEsFBgAAAAAEAAQA9QAAAIsDAAAAAA==&#10;" filled="f"/>
                      <v:rect id="Rectangle 2100" o:spid="_x0000_s1040" style="position:absolute;left:5444;top:8130;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QUccYA&#10;AADeAAAADwAAAGRycy9kb3ducmV2LnhtbERPS2vCQBC+C/0PyxR6kWZjKxJTVylCoAdBm+ZQb0N2&#10;8qDZ2ZDdmvjv3ULB23x8z9nsJtOJCw2utaxgEcUgiEurW64VFF/ZcwLCeWSNnWVScCUHu+3DbIOp&#10;tiN/0iX3tQgh7FJU0Hjfp1K6siGDLrI9ceAqOxj0AQ611AOOIdx08iWOV9Jgy6GhwZ72DZU/+a9R&#10;cPyezgeZHZana5XvX+drWRBXSj09Tu9vIDxN/i7+d3/oMD9eJCv4eyfc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QUccYAAADeAAAADwAAAAAAAAAAAAAAAACYAgAAZHJz&#10;L2Rvd25yZXYueG1sUEsFBgAAAAAEAAQA9QAAAIsDAAAAAA==&#10;" filled="f"/>
                      <v:rect id="Rectangle 2101" o:spid="_x0000_s1041" style="position:absolute;left:5444;top:804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ix6sYA&#10;AADeAAAADwAAAGRycy9kb3ducmV2LnhtbERPS2vCQBC+F/wPywi9FN1opbXRVSQg9CBoUw/2NmQn&#10;D8zOhuw2j3/fLRR6m4/vOdv9YGrRUesqywoW8wgEcWZ1xYWC6+dxtgbhPLLG2jIpGMnBfjd52GKs&#10;bc8f1KW+ECGEXYwKSu+bWEqXlWTQzW1DHLjctgZ9gG0hdYt9CDe1XEbRizRYcWgosaGkpOyefhsF&#10;59vwdZLH0+oy5mny/PQmr8S5Uo/T4bAB4Wnw/+I/97sO86PF+hV+3wk3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ix6sYAAADeAAAADwAAAAAAAAAAAAAAAACYAgAAZHJz&#10;L2Rvd25yZXYueG1sUEsFBgAAAAAEAAQA9QAAAIsDAAAAAA==&#10;" filled="f"/>
                      <v:rect id="Rectangle 2102" o:spid="_x0000_s1042" style="position:absolute;left:5444;top:795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clmMcA&#10;AADeAAAADwAAAGRycy9kb3ducmV2LnhtbESPT2sCQQzF70K/w5BCL1JnrSJ26ygiCB4EdfXQ3sJO&#10;9g/dySw7o67f3hwKvSW8l/d+Wax616gbdaH2bGA8SkAR597WXBq4nLfvc1AhIltsPJOBBwVYLV8G&#10;C0ytv/OJblkslYRwSNFAFWObah3yihyGkW+JRSt85zDK2pXadniXcNfojySZaYc1S0OFLW0qyn+z&#10;qzNw+O5/9nq7nx4fRbaZDD/1hbgw5u21X3+BitTHf/Pf9c4KfjKeC6+8IzPo5R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nJZjHAAAA3gAAAA8AAAAAAAAAAAAAAAAAmAIAAGRy&#10;cy9kb3ducmV2LnhtbFBLBQYAAAAABAAEAPUAAACMAw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5560A148" wp14:editId="77182C75">
                      <wp:extent cx="521335" cy="706755"/>
                      <wp:effectExtent l="5080" t="5715" r="6985" b="11430"/>
                      <wp:docPr id="10189" name="Group 10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 cy="706755"/>
                                <a:chOff x="13567" y="9912"/>
                                <a:chExt cx="821" cy="1113"/>
                              </a:xfrm>
                            </wpg:grpSpPr>
                            <wps:wsp>
                              <wps:cNvPr id="10190" name="Rectangle 135"/>
                              <wps:cNvSpPr>
                                <a:spLocks noChangeArrowheads="1"/>
                              </wps:cNvSpPr>
                              <wps:spPr bwMode="auto">
                                <a:xfrm rot="5400000">
                                  <a:off x="13421" y="10058"/>
                                  <a:ext cx="1113" cy="821"/>
                                </a:xfrm>
                                <a:prstGeom prst="rect">
                                  <a:avLst/>
                                </a:prstGeom>
                                <a:solidFill>
                                  <a:sysClr val="window" lastClr="FFFFFF">
                                    <a:lumMod val="8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s:wsp>
                              <wps:cNvPr id="10191" name="Rectangle 136"/>
                              <wps:cNvSpPr>
                                <a:spLocks noChangeArrowheads="1"/>
                              </wps:cNvSpPr>
                              <wps:spPr bwMode="auto">
                                <a:xfrm rot="5400000">
                                  <a:off x="13418" y="10303"/>
                                  <a:ext cx="1113" cy="331"/>
                                </a:xfrm>
                                <a:prstGeom prst="rect">
                                  <a:avLst/>
                                </a:prstGeom>
                                <a:solidFill>
                                  <a:sysClr val="window" lastClr="FFFFFF">
                                    <a:lumMod val="6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g:wgp>
                        </a:graphicData>
                      </a:graphic>
                    </wp:inline>
                  </w:drawing>
                </mc:Choice>
                <mc:Fallback>
                  <w:pict>
                    <v:group w14:anchorId="10BCBD7B" id="Group 10189" o:spid="_x0000_s1026" style="width:41.05pt;height:55.65pt;mso-position-horizontal-relative:char;mso-position-vertical-relative:line" coordorigin="13567,9912" coordsize="821,1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">
                      <v:rect id="Rectangle 135" o:spid="_x0000_s1027" style="position:absolute;left:13421;top:10058;width:1113;height:8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8wuMgA&#10;AADeAAAADwAAAGRycy9kb3ducmV2LnhtbESPQU/DMAyF70j8h8hIu0wsHQfYyrKpmjQ0wQXGfoDX&#10;mLSicaokWzt+PT4gcbPl5/fet9qMvlMXiqkNbGA+K0AR18G27AwcP3f3C1ApI1vsApOBKyXYrG9v&#10;VljaMPAHXQ7ZKTHhVKKBJue+1DrVDXlMs9ATy+0rRI9Z1ui0jTiIue/0Q1E8ao8tS0KDPW0bqr8P&#10;Z2/g52WZ3xfV1L1dh+P09fR0qrYuGjO5G6tnUJnG/C/++95bqV/MlwIgODKDXv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DzC4yAAAAN4AAAAPAAAAAAAAAAAAAAAAAJgCAABk&#10;cnMvZG93bnJldi54bWxQSwUGAAAAAAQABAD1AAAAjQMAAAAA&#10;" fillcolor="#d9d9d9">
                        <v:stroke dashstyle="longDash"/>
                      </v:rect>
                      <v:rect id="Rectangle 136" o:spid="_x0000_s1028" style="position:absolute;left:13418;top:10303;width:1113;height:33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uVycEA&#10;AADeAAAADwAAAGRycy9kb3ducmV2LnhtbERPzYrCMBC+L/gOYQRvaxpd3FqNooKwN9muDzA0Y1Ns&#10;JqWJWt/eLCzsbT6+31lvB9eKO/Wh8axBTTMQxJU3Ddcazj/H9xxEiMgGW8+k4UkBtpvR2xoL4x/8&#10;Tfcy1iKFcChQg42xK6QMlSWHYeo74sRdfO8wJtjX0vT4SOGulbMsW0iHDacGix0dLFXX8uY0YP75&#10;zPcnNXfLk5Lt0ZZq8dFoPRkPuxWISEP8F/+5v0yan6mlgt930g1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7lcnBAAAA3gAAAA8AAAAAAAAAAAAAAAAAmAIAAGRycy9kb3du&#10;cmV2LnhtbFBLBQYAAAAABAAEAPUAAACGAwAAAAA=&#10;" fillcolor="#a6a6a6">
                        <v:stroke dashstyle="longDash"/>
                      </v:rect>
                      <w10:anchorlock/>
                    </v:group>
                  </w:pict>
                </mc:Fallback>
              </mc:AlternateContent>
            </w:r>
          </w:p>
        </w:tc>
      </w:tr>
      <w:tr w:rsidR="004F60EE" w:rsidRPr="00AA2F5F" w14:paraId="42525FC8" w14:textId="77777777" w:rsidTr="00AA2F5F">
        <w:trPr>
          <w:jc w:val="center"/>
        </w:trPr>
        <w:tc>
          <w:tcPr>
            <w:tcW w:w="1514" w:type="dxa"/>
          </w:tcPr>
          <w:p w14:paraId="68483E32"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Internal Carotid Artery</w:t>
            </w:r>
          </w:p>
        </w:tc>
        <w:tc>
          <w:tcPr>
            <w:tcW w:w="1119" w:type="dxa"/>
            <w:gridSpan w:val="2"/>
          </w:tcPr>
          <w:p w14:paraId="3686E3A0"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0.5 x 0.5 x 0.63</w:t>
            </w:r>
          </w:p>
          <w:p w14:paraId="6FD73455"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s">
                  <w:drawing>
                    <wp:inline distT="0" distB="0" distL="0" distR="0" wp14:anchorId="756E7485" wp14:editId="29790170">
                      <wp:extent cx="225425" cy="220980"/>
                      <wp:effectExtent l="6985" t="8255" r="5715" b="8890"/>
                      <wp:docPr id="10192" name="Cube 10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0980"/>
                              </a:xfrm>
                              <a:prstGeom prst="cube">
                                <a:avLst>
                                  <a:gd name="adj" fmla="val 401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1582FC06" id="Cube 10192" o:spid="_x0000_s1026" type="#_x0000_t16" style="width:17.7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" adj="8682">
                      <w10:anchorlock/>
                    </v:shape>
                  </w:pict>
                </mc:Fallback>
              </mc:AlternateContent>
            </w:r>
          </w:p>
        </w:tc>
        <w:tc>
          <w:tcPr>
            <w:tcW w:w="1864" w:type="dxa"/>
          </w:tcPr>
          <w:p w14:paraId="2DFF9E76"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546624" behindDoc="0" locked="0" layoutInCell="1" allowOverlap="1" wp14:anchorId="2238E78D" wp14:editId="7C17D919">
                      <wp:simplePos x="0" y="0"/>
                      <wp:positionH relativeFrom="column">
                        <wp:posOffset>86995</wp:posOffset>
                      </wp:positionH>
                      <wp:positionV relativeFrom="paragraph">
                        <wp:posOffset>278765</wp:posOffset>
                      </wp:positionV>
                      <wp:extent cx="274320" cy="182880"/>
                      <wp:effectExtent l="0" t="0" r="11430" b="26670"/>
                      <wp:wrapNone/>
                      <wp:docPr id="10193" name="Group 10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82880"/>
                                <a:chOff x="4401" y="2276"/>
                                <a:chExt cx="432" cy="288"/>
                              </a:xfrm>
                            </wpg:grpSpPr>
                            <wpg:grpSp>
                              <wpg:cNvPr id="10194" name="Group 1450"/>
                              <wpg:cNvGrpSpPr>
                                <a:grpSpLocks/>
                              </wpg:cNvGrpSpPr>
                              <wpg:grpSpPr bwMode="auto">
                                <a:xfrm>
                                  <a:off x="4401" y="2420"/>
                                  <a:ext cx="288" cy="144"/>
                                  <a:chOff x="4468" y="2342"/>
                                  <a:chExt cx="288" cy="144"/>
                                </a:xfrm>
                              </wpg:grpSpPr>
                              <wps:wsp>
                                <wps:cNvPr id="10195" name="Rectangle 1451"/>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96" name="Rectangle 1452"/>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97" name="Rectangle 1453"/>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98" name="Rectangle 1454"/>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99" name="Rectangle 1455"/>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0" name="Rectangle 1456"/>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1" name="Rectangle 1457"/>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2" name="Rectangle 1458"/>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03" name="Group 1459"/>
                              <wpg:cNvGrpSpPr>
                                <a:grpSpLocks/>
                              </wpg:cNvGrpSpPr>
                              <wpg:grpSpPr bwMode="auto">
                                <a:xfrm>
                                  <a:off x="4401" y="2276"/>
                                  <a:ext cx="288" cy="144"/>
                                  <a:chOff x="4468" y="2342"/>
                                  <a:chExt cx="288" cy="144"/>
                                </a:xfrm>
                              </wpg:grpSpPr>
                              <wps:wsp>
                                <wps:cNvPr id="10204" name="Rectangle 1460"/>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5" name="Rectangle 1461"/>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6" name="Rectangle 1462"/>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7" name="Rectangle 1463"/>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8" name="Rectangle 1464"/>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9" name="Rectangle 1465"/>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10" name="Rectangle 1466"/>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11" name="Rectangle 1467"/>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12" name="Group 1468"/>
                              <wpg:cNvGrpSpPr>
                                <a:grpSpLocks/>
                              </wpg:cNvGrpSpPr>
                              <wpg:grpSpPr bwMode="auto">
                                <a:xfrm rot="5400000">
                                  <a:off x="4617" y="2348"/>
                                  <a:ext cx="288" cy="144"/>
                                  <a:chOff x="4468" y="2342"/>
                                  <a:chExt cx="288" cy="144"/>
                                </a:xfrm>
                              </wpg:grpSpPr>
                              <wps:wsp>
                                <wps:cNvPr id="10213" name="Rectangle 1469"/>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14" name="Rectangle 1470"/>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15" name="Rectangle 1471"/>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16" name="Rectangle 1472"/>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17" name="Rectangle 1473"/>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18" name="Rectangle 1474"/>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19" name="Rectangle 1475"/>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20" name="Rectangle 1476"/>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075EBD" id="Group 10193" o:spid="_x0000_s1026" style="position:absolute;margin-left:6.85pt;margin-top:21.95pt;width:21.6pt;height:14.4pt;z-index:251546624" coordorigin="4401,2276" coordsize="4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">
                      <v:group id="Group 1450" o:spid="_x0000_s1027" style="position:absolute;left:4401;top:2420;width:288;height:144"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V3JRsQAAADeAAAA&#10;DwAAAAAAAAAAAAAAAACqAgAAZHJzL2Rvd25yZXYueG1sUEsFBgAAAAAEAAQA+gAAAJsDAAAAAA==&#10;">
                        <v:rect id="Rectangle 1451" o:spid="_x0000_s1028"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i9YsMA&#10;AADeAAAADwAAAGRycy9kb3ducmV2LnhtbERPTWsCMRC9C/6HMIXeNKug1NUoq1ToSagKrbdhM00W&#10;N5Nlk7rrvzdCobd5vM9ZbXpXixu1ofKsYDLOQBCXXldsFJxP+9EbiBCRNdaeScGdAmzWw8EKc+07&#10;/qTbMRqRQjjkqMDG2ORShtKSwzD2DXHifnzrMCbYGqlb7FK4q+U0y+bSYcWpwWJDO0vl9fjrFLw3&#10;l0MxM0EWX9F+X/2229uDUer1pS+WICL18V/85/7QaX42Wczg+U66Qa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i9YsMAAADeAAAADwAAAAAAAAAAAAAAAACYAgAAZHJzL2Rv&#10;d25yZXYueG1sUEsFBgAAAAAEAAQA9QAAAIgDAAAAAA==&#10;" filled="f"/>
                        <v:rect id="Rectangle 1452" o:spid="_x0000_s1029"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ojFcMA&#10;AADeAAAADwAAAGRycy9kb3ducmV2LnhtbERPTWsCMRC9F/wPYQRvNWtBqatR1qLQk1AV1NuwGZPF&#10;zWTZRHf775tCobd5vM9ZrntXiye1ofKsYDLOQBCXXldsFJyOu9d3ECEia6w9k4JvCrBeDV6WmGvf&#10;8Rc9D9GIFMIhRwU2xiaXMpSWHIaxb4gTd/Otw5hga6RusUvhrpZvWTaTDitODRYb+rBU3g8Pp2Db&#10;XPfF1ARZnKO93P2m29m9UWo07IsFiEh9/Bf/uT91mp9N5jP4fSfd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ojFcMAAADeAAAADwAAAAAAAAAAAAAAAACYAgAAZHJzL2Rv&#10;d25yZXYueG1sUEsFBgAAAAAEAAQA9QAAAIgDAAAAAA==&#10;" filled="f"/>
                        <v:rect id="Rectangle 1453" o:spid="_x0000_s1030"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aGjsMA&#10;AADeAAAADwAAAGRycy9kb3ducmV2LnhtbERPTWsCMRC9C/6HMII3zVqwrVujrKWCJ6G2UHsbNmOy&#10;uJksm9Rd/30jCN7m8T5nue5dLS7Uhsqzgtk0A0Fcel2xUfD9tZ28gggRWWPtmRRcKcB6NRwsMde+&#10;40+6HKIRKYRDjgpsjE0uZSgtOQxT3xAn7uRbhzHB1kjdYpfCXS2fsuxZOqw4NVhs6N1SeT78OQUf&#10;ze++mJsgi59oj2e/6bZ2b5Qaj/riDUSkPj7Ed/dOp/nZbPECt3fSD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aGjsMAAADeAAAADwAAAAAAAAAAAAAAAACYAgAAZHJzL2Rv&#10;d25yZXYueG1sUEsFBgAAAAAEAAQA9QAAAIgDAAAAAA==&#10;" filled="f"/>
                        <v:rect id="Rectangle 1454" o:spid="_x0000_s1031"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kS/MYA&#10;AADeAAAADwAAAGRycy9kb3ducmV2LnhtbESPQWvDMAyF74P9B6PCbqvTwUaX1i3ZWGGnQtvB1puI&#10;VTs0lkPsNdm/nw6F3iTe03uflusxtOpCfWoiG5hNC1DEdbQNOwNfh83jHFTKyBbbyGTgjxKsV/d3&#10;SyxtHHhHl312SkI4lWjA59yVWqfaU8A0jR2xaKfYB8yy9k7bHgcJD61+KooXHbBhafDY0bun+rz/&#10;DQY+uuO2enZJV9/Z/5zj27DxW2fMw2SsFqAyjflmvl5/WsEvZq/CK+/IDHr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kS/MYAAADeAAAADwAAAAAAAAAAAAAAAACYAgAAZHJz&#10;L2Rvd25yZXYueG1sUEsFBgAAAAAEAAQA9QAAAIsDAAAAAA==&#10;" filled="f"/>
                        <v:rect id="Rectangle 1455" o:spid="_x0000_s1032"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W3Z8MA&#10;AADeAAAADwAAAGRycy9kb3ducmV2LnhtbERPTWsCMRC9F/wPYQRvNWvBUlejrFLBk1AV1NuwGZPF&#10;zWTZRHf775tCobd5vM9ZrHpXiye1ofKsYDLOQBCXXldsFJyO29cPECEia6w9k4JvCrBaDl4WmGvf&#10;8Rc9D9GIFMIhRwU2xiaXMpSWHIaxb4gTd/Otw5hga6RusUvhrpZvWfYuHVacGiw2tLFU3g8Pp+Cz&#10;ue6LqQmyOEd7uft1t7V7o9Ro2BdzEJH6+C/+c+90mp9NZjP4fSfd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W3Z8MAAADeAAAADwAAAAAAAAAAAAAAAACYAgAAZHJzL2Rv&#10;d25yZXYueG1sUEsFBgAAAAAEAAQA9QAAAIgDAAAAAA==&#10;" filled="f"/>
                        <v:rect id="Rectangle 1456" o:spid="_x0000_s1033"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DqAcUA&#10;AADeAAAADwAAAGRycy9kb3ducmV2LnhtbESPQWvDMAyF74P+B6PCbouzQsdI64astNBTYV2h203E&#10;qh0SyyF2m+zfz4PBbhLvvU9P63JynbjTEBrPCp6zHARx7XXDRsH5Y//0CiJEZI2dZ1LwTQHKzexh&#10;jYX2I7/T/RSNSBAOBSqwMfaFlKG25DBkvidO2tUPDmNaByP1gGOCu04u8vxFOmw4XbDY09ZS3Z5u&#10;TsGu/zpWSxNkdYn2s/Vv494ejVKP86lagYg0xX/zX/qgU/08MeH3nTSD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MOoBxQAAAN4AAAAPAAAAAAAAAAAAAAAAAJgCAABkcnMv&#10;ZG93bnJldi54bWxQSwUGAAAAAAQABAD1AAAAigMAAAAA&#10;" filled="f"/>
                        <v:rect id="Rectangle 1457" o:spid="_x0000_s1034"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xPmsIA&#10;AADeAAAADwAAAGRycy9kb3ducmV2LnhtbERPTWsCMRC9F/wPYQq91UTBUrZG2YqCJ0FbqN6GzTRZ&#10;3EyWTXS3/94UBG/zeJ8zXw6+EVfqYh1Yw2SsQBBXwdRsNXx/bV7fQcSEbLAJTBr+KMJyMXqaY2FC&#10;z3u6HpIVOYRjgRpcSm0hZawceYzj0BJn7jd0HlOGnZWmwz6H+0ZOlXqTHmvODQ5bWjmqzoeL17Bu&#10;T7tyZqMsf5I7nsNnv3E7q/XL81B+gEg0pIf47t6aPF9N1QT+38k3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fE+awgAAAN4AAAAPAAAAAAAAAAAAAAAAAJgCAABkcnMvZG93&#10;bnJldi54bWxQSwUGAAAAAAQABAD1AAAAhwMAAAAA&#10;" filled="f"/>
                        <v:rect id="Rectangle 1458" o:spid="_x0000_s1035"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7R7cMA&#10;AADeAAAADwAAAGRycy9kb3ducmV2LnhtbERPTWsCMRC9F/wPYYTeauKCpWyNskoFT4JWaHsbNmOy&#10;uJksm9Td/ntTKPQ2j/c5y/XoW3GjPjaBNcxnCgRxHUzDVsP5fff0AiImZINtYNLwQxHWq8nDEksT&#10;Bj7S7ZSsyCEcS9TgUupKKWPtyGOchY44c5fQe0wZ9laaHocc7ltZKPUsPTacGxx2tHVUX0/fXsNb&#10;93WoFjbK6iO5z2vYDDt3sFo/TsfqFUSiMf2L/9x7k+erQhXw+06+Qa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67R7cMAAADeAAAADwAAAAAAAAAAAAAAAACYAgAAZHJzL2Rv&#10;d25yZXYueG1sUEsFBgAAAAAEAAQA9QAAAIgDAAAAAA==&#10;" filled="f"/>
                      </v:group>
                      <v:group id="Group 1459" o:spid="_x0000_s1036" style="position:absolute;left:4401;top:2276;width:288;height:144"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ZulycQAAADeAAAA&#10;DwAAAAAAAAAAAAAAAACqAgAAZHJzL2Rvd25yZXYueG1sUEsFBgAAAAAEAAQA+gAAAJsDAAAAAA==&#10;">
                        <v:rect id="Rectangle 1460" o:spid="_x0000_s1037"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vsAsMA&#10;AADeAAAADwAAAGRycy9kb3ducmV2LnhtbERPS2sCMRC+F/wPYQrealKppWyNsoqCJ8EHtL0Nm2my&#10;uJksm9Td/vtGEHqbj+858+XgG3GlLtaBNTxPFAjiKpiarYbzafv0BiImZINNYNLwSxGWi9HDHAsT&#10;ej7Q9ZisyCEcC9TgUmoLKWPlyGOchJY4c9+h85gy7Kw0HfY53DdyqtSr9FhzbnDY0tpRdTn+eA2b&#10;9mtfzmyU5Udyn5ew6rdub7UePw7lO4hEQ/oX3907k+erqXqB2zv5Br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vsAsMAAADeAAAADwAAAAAAAAAAAAAAAACYAgAAZHJzL2Rv&#10;d25yZXYueG1sUEsFBgAAAAAEAAQA9QAAAIgDAAAAAA==&#10;" filled="f"/>
                        <v:rect id="Rectangle 1461" o:spid="_x0000_s1038"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JmcIA&#10;AADeAAAADwAAAGRycy9kb3ducmV2LnhtbERPTWsCMRC9F/ofwhR6q4mCUlajrKLQk6AttL0NmzFZ&#10;3EyWTepu/70RBG/zeJ+zWA2+ERfqYh1Yw3ikQBBXwdRsNXx97t7eQcSEbLAJTBr+KcJq+fy0wMKE&#10;ng90OSYrcgjHAjW4lNpCylg58hhHoSXO3Cl0HlOGnZWmwz6H+0ZOlJpJjzXnBoctbRxV5+Of17Bt&#10;f/fl1EZZfif3cw7rfuf2VuvXl6Gcg0g0pIf47v4web6aqCnc3sk3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R0mZwgAAAN4AAAAPAAAAAAAAAAAAAAAAAJgCAABkcnMvZG93&#10;bnJldi54bWxQSwUGAAAAAAQABAD1AAAAhwMAAAAA&#10;" filled="f"/>
                        <v:rect id="Rectangle 1462" o:spid="_x0000_s1039"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XX7sIA&#10;AADeAAAADwAAAGRycy9kb3ducmV2LnhtbERPTWsCMRC9C/0PYQq9aaJQKatRVlHoSagttL0NmzFZ&#10;3EyWTequ/94UBG/zeJ+zXA++ERfqYh1Yw3SiQBBXwdRsNXx97sdvIGJCNtgEJg1XirBePY2WWJjQ&#10;8wddjsmKHMKxQA0upbaQMlaOPMZJaIkzdwqdx5RhZ6XpsM/hvpEzpebSY825wWFLW0fV+fjnNeza&#10;30P5aqMsv5P7OYdNv3cHq/XL81AuQCQa0kN8d7+bPF/N1Bz+38k3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ldfuwgAAAN4AAAAPAAAAAAAAAAAAAAAAAJgCAABkcnMvZG93&#10;bnJldi54bWxQSwUGAAAAAAQABAD1AAAAhwMAAAAA&#10;" filled="f"/>
                        <v:rect id="Rectangle 1463" o:spid="_x0000_s1040"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lydcMA&#10;AADeAAAADwAAAGRycy9kb3ducmV2LnhtbERPS2sCMRC+F/wPYQrealKhtmyNsoqCJ8EHtL0Nm2my&#10;uJksm9Td/vtGEHqbj+858+XgG3GlLtaBNTxPFAjiKpiarYbzafv0BiImZINNYNLwSxGWi9HDHAsT&#10;ej7Q9ZisyCEcC9TgUmoLKWPlyGOchJY4c9+h85gy7Kw0HfY53DdyqtRMeqw5Nzhsae2ouhx/vIZN&#10;+7UvX2yU5Udyn5ew6rdub7UePw7lO4hEQ/oX3907k+erqXqF2zv5Br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lydcMAAADeAAAADwAAAAAAAAAAAAAAAACYAgAAZHJzL2Rv&#10;d25yZXYueG1sUEsFBgAAAAAEAAQA9QAAAIgDAAAAAA==&#10;" filled="f"/>
                        <v:rect id="Rectangle 1464" o:spid="_x0000_s1041"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bmB8UA&#10;AADeAAAADwAAAGRycy9kb3ducmV2LnhtbESPQUsDMRCF70L/Q5iCN5tYUGTbtKxiwVPBKqi3YTNN&#10;lm4myyZ2t/++cxC8zfDevPfNejvFTp1pyG1iC/cLA4q4Sa5lb+HzY3f3BCoXZIddYrJwoQzbzexm&#10;jZVLI7/T+VC8khDOFVoIpfSV1rkJFDEvUk8s2jENEYusg9duwFHCY6eXxjzqiC1LQ8CeXgI1p8Nv&#10;tPDa/+zrB591/VXC9yk9j7uw99bezqd6BarQVP7Nf9dvTvDN0givvCMz6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RuYHxQAAAN4AAAAPAAAAAAAAAAAAAAAAAJgCAABkcnMv&#10;ZG93bnJldi54bWxQSwUGAAAAAAQABAD1AAAAigMAAAAA&#10;" filled="f"/>
                        <v:rect id="Rectangle 1465" o:spid="_x0000_s1042"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DnMMA&#10;AADeAAAADwAAAGRycy9kb3ducmV2LnhtbERPS2sCMRC+F/wPYQrealKh0m6NsoqCJ8EHtL0Nm2my&#10;uJksm9Td/vtGEHqbj+858+XgG3GlLtaBNTxPFAjiKpiarYbzafv0CiImZINNYNLwSxGWi9HDHAsT&#10;ej7Q9ZisyCEcC9TgUmoLKWPlyGOchJY4c9+h85gy7Kw0HfY53DdyqtRMeqw5Nzhsae2ouhx/vIZN&#10;+7UvX2yU5Udyn5ew6rdub7UePw7lO4hEQ/oX3907k+erqXqD2zv5Br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DnMMAAADeAAAADwAAAAAAAAAAAAAAAACYAgAAZHJzL2Rv&#10;d25yZXYueG1sUEsFBgAAAAAEAAQA9QAAAIgDAAAAAA==&#10;" filled="f"/>
                        <v:rect id="Rectangle 1466" o:spid="_x0000_s1043"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l83MYA&#10;AADeAAAADwAAAGRycy9kb3ducmV2LnhtbESPQWsCMRCF74X+hzCF3mpWoUW2RtmKQk9CVdDehs00&#10;WdxMlk3qbv995yB4m2HevPe+xWoMrbpSn5rIBqaTAhRxHW3DzsDxsH2Zg0oZ2WIbmQz8UYLV8vFh&#10;gaWNA3/RdZ+dEhNOJRrwOXel1qn2FDBNYkcst5/YB8yy9k7bHgcxD62eFcWbDtiwJHjsaO2pvux/&#10;g4FN972rXl3S1Sn78yV+DFu/c8Y8P43VO6hMY76Lb9+fVuoXs6kACI7Mo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l83MYAAADeAAAADwAAAAAAAAAAAAAAAACYAgAAZHJz&#10;L2Rvd25yZXYueG1sUEsFBgAAAAAEAAQA9QAAAIsDAAAAAA==&#10;" filled="f"/>
                        <v:rect id="Rectangle 1467" o:spid="_x0000_s1044"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XZR8MA&#10;AADeAAAADwAAAGRycy9kb3ducmV2LnhtbERP32vCMBB+H/g/hBN8m2kFx6hGqTLBJ0E3mL4dzZkU&#10;m0tpMlv/ezMY7O0+vp+3XA+uEXfqQu1ZQT7NQBBXXtdsFHx97l7fQYSIrLHxTAoeFGC9Gr0ssdC+&#10;5yPdT9GIFMKhQAU2xraQMlSWHIapb4kTd/Wdw5hgZ6TusE/hrpGzLHuTDmtODRZb2lqqbqcfp+Cj&#10;vRzKuQmy/I72fPObfmcPRqnJeCgXICIN8V/8597rND+b5Tn8vpNu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XZR8MAAADeAAAADwAAAAAAAAAAAAAAAACYAgAAZHJzL2Rv&#10;d25yZXYueG1sUEsFBgAAAAAEAAQA9QAAAIgDAAAAAA==&#10;" filled="f"/>
                      </v:group>
                      <v:group id="Group 1468" o:spid="_x0000_s1045" style="position:absolute;left:4617;top:2348;width:288;height:144;rotation:90"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JTlMQAAADeAAAA&#10;DwAAAAAAAAAAAAAAAACqAgAAZHJzL2Rvd25yZXYueG1sUEsFBgAAAAAEAAQA+gAAAJsDAAAAAA==&#10;">
                        <v:rect id="Rectangle 1469" o:spid="_x0000_s1046"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viq8MA&#10;AADeAAAADwAAAGRycy9kb3ducmV2LnhtbERPTWsCMRC9C/6HMAVvmtVSKatRVlHwJKiF1tuwmSaL&#10;m8mySd3tv28Kgrd5vM9ZrntXizu1ofKsYDrJQBCXXldsFHxc9uN3ECEia6w9k4JfCrBeDQdLzLXv&#10;+ET3czQihXDIUYGNscmlDKUlh2HiG+LEffvWYUywNVK32KVwV8tZls2lw4pTg8WGtpbK2/nHKdg1&#10;12PxZoIsPqP9uvlNt7dHo9TopS8WICL18Sl+uA86zc9m01f4fyfd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viq8MAAADeAAAADwAAAAAAAAAAAAAAAACYAgAAZHJzL2Rv&#10;d25yZXYueG1sUEsFBgAAAAAEAAQA9QAAAIgDAAAAAA==&#10;" filled="f"/>
                        <v:rect id="Rectangle 1470" o:spid="_x0000_s1047"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638MA&#10;AADeAAAADwAAAGRycy9kb3ducmV2LnhtbERPTWsCMRC9C/6HMAVvmlVaKatRVlHwJKiF1tuwmSaL&#10;m8mySd3tv28Kgrd5vM9ZrntXizu1ofKsYDrJQBCXXldsFHxc9uN3ECEia6w9k4JfCrBeDQdLzLXv&#10;+ET3czQihXDIUYGNscmlDKUlh2HiG+LEffvWYUywNVK32KVwV8tZls2lw4pTg8WGtpbK2/nHKdg1&#10;12PxZoIsPqP9uvlNt7dHo9TopS8WICL18Sl+uA86zc9m01f4fyfd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J638MAAADeAAAADwAAAAAAAAAAAAAAAACYAgAAZHJzL2Rv&#10;d25yZXYueG1sUEsFBgAAAAAEAAQA9QAAAIgDAAAAAA==&#10;" filled="f"/>
                        <v:rect id="Rectangle 1471" o:spid="_x0000_s1048"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fRMMA&#10;AADeAAAADwAAAGRycy9kb3ducmV2LnhtbERP32vCMBB+H/g/hBP2NlMFZXTGUkXBJ2FO2PZ2NGdS&#10;2lxKE2333y/CYG/38f28dTG6VtypD7VnBfNZBoK48rpmo+DycXh5BREissbWMyn4oQDFZvK0xlz7&#10;gd/pfo5GpBAOOSqwMXa5lKGy5DDMfEecuKvvHcYEeyN1j0MKd61cZNlKOqw5NVjsaGepas43p2Df&#10;fZ/KpQmy/Iz2q/Hb4WBPRqnn6Vi+gYg0xn/xn/uo0/xsMV/C4510g9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fRMMAAADeAAAADwAAAAAAAAAAAAAAAACYAgAAZHJzL2Rv&#10;d25yZXYueG1sUEsFBgAAAAAEAAQA9QAAAIgDAAAAAA==&#10;" filled="f"/>
                        <v:rect id="Rectangle 1472" o:spid="_x0000_s1049"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xBM8MA&#10;AADeAAAADwAAAGRycy9kb3ducmV2LnhtbERPS2sCMRC+C/6HMEJvblahIlujrKLQk+AD2t6GzZgs&#10;bibLJnW3/74RCr3Nx/ec1WZwjXhQF2rPCmZZDoK48rpmo+B6OUyXIEJE1th4JgU/FGCzHo9WWGjf&#10;84ke52hECuFQoAIbY1tIGSpLDkPmW+LE3XznMCbYGak77FO4a+Q8zxfSYc2pwWJLO0vV/fztFOzb&#10;r2P5aoIsP6L9vPttf7BHo9TLZCjfQEQa4r/4z/2u0/x8PlvA8510g1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xBM8MAAADeAAAADwAAAAAAAAAAAAAAAACYAgAAZHJzL2Rv&#10;d25yZXYueG1sUEsFBgAAAAAEAAQA9QAAAIgDAAAAAA==&#10;" filled="f"/>
                        <v:rect id="Rectangle 1473" o:spid="_x0000_s1050"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DkqMMA&#10;AADeAAAADwAAAGRycy9kb3ducmV2LnhtbERPTWsCMRC9C/6HMAVvmlVoLatRVlHwJKiF1tuwmSaL&#10;m8mySd3tv28Kgrd5vM9ZrntXizu1ofKsYDrJQBCXXldsFHxc9uN3ECEia6w9k4JfCrBeDQdLzLXv&#10;+ET3czQihXDIUYGNscmlDKUlh2HiG+LEffvWYUywNVK32KVwV8tZlr1JhxWnBosNbS2Vt/OPU7Br&#10;rsfi1QRZfEb7dfObbm+PRqnRS18sQETq41P8cB90mp/NpnP4fyfd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DkqMMAAADeAAAADwAAAAAAAAAAAAAAAACYAgAAZHJzL2Rv&#10;d25yZXYueG1sUEsFBgAAAAAEAAQA9QAAAIgDAAAAAA==&#10;" filled="f"/>
                        <v:rect id="Rectangle 1474" o:spid="_x0000_s1051"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9w2sYA&#10;AADeAAAADwAAAGRycy9kb3ducmV2LnhtbESPQWsCMRCF74X+hzCF3mpWoUW2RtmKQk9CVdDehs00&#10;WdxMlk3qbv995yB4m+G9ee+bxWoMrbpSn5rIBqaTAhRxHW3DzsDxsH2Zg0oZ2WIbmQz8UYLV8vFh&#10;gaWNA3/RdZ+dkhBOJRrwOXel1qn2FDBNYkcs2k/sA2ZZe6dtj4OEh1bPiuJNB2xYGjx2tPZUX/a/&#10;wcCm+95Vry7p6pT9+RI/hq3fOWOen8bqHVSmMd/Nt+tPK/jFbCq88o7Mo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59w2sYAAADeAAAADwAAAAAAAAAAAAAAAACYAgAAZHJz&#10;L2Rvd25yZXYueG1sUEsFBgAAAAAEAAQA9QAAAIsDAAAAAA==&#10;" filled="f"/>
                        <v:rect id="Rectangle 1475" o:spid="_x0000_s1052"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PVQcMA&#10;AADeAAAADwAAAGRycy9kb3ducmV2LnhtbERPTWsCMRC9C/6HMAVvmlVosatRVlHwJKiF1tuwmSaL&#10;m8mySd3tv28Kgrd5vM9ZrntXizu1ofKsYDrJQBCXXldsFHxc9uM5iBCRNdaeScEvBVivhoMl5tp3&#10;fKL7ORqRQjjkqMDG2ORShtKSwzDxDXHivn3rMCbYGqlb7FK4q+Usy96kw4pTg8WGtpbK2/nHKdg1&#10;12PxaoIsPqP9uvlNt7dHo9TopS8WICL18Sl+uA86zc9m03f4fyfd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PVQcMAAADeAAAADwAAAAAAAAAAAAAAAACYAgAAZHJzL2Rv&#10;d25yZXYueG1sUEsFBgAAAAAEAAQA9QAAAIgDAAAAAA==&#10;" filled="f"/>
                        <v:rect id="Rectangle 1476" o:spid="_x0000_s1053"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W2YcYA&#10;AADeAAAADwAAAGRycy9kb3ducmV2LnhtbESPQWvDMAyF74P9B6NBb6vTQMdI65Z0rNBTYd1g203E&#10;qh0ayyF2m+zfT4fBbhJ6eu996+0UOnWjIbWRDSzmBSjiJtqWnYGP9/3jM6iUkS12kcnADyXYbu7v&#10;1ljZOPIb3U7ZKTHhVKEBn3NfaZ0aTwHTPPbEcjvHIWCWdXDaDjiKeeh0WRRPOmDLkuCxpxdPzeV0&#10;DQZe++9jvXRJ15/Zf13ibtz7ozNm9jDVK1CZpvwv/vs+WKlflKUACI7Mo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W2YcYAAADeAAAADwAAAAAAAAAAAAAAAACYAgAAZHJz&#10;L2Rvd25yZXYueG1sUEsFBgAAAAAEAAQA9QAAAIsDAAAAAA==&#10;" filled="f"/>
                      </v:group>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39F07BDC" wp14:editId="59CC706D">
                      <wp:extent cx="740410" cy="740410"/>
                      <wp:effectExtent l="12065" t="10160" r="9525" b="11430"/>
                      <wp:docPr id="10221" name="Group 10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410" cy="740410"/>
                                <a:chOff x="4911" y="6448"/>
                                <a:chExt cx="1166" cy="1166"/>
                              </a:xfrm>
                            </wpg:grpSpPr>
                            <wps:wsp>
                              <wps:cNvPr id="10222" name="Oval 132"/>
                              <wps:cNvSpPr>
                                <a:spLocks noChangeArrowheads="1"/>
                              </wps:cNvSpPr>
                              <wps:spPr bwMode="auto">
                                <a:xfrm>
                                  <a:off x="5096" y="6636"/>
                                  <a:ext cx="792" cy="792"/>
                                </a:xfrm>
                                <a:prstGeom prst="ellipse">
                                  <a:avLst/>
                                </a:prstGeom>
                                <a:solidFill>
                                  <a:sysClr val="window" lastClr="FFFFFF">
                                    <a:lumMod val="65000"/>
                                    <a:lumOff val="0"/>
                                  </a:sysClr>
                                </a:solidFill>
                                <a:ln w="9525">
                                  <a:solidFill>
                                    <a:srgbClr val="000000"/>
                                  </a:solidFill>
                                  <a:round/>
                                  <a:headEnd/>
                                  <a:tailEnd/>
                                </a:ln>
                              </wps:spPr>
                              <wps:bodyPr rot="0" vert="horz" wrap="square" lIns="91440" tIns="45720" rIns="91440" bIns="45720" anchor="t" anchorCtr="0" upright="1">
                                <a:noAutofit/>
                              </wps:bodyPr>
                            </wps:wsp>
                            <wps:wsp>
                              <wps:cNvPr id="10223" name="Oval 133"/>
                              <wps:cNvSpPr>
                                <a:spLocks noChangeArrowheads="1"/>
                              </wps:cNvSpPr>
                              <wps:spPr bwMode="auto">
                                <a:xfrm>
                                  <a:off x="4911" y="6448"/>
                                  <a:ext cx="1166" cy="116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4C7805" id="Group 10221" o:spid="_x0000_s1026" style="width:58.3pt;height:58.3pt;mso-position-horizontal-relative:char;mso-position-vertical-relative:line" coordorigin="4911,6448" coordsize="1166,1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">
                      <v:oval id="Oval 132" o:spid="_x0000_s1027" style="position:absolute;left:5096;top:6636;width:792;height: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wj8cEA&#10;AADeAAAADwAAAGRycy9kb3ducmV2LnhtbERPzYrCMBC+C75DGGFvmtqDLNUoUhC9eKjbBxibsclu&#10;MylN1Pr2ZmFhb/Px/c5mN7pOPGgI1rOC5SIDQdx4bblVUH8d5p8gQkTW2HkmBS8KsNtOJxsstH9y&#10;RY9LbEUK4VCgAhNjX0gZGkMOw8L3xIm7+cFhTHBopR7wmcJdJ/MsW0mHllODwZ5KQ83P5e4UtC/9&#10;XR+b+nC1Vbk8n01Zmsoq9TEb92sQkcb4L/5zn3San+V5Dr/vpBv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cI/HBAAAA3gAAAA8AAAAAAAAAAAAAAAAAmAIAAGRycy9kb3du&#10;cmV2LnhtbFBLBQYAAAAABAAEAPUAAACGAwAAAAA=&#10;" fillcolor="#a6a6a6"/>
                      <v:oval id="Oval 133" o:spid="_x0000_s1028" style="position:absolute;left:4911;top:6448;width:1166;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DF2MQA&#10;AADeAAAADwAAAGRycy9kb3ducmV2LnhtbERP3WrCMBS+F3yHcAa7kZmuGzKqUUQY7GKg0z7AsTmm&#10;nc1JTTJb334ZDLw7H9/vWawG24or+dA4VvA8zUAQV043bBSUh/enNxAhImtsHZOCGwVYLcejBRba&#10;9fxF1300IoVwKFBBHWNXSBmqmiyGqeuIE3dy3mJM0BupPfYp3LYyz7KZtNhwaqixo01N1Xn/YxUc&#10;j6Ub5MVvdxNz9vj63Xfmc6fU48OwnoOINMS7+N/9odP8LM9f4O+ddIN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QxdjEAAAA3gAAAA8AAAAAAAAAAAAAAAAAmAIAAGRycy9k&#10;b3ducmV2LnhtbFBLBQYAAAAABAAEAPUAAACJAwAAAAA=&#10;" filled="f"/>
                      <w10:anchorlock/>
                    </v:group>
                  </w:pict>
                </mc:Fallback>
              </mc:AlternateContent>
            </w:r>
          </w:p>
          <w:p w14:paraId="426ED8D4"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5.5 mm</w:t>
            </w:r>
          </w:p>
          <w:p w14:paraId="31810D31"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1.3 mm</w:t>
            </w:r>
          </w:p>
        </w:tc>
        <w:tc>
          <w:tcPr>
            <w:tcW w:w="1864" w:type="dxa"/>
            <w:gridSpan w:val="2"/>
          </w:tcPr>
          <w:p w14:paraId="3EE3D1EA"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795456" behindDoc="0" locked="0" layoutInCell="1" allowOverlap="1" wp14:anchorId="1301E6B5" wp14:editId="4AFC70D0">
                      <wp:simplePos x="0" y="0"/>
                      <wp:positionH relativeFrom="column">
                        <wp:posOffset>124460</wp:posOffset>
                      </wp:positionH>
                      <wp:positionV relativeFrom="paragraph">
                        <wp:posOffset>189865</wp:posOffset>
                      </wp:positionV>
                      <wp:extent cx="183515" cy="219075"/>
                      <wp:effectExtent l="6350" t="9525" r="10160" b="9525"/>
                      <wp:wrapNone/>
                      <wp:docPr id="10224" name="Group 10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219075"/>
                                <a:chOff x="5451" y="7951"/>
                                <a:chExt cx="289" cy="345"/>
                              </a:xfrm>
                            </wpg:grpSpPr>
                            <wps:wsp>
                              <wps:cNvPr id="10225" name="Rectangle 2070"/>
                              <wps:cNvSpPr>
                                <a:spLocks noChangeArrowheads="1"/>
                              </wps:cNvSpPr>
                              <wps:spPr bwMode="auto">
                                <a:xfrm rot="-5400000">
                                  <a:off x="5517" y="821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26" name="Rectangle 2071"/>
                              <wps:cNvSpPr>
                                <a:spLocks noChangeArrowheads="1"/>
                              </wps:cNvSpPr>
                              <wps:spPr bwMode="auto">
                                <a:xfrm rot="-5400000">
                                  <a:off x="5517" y="813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27" name="Rectangle 2072"/>
                              <wps:cNvSpPr>
                                <a:spLocks noChangeArrowheads="1"/>
                              </wps:cNvSpPr>
                              <wps:spPr bwMode="auto">
                                <a:xfrm rot="-5400000">
                                  <a:off x="5517" y="804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28" name="Rectangle 2073"/>
                              <wps:cNvSpPr>
                                <a:spLocks noChangeArrowheads="1"/>
                              </wps:cNvSpPr>
                              <wps:spPr bwMode="auto">
                                <a:xfrm rot="-5400000">
                                  <a:off x="5517" y="795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29" name="Rectangle 2074"/>
                              <wps:cNvSpPr>
                                <a:spLocks noChangeArrowheads="1"/>
                              </wps:cNvSpPr>
                              <wps:spPr bwMode="auto">
                                <a:xfrm rot="-5400000">
                                  <a:off x="5589" y="821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30" name="Rectangle 2075"/>
                              <wps:cNvSpPr>
                                <a:spLocks noChangeArrowheads="1"/>
                              </wps:cNvSpPr>
                              <wps:spPr bwMode="auto">
                                <a:xfrm rot="-5400000">
                                  <a:off x="5589" y="813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31" name="Rectangle 2076"/>
                              <wps:cNvSpPr>
                                <a:spLocks noChangeArrowheads="1"/>
                              </wps:cNvSpPr>
                              <wps:spPr bwMode="auto">
                                <a:xfrm rot="-5400000">
                                  <a:off x="5589" y="804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32" name="Rectangle 2077"/>
                              <wps:cNvSpPr>
                                <a:spLocks noChangeArrowheads="1"/>
                              </wps:cNvSpPr>
                              <wps:spPr bwMode="auto">
                                <a:xfrm rot="-5400000">
                                  <a:off x="5589" y="795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33" name="Rectangle 2078"/>
                              <wps:cNvSpPr>
                                <a:spLocks noChangeArrowheads="1"/>
                              </wps:cNvSpPr>
                              <wps:spPr bwMode="auto">
                                <a:xfrm rot="-5400000">
                                  <a:off x="5661" y="8217"/>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34" name="Rectangle 2079"/>
                              <wps:cNvSpPr>
                                <a:spLocks noChangeArrowheads="1"/>
                              </wps:cNvSpPr>
                              <wps:spPr bwMode="auto">
                                <a:xfrm rot="-5400000">
                                  <a:off x="5661" y="8131"/>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35" name="Rectangle 2080"/>
                              <wps:cNvSpPr>
                                <a:spLocks noChangeArrowheads="1"/>
                              </wps:cNvSpPr>
                              <wps:spPr bwMode="auto">
                                <a:xfrm rot="-5400000">
                                  <a:off x="5661" y="8045"/>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36" name="Rectangle 2081"/>
                              <wps:cNvSpPr>
                                <a:spLocks noChangeArrowheads="1"/>
                              </wps:cNvSpPr>
                              <wps:spPr bwMode="auto">
                                <a:xfrm rot="-5400000">
                                  <a:off x="5661" y="7959"/>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37" name="Rectangle 2082"/>
                              <wps:cNvSpPr>
                                <a:spLocks noChangeArrowheads="1"/>
                              </wps:cNvSpPr>
                              <wps:spPr bwMode="auto">
                                <a:xfrm rot="-5400000">
                                  <a:off x="5444" y="821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38" name="Rectangle 2083"/>
                              <wps:cNvSpPr>
                                <a:spLocks noChangeArrowheads="1"/>
                              </wps:cNvSpPr>
                              <wps:spPr bwMode="auto">
                                <a:xfrm rot="-5400000">
                                  <a:off x="5444" y="813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39" name="Rectangle 2084"/>
                              <wps:cNvSpPr>
                                <a:spLocks noChangeArrowheads="1"/>
                              </wps:cNvSpPr>
                              <wps:spPr bwMode="auto">
                                <a:xfrm rot="-5400000">
                                  <a:off x="5444" y="804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40" name="Rectangle 2085"/>
                              <wps:cNvSpPr>
                                <a:spLocks noChangeArrowheads="1"/>
                              </wps:cNvSpPr>
                              <wps:spPr bwMode="auto">
                                <a:xfrm rot="-5400000">
                                  <a:off x="5444" y="795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FB3090" id="Group 10224" o:spid="_x0000_s1026" style="position:absolute;margin-left:9.8pt;margin-top:14.95pt;width:14.45pt;height:17.25pt;z-index:251795456" coordorigin="5451,7951" coordsize="28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">
                      <v:rect id="Rectangle 2070" o:spid="_x0000_s1027" style="position:absolute;left:5517;top:821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W0QMUA&#10;AADeAAAADwAAAGRycy9kb3ducmV2LnhtbERPS2vCQBC+F/wPywi9FN0YH2h0FREED4Jt9KC3ITt5&#10;YHY2ZLca/323UOhtPr7nrDadqcWDWldZVjAaRiCIM6srLhRczvvBHITzyBpry6TgRQ42697bChNt&#10;n/xFj9QXIoSwS1BB6X2TSOmykgy6oW2IA5fb1qAPsC2kbvEZwk0t4yiaSYMVh4YSG9qVlN3Tb6Pg&#10;dO1uR7k/Tj5febobfyzkhThX6r3fbZcgPHX+X/znPugwP4rjKfy+E26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5bRAxQAAAN4AAAAPAAAAAAAAAAAAAAAAAJgCAABkcnMv&#10;ZG93bnJldi54bWxQSwUGAAAAAAQABAD1AAAAigMAAAAA&#10;" filled="f"/>
                      <v:rect id="Rectangle 2071" o:spid="_x0000_s1028" style="position:absolute;left:5517;top:8130;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cqN8YA&#10;AADeAAAADwAAAGRycy9kb3ducmV2LnhtbERPS2vCQBC+C/0PyxR6Ed00FWlTVymBQA+CmnqwtyE7&#10;edDsbMhuTfLv3ULB23x8z9nsRtOKK/WusazgeRmBIC6sbrhScP7KFq8gnEfW2FomBRM52G0fZhtM&#10;tB34RNfcVyKEsEtQQe19l0jpipoMuqXtiANX2t6gD7CvpO5xCOGmlXEUraXBhkNDjR2lNRU/+a9R&#10;cLiM33uZ7VfHqczTl/mbPBOXSj09jh/vIDyN/i7+d3/qMD+K4zX8vRNukN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cqN8YAAADeAAAADwAAAAAAAAAAAAAAAACYAgAAZHJz&#10;L2Rvd25yZXYueG1sUEsFBgAAAAAEAAQA9QAAAIsDAAAAAA==&#10;" filled="f"/>
                      <v:rect id="Rectangle 2072" o:spid="_x0000_s1029" style="position:absolute;left:5517;top:804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uPrMUA&#10;AADeAAAADwAAAGRycy9kb3ducmV2LnhtbERPS2vCQBC+F/wPywi9FN0YxUd0FREED4Jt9KC3ITt5&#10;YHY2ZLca/323UOhtPr7nrDadqcWDWldZVjAaRiCIM6srLhRczvvBHITzyBpry6TgRQ42697bChNt&#10;n/xFj9QXIoSwS1BB6X2TSOmykgy6oW2IA5fb1qAPsC2kbvEZwk0t4yiaSoMVh4YSG9qVlN3Tb6Pg&#10;dO1uR7k/Tj5febobfyzkhThX6r3fbZcgPHX+X/znPugwP4rjGfy+E26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e4+sxQAAAN4AAAAPAAAAAAAAAAAAAAAAAJgCAABkcnMv&#10;ZG93bnJldi54bWxQSwUGAAAAAAQABAD1AAAAigMAAAAA&#10;" filled="f"/>
                      <v:rect id="Rectangle 2073" o:spid="_x0000_s1030" style="position:absolute;left:5517;top:795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b3sgA&#10;AADeAAAADwAAAGRycy9kb3ducmV2LnhtbESPT2vCQBDF74V+h2UKvRTdmEqpqauIIPQgaFMPehuy&#10;kz80OxuyW43f3jkI3mZ4b977zXw5uFadqQ+NZwOTcQKKuPC24crA4Xcz+gQVIrLF1jMZuFKA5eL5&#10;aY6Z9Rf+oXMeKyUhHDI0UMfYZVqHoiaHYew7YtFK3zuMsvaVtj1eJNy1Ok2SD+2wYWmosaN1TcVf&#10;/u8M7I7Daas32+n+Wubr97eZPhCXxry+DKsvUJGG+DDfr7+t4CdpKrzyjsygF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5BveyAAAAN4AAAAPAAAAAAAAAAAAAAAAAJgCAABk&#10;cnMvZG93bnJldi54bWxQSwUGAAAAAAQABAD1AAAAjQMAAAAA&#10;" filled="f"/>
                      <v:rect id="Rectangle 2074" o:spid="_x0000_s1031" style="position:absolute;left:5589;top:821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i+RcQA&#10;AADeAAAADwAAAGRycy9kb3ducmV2LnhtbERPS4vCMBC+C/sfwgh7EU23iqzVKIsg7EFQux70NjTT&#10;BzaT0mS1/nsjCN7m43vOYtWZWlypdZVlBV+jCARxZnXFhYLj32b4DcJ5ZI21ZVJwJwer5UdvgYm2&#10;Nz7QNfWFCCHsElRQet8kUrqsJINuZBviwOW2NegDbAupW7yFcFPLOIqm0mDFoaHEhtYlZZf03yjY&#10;nbrzVm62k/09T9fjwUweiXOlPvvdzxyEp86/xS/3rw7zoziewfOdcIN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ovkXEAAAA3gAAAA8AAAAAAAAAAAAAAAAAmAIAAGRycy9k&#10;b3ducmV2LnhtbFBLBQYAAAAABAAEAPUAAACJAwAAAAA=&#10;" filled="f"/>
                      <v:rect id="Rectangle 2075" o:spid="_x0000_s1032" style="position:absolute;left:5589;top:8130;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uBBccA&#10;AADeAAAADwAAAGRycy9kb3ducmV2LnhtbESPT2sCQQzF7wW/wxDBS9FZtYjdOooIggehdfXQ3sJO&#10;9g/uZJadUddv3xwKvSXk5b33W21616g7daH2bGA6SUAR597WXBq4nPfjJagQkS02nsnAkwJs1oOX&#10;FabWP/hE9yyWSkw4pGigirFNtQ55RQ7DxLfEcit85zDK2pXadvgQc9foWZIstMOaJaHClnYV5dfs&#10;5gx8fvc/R70/vn09i2w3f33XF+LCmNGw336AitTHf/Hf98FK/WQ2FwDBkRn0+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LgQXHAAAA3gAAAA8AAAAAAAAAAAAAAAAAmAIAAGRy&#10;cy9kb3ducmV2LnhtbFBLBQYAAAAABAAEAPUAAACMAwAAAAA=&#10;" filled="f"/>
                      <v:rect id="Rectangle 2076" o:spid="_x0000_s1033" style="position:absolute;left:5589;top:804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cknsMA&#10;AADeAAAADwAAAGRycy9kb3ducmV2LnhtbERPS4vCMBC+L/gfwgheFk3VRbQaRQTBg+BaPehtaKYP&#10;bCaliVr/vREW9jYf33MWq9ZU4kGNKy0rGA4iEMSp1SXnCs6nbX8KwnlkjZVlUvAiB6tl52uBsbZP&#10;PtIj8bkIIexiVFB4X8dSurQgg25ga+LAZbYx6ANscqkbfIZwU8lRFE2kwZJDQ4E1bQpKb8ndKDhc&#10;2utebvc/v68s2Yy/Z/JMnCnV67brOQhPrf8X/7l3OsyPRuMhfN4JN8jl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cknsMAAADeAAAADwAAAAAAAAAAAAAAAACYAgAAZHJzL2Rv&#10;d25yZXYueG1sUEsFBgAAAAAEAAQA9QAAAIgDAAAAAA==&#10;" filled="f"/>
                      <v:rect id="Rectangle 2077" o:spid="_x0000_s1034" style="position:absolute;left:5589;top:795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W66cQA&#10;AADeAAAADwAAAGRycy9kb3ducmV2LnhtbERPS4vCMBC+C/sfwix4EU23iqzVKIsg7EFQux70NjTT&#10;BzaT0kSt/34jCN7m43vOYtWZWtyodZVlBV+jCARxZnXFhYLj32b4DcJ5ZI21ZVLwIAer5UdvgYm2&#10;dz7QLfWFCCHsElRQet8kUrqsJINuZBviwOW2NegDbAupW7yHcFPLOIqm0mDFoaHEhtYlZZf0ahTs&#10;Tt15Kzfbyf6Rp+vxYCaPxLlS/c/uZw7CU+ff4pf7V4f5UTyO4flOuEE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VuunEAAAA3gAAAA8AAAAAAAAAAAAAAAAAmAIAAGRycy9k&#10;b3ducmV2LnhtbFBLBQYAAAAABAAEAPUAAACJAwAAAAA=&#10;" filled="f"/>
                      <v:rect id="Rectangle 2078" o:spid="_x0000_s1035" style="position:absolute;left:5661;top:8217;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fcsYA&#10;AADeAAAADwAAAGRycy9kb3ducmV2LnhtbERPS2vCQBC+C/0PyxS8FN00KdKmrlKEQA9CNfVgb0N2&#10;8qDZ2ZBdk/jvuwXB23x8z1lvJ9OKgXrXWFbwvIxAEBdWN1wpOH1ni1cQziNrbC2Tgis52G4eZmtM&#10;tR35SEPuKxFC2KWooPa+S6V0RU0G3dJ2xIErbW/QB9hXUvc4hnDTyjiKVtJgw6Ghxo52NRW/+cUo&#10;+DpPP3uZ7V8O1zLfJU9v8kRcKjV/nD7eQXia/F18c3/qMD+KkwT+3wk3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kfcsYAAADeAAAADwAAAAAAAAAAAAAAAACYAgAAZHJz&#10;L2Rvd25yZXYueG1sUEsFBgAAAAAEAAQA9QAAAIsDAAAAAA==&#10;" filled="f"/>
                      <v:rect id="Rectangle 2079" o:spid="_x0000_s1036" style="position:absolute;left:5661;top:8131;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CHBsQA&#10;AADeAAAADwAAAGRycy9kb3ducmV2LnhtbERPS4vCMBC+C/6HMAt7kTX1gazVKCIIexDU2oPehmb6&#10;YJtJaaLWf28WFrzNx/ec5boztbhT6yrLCkbDCARxZnXFhYL0vPv6BuE8ssbaMil4koP1qt9bYqzt&#10;g090T3whQgi7GBWU3jexlC4ryaAb2oY4cLltDfoA20LqFh8h3NRyHEUzabDi0FBiQ9uSst/kZhQc&#10;Lt11L3f76fGZJ9vJYC5T4lypz49uswDhqfNv8b/7R4f50Xgyhb93wg1y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whwbEAAAA3gAAAA8AAAAAAAAAAAAAAAAAmAIAAGRycy9k&#10;b3ducmV2LnhtbFBLBQYAAAAABAAEAPUAAACJAwAAAAA=&#10;" filled="f"/>
                      <v:rect id="Rectangle 2080" o:spid="_x0000_s1037" style="position:absolute;left:5661;top:8045;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wincQA&#10;AADeAAAADwAAAGRycy9kb3ducmV2LnhtbERPS4vCMBC+C/sfwix4EU1XV3G7RhFB8CCsVg96G5rp&#10;g20mpYla/70RBG/z8T1ntmhNJa7UuNKygq9BBII4tbrkXMHxsO5PQTiPrLGyTAru5GAx/+jMMNb2&#10;xnu6Jj4XIYRdjAoK7+tYSpcWZNANbE0cuMw2Bn2ATS51g7cQbio5jKKJNFhyaCiwplVB6X9yMQr+&#10;Tu15K9fb7909S1aj3o88EmdKdT/b5S8IT61/i1/ujQ7zo+FoDM93wg1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8Ip3EAAAA3gAAAA8AAAAAAAAAAAAAAAAAmAIAAGRycy9k&#10;b3ducmV2LnhtbFBLBQYAAAAABAAEAPUAAACJAwAAAAA=&#10;" filled="f"/>
                      <v:rect id="Rectangle 2081" o:spid="_x0000_s1038" style="position:absolute;left:5661;top:7959;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86sQA&#10;AADeAAAADwAAAGRycy9kb3ducmV2LnhtbERPS4vCMBC+C/6HMAt7kTX1gazVKCIIexDU2oPehmb6&#10;YJtJaaLWf28WFrzNx/ec5boztbhT6yrLCkbDCARxZnXFhYL0vPv6BuE8ssbaMil4koP1qt9bYqzt&#10;g090T3whQgi7GBWU3jexlC4ryaAb2oY4cLltDfoA20LqFh8h3NRyHEUzabDi0FBiQ9uSst/kZhQc&#10;Lt11L3f76fGZJ9vJYC5T4lypz49uswDhqfNv8b/7R4f50Xgyg793wg1y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uvOrEAAAA3gAAAA8AAAAAAAAAAAAAAAAAmAIAAGRycy9k&#10;b3ducmV2LnhtbFBLBQYAAAAABAAEAPUAAACJAwAAAAA=&#10;" filled="f"/>
                      <v:rect id="Rectangle 2082" o:spid="_x0000_s1039" style="position:absolute;left:5444;top:821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IZccQA&#10;AADeAAAADwAAAGRycy9kb3ducmV2LnhtbERPS4vCMBC+C/sfwix4EU1XF3W7RhFB8CCsVg96G5rp&#10;g20mpYla/70RBG/z8T1ntmhNJa7UuNKygq9BBII4tbrkXMHxsO5PQTiPrLGyTAru5GAx/+jMMNb2&#10;xnu6Jj4XIYRdjAoK7+tYSpcWZNANbE0cuMw2Bn2ATS51g7cQbio5jKKxNFhyaCiwplVB6X9yMQr+&#10;Tu15K9fb7909S1aj3o88EmdKdT/b5S8IT61/i1/ujQ7zo+FoAs93wg1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iGXHEAAAA3gAAAA8AAAAAAAAAAAAAAAAAmAIAAGRycy9k&#10;b3ducmV2LnhtbFBLBQYAAAAABAAEAPUAAACJAwAAAAA=&#10;" filled="f"/>
                      <v:rect id="Rectangle 2083" o:spid="_x0000_s1040" style="position:absolute;left:5444;top:8130;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2NA8cA&#10;AADeAAAADwAAAGRycy9kb3ducmV2LnhtbESPT2sCQQzF7wW/wxDBS9FZtYjdOooIggehdfXQ3sJO&#10;9g/uZJadUddv3xwKvSW8l/d+WW1616g7daH2bGA6SUAR597WXBq4nPfjJagQkS02nsnAkwJs1oOX&#10;FabWP/hE9yyWSkI4pGigirFNtQ55RQ7DxLfEohW+cxhl7UptO3xIuGv0LEkW2mHN0lBhS7uK8mt2&#10;cwY+v/ufo94f376eRbabv77rC3FhzGjYbz9ARerjv/nv+mAFP5nNhVfekRn0+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9jQPHAAAA3gAAAA8AAAAAAAAAAAAAAAAAmAIAAGRy&#10;cy9kb3ducmV2LnhtbFBLBQYAAAAABAAEAPUAAACMAwAAAAA=&#10;" filled="f"/>
                      <v:rect id="Rectangle 2084" o:spid="_x0000_s1041" style="position:absolute;left:5444;top:804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EomMQA&#10;AADeAAAADwAAAGRycy9kb3ducmV2LnhtbERPS4vCMBC+C/6HMMJeRFMfiFajiCB4EHatHvQ2NNMH&#10;NpPSZLX+e7Ow4G0+vuesNq2pxIMaV1pWMBpGIIhTq0vOFVzO+8EchPPIGivLpOBFDjbrbmeFsbZP&#10;PtEj8bkIIexiVFB4X8dSurQgg25oa+LAZbYx6ANscqkbfIZwU8lxFM2kwZJDQ4E17QpK78mvUfB9&#10;bW9HuT9Of15Zspv0F/JCnCn11Wu3SxCeWv8R/7sPOsyPxpMF/L0TbpDr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xKJjEAAAA3gAAAA8AAAAAAAAAAAAAAAAAmAIAAGRycy9k&#10;b3ducmV2LnhtbFBLBQYAAAAABAAEAPUAAACJAwAAAAA=&#10;" filled="f"/>
                      <v:rect id="Rectangle 2085" o:spid="_x0000_s1042" style="position:absolute;left:5444;top:795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3yeMcA&#10;AADeAAAADwAAAGRycy9kb3ducmV2LnhtbESPT2sCQQzF7wW/wxDBS9HZWhG7dRQRBA+CdfXQ3sJO&#10;9g/uZJadqa7fvjkIvSXk5b33W65716gbdaH2bOBtkoAizr2tuTRwOe/GC1AhIltsPJOBBwVYrwYv&#10;S0ytv/OJblkslZhwSNFAFWObah3yihyGiW+J5Vb4zmGUtSu17fAu5q7R0ySZa4c1S0KFLW0ryq/Z&#10;rzNw/O5/Dnp3mH09imz7/vqhL8SFMaNhv/kEFamP/+Ln995K/WQ6EwDBkRn0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N8njHAAAA3gAAAA8AAAAAAAAAAAAAAAAAmAIAAGRy&#10;cy9kb3ducmV2LnhtbFBLBQYAAAAABAAEAPUAAACMAw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5180CB34" wp14:editId="55007C74">
                      <wp:extent cx="740410" cy="740410"/>
                      <wp:effectExtent l="5080" t="10160" r="6985" b="11430"/>
                      <wp:docPr id="10241" name="Group 10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410" cy="740410"/>
                                <a:chOff x="7384" y="743"/>
                                <a:chExt cx="1166" cy="1166"/>
                              </a:xfrm>
                            </wpg:grpSpPr>
                            <wps:wsp>
                              <wps:cNvPr id="10242" name="Rectangle 129"/>
                              <wps:cNvSpPr>
                                <a:spLocks noChangeArrowheads="1"/>
                              </wps:cNvSpPr>
                              <wps:spPr bwMode="auto">
                                <a:xfrm rot="5400000">
                                  <a:off x="7384" y="743"/>
                                  <a:ext cx="1166" cy="1166"/>
                                </a:xfrm>
                                <a:prstGeom prst="rect">
                                  <a:avLst/>
                                </a:prstGeom>
                                <a:solidFill>
                                  <a:sysClr val="window" lastClr="FFFFFF">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10243" name="Rectangle 130"/>
                              <wps:cNvSpPr>
                                <a:spLocks noChangeArrowheads="1"/>
                              </wps:cNvSpPr>
                              <wps:spPr bwMode="auto">
                                <a:xfrm rot="5400000">
                                  <a:off x="7384" y="929"/>
                                  <a:ext cx="1163" cy="792"/>
                                </a:xfrm>
                                <a:prstGeom prst="rect">
                                  <a:avLst/>
                                </a:prstGeom>
                                <a:solidFill>
                                  <a:sysClr val="window" lastClr="FFFFFF">
                                    <a:lumMod val="65000"/>
                                    <a:lumOff val="0"/>
                                  </a:sysClr>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69BA030F" id="Group 10241" o:spid="_x0000_s1026" style="width:58.3pt;height:58.3pt;mso-position-horizontal-relative:char;mso-position-vertical-relative:line" coordorigin="7384,743" coordsize="1166,1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">
                      <v:rect id="Rectangle 129" o:spid="_x0000_s1027" style="position:absolute;left:7384;top:743;width:1166;height:116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JQ7cQA&#10;AADeAAAADwAAAGRycy9kb3ducmV2LnhtbERPzWrCQBC+F/oOywi9iG4MtUh0I0Uq9iCi1gcYsmMS&#10;kp0NuxtN+/RuodDbfHy/s1oPphU3cr62rGA2TUAQF1bXXCq4fG0nCxA+IGtsLZOCb/Kwzp+fVphp&#10;e+cT3c6hFDGEfYYKqhC6TEpfVGTQT21HHLmrdQZDhK6U2uE9hptWpknyJg3WHBsq7GhTUdGce6Ng&#10;p2ncH3541+8Zm+3RHbr5Byn1MhrelyACDeFf/Of+1HF+kr6m8PtOvEH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iUO3EAAAA3gAAAA8AAAAAAAAAAAAAAAAAmAIAAGRycy9k&#10;b3ducmV2LnhtbFBLBQYAAAAABAAEAPUAAACJAwAAAAA=&#10;"/>
                      <v:rect id="Rectangle 130" o:spid="_x0000_s1028" style="position:absolute;left:7384;top:929;width:1163;height:79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dAEMIA&#10;AADeAAAADwAAAGRycy9kb3ducmV2LnhtbERPS4vCMBC+C/sfwix401TXFa1G2V0Q1Iv4vg7N2Bab&#10;SWmirf/eCAve5uN7znTemELcqXK5ZQW9bgSCOLE651TBYb/ojEA4j6yxsEwKHuRgPvtoTTHWtuYt&#10;3Xc+FSGEXYwKMu/LWEqXZGTQdW1JHLiLrQz6AKtU6grrEG4K2Y+ioTSYc2jIsKS/jJLr7mYUHDen&#10;R3nl89rVjd5+0++Kx8eVUu3P5mcCwlPj3+J/91KH+VF/8AWvd8IN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90AQwgAAAN4AAAAPAAAAAAAAAAAAAAAAAJgCAABkcnMvZG93&#10;bnJldi54bWxQSwUGAAAAAAQABAD1AAAAhwMAAAAA&#10;" fillcolor="#a6a6a6"/>
                      <w10:anchorlock/>
                    </v:group>
                  </w:pict>
                </mc:Fallback>
              </mc:AlternateContent>
            </w:r>
          </w:p>
        </w:tc>
        <w:tc>
          <w:tcPr>
            <w:tcW w:w="1864" w:type="dxa"/>
          </w:tcPr>
          <w:p w14:paraId="44F8D1ED"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549696" behindDoc="0" locked="0" layoutInCell="1" allowOverlap="1" wp14:anchorId="0EB363EE" wp14:editId="130D699F">
                      <wp:simplePos x="0" y="0"/>
                      <wp:positionH relativeFrom="column">
                        <wp:posOffset>128905</wp:posOffset>
                      </wp:positionH>
                      <wp:positionV relativeFrom="paragraph">
                        <wp:posOffset>278765</wp:posOffset>
                      </wp:positionV>
                      <wp:extent cx="274320" cy="182880"/>
                      <wp:effectExtent l="0" t="0" r="11430" b="26670"/>
                      <wp:wrapNone/>
                      <wp:docPr id="10244" name="Group 10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82880"/>
                                <a:chOff x="4401" y="2276"/>
                                <a:chExt cx="432" cy="288"/>
                              </a:xfrm>
                            </wpg:grpSpPr>
                            <wpg:grpSp>
                              <wpg:cNvPr id="10245" name="Group 1491"/>
                              <wpg:cNvGrpSpPr>
                                <a:grpSpLocks/>
                              </wpg:cNvGrpSpPr>
                              <wpg:grpSpPr bwMode="auto">
                                <a:xfrm>
                                  <a:off x="4401" y="2420"/>
                                  <a:ext cx="288" cy="144"/>
                                  <a:chOff x="4468" y="2342"/>
                                  <a:chExt cx="288" cy="144"/>
                                </a:xfrm>
                              </wpg:grpSpPr>
                              <wps:wsp>
                                <wps:cNvPr id="10246" name="Rectangle 1492"/>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47" name="Rectangle 1493"/>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48" name="Rectangle 1494"/>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49" name="Rectangle 1495"/>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50" name="Rectangle 1496"/>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51" name="Rectangle 1497"/>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52" name="Rectangle 1498"/>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53" name="Rectangle 1499"/>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54" name="Group 1500"/>
                              <wpg:cNvGrpSpPr>
                                <a:grpSpLocks/>
                              </wpg:cNvGrpSpPr>
                              <wpg:grpSpPr bwMode="auto">
                                <a:xfrm>
                                  <a:off x="4401" y="2276"/>
                                  <a:ext cx="288" cy="144"/>
                                  <a:chOff x="4468" y="2342"/>
                                  <a:chExt cx="288" cy="144"/>
                                </a:xfrm>
                              </wpg:grpSpPr>
                              <wps:wsp>
                                <wps:cNvPr id="10255" name="Rectangle 1501"/>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56" name="Rectangle 1502"/>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57" name="Rectangle 1503"/>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58" name="Rectangle 1504"/>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59" name="Rectangle 1505"/>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60" name="Rectangle 1506"/>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61" name="Rectangle 1507"/>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62" name="Rectangle 1508"/>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63" name="Group 1509"/>
                              <wpg:cNvGrpSpPr>
                                <a:grpSpLocks/>
                              </wpg:cNvGrpSpPr>
                              <wpg:grpSpPr bwMode="auto">
                                <a:xfrm rot="5400000">
                                  <a:off x="4617" y="2348"/>
                                  <a:ext cx="288" cy="144"/>
                                  <a:chOff x="4468" y="2342"/>
                                  <a:chExt cx="288" cy="144"/>
                                </a:xfrm>
                              </wpg:grpSpPr>
                              <wps:wsp>
                                <wps:cNvPr id="10264" name="Rectangle 1510"/>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65" name="Rectangle 1511"/>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66" name="Rectangle 1512"/>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67" name="Rectangle 1513"/>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68" name="Rectangle 1514"/>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69" name="Rectangle 1515"/>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70" name="Rectangle 1516"/>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71" name="Rectangle 1517"/>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3ACF68" id="Group 10244" o:spid="_x0000_s1026" style="position:absolute;margin-left:10.15pt;margin-top:21.95pt;width:21.6pt;height:14.4pt;z-index:251549696" coordorigin="4401,2276" coordsize="4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">
                      <v:group id="Group 1491" o:spid="_x0000_s1027" style="position:absolute;left:4401;top:2420;width:288;height:144"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1Qh5sYAAADeAAAADwAAAGRycy9kb3ducmV2LnhtbERPTWvCQBC9F/wPywi9&#10;NZvYpkjMKiJWPIRCVSi9DdkxCWZnQ3abxH/fLRR6m8f7nHwzmVYM1LvGsoIkikEQl1Y3XCm4nN+e&#10;liCcR9bYWiYFd3KwWc8ecsy0HfmDhpOvRAhhl6GC2vsuk9KVNRl0ke2IA3e1vUEfYF9J3eMYwk0r&#10;F3H8Kg02HBpq7GhXU3k7fRsFhxHH7XOyH4rbdXf/Oqfvn0VCSj3Op+0KhKfJ/4v/3Ecd5seLlxR+&#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LVCHmxgAAAN4A&#10;AAAPAAAAAAAAAAAAAAAAAKoCAABkcnMvZG93bnJldi54bWxQSwUGAAAAAAQABAD6AAAAnQMAAAAA&#10;">
                        <v:rect id="Rectangle 1492" o:spid="_x0000_s1028"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9uLsMA&#10;AADeAAAADwAAAGRycy9kb3ducmV2LnhtbERPTWsCMRC9C/6HMEJvmq1UKatRVqnQk6AWWm/DZpos&#10;bibLJnW3/94Igrd5vM9ZrntXiyu1ofKs4HWSgSAuva7YKPg67cbvIEJE1lh7JgX/FGC9Gg6WmGvf&#10;8YGux2hECuGQowIbY5NLGUpLDsPEN8SJ+/Wtw5hga6RusUvhrpbTLJtLhxWnBosNbS2Vl+OfU/DR&#10;nPfFzARZfEf7c/Gbbmf3RqmXUV8sQETq41P8cH/qND+bvs3h/k66Qa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9uLsMAAADeAAAADwAAAAAAAAAAAAAAAACYAgAAZHJzL2Rv&#10;d25yZXYueG1sUEsFBgAAAAAEAAQA9QAAAIgDAAAAAA==&#10;" filled="f"/>
                        <v:rect id="Rectangle 1493" o:spid="_x0000_s1029"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LtcMA&#10;AADeAAAADwAAAGRycy9kb3ducmV2LnhtbERPTWsCMRC9C/0PYQq9aVZpq6xG2RaFnoSqoN6GzZgs&#10;bibLJrrbf98UCt7m8T5nsepdLe7UhsqzgvEoA0Fcel2xUXDYb4YzECEia6w9k4IfCrBaPg0WmGvf&#10;8Tfdd9GIFMIhRwU2xiaXMpSWHIaRb4gTd/Gtw5hga6RusUvhrpaTLHuXDitODRYb+rRUXnc3p2Dd&#10;nLfFmwmyOEZ7uvqPbmO3RqmX576Yg4jUx4f43/2l0/xs8jqFv3fSD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PLtcMAAADeAAAADwAAAAAAAAAAAAAAAACYAgAAZHJzL2Rv&#10;d25yZXYueG1sUEsFBgAAAAAEAAQA9QAAAIgDAAAAAA==&#10;" filled="f"/>
                        <v:rect id="Rectangle 1494" o:spid="_x0000_s1030"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xfx8YA&#10;AADeAAAADwAAAGRycy9kb3ducmV2LnhtbESPQWvDMAyF74P9B6NBb6uz0o2R1S3ZaKGnQtvBtpuI&#10;NTs0lkPsNum/nw6F3STe03ufFqsxtOpCfWoiG3iaFqCI62gbdgY+j5vHV1ApI1tsI5OBKyVYLe/v&#10;FljaOPCeLofslIRwKtGAz7krtU61p4BpGjti0X5jHzDL2jttexwkPLR6VhQvOmDD0uCxow9P9elw&#10;DgbW3c+uenZJV1/Zf5/i+7DxO2fM5GGs3kBlGvO/+Xa9tYJfzObCK+/IDHr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xfx8YAAADeAAAADwAAAAAAAAAAAAAAAACYAgAAZHJz&#10;L2Rvd25yZXYueG1sUEsFBgAAAAAEAAQA9QAAAIsDAAAAAA==&#10;" filled="f"/>
                        <v:rect id="Rectangle 1495" o:spid="_x0000_s1031"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D6XMMA&#10;AADeAAAADwAAAGRycy9kb3ducmV2LnhtbERPTWsCMRC9C/0PYQq9aVZpi65G2RaFnoSqoN6GzZgs&#10;bibLJrrbf98UCt7m8T5nsepdLe7UhsqzgvEoA0Fcel2xUXDYb4ZTECEia6w9k4IfCrBaPg0WmGvf&#10;8Tfdd9GIFMIhRwU2xiaXMpSWHIaRb4gTd/Gtw5hga6RusUvhrpaTLHuXDitODRYb+rRUXnc3p2Dd&#10;nLfFmwmyOEZ7uvqPbmO3RqmX576Yg4jUx4f43/2l0/xs8jqDv3fSD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D6XMMAAADeAAAADwAAAAAAAAAAAAAAAACYAgAAZHJzL2Rv&#10;d25yZXYueG1sUEsFBgAAAAAEAAQA9QAAAIgDAAAAAA==&#10;" filled="f"/>
                        <v:rect id="Rectangle 1496" o:spid="_x0000_s1032"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PFHMYA&#10;AADeAAAADwAAAGRycy9kb3ducmV2LnhtbESPQWsCMRCF74X+hzCF3mq2gkVWo6xFoSehKrTehs2Y&#10;LG4myya623/fORR6m2HevPe+5XoMrbpTn5rIBl4nBSjiOtqGnYHTcfcyB5UyssU2Mhn4oQTr1ePD&#10;EksbB/6k+yE7JSacSjTgc+5KrVPtKWCaxI5YbpfYB8yy9k7bHgcxD62eFsWbDtiwJHjs6N1TfT3c&#10;goFtd95XM5d09ZX99zVuhp3fO2Oen8ZqASrTmP/Ff98fVuoX05kACI7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PFHMYAAADeAAAADwAAAAAAAAAAAAAAAACYAgAAZHJz&#10;L2Rvd25yZXYueG1sUEsFBgAAAAAEAAQA9QAAAIsDAAAAAA==&#10;" filled="f"/>
                        <v:rect id="Rectangle 1497" o:spid="_x0000_s1033"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9gh8MA&#10;AADeAAAADwAAAGRycy9kb3ducmV2LnhtbERP32vCMBB+H/g/hBP2NlMFZXTGUkXBJ2FO2PZ2NGdS&#10;2lxKE2333y/CYG/38f28dTG6VtypD7VnBfNZBoK48rpmo+DycXh5BREissbWMyn4oQDFZvK0xlz7&#10;gd/pfo5GpBAOOSqwMXa5lKGy5DDMfEecuKvvHcYEeyN1j0MKd61cZNlKOqw5NVjsaGepas43p2Df&#10;fZ/KpQmy/Iz2q/Hb4WBPRqnn6Vi+gYg0xn/xn/uo0/xssZzD4510g9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9gh8MAAADeAAAADwAAAAAAAAAAAAAAAACYAgAAZHJzL2Rv&#10;d25yZXYueG1sUEsFBgAAAAAEAAQA9QAAAIgDAAAAAA==&#10;" filled="f"/>
                        <v:rect id="Rectangle 1498" o:spid="_x0000_s1034"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3+8MMA&#10;AADeAAAADwAAAGRycy9kb3ducmV2LnhtbERP32vCMBB+H/g/hBP2NtMVlFFNSycKPglzg21vR3Mm&#10;xeZSmmi7/34RBnu7j+/nbarJdeJGQ2g9K3heZCCIG69bNgo+3vdPLyBCRNbYeSYFPxSgKmcPGyy0&#10;H/mNbqdoRArhUKACG2NfSBkaSw7DwvfEiTv7wWFMcDBSDzimcNfJPMtW0mHLqcFiT1tLzeV0dQp2&#10;/fexXpog689ovy7+ddzbo1HqcT7VaxCRpvgv/nMfdJqf5csc7u+kG2T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3+8MMAAADeAAAADwAAAAAAAAAAAAAAAACYAgAAZHJzL2Rv&#10;d25yZXYueG1sUEsFBgAAAAAEAAQA9QAAAIgDAAAAAA==&#10;" filled="f"/>
                        <v:rect id="Rectangle 1499" o:spid="_x0000_s1035"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Fba8MA&#10;AADeAAAADwAAAGRycy9kb3ducmV2LnhtbERPTWsCMRC9C/6HMEJvmq1FKatRVqnQk6AWWm/DZpos&#10;bibLJnW3/94Igrd5vM9ZrntXiyu1ofKs4HWSgSAuva7YKPg67cbvIEJE1lh7JgX/FGC9Gg6WmGvf&#10;8YGux2hECuGQowIbY5NLGUpLDsPEN8SJ+/Wtw5hga6RusUvhrpbTLJtLhxWnBosNbS2Vl+OfU/DR&#10;nPfFzARZfEf7c/Gbbmf3RqmXUV8sQETq41P8cH/qND+bzt7g/k66Qa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Fba8MAAADeAAAADwAAAAAAAAAAAAAAAACYAgAAZHJzL2Rv&#10;d25yZXYueG1sUEsFBgAAAAAEAAQA9QAAAIgDAAAAAA==&#10;" filled="f"/>
                      </v:group>
                      <v:group id="Group 1500" o:spid="_x0000_s1036" style="position:absolute;left:4401;top:2276;width:288;height:144"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cESoMYAAADeAAAADwAAAGRycy9kb3ducmV2LnhtbERPTWvCQBC9F/wPywi9&#10;NZvYpkjMKiJWPIRCVSi9DdkxCWZnQ3abxH/fLRR6m8f7nHwzmVYM1LvGsoIkikEQl1Y3XCm4nN+e&#10;liCcR9bYWiYFd3KwWc8ecsy0HfmDhpOvRAhhl6GC2vsuk9KVNRl0ke2IA3e1vUEfYF9J3eMYwk0r&#10;F3H8Kg02HBpq7GhXU3k7fRsFhxHH7XOyH4rbdXf/Oqfvn0VCSj3Op+0KhKfJ/4v/3Ecd5seL9AV+&#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wRKgxgAAAN4A&#10;AAAPAAAAAAAAAAAAAAAAAKoCAABkcnMvZG93bnJldi54bWxQSwUGAAAAAAQABAD6AAAAnQMAAAAA&#10;">
                        <v:rect id="Rectangle 1501" o:spid="_x0000_s1037"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mhMMA&#10;AADeAAAADwAAAGRycy9kb3ducmV2LnhtbERP32vCMBB+H/g/hBP2NtMJlVFNSycKPglzg21vR3Mm&#10;xeZSmmi7/34RBnu7j+/nbarJdeJGQ2g9K3heZCCIG69bNgo+3vdPLyBCRNbYeSYFPxSgKmcPGyy0&#10;H/mNbqdoRArhUKACG2NfSBkaSw7DwvfEiTv7wWFMcDBSDzimcNfJZZatpMOWU4PFnraWmsvp6hTs&#10;+u9jnZsg689ovy7+ddzbo1HqcT7VaxCRpvgv/nMfdJqfLfMc7u+kG2T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mhMMAAADeAAAADwAAAAAAAAAAAAAAAACYAgAAZHJzL2Rv&#10;d25yZXYueG1sUEsFBgAAAAAEAAQA9QAAAIgDAAAAAA==&#10;" filled="f"/>
                        <v:rect id="Rectangle 1502" o:spid="_x0000_s1038"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b488IA&#10;AADeAAAADwAAAGRycy9kb3ducmV2LnhtbERPTYvCMBC9L/gfwgje1lRBWapRqqzgSVhXUG9DMybF&#10;ZlKarO3++82C4G0e73OW697V4kFtqDwrmIwzEMSl1xUbBafv3fsHiBCRNdaeScEvBVivBm9LzLXv&#10;+Isex2hECuGQowIbY5NLGUpLDsPYN8SJu/nWYUywNVK32KVwV8tpls2lw4pTg8WGtpbK+/HHKfhs&#10;rodiZoIsztFe7n7T7ezBKDUa9sUCRKQ+vsRP916n+dl0Nof/d9IN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JvjzwgAAAN4AAAAPAAAAAAAAAAAAAAAAAJgCAABkcnMvZG93&#10;bnJldi54bWxQSwUGAAAAAAQABAD1AAAAhwMAAAAA&#10;" filled="f"/>
                        <v:rect id="Rectangle 1503" o:spid="_x0000_s1039"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pdaMMA&#10;AADeAAAADwAAAGRycy9kb3ducmV2LnhtbERPTWsCMRC9C/0PYQq9aVZBW1ajrKLQk1AtqLdhMyaL&#10;m8myie723zdCobd5vM9ZrHpXiwe1ofKsYDzKQBCXXldsFHwfd8MPECEia6w9k4IfCrBavgwWmGvf&#10;8Rc9DtGIFMIhRwU2xiaXMpSWHIaRb4gTd/Wtw5hga6RusUvhrpaTLJtJhxWnBosNbSyVt8PdKdg2&#10;l30xNUEWp2jPN7/udnZvlHp77Ys5iEh9/Bf/uT91mp9Npu/wfCfd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pdaMMAAADeAAAADwAAAAAAAAAAAAAAAACYAgAAZHJzL2Rv&#10;d25yZXYueG1sUEsFBgAAAAAEAAQA9QAAAIgDAAAAAA==&#10;" filled="f"/>
                        <v:rect id="Rectangle 1504" o:spid="_x0000_s1040"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XJGsYA&#10;AADeAAAADwAAAGRycy9kb3ducmV2LnhtbESPQWsCMRCF74X+hzCF3mq2gkVWo6xFoSehKrTehs2Y&#10;LG4myya623/fORR6m+G9ee+b5XoMrbpTn5rIBl4nBSjiOtqGnYHTcfcyB5UyssU2Mhn4oQTr1ePD&#10;EksbB/6k+yE7JSGcSjTgc+5KrVPtKWCaxI5YtEvsA2ZZe6dtj4OEh1ZPi+JNB2xYGjx29O6pvh5u&#10;wcC2O++rmUu6+sr++xo3w87vnTHPT2O1AJVpzP/mv+sPK/jFdCa88o7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XJGsYAAADeAAAADwAAAAAAAAAAAAAAAACYAgAAZHJz&#10;L2Rvd25yZXYueG1sUEsFBgAAAAAEAAQA9QAAAIsDAAAAAA==&#10;" filled="f"/>
                        <v:rect id="Rectangle 1505" o:spid="_x0000_s1041"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lsgcMA&#10;AADeAAAADwAAAGRycy9kb3ducmV2LnhtbERPTWsCMRC9C/0PYQq9aVZBaVejrKLQk1AtqLdhMyaL&#10;m8myie723zdCobd5vM9ZrHpXiwe1ofKsYDzKQBCXXldsFHwfd8N3ECEia6w9k4IfCrBavgwWmGvf&#10;8Rc9DtGIFMIhRwU2xiaXMpSWHIaRb4gTd/Wtw5hga6RusUvhrpaTLJtJhxWnBosNbSyVt8PdKdg2&#10;l30xNUEWp2jPN7/udnZvlHp77Ys5iEh9/Bf/uT91mp9Nph/wfCfd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lsgcMAAADeAAAADwAAAAAAAAAAAAAAAACYAgAAZHJzL2Rv&#10;d25yZXYueG1sUEsFBgAAAAAEAAQA9QAAAIgDAAAAAA==&#10;" filled="f"/>
                        <v:rect id="Rectangle 1506" o:spid="_x0000_s1042"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8PocYA&#10;AADeAAAADwAAAGRycy9kb3ducmV2LnhtbESPQWsCMRCF74X+hzBCbzWrUCmrUdZSoSdBK7Tehs2Y&#10;LG4myyZ1t//eORR6m2HevPe+1WYMrbpRn5rIBmbTAhRxHW3DzsDpc/f8CiplZIttZDLwSwk268eH&#10;FZY2Dnyg2zE7JSacSjTgc+5KrVPtKWCaxo5YbpfYB8yy9k7bHgcxD62eF8VCB2xYEjx29Oapvh5/&#10;goH37ryvXlzS1Vf239e4HXZ+74x5mozVElSmMf+L/74/rNQv5gsBEByZQa/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8PocYAAADeAAAADwAAAAAAAAAAAAAAAACYAgAAZHJz&#10;L2Rvd25yZXYueG1sUEsFBgAAAAAEAAQA9QAAAIsDAAAAAA==&#10;" filled="f"/>
                        <v:rect id="Rectangle 1507" o:spid="_x0000_s1043"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OqOsMA&#10;AADeAAAADwAAAGRycy9kb3ducmV2LnhtbERPS2sCMRC+C/6HMEJvblahIlujrKLQk+AD2t6GzZgs&#10;bibLJnW3/74RCr3Nx/ec1WZwjXhQF2rPCmZZDoK48rpmo+B6OUyXIEJE1th4JgU/FGCzHo9WWGjf&#10;84ke52hECuFQoAIbY1tIGSpLDkPmW+LE3XznMCbYGak77FO4a+Q8zxfSYc2pwWJLO0vV/fztFOzb&#10;r2P5aoIsP6L9vPttf7BHo9TLZCjfQEQa4r/4z/2u0/x8vpjB8510g1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OqOsMAAADeAAAADwAAAAAAAAAAAAAAAACYAgAAZHJzL2Rv&#10;d25yZXYueG1sUEsFBgAAAAAEAAQA9QAAAIgDAAAAAA==&#10;" filled="f"/>
                        <v:rect id="Rectangle 1508" o:spid="_x0000_s1044"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E0TcMA&#10;AADeAAAADwAAAGRycy9kb3ducmV2LnhtbERP32vCMBB+H/g/hBP2NtMVJqOalk4UfBLmBtvejuZM&#10;is2lNNF2//0yEHy7j+/nravJdeJKQ2g9K3heZCCIG69bNgo+P3ZPryBCRNbYeSYFvxSgKmcPayy0&#10;H/mdrsdoRArhUKACG2NfSBkaSw7DwvfEiTv5wWFMcDBSDzimcNfJPMuW0mHLqcFiTxtLzfl4cQq2&#10;/c+hfjFB1l/Rfp/927izB6PU43yqVyAiTfEuvrn3Os3P8mUO/++kG2T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E0TcMAAADeAAAADwAAAAAAAAAAAAAAAACYAgAAZHJzL2Rv&#10;d25yZXYueG1sUEsFBgAAAAAEAAQA9QAAAIgDAAAAAA==&#10;" filled="f"/>
                      </v:group>
                      <v:group id="Group 1509" o:spid="_x0000_s1045" style="position:absolute;left:4617;top:2348;width:288;height:144;rotation:90"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MaIVywwAAAN4AAAAP&#10;AAAAAAAAAAAAAAAAAKoCAABkcnMvZG93bnJldi54bWxQSwUGAAAAAAQABAD6AAAAmgMAAAAA&#10;">
                        <v:rect id="Rectangle 1510" o:spid="_x0000_s1046"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QJosMA&#10;AADeAAAADwAAAGRycy9kb3ducmV2LnhtbERPTWsCMRC9C/6HMEJvmq1UKatRVqnQk6AWWm/DZpos&#10;bibLJnW3/94Igrd5vM9ZrntXiyu1ofKs4HWSgSAuva7YKPg67cbvIEJE1lh7JgX/FGC9Gg6WmGvf&#10;8YGux2hECuGQowIbY5NLGUpLDsPEN8SJ+/Wtw5hga6RusUvhrpbTLJtLhxWnBosNbS2Vl+OfU/DR&#10;nPfFzARZfEf7c/Gbbmf3RqmXUV8sQETq41P8cH/qND+bzt/g/k66Qa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QJosMAAADeAAAADwAAAAAAAAAAAAAAAACYAgAAZHJzL2Rv&#10;d25yZXYueG1sUEsFBgAAAAAEAAQA9QAAAIgDAAAAAA==&#10;" filled="f"/>
                        <v:rect id="Rectangle 1511" o:spid="_x0000_s1047"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sOcIA&#10;AADeAAAADwAAAGRycy9kb3ducmV2LnhtbERPTYvCMBC9L/gfwgje1lRBWapRqqzgSVhXUG9DMybF&#10;ZlKarO3++82C4G0e73OW697V4kFtqDwrmIwzEMSl1xUbBafv3fsHiBCRNdaeScEvBVivBm9LzLXv&#10;+Isex2hECuGQowIbY5NLGUpLDsPYN8SJu/nWYUywNVK32KVwV8tpls2lw4pTg8WGtpbK+/HHKfhs&#10;rodiZoIsztFe7n7T7ezBKDUa9sUCRKQ+vsRP916n+dl0PoP/d9IN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mKw5wgAAAN4AAAAPAAAAAAAAAAAAAAAAAJgCAABkcnMvZG93&#10;bnJldi54bWxQSwUGAAAAAAQABAD1AAAAhwMAAAAA&#10;" filled="f"/>
                        <v:rect id="Rectangle 1512" o:spid="_x0000_s1048"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oyTsMA&#10;AADeAAAADwAAAGRycy9kb3ducmV2LnhtbERP32vCMBB+H/g/hBP2NtMJK6Oalk4UfBLmBtvejuZM&#10;is2lNNF2//0yEHy7j+/nravJdeJKQ2g9K3heZCCIG69bNgo+P3ZPryBCRNbYeSYFvxSgKmcPayy0&#10;H/mdrsdoRArhUKACG2NfSBkaSw7DwvfEiTv5wWFMcDBSDzimcNfJZZbl0mHLqcFiTxtLzfl4cQq2&#10;/c+hfjFB1l/Rfp/927izB6PU43yqVyAiTfEuvrn3Os3PlnkO/++kG2T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oyTsMAAADeAAAADwAAAAAAAAAAAAAAAACYAgAAZHJzL2Rv&#10;d25yZXYueG1sUEsFBgAAAAAEAAQA9QAAAIgDAAAAAA==&#10;" filled="f"/>
                        <v:rect id="Rectangle 1513" o:spid="_x0000_s1049"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aX1cMA&#10;AADeAAAADwAAAGRycy9kb3ducmV2LnhtbERPTWsCMRC9C/6HMEJvmq1QLatRVqnQk6AWWm/DZpos&#10;bibLJnW3/94Igrd5vM9ZrntXiyu1ofKs4HWSgSAuva7YKPg67cbvIEJE1lh7JgX/FGC9Gg6WmGvf&#10;8YGux2hECuGQowIbY5NLGUpLDsPEN8SJ+/Wtw5hga6RusUvhrpbTLJtJhxWnBosNbS2Vl+OfU/DR&#10;nPfFmwmy+I725+I33c7ujVIvo75YgIjUx6f44f7UaX42nc3h/k66Qa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aX1cMAAADeAAAADwAAAAAAAAAAAAAAAACYAgAAZHJzL2Rv&#10;d25yZXYueG1sUEsFBgAAAAAEAAQA9QAAAIgDAAAAAA==&#10;" filled="f"/>
                        <v:rect id="Rectangle 1514" o:spid="_x0000_s1050"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kDp8YA&#10;AADeAAAADwAAAGRycy9kb3ducmV2LnhtbESPQWsCMRCF74X+hzBCbzWrUCmrUdZSoSdBK7Tehs2Y&#10;LG4myyZ1t//eORR6m+G9ee+b1WYMrbpRn5rIBmbTAhRxHW3DzsDpc/f8CiplZIttZDLwSwk268eH&#10;FZY2Dnyg2zE7JSGcSjTgc+5KrVPtKWCaxo5YtEvsA2ZZe6dtj4OEh1bPi2KhAzYsDR47evNUX48/&#10;wcB7d95XLy7p6iv772vcDju/d8Y8TcZqCSrTmP/Nf9cfVvCL+UJ45R2ZQa/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5kDp8YAAADeAAAADwAAAAAAAAAAAAAAAACYAgAAZHJz&#10;L2Rvd25yZXYueG1sUEsFBgAAAAAEAAQA9QAAAIsDAAAAAA==&#10;" filled="f"/>
                        <v:rect id="Rectangle 1515" o:spid="_x0000_s1051"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WmPMMA&#10;AADeAAAADwAAAGRycy9kb3ducmV2LnhtbERPTWsCMRC9C/6HMEJvmq1QsatRVqnQk6AWWm/DZpos&#10;bibLJnW3/94Igrd5vM9ZrntXiyu1ofKs4HWSgSAuva7YKPg67cZzECEia6w9k4J/CrBeDQdLzLXv&#10;+EDXYzQihXDIUYGNscmlDKUlh2HiG+LE/frWYUywNVK32KVwV8tpls2kw4pTg8WGtpbKy/HPKfho&#10;zvvizQRZfEf7c/Gbbmf3RqmXUV8sQETq41P8cH/qND+bzt7h/k66Qa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WmPMMAAADeAAAADwAAAAAAAAAAAAAAAACYAgAAZHJzL2Rv&#10;d25yZXYueG1sUEsFBgAAAAAEAAQA9QAAAIgDAAAAAA==&#10;" filled="f"/>
                        <v:rect id="Rectangle 1516" o:spid="_x0000_s1052"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aZfMYA&#10;AADeAAAADwAAAGRycy9kb3ducmV2LnhtbESPQWvDMAyF74P9B6NBb6uzQreR1S3ZaKGnQtvBtpuI&#10;NTs0lkPsNum/nw6F3ST09N77FqsxtOpCfWoiG3iaFqCI62gbdgY+j5vHV1ApI1tsI5OBKyVYLe/v&#10;FljaOPCeLofslJhwKtGAz7krtU61p4BpGjtiuf3GPmCWtXfa9jiIeWj1rCiedcCGJcFjRx+e6tPh&#10;HAysu59dNXdJV1/Zf5/i+7DxO2fM5GGs3kBlGvO/+Pa9tVK/mL0IgODIDHr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aZfMYAAADeAAAADwAAAAAAAAAAAAAAAACYAgAAZHJz&#10;L2Rvd25yZXYueG1sUEsFBgAAAAAEAAQA9QAAAIsDAAAAAA==&#10;" filled="f"/>
                        <v:rect id="Rectangle 1517" o:spid="_x0000_s1053"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o858MA&#10;AADeAAAADwAAAGRycy9kb3ducmV2LnhtbERPTWsCMRC9C/6HMAVvmlVoLatRVlHwJKiF1tuwmSaL&#10;m8mySd3tv28Kgrd5vM9ZrntXizu1ofKsYDrJQBCXXldsFHxc9uN3ECEia6w9k4JfCrBeDQdLzLXv&#10;+ET3czQihXDIUYGNscmlDKUlh2HiG+LEffvWYUywNVK32KVwV8tZlr1JhxWnBosNbS2Vt/OPU7Br&#10;rsfi1QRZfEb7dfObbm+PRqnRS18sQETq41P8cB90mp/N5lP4fyfd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o858MAAADeAAAADwAAAAAAAAAAAAAAAACYAgAAZHJzL2Rv&#10;d25yZXYueG1sUEsFBgAAAAAEAAQA9QAAAIgDAAAAAA==&#10;" filled="f"/>
                      </v:group>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0499A92B" wp14:editId="15FB9723">
                      <wp:extent cx="740410" cy="740410"/>
                      <wp:effectExtent l="7620" t="10160" r="13970" b="11430"/>
                      <wp:docPr id="10272" name="Group 10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410" cy="740410"/>
                                <a:chOff x="7553" y="740"/>
                                <a:chExt cx="1166" cy="1166"/>
                              </a:xfrm>
                            </wpg:grpSpPr>
                            <wps:wsp>
                              <wps:cNvPr id="10273" name="Oval 126"/>
                              <wps:cNvSpPr>
                                <a:spLocks noChangeArrowheads="1"/>
                              </wps:cNvSpPr>
                              <wps:spPr bwMode="auto">
                                <a:xfrm>
                                  <a:off x="7553" y="740"/>
                                  <a:ext cx="1166" cy="1166"/>
                                </a:xfrm>
                                <a:prstGeom prst="ellipse">
                                  <a:avLst/>
                                </a:prstGeom>
                                <a:solidFill>
                                  <a:sysClr val="window" lastClr="FFFFFF">
                                    <a:lumMod val="85000"/>
                                    <a:lumOff val="0"/>
                                  </a:sysClr>
                                </a:solidFill>
                                <a:ln w="9525">
                                  <a:solidFill>
                                    <a:srgbClr val="000000"/>
                                  </a:solidFill>
                                  <a:prstDash val="lgDash"/>
                                  <a:round/>
                                  <a:headEnd/>
                                  <a:tailEnd/>
                                </a:ln>
                              </wps:spPr>
                              <wps:bodyPr rot="0" vert="horz" wrap="square" lIns="91440" tIns="45720" rIns="91440" bIns="45720" anchor="t" anchorCtr="0" upright="1">
                                <a:noAutofit/>
                              </wps:bodyPr>
                            </wps:wsp>
                            <wps:wsp>
                              <wps:cNvPr id="10274" name="Oval 127"/>
                              <wps:cNvSpPr>
                                <a:spLocks noChangeArrowheads="1"/>
                              </wps:cNvSpPr>
                              <wps:spPr bwMode="auto">
                                <a:xfrm>
                                  <a:off x="7888" y="1078"/>
                                  <a:ext cx="475" cy="475"/>
                                </a:xfrm>
                                <a:prstGeom prst="ellipse">
                                  <a:avLst/>
                                </a:prstGeom>
                                <a:solidFill>
                                  <a:sysClr val="window" lastClr="FFFFFF">
                                    <a:lumMod val="65000"/>
                                    <a:lumOff val="0"/>
                                  </a:sysClr>
                                </a:solidFill>
                                <a:ln w="9525">
                                  <a:solidFill>
                                    <a:srgbClr val="000000"/>
                                  </a:solidFill>
                                  <a:prstDash val="lgDash"/>
                                  <a:round/>
                                  <a:headEnd/>
                                  <a:tailEnd/>
                                </a:ln>
                              </wps:spPr>
                              <wps:bodyPr rot="0" vert="horz" wrap="square" lIns="91440" tIns="45720" rIns="91440" bIns="45720" anchor="t" anchorCtr="0" upright="1">
                                <a:noAutofit/>
                              </wps:bodyPr>
                            </wps:wsp>
                          </wpg:wgp>
                        </a:graphicData>
                      </a:graphic>
                    </wp:inline>
                  </w:drawing>
                </mc:Choice>
                <mc:Fallback>
                  <w:pict>
                    <v:group w14:anchorId="5AF91E5C" id="Group 10272" o:spid="_x0000_s1026" style="width:58.3pt;height:58.3pt;mso-position-horizontal-relative:char;mso-position-vertical-relative:line" coordorigin="7553,740" coordsize="1166,1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">
                      <v:oval id="Oval 126" o:spid="_x0000_s1027" style="position:absolute;left:7553;top:740;width:1166;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qF1sIA&#10;AADeAAAADwAAAGRycy9kb3ducmV2LnhtbERPS2vCQBC+C/0PyxR6001TsCF1lSAIgl589jrNTpPQ&#10;7GzYXU38964g9DYf33Nmi8G04krON5YVvE8SEMSl1Q1XCo6H1TgD4QOyxtYyKbiRh8X8ZTTDXNue&#10;d3Tdh0rEEPY5KqhD6HIpfVmTQT+xHXHkfq0zGCJ0ldQO+xhuWpkmyVQabDg21NjRsqbyb38xCrar&#10;QutdOB1++gLdWae8yU7fSr29DsUXiEBD+Bc/3Wsd5yfp5wc83ok3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OoXWwgAAAN4AAAAPAAAAAAAAAAAAAAAAAJgCAABkcnMvZG93&#10;bnJldi54bWxQSwUGAAAAAAQABAD1AAAAhwMAAAAA&#10;" fillcolor="#d9d9d9">
                        <v:stroke dashstyle="longDash"/>
                      </v:oval>
                      <v:oval id="Oval 127" o:spid="_x0000_s1028" style="position:absolute;left:7888;top:1078;width:475;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xf/cEA&#10;AADeAAAADwAAAGRycy9kb3ducmV2LnhtbERPTYvCMBC9C/6HMII3TS2yul2jqCB4E911z0Mz21Sb&#10;SWmirf/eLAje5vE+Z7HqbCXu1PjSsYLJOAFBnDtdcqHg53s3moPwAVlj5ZgUPMjDatnvLTDTruUj&#10;3U+hEDGEfYYKTAh1JqXPDVn0Y1cTR+7PNRZDhE0hdYNtDLeVTJPkQ1osOTYYrGlrKL+eblbBVV/y&#10;TTejTzq29mGk/j3LQ6rUcNCtv0AE6sJb/HLvdZyfpLMp/L8Tb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MX/3BAAAA3gAAAA8AAAAAAAAAAAAAAAAAmAIAAGRycy9kb3du&#10;cmV2LnhtbFBLBQYAAAAABAAEAPUAAACGAwAAAAA=&#10;" fillcolor="#a6a6a6">
                        <v:stroke dashstyle="longDash"/>
                      </v:oval>
                      <w10:anchorlock/>
                    </v:group>
                  </w:pict>
                </mc:Fallback>
              </mc:AlternateContent>
            </w:r>
          </w:p>
          <w:p w14:paraId="189A5BB9"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3.3 mm</w:t>
            </w:r>
          </w:p>
          <w:p w14:paraId="74BD8DE3"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=2.4 mm</w:t>
            </w:r>
          </w:p>
        </w:tc>
        <w:tc>
          <w:tcPr>
            <w:tcW w:w="2120" w:type="dxa"/>
          </w:tcPr>
          <w:p w14:paraId="26F93AD2"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801600" behindDoc="0" locked="0" layoutInCell="1" allowOverlap="1" wp14:anchorId="6FE1DC40" wp14:editId="46CB687A">
                      <wp:simplePos x="0" y="0"/>
                      <wp:positionH relativeFrom="column">
                        <wp:posOffset>138430</wp:posOffset>
                      </wp:positionH>
                      <wp:positionV relativeFrom="paragraph">
                        <wp:posOffset>219710</wp:posOffset>
                      </wp:positionV>
                      <wp:extent cx="272415" cy="218440"/>
                      <wp:effectExtent l="6350" t="10795" r="6985" b="8890"/>
                      <wp:wrapNone/>
                      <wp:docPr id="10275" name="Group 10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415" cy="218440"/>
                                <a:chOff x="9343" y="9381"/>
                                <a:chExt cx="429" cy="344"/>
                              </a:xfrm>
                            </wpg:grpSpPr>
                            <wps:wsp>
                              <wps:cNvPr id="10276" name="Rectangle 2104"/>
                              <wps:cNvSpPr>
                                <a:spLocks noChangeArrowheads="1"/>
                              </wps:cNvSpPr>
                              <wps:spPr bwMode="auto">
                                <a:xfrm rot="-5400000">
                                  <a:off x="9409" y="964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77" name="Rectangle 2105"/>
                              <wps:cNvSpPr>
                                <a:spLocks noChangeArrowheads="1"/>
                              </wps:cNvSpPr>
                              <wps:spPr bwMode="auto">
                                <a:xfrm rot="-5400000">
                                  <a:off x="9409" y="956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78" name="Rectangle 2106"/>
                              <wps:cNvSpPr>
                                <a:spLocks noChangeArrowheads="1"/>
                              </wps:cNvSpPr>
                              <wps:spPr bwMode="auto">
                                <a:xfrm rot="-5400000">
                                  <a:off x="9409" y="947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79" name="Rectangle 2107"/>
                              <wps:cNvSpPr>
                                <a:spLocks noChangeArrowheads="1"/>
                              </wps:cNvSpPr>
                              <wps:spPr bwMode="auto">
                                <a:xfrm rot="-5400000">
                                  <a:off x="9409" y="938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80" name="Rectangle 2108"/>
                              <wps:cNvSpPr>
                                <a:spLocks noChangeArrowheads="1"/>
                              </wps:cNvSpPr>
                              <wps:spPr bwMode="auto">
                                <a:xfrm rot="-5400000">
                                  <a:off x="9481" y="964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81" name="Rectangle 2109"/>
                              <wps:cNvSpPr>
                                <a:spLocks noChangeArrowheads="1"/>
                              </wps:cNvSpPr>
                              <wps:spPr bwMode="auto">
                                <a:xfrm rot="-5400000">
                                  <a:off x="9481" y="956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82" name="Rectangle 2110"/>
                              <wps:cNvSpPr>
                                <a:spLocks noChangeArrowheads="1"/>
                              </wps:cNvSpPr>
                              <wps:spPr bwMode="auto">
                                <a:xfrm rot="-5400000">
                                  <a:off x="9481" y="947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83" name="Rectangle 2111"/>
                              <wps:cNvSpPr>
                                <a:spLocks noChangeArrowheads="1"/>
                              </wps:cNvSpPr>
                              <wps:spPr bwMode="auto">
                                <a:xfrm rot="-5400000">
                                  <a:off x="9481" y="938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84" name="Rectangle 2112"/>
                              <wps:cNvSpPr>
                                <a:spLocks noChangeArrowheads="1"/>
                              </wps:cNvSpPr>
                              <wps:spPr bwMode="auto">
                                <a:xfrm rot="-5400000">
                                  <a:off x="9553" y="964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85" name="Rectangle 2113"/>
                              <wps:cNvSpPr>
                                <a:spLocks noChangeArrowheads="1"/>
                              </wps:cNvSpPr>
                              <wps:spPr bwMode="auto">
                                <a:xfrm rot="-5400000">
                                  <a:off x="9553" y="956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86" name="Rectangle 2114"/>
                              <wps:cNvSpPr>
                                <a:spLocks noChangeArrowheads="1"/>
                              </wps:cNvSpPr>
                              <wps:spPr bwMode="auto">
                                <a:xfrm rot="-5400000">
                                  <a:off x="9553" y="947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87" name="Rectangle 2115"/>
                              <wps:cNvSpPr>
                                <a:spLocks noChangeArrowheads="1"/>
                              </wps:cNvSpPr>
                              <wps:spPr bwMode="auto">
                                <a:xfrm rot="-5400000">
                                  <a:off x="9553" y="938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88" name="Rectangle 2116"/>
                              <wps:cNvSpPr>
                                <a:spLocks noChangeArrowheads="1"/>
                              </wps:cNvSpPr>
                              <wps:spPr bwMode="auto">
                                <a:xfrm rot="-5400000">
                                  <a:off x="9336" y="964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89" name="Rectangle 2117"/>
                              <wps:cNvSpPr>
                                <a:spLocks noChangeArrowheads="1"/>
                              </wps:cNvSpPr>
                              <wps:spPr bwMode="auto">
                                <a:xfrm rot="-5400000">
                                  <a:off x="9336" y="956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90" name="Rectangle 2118"/>
                              <wps:cNvSpPr>
                                <a:spLocks noChangeArrowheads="1"/>
                              </wps:cNvSpPr>
                              <wps:spPr bwMode="auto">
                                <a:xfrm rot="-5400000">
                                  <a:off x="9336" y="947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91" name="Rectangle 2119"/>
                              <wps:cNvSpPr>
                                <a:spLocks noChangeArrowheads="1"/>
                              </wps:cNvSpPr>
                              <wps:spPr bwMode="auto">
                                <a:xfrm rot="-5400000">
                                  <a:off x="9336" y="938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92" name="Rectangle 2120"/>
                              <wps:cNvSpPr>
                                <a:spLocks noChangeArrowheads="1"/>
                              </wps:cNvSpPr>
                              <wps:spPr bwMode="auto">
                                <a:xfrm rot="-5400000">
                                  <a:off x="9625" y="964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93" name="Rectangle 2121"/>
                              <wps:cNvSpPr>
                                <a:spLocks noChangeArrowheads="1"/>
                              </wps:cNvSpPr>
                              <wps:spPr bwMode="auto">
                                <a:xfrm rot="-5400000">
                                  <a:off x="9625" y="956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94" name="Rectangle 2122"/>
                              <wps:cNvSpPr>
                                <a:spLocks noChangeArrowheads="1"/>
                              </wps:cNvSpPr>
                              <wps:spPr bwMode="auto">
                                <a:xfrm rot="-5400000">
                                  <a:off x="9625" y="947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95" name="Rectangle 2123"/>
                              <wps:cNvSpPr>
                                <a:spLocks noChangeArrowheads="1"/>
                              </wps:cNvSpPr>
                              <wps:spPr bwMode="auto">
                                <a:xfrm rot="-5400000">
                                  <a:off x="9625" y="938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96" name="Rectangle 2124"/>
                              <wps:cNvSpPr>
                                <a:spLocks noChangeArrowheads="1"/>
                              </wps:cNvSpPr>
                              <wps:spPr bwMode="auto">
                                <a:xfrm rot="-5400000">
                                  <a:off x="9693" y="964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97" name="Rectangle 2125"/>
                              <wps:cNvSpPr>
                                <a:spLocks noChangeArrowheads="1"/>
                              </wps:cNvSpPr>
                              <wps:spPr bwMode="auto">
                                <a:xfrm rot="-5400000">
                                  <a:off x="9693" y="956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98" name="Rectangle 2126"/>
                              <wps:cNvSpPr>
                                <a:spLocks noChangeArrowheads="1"/>
                              </wps:cNvSpPr>
                              <wps:spPr bwMode="auto">
                                <a:xfrm rot="-5400000">
                                  <a:off x="9693" y="947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99" name="Rectangle 2127"/>
                              <wps:cNvSpPr>
                                <a:spLocks noChangeArrowheads="1"/>
                              </wps:cNvSpPr>
                              <wps:spPr bwMode="auto">
                                <a:xfrm rot="-5400000">
                                  <a:off x="9693" y="938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0EDCB0" id="Group 10275" o:spid="_x0000_s1026" style="position:absolute;margin-left:10.9pt;margin-top:17.3pt;width:21.45pt;height:17.2pt;z-index:251801600" coordorigin="9343,9381" coordsize="429,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">
                      <v:rect id="Rectangle 2104" o:spid="_x0000_s1027" style="position:absolute;left:9409;top:964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QFKsQA&#10;AADeAAAADwAAAGRycy9kb3ducmV2LnhtbERPS4vCMBC+C/sfwix4EU1XFx9doyyC4EFYrR70NjTT&#10;B9tMShO1/nsjCN7m43vOfNmaSlypcaVlBV+DCARxanXJuYLjYd2fgnAeWWNlmRTcycFy8dGZY6zt&#10;jfd0TXwuQgi7GBUU3texlC4tyKAb2Jo4cJltDPoAm1zqBm8h3FRyGEVjabDk0FBgTauC0v/kYhT8&#10;ndrzVq6337t7lqxGvZk8EmdKdT/b3x8Qnlr/Fr/cGx3mR8PJGJ7vhBv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EBSrEAAAA3gAAAA8AAAAAAAAAAAAAAAAAmAIAAGRycy9k&#10;b3ducmV2LnhtbFBLBQYAAAAABAAEAPUAAACJAwAAAAA=&#10;" filled="f"/>
                      <v:rect id="Rectangle 2105" o:spid="_x0000_s1028" style="position:absolute;left:9409;top:9560;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scYA&#10;AADeAAAADwAAAGRycy9kb3ducmV2LnhtbERPS2vCQBC+F/wPywi9lLrRSrXRVSQg9CBoUw/2NmQn&#10;D8zOhuw2j3/fLRR6m4/vOdv9YGrRUesqywrmswgEcWZ1xYWC6+fxeQ3CeWSNtWVSMJKD/W7ysMVY&#10;254/qEt9IUIIuxgVlN43sZQuK8mgm9mGOHC5bQ36ANtC6hb7EG5quYiiV2mw4tBQYkNJSdk9/TYK&#10;zrfh6ySPp+VlzNPk5elNXolzpR6nw2EDwtPg/8V/7ncd5keL1Qp+3wk3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gscYAAADeAAAADwAAAAAAAAAAAAAAAACYAgAAZHJz&#10;L2Rvd25yZXYueG1sUEsFBgAAAAAEAAQA9QAAAIsDAAAAAA==&#10;" filled="f"/>
                      <v:rect id="Rectangle 2106" o:spid="_x0000_s1029" style="position:absolute;left:9409;top:947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c0w8gA&#10;AADeAAAADwAAAGRycy9kb3ducmV2LnhtbESPT2vCQBDF7wW/wzIFL0U32tJqdBURhB6E2jQHvQ3Z&#10;yR+anQ3ZrcZv3zkUepvhvXnvN+vt4Fp1pT40ng3Mpgko4sLbhisD+ddhsgAVIrLF1jMZuFOA7Wb0&#10;sMbU+ht/0jWLlZIQDikaqGPsUq1DUZPDMPUdsWil7x1GWftK2x5vEu5aPU+SV+2wYWmosaN9TcV3&#10;9uMMfJyHy1Efji+ne5ntn5+WOicujRk/DrsVqEhD/Df/Xb9bwU/mb8Ir78gMevM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VzTDyAAAAN4AAAAPAAAAAAAAAAAAAAAAAJgCAABk&#10;cnMvZG93bnJldi54bWxQSwUGAAAAAAQABAD1AAAAjQMAAAAA&#10;" filled="f"/>
                      <v:rect id="Rectangle 2107" o:spid="_x0000_s1030" style="position:absolute;left:9409;top:938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uRWMYA&#10;AADeAAAADwAAAGRycy9kb3ducmV2LnhtbERPS2vCQBC+F/wPywi9FN1opa3RVSQg9CBoUw/2NmQn&#10;D8zOhuw2j3/fLRR6m4/vOdv9YGrRUesqywoW8wgEcWZ1xYWC6+dx9gbCeWSNtWVSMJKD/W7ysMVY&#10;254/qEt9IUIIuxgVlN43sZQuK8mgm9uGOHC5bQ36ANtC6hb7EG5quYyiF2mw4tBQYkNJSdk9/TYK&#10;zrfh6ySPp9VlzNPk+Wktr8S5Uo/T4bAB4Wnw/+I/97sO86Pl6xp+3wk3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uRWMYAAADeAAAADwAAAAAAAAAAAAAAAACYAgAAZHJz&#10;L2Rvd25yZXYueG1sUEsFBgAAAAAEAAQA9QAAAIsDAAAAAA==&#10;" filled="f"/>
                      <v:rect id="Rectangle 2108" o:spid="_x0000_s1031" style="position:absolute;left:9481;top:964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I4scA&#10;AADeAAAADwAAAGRycy9kb3ducmV2LnhtbESPT2sCQQzF7wW/wxChl1Jn1SJ2dRQRBA9C6+qhvYWd&#10;7B/cySw7U12/fXMQvCXk5b33W65716grdaH2bGA8SkAR597WXBo4n3bvc1AhIltsPJOBOwVYrwYv&#10;S0ytv/GRrlkslZhwSNFAFWObah3yihyGkW+J5Vb4zmGUtSu17fAm5q7RkySZaYc1S0KFLW0ryi/Z&#10;nzPw9dP/HvTu8PF9L7Lt9O1Tn4kLY16H/WYBKlIfn+LH995K/WQyFwDBkRn06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0SOLHAAAA3gAAAA8AAAAAAAAAAAAAAAAAmAIAAGRy&#10;cy9kb3ducmV2LnhtbFBLBQYAAAAABAAEAPUAAACMAwAAAAA=&#10;" filled="f"/>
                      <v:rect id="Rectangle 2109" o:spid="_x0000_s1032" style="position:absolute;left:9481;top:9560;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jtecQA&#10;AADeAAAADwAAAGRycy9kb3ducmV2LnhtbERPS4vCMBC+C/sfwix4EU19IFqNsgiCB8G1etDb0Ewf&#10;2ExKk9X6742w4G0+vucs162pxJ0aV1pWMBxEIIhTq0vOFZxP2/4MhPPIGivLpOBJDtarr84SY20f&#10;fKR74nMRQtjFqKDwvo6ldGlBBt3A1sSBy2xj0AfY5FI3+AjhppKjKJpKgyWHhgJr2hSU3pI/o+Bw&#10;aa97ud1Pfp9Zshn35vJMnCnV/W5/FiA8tf4j/nfvdJgfjWZDeL8Tbp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47XnEAAAA3gAAAA8AAAAAAAAAAAAAAAAAmAIAAGRycy9k&#10;b3ducmV2LnhtbFBLBQYAAAAABAAEAPUAAACJAwAAAAA=&#10;" filled="f"/>
                      <v:rect id="Rectangle 2110" o:spid="_x0000_s1033" style="position:absolute;left:9481;top:947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pzDsQA&#10;AADeAAAADwAAAGRycy9kb3ducmV2LnhtbERPS4vCMBC+C/sfwgh7kTXdKqLVKIsg7EFQux70NjTT&#10;BzaT0mS1/nsjCN7m43vOYtWZWlypdZVlBd/DCARxZnXFhYLj3+ZrCsJ5ZI21ZVJwJwer5UdvgYm2&#10;Nz7QNfWFCCHsElRQet8kUrqsJINuaBviwOW2NegDbAupW7yFcFPLOIom0mDFoaHEhtYlZZf03yjY&#10;nbrzVm624/09T9ejwUweiXOlPvvdzxyEp86/xS/3rw7zo3gaw/OdcIN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qcw7EAAAA3gAAAA8AAAAAAAAAAAAAAAAAmAIAAGRycy9k&#10;b3ducmV2LnhtbFBLBQYAAAAABAAEAPUAAACJAwAAAAA=&#10;" filled="f"/>
                      <v:rect id="Rectangle 2111" o:spid="_x0000_s1034" style="position:absolute;left:9481;top:938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WlcQA&#10;AADeAAAADwAAAGRycy9kb3ducmV2LnhtbERPS4vCMBC+C/6HMMJeRFMfiFajiCB4EHatHvQ2NNMH&#10;NpPSZLX+e7Ow4G0+vuesNq2pxIMaV1pWMBpGIIhTq0vOFVzO+8EchPPIGivLpOBFDjbrbmeFsbZP&#10;PtEj8bkIIexiVFB4X8dSurQgg25oa+LAZbYx6ANscqkbfIZwU8lxFM2kwZJDQ4E17QpK78mvUfB9&#10;bW9HuT9Of15Zspv0F/JCnCn11Wu3SxCeWv8R/7sPOsyPxvMJ/L0TbpDr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m1pXEAAAA3gAAAA8AAAAAAAAAAAAAAAAAmAIAAGRycy9k&#10;b3ducmV2LnhtbFBLBQYAAAAABAAEAPUAAACJAwAAAAA=&#10;" filled="f"/>
                      <v:rect id="Rectangle 2112" o:spid="_x0000_s1035" style="position:absolute;left:9553;top:964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9O4cUA&#10;AADeAAAADwAAAGRycy9kb3ducmV2LnhtbERPS2vCQBC+F/oflin0UpqNqYhGVxFB6EFojTnU25Cd&#10;PDA7G7JbE/99VxB6m4/vOavNaFpxpd41lhVMohgEcWF1w5WC/LR/n4NwHllja5kU3MjBZv38tMJU&#10;24GPdM18JUIIuxQV1N53qZSuqMmgi2xHHLjS9gZ9gH0ldY9DCDetTOJ4Jg02HBpq7GhXU3HJfo2C&#10;r5/xfJD7w/T7Vma7j7eFzIlLpV5fxu0ShKfR/4sf7k8d5sfJfAr3d8IN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z07hxQAAAN4AAAAPAAAAAAAAAAAAAAAAAJgCAABkcnMv&#10;ZG93bnJldi54bWxQSwUGAAAAAAQABAD1AAAAigMAAAAA&#10;" filled="f"/>
                      <v:rect id="Rectangle 2113" o:spid="_x0000_s1036" style="position:absolute;left:9553;top:9560;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resYA&#10;AADeAAAADwAAAGRycy9kb3ducmV2LnhtbERPS2vCQBC+F/wPywi9FN1obbHRVSQg9CBoUw/2NmQn&#10;D8zOhuw2j3/fLRR6m4/vOdv9YGrRUesqywoW8wgEcWZ1xYWC6+dxtgbhPLLG2jIpGMnBfjd52GKs&#10;bc8f1KW+ECGEXYwKSu+bWEqXlWTQzW1DHLjctgZ9gG0hdYt9CDe1XEbRqzRYcWgosaGkpOyefhsF&#10;59vwdZLH0+oy5mny/PQmr8S5Uo/T4bAB4Wnw/+I/97sO86Pl+gV+3wk3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PresYAAADeAAAADwAAAAAAAAAAAAAAAACYAgAAZHJz&#10;L2Rvd25yZXYueG1sUEsFBgAAAAAEAAQA9QAAAIsDAAAAAA==&#10;" filled="f"/>
                      <v:rect id="Rectangle 2114" o:spid="_x0000_s1037" style="position:absolute;left:9553;top:947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F1DcYA&#10;AADeAAAADwAAAGRycy9kb3ducmV2LnhtbERPS2vCQBC+C/0PyxR6kWbTVCSmrlIEoQdBm+ZQb0N2&#10;8qDZ2ZDdmvjv3ULB23x8z1lvJ9OJCw2utazgJYpBEJdWt1wrKL72zykI55E1dpZJwZUcbDcPszVm&#10;2o78SZfc1yKEsMtQQeN9n0npyoYMusj2xIGr7GDQBzjUUg84hnDTySSOl9Jgy6GhwZ52DZU/+a9R&#10;cPyezge5PyxO1yrfvc5XsiCulHp6nN7fQHia/F387/7QYX6cpEv4eyfc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F1DcYAAADeAAAADwAAAAAAAAAAAAAAAACYAgAAZHJz&#10;L2Rvd25yZXYueG1sUEsFBgAAAAAEAAQA9QAAAIsDAAAAAA==&#10;" filled="f"/>
                      <v:rect id="Rectangle 2115" o:spid="_x0000_s1038" style="position:absolute;left:9553;top:938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3QlsYA&#10;AADeAAAADwAAAGRycy9kb3ducmV2LnhtbERPS2vCQBC+F/wPywi9FN1opbXRVSQg9CBoUw/2NmQn&#10;D8zOhuw2j3/fLRR6m4/vOdv9YGrRUesqywoW8wgEcWZ1xYWC6+dxtgbhPLLG2jIpGMnBfjd52GKs&#10;bc8f1KW+ECGEXYwKSu+bWEqXlWTQzW1DHLjctgZ9gG0hdYt9CDe1XEbRizRYcWgosaGkpOyefhsF&#10;59vwdZLH0+oy5mny/PQmr8S5Uo/T4bAB4Wnw/+I/97sO86Pl+hV+3wk3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3QlsYAAADeAAAADwAAAAAAAAAAAAAAAACYAgAAZHJz&#10;L2Rvd25yZXYueG1sUEsFBgAAAAAEAAQA9QAAAIsDAAAAAA==&#10;" filled="f"/>
                      <v:rect id="Rectangle 2116" o:spid="_x0000_s1039" style="position:absolute;left:9336;top:964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JE5McA&#10;AADeAAAADwAAAGRycy9kb3ducmV2LnhtbESPT2sCQQzF7wW/wxChl1Jn1SJ2dRQRBA9C6+qhvYWd&#10;7B/cySw7U12/fXMQvCW8l/d+Wa5716grdaH2bGA8SkAR597WXBo4n3bvc1AhIltsPJOBOwVYrwYv&#10;S0ytv/GRrlkslYRwSNFAFWObah3yihyGkW+JRSt85zDK2pXadniTcNfoSZLMtMOapaHClrYV5Zfs&#10;zxn4+ul/D3p3+Pi+F9l2+vapz8SFMa/DfrMAFamPT/Pjem8FP5nMhVfekRn06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CROTHAAAA3gAAAA8AAAAAAAAAAAAAAAAAmAIAAGRy&#10;cy9kb3ducmV2LnhtbFBLBQYAAAAABAAEAPUAAACMAwAAAAA=&#10;" filled="f"/>
                      <v:rect id="Rectangle 2117" o:spid="_x0000_s1040" style="position:absolute;left:9336;top:9560;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7hf8MA&#10;AADeAAAADwAAAGRycy9kb3ducmV2LnhtbERPS4vCMBC+C/6HMIIX0VRXRKtRRBA8CLtWD3obmukD&#10;m0lpotZ/v1lY8DYf33NWm9ZU4kmNKy0rGI8iEMSp1SXnCi7n/XAOwnlkjZVlUvAmB5t1t7PCWNsX&#10;n+iZ+FyEEHYxKii8r2MpXVqQQTeyNXHgMtsY9AE2udQNvkK4qeQkimbSYMmhocCadgWl9+RhFHxf&#10;29tR7o/Tn3eW7L4GC3khzpTq99rtEoSn1n/E/+6DDvOjyXwBf++EG+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87hf8MAAADeAAAADwAAAAAAAAAAAAAAAACYAgAAZHJzL2Rv&#10;d25yZXYueG1sUEsFBgAAAAAEAAQA9QAAAIgDAAAAAA==&#10;" filled="f"/>
                      <v:rect id="Rectangle 2118" o:spid="_x0000_s1041" style="position:absolute;left:9336;top:947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3eP8gA&#10;AADeAAAADwAAAGRycy9kb3ducmV2LnhtbESPT2vCQBDF74V+h2UKXkrdaIs0aVYRQehBsEYP7W3I&#10;Tv7Q7GzIrhq/vXMo9DbDvHnv/fLV6Dp1oSG0ng3Mpgko4tLblmsDp+P25R1UiMgWO89k4EYBVsvH&#10;hxwz6698oEsRayUmHDI00MTYZ1qHsiGHYep7YrlVfnAYZR1qbQe8irnr9DxJFtphy5LQYE+bhsrf&#10;4uwM7L/Hn53e7t6+blWxeX1O9Ym4MmbyNK4/QEUa47/47/vTSv1kngqA4MgMenk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Ld4/yAAAAN4AAAAPAAAAAAAAAAAAAAAAAJgCAABk&#10;cnMvZG93bnJldi54bWxQSwUGAAAAAAQABAD1AAAAjQMAAAAA&#10;" filled="f"/>
                      <v:rect id="Rectangle 2119" o:spid="_x0000_s1042" style="position:absolute;left:9336;top:938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F7pMQA&#10;AADeAAAADwAAAGRycy9kb3ducmV2LnhtbERPS4vCMBC+C/sfwix4kTX1wbJWoyyC4EFQuz3obWim&#10;D2wmpclq/fdGELzNx/ecxaoztbhS6yrLCkbDCARxZnXFhYL0b/P1A8J5ZI21ZVJwJwer5UdvgbG2&#10;Nz7SNfGFCCHsYlRQet/EUrqsJINuaBviwOW2NegDbAupW7yFcFPLcRR9S4MVh4YSG1qXlF2Sf6Ng&#10;f+rOO7nZTQ/3PFlPBjOZEudK9T+73zkIT51/i1/urQ7zo/FsBM93wg1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he6TEAAAA3gAAAA8AAAAAAAAAAAAAAAAAmAIAAGRycy9k&#10;b3ducmV2LnhtbFBLBQYAAAAABAAEAPUAAACJAwAAAAA=&#10;" filled="f"/>
                      <v:rect id="Rectangle 2120" o:spid="_x0000_s1043" style="position:absolute;left:9625;top:964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Pl08QA&#10;AADeAAAADwAAAGRycy9kb3ducmV2LnhtbERPS4vCMBC+C/sfwgh7EU23iqzVKIsg7EFQux70NjTT&#10;BzaT0mS1/nsjCN7m43vOYtWZWlypdZVlBV+jCARxZnXFhYLj32b4DcJ5ZI21ZVJwJwer5UdvgYm2&#10;Nz7QNfWFCCHsElRQet8kUrqsJINuZBviwOW2NegDbAupW7yFcFPLOIqm0mDFoaHEhtYlZZf03yjY&#10;nbrzVm62k/09T9fjwUweiXOlPvvdzxyEp86/xS/3rw7zo3gWw/OdcIN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z5dPEAAAA3gAAAA8AAAAAAAAAAAAAAAAAmAIAAGRycy9k&#10;b3ducmV2LnhtbFBLBQYAAAAABAAEAPUAAACJAwAAAAA=&#10;" filled="f"/>
                      <v:rect id="Rectangle 2121" o:spid="_x0000_s1044" style="position:absolute;left:9625;top:9560;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ASMQA&#10;AADeAAAADwAAAGRycy9kb3ducmV2LnhtbERPS4vCMBC+C/6HMMJeRFMfiFajiCB4EHatHvQ2NNMH&#10;NpPSZLX+e7Ow4G0+vuesNq2pxIMaV1pWMBpGIIhTq0vOFVzO+8EchPPIGivLpOBFDjbrbmeFsbZP&#10;PtEj8bkIIexiVFB4X8dSurQgg25oa+LAZbYx6ANscqkbfIZwU8lxFM2kwZJDQ4E17QpK78mvUfB9&#10;bW9HuT9Of15Zspv0F/JCnCn11Wu3SxCeWv8R/7sPOsyPxosJ/L0TbpDr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QEjEAAAA3gAAAA8AAAAAAAAAAAAAAAAAmAIAAGRycy9k&#10;b3ducmV2LnhtbFBLBQYAAAAABAAEAPUAAACJAwAAAAA=&#10;" filled="f"/>
                      <v:rect id="Rectangle 2122" o:spid="_x0000_s1045" style="position:absolute;left:9625;top:947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bYPMUA&#10;AADeAAAADwAAAGRycy9kb3ducmV2LnhtbERPS2vCQBC+F/oflin0UszGVMSkriKC0IPQGj3obchO&#10;HjQ7G7JbE/99VxB6m4/vOcv1aFpxpd41lhVMoxgEcWF1w5WC03E3WYBwHllja5kU3MjBevX8tMRM&#10;24EPdM19JUIIuwwV1N53mZSuqMmgi2xHHLjS9gZ9gH0ldY9DCDetTOJ4Lg02HBpq7GhbU/GT/xoF&#10;X+fxspe7/ez7Vubb97dUnohLpV5fxs0HCE+j/xc/3J86zI+TdAb3d8IN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Ftg8xQAAAN4AAAAPAAAAAAAAAAAAAAAAAJgCAABkcnMv&#10;ZG93bnJldi54bWxQSwUGAAAAAAQABAD1AAAAigMAAAAA&#10;" filled="f"/>
                      <v:rect id="Rectangle 2123" o:spid="_x0000_s1046" style="position:absolute;left:9625;top:938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p9p8YA&#10;AADeAAAADwAAAGRycy9kb3ducmV2LnhtbERPS2vCQBC+F/wPywi9FN1obanRVSQg9CBoUw/2NmQn&#10;D8zOhuw2j3/fLRR6m4/vOdv9YGrRUesqywoW8wgEcWZ1xYWC6+dx9gbCeWSNtWVSMJKD/W7ysMVY&#10;254/qEt9IUIIuxgVlN43sZQuK8mgm9uGOHC5bQ36ANtC6hb7EG5quYyiV2mw4tBQYkNJSdk9/TYK&#10;zrfh6ySPp9VlzNPk+Wktr8S5Uo/T4bAB4Wnw/+I/97sO86Pl+gV+3wk3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p9p8YAAADeAAAADwAAAAAAAAAAAAAAAACYAgAAZHJz&#10;L2Rvd25yZXYueG1sUEsFBgAAAAAEAAQA9QAAAIsDAAAAAA==&#10;" filled="f"/>
                      <v:rect id="Rectangle 2124" o:spid="_x0000_s1047" style="position:absolute;left:9693;top:964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jj0MYA&#10;AADeAAAADwAAAGRycy9kb3ducmV2LnhtbERPS2vCQBC+C/0PyxR6kWbTVKRJXaUIQg+CNs1Bb0N2&#10;8qDZ2ZDdmvjv3ULB23x8z1ltJtOJCw2utazgJYpBEJdWt1wrKL53z28gnEfW2FkmBVdysFk/zFaY&#10;aTvyF11yX4sQwi5DBY33fSalKxsy6CLbEweusoNBH+BQSz3gGMJNJ5M4XkqDLYeGBnvaNlT+5L9G&#10;weE0nfdyt18cr1W+fZ2nsiCulHp6nD7eQXia/F387/7UYX6cpEv4eyfc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jj0MYAAADeAAAADwAAAAAAAAAAAAAAAACYAgAAZHJz&#10;L2Rvd25yZXYueG1sUEsFBgAAAAAEAAQA9QAAAIsDAAAAAA==&#10;" filled="f"/>
                      <v:rect id="Rectangle 2125" o:spid="_x0000_s1048" style="position:absolute;left:9693;top:9560;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RGS8YA&#10;AADeAAAADwAAAGRycy9kb3ducmV2LnhtbERPS2vCQBC+F/wPywi9FN1opa3RVSQg9CBoUw/2NmQn&#10;D8zOhuw2j3/fLRR6m4/vOdv9YGrRUesqywoW8wgEcWZ1xYWC6+dx9gbCeWSNtWVSMJKD/W7ysMVY&#10;254/qEt9IUIIuxgVlN43sZQuK8mgm9uGOHC5bQ36ANtC6hb7EG5quYyiF2mw4tBQYkNJSdk9/TYK&#10;zrfh6ySPp9VlzNPk+Wktr8S5Uo/T4bAB4Wnw/+I/97sO86Pl+hV+3wk3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RGS8YAAADeAAAADwAAAAAAAAAAAAAAAACYAgAAZHJz&#10;L2Rvd25yZXYueG1sUEsFBgAAAAAEAAQA9QAAAIsDAAAAAA==&#10;" filled="f"/>
                      <v:rect id="Rectangle 2126" o:spid="_x0000_s1049" style="position:absolute;left:9693;top:947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vSOcgA&#10;AADeAAAADwAAAGRycy9kb3ducmV2LnhtbESPT2vCQBDF74V+h2UKXkrdaIs0aVYRQehBsEYP7W3I&#10;Tv7Q7GzIrhq/vXMo9DbDe/Peb/LV6Dp1oSG0ng3Mpgko4tLblmsDp+P25R1UiMgWO89k4EYBVsvH&#10;hxwz6698oEsRayUhHDI00MTYZ1qHsiGHYep7YtEqPziMsg61tgNeJdx1ep4kC+2wZWlosKdNQ+Vv&#10;cXYG9t/jz05vd29ft6rYvD6n+kRcGTN5GtcfoCKN8d/8d/1pBT+Zp8Ir78gMenk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W9I5yAAAAN4AAAAPAAAAAAAAAAAAAAAAAJgCAABk&#10;cnMvZG93bnJldi54bWxQSwUGAAAAAAQABAD1AAAAjQMAAAAA&#10;" filled="f"/>
                      <v:rect id="Rectangle 2127" o:spid="_x0000_s1050" style="position:absolute;left:9693;top:938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d3osQA&#10;AADeAAAADwAAAGRycy9kb3ducmV2LnhtbERPS4vCMBC+L/gfwgheRFNdWWw1igiCB8Hd6kFvQzN9&#10;YDMpTdT67zfCwt7m43vOct2ZWjyodZVlBZNxBII4s7riQsH5tBvNQTiPrLG2TApe5GC96n0sMdH2&#10;yT/0SH0hQgi7BBWU3jeJlC4ryaAb24Y4cLltDfoA20LqFp8h3NRyGkVf0mDFoaHEhrYlZbf0bhQc&#10;L931IHeH2fcrT7efw1ieiXOlBv1uswDhqfP/4j/3Xof50TSO4f1Ou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Xd6LEAAAA3gAAAA8AAAAAAAAAAAAAAAAAmAIAAGRycy9k&#10;b3ducmV2LnhtbFBLBQYAAAAABAAEAPUAAACJAw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0473F973" wp14:editId="70355E2E">
                      <wp:extent cx="740410" cy="740410"/>
                      <wp:effectExtent l="10160" t="10160" r="11430" b="11430"/>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410" cy="740410"/>
                                <a:chOff x="13341" y="750"/>
                                <a:chExt cx="1166" cy="1166"/>
                              </a:xfrm>
                            </wpg:grpSpPr>
                            <wps:wsp>
                              <wps:cNvPr id="449" name="Rectangle 123"/>
                              <wps:cNvSpPr>
                                <a:spLocks noChangeArrowheads="1"/>
                              </wps:cNvSpPr>
                              <wps:spPr bwMode="auto">
                                <a:xfrm rot="5400000">
                                  <a:off x="13341" y="750"/>
                                  <a:ext cx="1166" cy="1166"/>
                                </a:xfrm>
                                <a:prstGeom prst="rect">
                                  <a:avLst/>
                                </a:prstGeom>
                                <a:solidFill>
                                  <a:sysClr val="window" lastClr="FFFFFF">
                                    <a:lumMod val="8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s:wsp>
                              <wps:cNvPr id="450" name="Rectangle 124"/>
                              <wps:cNvSpPr>
                                <a:spLocks noChangeArrowheads="1"/>
                              </wps:cNvSpPr>
                              <wps:spPr bwMode="auto">
                                <a:xfrm rot="5400000">
                                  <a:off x="13334" y="1097"/>
                                  <a:ext cx="1163" cy="475"/>
                                </a:xfrm>
                                <a:prstGeom prst="rect">
                                  <a:avLst/>
                                </a:prstGeom>
                                <a:solidFill>
                                  <a:sysClr val="window" lastClr="FFFFFF">
                                    <a:lumMod val="6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g:wgp>
                        </a:graphicData>
                      </a:graphic>
                    </wp:inline>
                  </w:drawing>
                </mc:Choice>
                <mc:Fallback>
                  <w:pict>
                    <v:group w14:anchorId="73B54F39" id="Group 441" o:spid="_x0000_s1026" style="width:58.3pt;height:58.3pt;mso-position-horizontal-relative:char;mso-position-vertical-relative:line" coordorigin="13341,750" coordsize="1166,1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">
                      <v:rect id="Rectangle 123" o:spid="_x0000_s1027" style="position:absolute;left:13341;top:750;width:1166;height:116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8zx8YA&#10;AADcAAAADwAAAGRycy9kb3ducmV2LnhtbESP0WoCMRRE3wv9h3ALfRHNVqTV1SiLYJH2Ra0fcN1c&#10;s4ubmyVJ3dWvbwqFPg4zc4ZZrHrbiCv5UDtW8DLKQBCXTtdsFBy/NsMpiBCRNTaOScGNAqyWjw8L&#10;zLXreE/XQzQiQTjkqKCKsc2lDGVFFsPItcTJOztvMSbpjdQeuwS3jRxn2au0WHNaqLCldUXl5fBt&#10;FdzfZ3E3LQbm89YdBx+nt1OxNl6p56e+mIOI1Mf/8F97qxVMJjP4PZOO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8zx8YAAADcAAAADwAAAAAAAAAAAAAAAACYAgAAZHJz&#10;L2Rvd25yZXYueG1sUEsFBgAAAAAEAAQA9QAAAIsDAAAAAA==&#10;" fillcolor="#d9d9d9">
                        <v:stroke dashstyle="longDash"/>
                      </v:rect>
                      <v:rect id="Rectangle 124" o:spid="_x0000_s1028" style="position:absolute;left:13334;top:1097;width:1163;height:47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zV2MEA&#10;AADcAAAADwAAAGRycy9kb3ducmV2LnhtbERP3WrCMBS+H/gO4QjerWnVudo1yiYIu5N1e4BDc2zK&#10;mpPSxLa+vbkY7PLj+y+Ps+3ESINvHSvIkhQEce10y42Cn+/zcw7CB2SNnWNScCcPx8PiqcRCu4m/&#10;aKxCI2II+wIVmBD6QkpfG7LoE9cTR+7qBoshwqGResAphttOrtN0Jy22HBsM9nQyVP9WN6sA89d7&#10;/nHJNnZ/yWR3NlW227ZKrZbz+xuIQHP4F/+5P7WC7UucH8/EIyAP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M1djBAAAA3AAAAA8AAAAAAAAAAAAAAAAAmAIAAGRycy9kb3du&#10;cmV2LnhtbFBLBQYAAAAABAAEAPUAAACGAwAAAAA=&#10;" fillcolor="#a6a6a6">
                        <v:stroke dashstyle="longDash"/>
                      </v:rect>
                      <w10:anchorlock/>
                    </v:group>
                  </w:pict>
                </mc:Fallback>
              </mc:AlternateContent>
            </w:r>
          </w:p>
        </w:tc>
      </w:tr>
      <w:tr w:rsidR="004F60EE" w:rsidRPr="00AA2F5F" w14:paraId="1A1C8A21" w14:textId="77777777" w:rsidTr="00AA2F5F">
        <w:trPr>
          <w:jc w:val="center"/>
        </w:trPr>
        <w:tc>
          <w:tcPr>
            <w:tcW w:w="10345" w:type="dxa"/>
            <w:gridSpan w:val="8"/>
          </w:tcPr>
          <w:p w14:paraId="6D315F29" w14:textId="77777777" w:rsidR="004F60EE" w:rsidRPr="00AA2F5F" w:rsidRDefault="004F60EE" w:rsidP="00CD628A">
            <w:pPr>
              <w:keepNext/>
              <w:jc w:val="center"/>
              <w:rPr>
                <w:rFonts w:asciiTheme="minorHAnsi" w:eastAsia="Calibri" w:hAnsiTheme="minorHAnsi" w:cstheme="minorHAnsi"/>
                <w:b/>
                <w:noProof/>
                <w:sz w:val="18"/>
                <w:szCs w:val="20"/>
              </w:rPr>
            </w:pPr>
            <w:r w:rsidRPr="00AA2F5F">
              <w:rPr>
                <w:rFonts w:asciiTheme="minorHAnsi" w:eastAsia="Calibri" w:hAnsiTheme="minorHAnsi" w:cstheme="minorHAnsi"/>
                <w:b/>
                <w:noProof/>
                <w:sz w:val="18"/>
                <w:szCs w:val="20"/>
              </w:rPr>
              <w:t>CT CORONARY</w:t>
            </w:r>
          </w:p>
        </w:tc>
      </w:tr>
      <w:tr w:rsidR="004F60EE" w:rsidRPr="00AA2F5F" w14:paraId="7FF9B40F" w14:textId="77777777" w:rsidTr="00AA2F5F">
        <w:trPr>
          <w:jc w:val="center"/>
        </w:trPr>
        <w:tc>
          <w:tcPr>
            <w:tcW w:w="1581" w:type="dxa"/>
            <w:gridSpan w:val="2"/>
          </w:tcPr>
          <w:p w14:paraId="53EBCC8F"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Proximal RCA</w:t>
            </w:r>
          </w:p>
        </w:tc>
        <w:tc>
          <w:tcPr>
            <w:tcW w:w="1052" w:type="dxa"/>
          </w:tcPr>
          <w:p w14:paraId="1813691C"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 xml:space="preserve">0.5 x 0.5 x 1.25 </w:t>
            </w:r>
            <w:r w:rsidRPr="00AA2F5F">
              <w:rPr>
                <w:rFonts w:asciiTheme="minorHAnsi" w:eastAsia="Calibri" w:hAnsiTheme="minorHAnsi" w:cstheme="minorHAnsi"/>
                <w:noProof/>
                <w:sz w:val="18"/>
                <w:szCs w:val="20"/>
              </w:rPr>
              <mc:AlternateContent>
                <mc:Choice Requires="wps">
                  <w:drawing>
                    <wp:inline distT="0" distB="0" distL="0" distR="0" wp14:anchorId="4A6B0DC3" wp14:editId="07FBBFD8">
                      <wp:extent cx="314325" cy="307975"/>
                      <wp:effectExtent l="11430" t="11430" r="7620" b="13970"/>
                      <wp:docPr id="440" name="Cub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07975"/>
                              </a:xfrm>
                              <a:prstGeom prst="cube">
                                <a:avLst>
                                  <a:gd name="adj" fmla="val 5874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357A1B41" id="Cube 440" o:spid="_x0000_s1026" type="#_x0000_t16" style="width:24.7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" adj="12688">
                      <w10:anchorlock/>
                    </v:shape>
                  </w:pict>
                </mc:Fallback>
              </mc:AlternateContent>
            </w:r>
          </w:p>
        </w:tc>
        <w:tc>
          <w:tcPr>
            <w:tcW w:w="2008" w:type="dxa"/>
            <w:gridSpan w:val="2"/>
          </w:tcPr>
          <w:p w14:paraId="3BB424E0"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552768" behindDoc="0" locked="0" layoutInCell="1" allowOverlap="1" wp14:anchorId="5FFB7851" wp14:editId="4D4393C4">
                      <wp:simplePos x="0" y="0"/>
                      <wp:positionH relativeFrom="column">
                        <wp:posOffset>196850</wp:posOffset>
                      </wp:positionH>
                      <wp:positionV relativeFrom="paragraph">
                        <wp:posOffset>209550</wp:posOffset>
                      </wp:positionV>
                      <wp:extent cx="237490" cy="137160"/>
                      <wp:effectExtent l="0" t="0" r="10160" b="15240"/>
                      <wp:wrapNone/>
                      <wp:docPr id="491" name="Group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492" name="Rectangle 1535"/>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Rectangle 1536"/>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4" name="Rectangle 1537"/>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 name="Rectangle 1538"/>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Rectangle 1539"/>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Rectangle 1540"/>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66BFE2" id="Group 491" o:spid="_x0000_s1026" style="position:absolute;margin-left:15.5pt;margin-top:16.5pt;width:18.7pt;height:10.8pt;z-index:251552768"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">
                      <v:rect id="Rectangle 1535" o:spid="_x0000_s1027"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vRcMQA&#10;AADcAAAADwAAAGRycy9kb3ducmV2LnhtbESPQWsCMRSE74L/ITzBm2YrttStUVZR8CTUFmpvj81r&#10;srh5WTbRXf99Uyh4HGbmG2a57l0tbtSGyrOCp2kGgrj0umKj4PNjP3kFESKyxtozKbhTgPVqOFhi&#10;rn3H73Q7RSMShEOOCmyMTS5lKC05DFPfECfvx7cOY5KtkbrFLsFdLWdZ9iIdVpwWLDa0tVReTlen&#10;YNd8H4tnE2TxFe354jfd3h6NUuNRX7yBiNTHR/i/fdAK5osZ/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L0XDEAAAA3AAAAA8AAAAAAAAAAAAAAAAAmAIAAGRycy9k&#10;b3ducmV2LnhtbFBLBQYAAAAABAAEAPUAAACJAwAAAAA=&#10;" filled="f"/>
                      <v:rect id="Rectangle 1536" o:spid="_x0000_s1028"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d068QA&#10;AADcAAAADwAAAGRycy9kb3ducmV2LnhtbESPQWsCMRSE70L/Q3iCt5q1ttJujbJKBU+CWtDeHpvX&#10;ZHHzsmxSd/vvTaHgcZiZb5j5sne1uFIbKs8KJuMMBHHpdcVGwedx8/gKIkRkjbVnUvBLAZaLh8Ec&#10;c+073tP1EI1IEA45KrAxNrmUobTkMIx9Q5y8b986jEm2RuoWuwR3tXzKspl0WHFasNjQ2lJ5Ofw4&#10;BR/N1654MUEWp2jPF7/qNnZnlBoN++IdRKQ+3sP/7a1W8Pw2hb8z6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HdOvEAAAA3AAAAA8AAAAAAAAAAAAAAAAAmAIAAGRycy9k&#10;b3ducmV2LnhtbFBLBQYAAAAABAAEAPUAAACJAwAAAAA=&#10;" filled="f"/>
                      <v:rect id="Rectangle 1537" o:spid="_x0000_s1029"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7sn8QA&#10;AADcAAAADwAAAGRycy9kb3ducmV2LnhtbESPQWsCMRSE74L/ITzBm2YrttStUVZR8CTUFmpvj81r&#10;srh5WTbRXf99Uyh4HGbmG2a57l0tbtSGyrOCp2kGgrj0umKj4PNjP3kFESKyxtozKbhTgPVqOFhi&#10;rn3H73Q7RSMShEOOCmyMTS5lKC05DFPfECfvx7cOY5KtkbrFLsFdLWdZ9iIdVpwWLDa0tVReTlen&#10;YNd8H4tnE2TxFe354jfd3h6NUuNRX7yBiNTHR/i/fdAK5os5/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u7J/EAAAA3AAAAA8AAAAAAAAAAAAAAAAAmAIAAGRycy9k&#10;b3ducmV2LnhtbFBLBQYAAAAABAAEAPUAAACJAwAAAAA=&#10;" filled="f"/>
                      <v:rect id="Rectangle 1538" o:spid="_x0000_s1030"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JBMQA&#10;AADcAAAADwAAAGRycy9kb3ducmV2LnhtbESPQWsCMRSE74L/ITzBm2YrWurWKGtR8CTUFmpvj81r&#10;srh5WTapu/57Uyh4HGbmG2a16V0trtSGyrOCp2kGgrj0umKj4PNjP3kBESKyxtozKbhRgM16OFhh&#10;rn3H73Q9RSMShEOOCmyMTS5lKC05DFPfECfvx7cOY5KtkbrFLsFdLWdZ9iwdVpwWLDb0Zqm8nH6d&#10;gl3zfSwWJsjiK9rzxW+7vT0apcajvngFEamPj/B/+6AVzJcL+DuTj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SQTEAAAA3AAAAA8AAAAAAAAAAAAAAAAAmAIAAGRycy9k&#10;b3ducmV2LnhtbFBLBQYAAAAABAAEAPUAAACJAwAAAAA=&#10;" filled="f"/>
                      <v:rect id="Rectangle 1539" o:spid="_x0000_s1031"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DXc8QA&#10;AADcAAAADwAAAGRycy9kb3ducmV2LnhtbESPQWsCMRSE74L/ITyhN81WrOjWKKso9CRUC7W3x+Y1&#10;Wdy8LJvobv99Uyh4HGbmG2a16V0t7tSGyrOC50kGgrj0umKj4ON8GC9AhIissfZMCn4owGY9HKww&#10;177jd7qfohEJwiFHBTbGJpcylJYcholviJP37VuHMcnWSN1il+CultMsm0uHFacFiw3tLJXX080p&#10;2Ddfx+LFBFl8Rnu5+m13sEej1NOoL15BROrjI/zfftMKZss5/J1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w13PEAAAA3AAAAA8AAAAAAAAAAAAAAAAAmAIAAGRycy9k&#10;b3ducmV2LnhtbFBLBQYAAAAABAAEAPUAAACJAwAAAAA=&#10;" filled="f"/>
                      <v:rect id="Rectangle 1540" o:spid="_x0000_s1032"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xy6MQA&#10;AADcAAAADwAAAGRycy9kb3ducmV2LnhtbESPQWsCMRSE70L/Q3iCt5q12NpujbJKBU+CWtDeHpvX&#10;ZHHzsmxSd/vvTaHgcZiZb5j5sne1uFIbKs8KJuMMBHHpdcVGwedx8/gKIkRkjbVnUvBLAZaLh8Ec&#10;c+073tP1EI1IEA45KrAxNrmUobTkMIx9Q5y8b986jEm2RuoWuwR3tXzKshfpsOK0YLGhtaXycvhx&#10;Cj6ar13xbIIsTtGeL37VbezOKDUa9sU7iEh9vIf/21utYPo2g78z6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8cujEAAAA3AAAAA8AAAAAAAAAAAAAAAAAmAIAAGRycy9k&#10;b3ducmV2LnhtbFBLBQYAAAAABAAEAPUAAACJAw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3488A5F6" wp14:editId="7953AD73">
                      <wp:extent cx="530225" cy="530225"/>
                      <wp:effectExtent l="10160" t="13335" r="12065" b="8890"/>
                      <wp:docPr id="430"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225" cy="530225"/>
                                <a:chOff x="5028" y="2767"/>
                                <a:chExt cx="835" cy="835"/>
                              </a:xfrm>
                            </wpg:grpSpPr>
                            <wps:wsp>
                              <wps:cNvPr id="431" name="Oval 120"/>
                              <wps:cNvSpPr>
                                <a:spLocks noChangeArrowheads="1"/>
                              </wps:cNvSpPr>
                              <wps:spPr bwMode="auto">
                                <a:xfrm>
                                  <a:off x="5194" y="2932"/>
                                  <a:ext cx="490" cy="490"/>
                                </a:xfrm>
                                <a:prstGeom prst="ellipse">
                                  <a:avLst/>
                                </a:prstGeom>
                                <a:solidFill>
                                  <a:sysClr val="window" lastClr="FFFFFF">
                                    <a:lumMod val="65000"/>
                                    <a:lumOff val="0"/>
                                  </a:sysClr>
                                </a:solidFill>
                                <a:ln w="9525">
                                  <a:solidFill>
                                    <a:srgbClr val="000000"/>
                                  </a:solidFill>
                                  <a:round/>
                                  <a:headEnd/>
                                  <a:tailEnd/>
                                </a:ln>
                              </wps:spPr>
                              <wps:bodyPr rot="0" vert="horz" wrap="square" lIns="91440" tIns="45720" rIns="91440" bIns="45720" anchor="t" anchorCtr="0" upright="1">
                                <a:noAutofit/>
                              </wps:bodyPr>
                            </wps:wsp>
                            <wps:wsp>
                              <wps:cNvPr id="439" name="Oval 121"/>
                              <wps:cNvSpPr>
                                <a:spLocks noChangeArrowheads="1"/>
                              </wps:cNvSpPr>
                              <wps:spPr bwMode="auto">
                                <a:xfrm>
                                  <a:off x="5028" y="2767"/>
                                  <a:ext cx="835" cy="8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F528DC" id="Group 430" o:spid="_x0000_s1026" style="width:41.75pt;height:41.75pt;mso-position-horizontal-relative:char;mso-position-vertical-relative:line" coordorigin="5028,2767" coordsize="83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">
                      <v:oval id="Oval 120" o:spid="_x0000_s1027" style="position:absolute;left:5194;top:2932;width:490;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6UsQA&#10;AADcAAAADwAAAGRycy9kb3ducmV2LnhtbESPwWrDMBBE74H+g9hAb4nsppTgRjbBEJpLDk79ARtr&#10;a6m1VsZSE+fvq0Khx2Fm3jC7anaDuNIUrGcF+ToDQdx5bblX0L4fVlsQISJrHDyTgjsFqMqHxQ4L&#10;7W/c0PUce5EgHApUYGIcCylDZ8hhWPuROHkffnIYk5x6qSe8Jbgb5FOWvUiHltOCwZFqQ93X+dsp&#10;6O/6s33r2sPFNnV+Opm6No1V6nE5719BRJrjf/ivfdQKnjc5/J5JR0C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0ulLEAAAA3AAAAA8AAAAAAAAAAAAAAAAAmAIAAGRycy9k&#10;b3ducmV2LnhtbFBLBQYAAAAABAAEAPUAAACJAwAAAAA=&#10;" fillcolor="#a6a6a6"/>
                      <v:oval id="Oval 121" o:spid="_x0000_s1028" style="position:absolute;left:5028;top:2767;width:835;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2Pi8UA&#10;AADcAAAADwAAAGRycy9kb3ducmV2LnhtbESP0WoCMRRE34X+Q7gFX0rNakXarVFKoeBDQd36AdfN&#10;bXbr5mZNorv+vREKPg4zc4aZL3vbiDP5UDtWMB5lIIhLp2s2CnY/X8+vIEJE1tg4JgUXCrBcPAzm&#10;mGvX8ZbORTQiQTjkqKCKsc2lDGVFFsPItcTJ+3XeYkzSG6k9dgluGznJspm0WHNaqLClz4rKQ3Gy&#10;Cvb7nevl0a83T+bgcfrXteZ7o9Twsf94BxGpj/fwf3ulFUxf3uB2Jh0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Y+LxQAAANwAAAAPAAAAAAAAAAAAAAAAAJgCAABkcnMv&#10;ZG93bnJldi54bWxQSwUGAAAAAAQABAD1AAAAigMAAAAA&#10;" filled="f"/>
                      <w10:anchorlock/>
                    </v:group>
                  </w:pict>
                </mc:Fallback>
              </mc:AlternateContent>
            </w:r>
          </w:p>
          <w:p w14:paraId="08F766B7"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3.4 mm</w:t>
            </w:r>
          </w:p>
          <w:p w14:paraId="162C3CF2"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1.2 mm</w:t>
            </w:r>
          </w:p>
        </w:tc>
        <w:tc>
          <w:tcPr>
            <w:tcW w:w="1720" w:type="dxa"/>
          </w:tcPr>
          <w:p w14:paraId="3A2AC7D0" w14:textId="77777777" w:rsidR="004F60EE" w:rsidRPr="00AA2F5F" w:rsidRDefault="004F60EE" w:rsidP="00CD628A">
            <w:pPr>
              <w:jc w:val="center"/>
              <w:rPr>
                <w:rFonts w:asciiTheme="minorHAnsi" w:eastAsia="Calibri" w:hAnsiTheme="minorHAnsi" w:cstheme="minorHAnsi"/>
                <w:noProof/>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555840" behindDoc="0" locked="0" layoutInCell="1" allowOverlap="1" wp14:anchorId="1A3201E0" wp14:editId="0B7EB3D6">
                      <wp:simplePos x="0" y="0"/>
                      <wp:positionH relativeFrom="column">
                        <wp:posOffset>198120</wp:posOffset>
                      </wp:positionH>
                      <wp:positionV relativeFrom="paragraph">
                        <wp:posOffset>245110</wp:posOffset>
                      </wp:positionV>
                      <wp:extent cx="237490" cy="137160"/>
                      <wp:effectExtent l="0" t="0" r="10160" b="15240"/>
                      <wp:wrapNone/>
                      <wp:docPr id="481" name="Group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482" name="Rectangle 1542"/>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 name="Rectangle 1543"/>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 name="Rectangle 1544"/>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 name="Rectangle 1545"/>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Rectangle 1546"/>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 name="Rectangle 1547"/>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961254" id="Group 481" o:spid="_x0000_s1026" style="position:absolute;margin-left:15.6pt;margin-top:19.3pt;width:18.7pt;height:10.8pt;z-index:251555840"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">
                      <v:rect id="Rectangle 1542" o:spid="_x0000_s1027"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HrcMA&#10;AADcAAAADwAAAGRycy9kb3ducmV2LnhtbESPQWsCMRSE7wX/Q3iCt5pVbJHVKGup4EmoCurtsXkm&#10;i5uXZRPd7b9vCoUeh5n5hlmue1eLJ7Wh8qxgMs5AEJdeV2wUnI7b1zmIEJE11p5JwTcFWK8GL0vM&#10;te/4i56HaESCcMhRgY2xyaUMpSWHYewb4uTdfOswJtkaqVvsEtzVcppl79JhxWnBYkMflsr74eEU&#10;fDbXffFmgizO0V7uftNt7d4oNRr2xQJEpD7+h//aO61gNp/C75l0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JHrcMAAADcAAAADwAAAAAAAAAAAAAAAACYAgAAZHJzL2Rv&#10;d25yZXYueG1sUEsFBgAAAAAEAAQA9QAAAIgDAAAAAA==&#10;" filled="f"/>
                      <v:rect id="Rectangle 1543" o:spid="_x0000_s1028"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iNsQA&#10;AADcAAAADwAAAGRycy9kb3ducmV2LnhtbESPQWsCMRSE70L/Q3gFb5ptbUW2RtkWBU9CtVC9PTav&#10;yeLmZdlEd/33jSB4HGbmG2a+7F0tLtSGyrOCl3EGgrj0umKj4Ge/Hs1AhIissfZMCq4UYLl4Gswx&#10;177jb7rsohEJwiFHBTbGJpcylJYchrFviJP351uHMcnWSN1il+Culq9ZNpUOK04LFhv6slSedmen&#10;YNUct8W7CbL4jfZw8p/d2m6NUsPnvvgAEamPj/C9vdEK3mYTuJ1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e4jbEAAAA3AAAAA8AAAAAAAAAAAAAAAAAmAIAAGRycy9k&#10;b3ducmV2LnhtbFBLBQYAAAAABAAEAPUAAACJAwAAAAA=&#10;" filled="f"/>
                      <v:rect id="Rectangle 1544" o:spid="_x0000_s1029"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d6QsMA&#10;AADcAAAADwAAAGRycy9kb3ducmV2LnhtbESPQWsCMRSE74L/IbxCb5qtaJHVKKtU6EmoCra3x+aZ&#10;LG5elk3qrv/eCIUeh5n5hlmue1eLG7Wh8qzgbZyBIC69rtgoOB13ozmIEJE11p5JwZ0CrFfDwRJz&#10;7Tv+otshGpEgHHJUYGNscilDaclhGPuGOHkX3zqMSbZG6ha7BHe1nGTZu3RYcVqw2NDWUnk9/DoF&#10;H83PvpiZIItztN9Xv+l2dm+Uen3piwWISH38D/+1P7WC6XwKzzPp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d6QsMAAADcAAAADwAAAAAAAAAAAAAAAACYAgAAZHJzL2Rv&#10;d25yZXYueG1sUEsFBgAAAAAEAAQA9QAAAIgDAAAAAA==&#10;" filled="f"/>
                      <v:rect id="Rectangle 1545" o:spid="_x0000_s1030"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f2cQA&#10;AADcAAAADwAAAGRycy9kb3ducmV2LnhtbESPT2sCMRTE74LfIbxCb5qt1CKrUVap4EnwD9jeHptn&#10;srh5WTapu377piD0OMzMb5jFqne1uFMbKs8K3sYZCOLS64qNgvNpO5qBCBFZY+2ZFDwowGo5HCww&#10;177jA92P0YgE4ZCjAhtjk0sZSksOw9g3xMm7+tZhTLI1UrfYJbir5STLPqTDitOCxYY2lsrb8ccp&#10;+Gy+98XUBFlcov26+XW3tXuj1OtLX8xBROrjf/jZ3mkF77Mp/J1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739nEAAAA3AAAAA8AAAAAAAAAAAAAAAAAmAIAAGRycy9k&#10;b3ducmV2LnhtbFBLBQYAAAAABAAEAPUAAACJAwAAAAA=&#10;" filled="f"/>
                      <v:rect id="Rectangle 1546" o:spid="_x0000_s1031"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lBrsQA&#10;AADcAAAADwAAAGRycy9kb3ducmV2LnhtbESPT2sCMRTE74LfIbxCb5ptaUVWo6ylgifBP2B7e2ye&#10;yeLmZdmk7vrtG0HwOMzMb5j5sne1uFIbKs8K3sYZCOLS64qNguNhPZqCCBFZY+2ZFNwowHIxHMwx&#10;177jHV330YgE4ZCjAhtjk0sZSksOw9g3xMk7+9ZhTLI1UrfYJbir5XuWTaTDitOCxYa+LJWX/Z9T&#10;8N38botPE2Rxivbn4lfd2m6NUq8vfTEDEamPz/CjvdEKPqYTuJ9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pQa7EAAAA3AAAAA8AAAAAAAAAAAAAAAAAmAIAAGRycy9k&#10;b3ducmV2LnhtbFBLBQYAAAAABAAEAPUAAACJAwAAAAA=&#10;" filled="f"/>
                      <v:rect id="Rectangle 1547" o:spid="_x0000_s1032"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XkNcQA&#10;AADcAAAADwAAAGRycy9kb3ducmV2LnhtbESPQWsCMRSE70L/Q3gFb5ptsVW2RtkWBU9CtVC9PTav&#10;yeLmZdlEd/33jSB4HGbmG2a+7F0tLtSGyrOCl3EGgrj0umKj4Ge/Hs1AhIissfZMCq4UYLl4Gswx&#10;177jb7rsohEJwiFHBTbGJpcylJYchrFviJP351uHMcnWSN1il+Culq9Z9i4dVpwWLDb0Zak87c5O&#10;wao5bos3E2TxG+3h5D+7td0apYbPffEBIlIfH+F7e6MVTGZTuJ1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l5DXEAAAA3AAAAA8AAAAAAAAAAAAAAAAAmAIAAGRycy9k&#10;b3ducmV2LnhtbFBLBQYAAAAABAAEAPUAAACJAw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16C5DAD5" wp14:editId="3F68D8CC">
                      <wp:extent cx="530225" cy="731520"/>
                      <wp:effectExtent l="12700" t="13335" r="9525" b="7620"/>
                      <wp:docPr id="416"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225" cy="731520"/>
                                <a:chOff x="7736" y="2777"/>
                                <a:chExt cx="835" cy="1152"/>
                              </a:xfrm>
                            </wpg:grpSpPr>
                            <wps:wsp>
                              <wps:cNvPr id="417" name="Rectangle 117"/>
                              <wps:cNvSpPr>
                                <a:spLocks noChangeArrowheads="1"/>
                              </wps:cNvSpPr>
                              <wps:spPr bwMode="auto">
                                <a:xfrm rot="5400000">
                                  <a:off x="7578" y="2935"/>
                                  <a:ext cx="1152" cy="835"/>
                                </a:xfrm>
                                <a:prstGeom prst="rect">
                                  <a:avLst/>
                                </a:prstGeom>
                                <a:solidFill>
                                  <a:sysClr val="window" lastClr="FFFFFF">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429" name="Rectangle 118"/>
                              <wps:cNvSpPr>
                                <a:spLocks noChangeArrowheads="1"/>
                              </wps:cNvSpPr>
                              <wps:spPr bwMode="auto">
                                <a:xfrm rot="5400000">
                                  <a:off x="7578" y="3108"/>
                                  <a:ext cx="1152" cy="490"/>
                                </a:xfrm>
                                <a:prstGeom prst="rect">
                                  <a:avLst/>
                                </a:prstGeom>
                                <a:solidFill>
                                  <a:sysClr val="window" lastClr="FFFFFF">
                                    <a:lumMod val="65000"/>
                                    <a:lumOff val="0"/>
                                  </a:sysClr>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6C2C8BF3" id="Group 416" o:spid="_x0000_s1026" style="width:41.75pt;height:57.6pt;mso-position-horizontal-relative:char;mso-position-vertical-relative:line" coordorigin="7736,2777" coordsize="835,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">
                      <v:rect id="Rectangle 117" o:spid="_x0000_s1027" style="position:absolute;left:7578;top:2935;width:1152;height:83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0MMUA&#10;AADcAAAADwAAAGRycy9kb3ducmV2LnhtbESP0WrCQBRE3wv+w3KFvhTdWFqVNKuUUrEPIhr9gEv2&#10;NgnJ3g27G0379V2h4OMwM2eYbD2YVlzI+dqygtk0AUFcWF1zqeB82kyWIHxA1thaJgU/5GG9Gj1k&#10;mGp75SNd8lCKCGGfooIqhC6V0hcVGfRT2xFH79s6gyFKV0rt8BrhppXPSTKXBmuOCxV29FFR0eS9&#10;UbDV9NTvf3nb7xibzcHtu9dPUupxPLy/gQg0hHv4v/2lFbzMFnA7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EXQwxQAAANwAAAAPAAAAAAAAAAAAAAAAAJgCAABkcnMv&#10;ZG93bnJldi54bWxQSwUGAAAAAAQABAD1AAAAigMAAAAA&#10;"/>
                      <v:rect id="Rectangle 118" o:spid="_x0000_s1028" style="position:absolute;left:7578;top:3108;width:1152;height:49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pgoMUA&#10;AADcAAAADwAAAGRycy9kb3ducmV2LnhtbESPT2vCQBTE70K/w/IKvemmYktNXaUKQuNFkla9PrKv&#10;STD7NmS3+fPtXaHQ4zAzv2FWm8HUoqPWVZYVPM8iEMS51RUXCr6/9tM3EM4ja6wtk4KRHGzWD5MV&#10;xtr2nFKX+UIECLsYFZTeN7GULi/JoJvZhjh4P7Y16INsC6lb7APc1HIeRa/SYMVhocSGdiXl1+zX&#10;KDgdz2Nz5cvB9YNOX2ib8PKUKPX0OHy8g/A0+P/wX/tTK1jMl3A/E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WmCgxQAAANwAAAAPAAAAAAAAAAAAAAAAAJgCAABkcnMv&#10;ZG93bnJldi54bWxQSwUGAAAAAAQABAD1AAAAigMAAAAA&#10;" fillcolor="#a6a6a6"/>
                      <w10:anchorlock/>
                    </v:group>
                  </w:pict>
                </mc:Fallback>
              </mc:AlternateContent>
            </w:r>
          </w:p>
        </w:tc>
        <w:tc>
          <w:tcPr>
            <w:tcW w:w="1864" w:type="dxa"/>
          </w:tcPr>
          <w:p w14:paraId="16403D5F"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558912" behindDoc="0" locked="0" layoutInCell="1" allowOverlap="1" wp14:anchorId="3451E586" wp14:editId="44DF103C">
                      <wp:simplePos x="0" y="0"/>
                      <wp:positionH relativeFrom="column">
                        <wp:posOffset>186055</wp:posOffset>
                      </wp:positionH>
                      <wp:positionV relativeFrom="paragraph">
                        <wp:posOffset>197485</wp:posOffset>
                      </wp:positionV>
                      <wp:extent cx="354330" cy="137160"/>
                      <wp:effectExtent l="0" t="0" r="26670" b="15240"/>
                      <wp:wrapNone/>
                      <wp:docPr id="467"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468" name="Group 1549"/>
                              <wpg:cNvGrpSpPr>
                                <a:grpSpLocks/>
                              </wpg:cNvGrpSpPr>
                              <wpg:grpSpPr bwMode="auto">
                                <a:xfrm>
                                  <a:off x="10502" y="3011"/>
                                  <a:ext cx="374" cy="216"/>
                                  <a:chOff x="4493" y="3043"/>
                                  <a:chExt cx="374" cy="216"/>
                                </a:xfrm>
                              </wpg:grpSpPr>
                              <wps:wsp>
                                <wps:cNvPr id="469" name="Rectangle 1550"/>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Rectangle 1551"/>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 name="Rectangle 1552"/>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Rectangle 1553"/>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Rectangle 1554"/>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Rectangle 1555"/>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75" name="Rectangle 1556"/>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Rectangle 1557"/>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Rectangle 1558"/>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7E290D" id="Group 467" o:spid="_x0000_s1026" style="position:absolute;margin-left:14.65pt;margin-top:15.55pt;width:27.9pt;height:10.8pt;z-index:251558912"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">
                      <v:group id="Group 1549" o:spid="_x0000_s1027" style="position:absolute;left:10502;top:3011;width:374;height:216" coordorigin="4493,3043" coordsize="374,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rect id="Rectangle 1550" o:spid="_x0000_s1028"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ozJsQA&#10;AADcAAAADwAAAGRycy9kb3ducmV2LnhtbESPQWsCMRSE74L/ITyhN81WrOjWKKso9CRUC7W3x+Y1&#10;Wdy8LJvobv99Uyh4HGbmG2a16V0t7tSGyrOC50kGgrj0umKj4ON8GC9AhIissfZMCn4owGY9HKww&#10;177jd7qfohEJwiFHBTbGJpcylJYcholviJP37VuHMcnWSN1il+CultMsm0uHFacFiw3tLJXX080p&#10;2Ddfx+LFBFl8Rnu5+m13sEej1NOoL15BROrjI/zfftMKZvMl/J1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6MybEAAAA3AAAAA8AAAAAAAAAAAAAAAAAmAIAAGRycy9k&#10;b3ducmV2LnhtbFBLBQYAAAAABAAEAPUAAACJAwAAAAA=&#10;" filled="f"/>
                        <v:rect id="Rectangle 1551" o:spid="_x0000_s1029"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kMZsEA&#10;AADcAAAADwAAAGRycy9kb3ducmV2LnhtbERPz2vCMBS+D/wfwhN2m6ljm1KNUoeCJ2EqqLdH80yK&#10;zUtpoq3//XIY7Pjx/Z4ve1eLB7Wh8qxgPMpAEJdeV2wUHA+btymIEJE11p5JwZMCLBeDlznm2nf8&#10;Q499NCKFcMhRgY2xyaUMpSWHYeQb4sRdfeswJtgaqVvsUrir5XuWfUmHFacGiw19Wypv+7tTsG4u&#10;u+LTBFmcoj3f/Krb2J1R6nXYFzMQkfr4L/5zb7WCj0man86k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DGbBAAAA3AAAAA8AAAAAAAAAAAAAAAAAmAIAAGRycy9kb3du&#10;cmV2LnhtbFBLBQYAAAAABAAEAPUAAACGAwAAAAA=&#10;" filled="f"/>
                        <v:rect id="Rectangle 1552" o:spid="_x0000_s1030"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Wp/cQA&#10;AADcAAAADwAAAGRycy9kb3ducmV2LnhtbESPQWsCMRSE70L/Q3gFb5q12C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Vqf3EAAAA3AAAAA8AAAAAAAAAAAAAAAAAmAIAAGRycy9k&#10;b3ducmV2LnhtbFBLBQYAAAAABAAEAPUAAACJAwAAAAA=&#10;" filled="f"/>
                        <v:rect id="Rectangle 1553" o:spid="_x0000_s1031"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c3isQA&#10;AADcAAAADwAAAGRycy9kb3ducmV2LnhtbESPQWsCMRSE74L/ITzBm2YrtpWtUVZR8CTUFmpvj81r&#10;srh5WTbRXf99Uyh4HGbmG2a57l0tbtSGyrOCp2kGgrj0umKj4PNjP1mACBFZY+2ZFNwpwHo1HCwx&#10;177jd7qdohEJwiFHBTbGJpcylJYchqlviJP341uHMcnWSN1il+CulrMse5EOK04LFhvaWiovp6tT&#10;sGu+j8WzCbL4ivZ88Ztub49GqfGoL95AROrjI/zfPmgF89cZ/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HN4rEAAAA3AAAAA8AAAAAAAAAAAAAAAAAmAIAAGRycy9k&#10;b3ducmV2LnhtbFBLBQYAAAAABAAEAPUAAACJAwAAAAA=&#10;" filled="f"/>
                        <v:rect id="Rectangle 1554" o:spid="_x0000_s1032"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uSEcQA&#10;AADcAAAADwAAAGRycy9kb3ducmV2LnhtbESPQWsCMRSE70L/Q3iCt5q1trZsjbJKBU+CWtDeHpvX&#10;ZHHzsmxSd/vvTaHgcZiZb5j5sne1uFIbKs8KJuMMBHHpdcVGwedx8/gGIkRkjbVnUvBLAZaLh8Ec&#10;c+073tP1EI1IEA45KrAxNrmUobTkMIx9Q5y8b986jEm2RuoWuwR3tXzKspl0WHFasNjQ2lJ5Ofw4&#10;BR/N1654MUEWp2jPF7/qNnZnlBoN++IdRKQ+3sP/7a1W8Pw6hb8z6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LkhHEAAAA3AAAAA8AAAAAAAAAAAAAAAAAmAIAAGRycy9k&#10;b3ducmV2LnhtbFBLBQYAAAAABAAEAPUAAACJAwAAAAA=&#10;" filled="f"/>
                        <v:rect id="Rectangle 1555" o:spid="_x0000_s1033"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IKZcQA&#10;AADcAAAADwAAAGRycy9kb3ducmV2LnhtbESPQWsCMRSE74L/ITzBm2YrtpWtUVZR8CTUFmpvj81r&#10;srh5WTbRXf99Uyh4HGbmG2a57l0tbtSGyrOCp2kGgrj0umKj4PNjP1mACBFZY+2ZFNwpwHo1HCwx&#10;177jd7qdohEJwiFHBTbGJpcylJYchqlviJP341uHMcnWSN1il+CulrMse5EOK04LFhvaWiovp6tT&#10;sGu+j8WzCbL4ivZ88Ztub49GqfGoL95AROrjI/zfPmgF89c5/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iCmXEAAAA3AAAAA8AAAAAAAAAAAAAAAAAmAIAAGRycy9k&#10;b3ducmV2LnhtbFBLBQYAAAAABAAEAPUAAACJAwAAAAA=&#10;" filled="f"/>
                      </v:group>
                      <v:rect id="Rectangle 1556" o:spid="_x0000_s1034" style="position:absolute;left:10873;top:3011;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v/sQA&#10;AADcAAAADwAAAGRycy9kb3ducmV2LnhtbESPQWsCMRSE74L/ITzBm2Yr2srWKGtR8CTUFmpvj81r&#10;srh5WTapu/57Uyh4HGbmG2a16V0trtSGyrOCp2kGgrj0umKj4PNjP1mCCBFZY+2ZFNwowGY9HKww&#10;177jd7qeohEJwiFHBTbGJpcylJYchqlviJP341uHMcnWSN1il+CulrMse5YOK04LFht6s1ReTr9O&#10;wa75PhYLE2TxFe354rfd3h6NUuNRX7yCiNTHR/i/fdAK5i8L+DuTj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r/7EAAAA3AAAAA8AAAAAAAAAAAAAAAAAmAIAAGRycy9k&#10;b3ducmV2LnhtbFBLBQYAAAAABAAEAPUAAACJAwAAAAA=&#10;" filled="f"/>
                      <v:rect id="Rectangle 1557" o:spid="_x0000_s1035" style="position:absolute;left:10873;top:308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wxicQA&#10;AADcAAAADwAAAGRycy9kb3ducmV2LnhtbESPQWsCMRSE74L/ITyhN81WrMrWKKso9CRUC7W3x+Y1&#10;Wdy8LJvobv99Uyh4HGbmG2a16V0t7tSGyrOC50kGgrj0umKj4ON8GC9BhIissfZMCn4owGY9HKww&#10;177jd7qfohEJwiFHBTbGJpcylJYcholviJP37VuHMcnWSN1il+CultMsm0uHFacFiw3tLJXX080p&#10;2Ddfx+LFBFl8Rnu5+m13sEej1NOoL15BROrjI/zfftMKZos5/J1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8MYnEAAAA3AAAAA8AAAAAAAAAAAAAAAAAmAIAAGRycy9k&#10;b3ducmV2LnhtbFBLBQYAAAAABAAEAPUAAACJAwAAAAA=&#10;" filled="f"/>
                      <v:rect id="Rectangle 1558" o:spid="_x0000_s1036" style="position:absolute;left:10873;top:315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CUEsQA&#10;AADcAAAADwAAAGRycy9kb3ducmV2LnhtbESPQWsCMRSE74L/ITzBm2YttpatUdZSwZNQW6jeHpvX&#10;ZHHzsmxSd/33jSB4HGbmG2a57l0tLtSGyrOC2TQDQVx6XbFR8P21nbyCCBFZY+2ZFFwpwHo1HCwx&#10;177jT7ocohEJwiFHBTbGJpcylJYchqlviJP361uHMcnWSN1il+Culk9Z9iIdVpwWLDb0bqk8H/6c&#10;go/mtC+eTZDFT7THs990W7s3So1HffEGIlIfH+F7e6cVzBcLuJ1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wlBLEAAAA3AAAAA8AAAAAAAAAAAAAAAAAmAIAAGRycy9k&#10;b3ducmV2LnhtbFBLBQYAAAAABAAEAPUAAACJAw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3C7E9D5F" wp14:editId="60681B9A">
                      <wp:extent cx="530225" cy="530225"/>
                      <wp:effectExtent l="7620" t="13335" r="5080" b="8890"/>
                      <wp:docPr id="402" name="Group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225" cy="530225"/>
                                <a:chOff x="7742" y="2767"/>
                                <a:chExt cx="835" cy="835"/>
                              </a:xfrm>
                            </wpg:grpSpPr>
                            <wps:wsp>
                              <wps:cNvPr id="403" name="Oval 114"/>
                              <wps:cNvSpPr>
                                <a:spLocks noChangeArrowheads="1"/>
                              </wps:cNvSpPr>
                              <wps:spPr bwMode="auto">
                                <a:xfrm>
                                  <a:off x="7742" y="2767"/>
                                  <a:ext cx="835" cy="835"/>
                                </a:xfrm>
                                <a:prstGeom prst="ellipse">
                                  <a:avLst/>
                                </a:prstGeom>
                                <a:solidFill>
                                  <a:sysClr val="window" lastClr="FFFFFF">
                                    <a:lumMod val="85000"/>
                                    <a:lumOff val="0"/>
                                  </a:sysClr>
                                </a:solidFill>
                                <a:ln w="9525">
                                  <a:solidFill>
                                    <a:srgbClr val="000000"/>
                                  </a:solidFill>
                                  <a:prstDash val="lgDash"/>
                                  <a:round/>
                                  <a:headEnd/>
                                  <a:tailEnd/>
                                </a:ln>
                              </wps:spPr>
                              <wps:bodyPr rot="0" vert="horz" wrap="square" lIns="91440" tIns="45720" rIns="91440" bIns="45720" anchor="t" anchorCtr="0" upright="1">
                                <a:noAutofit/>
                              </wps:bodyPr>
                            </wps:wsp>
                            <wps:wsp>
                              <wps:cNvPr id="415" name="Oval 115"/>
                              <wps:cNvSpPr>
                                <a:spLocks noChangeArrowheads="1"/>
                              </wps:cNvSpPr>
                              <wps:spPr bwMode="auto">
                                <a:xfrm>
                                  <a:off x="8065" y="3084"/>
                                  <a:ext cx="202" cy="202"/>
                                </a:xfrm>
                                <a:prstGeom prst="ellipse">
                                  <a:avLst/>
                                </a:prstGeom>
                                <a:solidFill>
                                  <a:sysClr val="window" lastClr="FFFFFF">
                                    <a:lumMod val="65000"/>
                                    <a:lumOff val="0"/>
                                  </a:sysClr>
                                </a:solidFill>
                                <a:ln w="9525">
                                  <a:solidFill>
                                    <a:srgbClr val="000000"/>
                                  </a:solidFill>
                                  <a:prstDash val="lgDash"/>
                                  <a:round/>
                                  <a:headEnd/>
                                  <a:tailEnd/>
                                </a:ln>
                              </wps:spPr>
                              <wps:bodyPr rot="0" vert="horz" wrap="square" lIns="91440" tIns="45720" rIns="91440" bIns="45720" anchor="t" anchorCtr="0" upright="1">
                                <a:noAutofit/>
                              </wps:bodyPr>
                            </wps:wsp>
                          </wpg:wgp>
                        </a:graphicData>
                      </a:graphic>
                    </wp:inline>
                  </w:drawing>
                </mc:Choice>
                <mc:Fallback>
                  <w:pict>
                    <v:group w14:anchorId="428744A5" id="Group 402" o:spid="_x0000_s1026" style="width:41.75pt;height:41.75pt;mso-position-horizontal-relative:char;mso-position-vertical-relative:line" coordorigin="7742,2767" coordsize="83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">
                      <v:oval id="Oval 114" o:spid="_x0000_s1027" style="position:absolute;left:7742;top:2767;width:835;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3Xq8IA&#10;AADcAAAADwAAAGRycy9kb3ducmV2LnhtbESPQYvCMBSE74L/ITxhb5rqLiLVKEUQhPWiruv12Tzb&#10;YvNSkqyt/34jCB6HmfmGWaw6U4s7OV9ZVjAeJSCIc6srLhT8HDfDGQgfkDXWlknBgzyslv3eAlNt&#10;W97T/RAKESHsU1RQhtCkUvq8JIN+ZBvi6F2tMxiidIXUDtsIN7WcJMlUGqw4LpTY0Lqk/Hb4Mwp2&#10;m0zrfTgdL22G7ldP+Ht2Oiv1MeiyOYhAXXiHX+2tVvCVfMLzTDwC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3derwgAAANwAAAAPAAAAAAAAAAAAAAAAAJgCAABkcnMvZG93&#10;bnJldi54bWxQSwUGAAAAAAQABAD1AAAAhwMAAAAA&#10;" fillcolor="#d9d9d9">
                        <v:stroke dashstyle="longDash"/>
                      </v:oval>
                      <v:oval id="Oval 115" o:spid="_x0000_s1028" style="position:absolute;left:8065;top:3084;width:202;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3vMEA&#10;AADcAAAADwAAAGRycy9kb3ducmV2LnhtbESPQYvCMBSE74L/ITzBm6aKu2rXKCoI3kTd9fxonk3X&#10;5qU00dZ/vxEWPA4z8w2zWLW2FA+qfeFYwWiYgCDOnC44V/B93g1mIHxA1lg6JgVP8rBadjsLTLVr&#10;+EiPU8hFhLBPUYEJoUql9Jkhi37oKuLoXV1tMURZ51LX2ES4LeU4ST6lxYLjgsGKtoay2+luFdz0&#10;b7ZppzSnY2OfRurLjzyMler32vUXiEBteIf/23utYDL6gNeZeAT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nN7zBAAAA3AAAAA8AAAAAAAAAAAAAAAAAmAIAAGRycy9kb3du&#10;cmV2LnhtbFBLBQYAAAAABAAEAPUAAACGAwAAAAA=&#10;" fillcolor="#a6a6a6">
                        <v:stroke dashstyle="longDash"/>
                      </v:oval>
                      <w10:anchorlock/>
                    </v:group>
                  </w:pict>
                </mc:Fallback>
              </mc:AlternateContent>
            </w:r>
          </w:p>
          <w:p w14:paraId="397F31F0"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1.4 mm</w:t>
            </w:r>
          </w:p>
          <w:p w14:paraId="5FABA884"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2.2 mm</w:t>
            </w:r>
          </w:p>
        </w:tc>
        <w:tc>
          <w:tcPr>
            <w:tcW w:w="2120" w:type="dxa"/>
          </w:tcPr>
          <w:p w14:paraId="576CB21C" w14:textId="77777777" w:rsidR="004F60EE" w:rsidRPr="00AA2F5F" w:rsidRDefault="004F60EE" w:rsidP="00CD628A">
            <w:pPr>
              <w:jc w:val="center"/>
              <w:rPr>
                <w:rFonts w:asciiTheme="minorHAnsi" w:eastAsia="Calibri" w:hAnsiTheme="minorHAnsi" w:cstheme="minorHAnsi"/>
                <w:noProof/>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561984" behindDoc="0" locked="0" layoutInCell="1" allowOverlap="1" wp14:anchorId="14F7D7D6" wp14:editId="031FEE02">
                      <wp:simplePos x="0" y="0"/>
                      <wp:positionH relativeFrom="column">
                        <wp:posOffset>203835</wp:posOffset>
                      </wp:positionH>
                      <wp:positionV relativeFrom="paragraph">
                        <wp:posOffset>255270</wp:posOffset>
                      </wp:positionV>
                      <wp:extent cx="354330" cy="137160"/>
                      <wp:effectExtent l="0" t="0" r="26670" b="15240"/>
                      <wp:wrapNone/>
                      <wp:docPr id="453"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454" name="Group 1560"/>
                              <wpg:cNvGrpSpPr>
                                <a:grpSpLocks/>
                              </wpg:cNvGrpSpPr>
                              <wpg:grpSpPr bwMode="auto">
                                <a:xfrm>
                                  <a:off x="10502" y="3011"/>
                                  <a:ext cx="374" cy="216"/>
                                  <a:chOff x="4493" y="3043"/>
                                  <a:chExt cx="374" cy="216"/>
                                </a:xfrm>
                              </wpg:grpSpPr>
                              <wps:wsp>
                                <wps:cNvPr id="455" name="Rectangle 1561"/>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Rectangle 1562"/>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Rectangle 1563"/>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Rectangle 1564"/>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Rectangle 1565"/>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Rectangle 1566"/>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61" name="Rectangle 1567"/>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 name="Rectangle 1568"/>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Rectangle 1569"/>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3A4591" id="Group 453" o:spid="_x0000_s1026" style="position:absolute;margin-left:16.05pt;margin-top:20.1pt;width:27.9pt;height:10.8pt;z-index:251561984"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">
                      <v:group id="Group 1560" o:spid="_x0000_s1027" style="position:absolute;left:10502;top:3011;width:374;height:216" coordorigin="4493,3043" coordsize="374,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rect id="Rectangle 1561" o:spid="_x0000_s1028"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vznsQA&#10;AADcAAAADwAAAGRycy9kb3ducmV2LnhtbESPQWsCMRSE74L/IbxCb5qtdIusRlmlgidBW7C9PTbP&#10;ZHHzsmxSd/33TUHocZiZb5jlenCNuFEXas8KXqYZCOLK65qNgs+P3WQOIkRkjY1nUnCnAOvVeLTE&#10;Qvuej3Q7RSMShEOBCmyMbSFlqCw5DFPfEifv4juHMcnOSN1hn+CukbMse5MOa04LFlvaWqqupx+n&#10;4L39PpS5CbI8R/t19Zt+Zw9GqeenoVyAiDTE//CjvdcKXvMc/s6k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b857EAAAA3AAAAA8AAAAAAAAAAAAAAAAAmAIAAGRycy9k&#10;b3ducmV2LnhtbFBLBQYAAAAABAAEAPUAAACJAwAAAAA=&#10;" filled="f"/>
                        <v:rect id="Rectangle 1562" o:spid="_x0000_s1029"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t6cMA&#10;AADcAAAADwAAAGRycy9kb3ducmV2LnhtbESPQWsCMRSE70L/Q3gFb5pVqpTVKNui4EmoFtTbY/NM&#10;FjcvyyZ1139vCoUeh5n5hlmue1eLO7Wh8qxgMs5AEJdeV2wUfB+3o3cQISJrrD2TggcFWK9eBkvM&#10;te/4i+6HaESCcMhRgY2xyaUMpSWHYewb4uRdfeswJtkaqVvsEtzVcpplc+mw4rRgsaFPS+Xt8OMU&#10;bJrLvpiZIItTtOeb/+i2dm+UGr72xQJEpD7+h//aO63gbTaH3zPp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lt6cMAAADcAAAADwAAAAAAAAAAAAAAAACYAgAAZHJzL2Rv&#10;d25yZXYueG1sUEsFBgAAAAAEAAQA9QAAAIgDAAAAAA==&#10;" filled="f"/>
                        <v:rect id="Rectangle 1563" o:spid="_x0000_s1030"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IcsQA&#10;AADcAAAADwAAAGRycy9kb3ducmV2LnhtbESPQWsCMRSE74L/ITzBm2Yr2srWKGtR8CTUFmpvj81r&#10;srh5WTapu/57Uyh4HGbmG2a16V0trtSGyrOCp2kGgrj0umKj4PNjP1mCCBFZY+2ZFNwowGY9HKww&#10;177jd7qeohEJwiFHBTbGJpcylJYchqlviJP341uHMcnWSN1il+CulrMse5YOK04LFht6s1ReTr9O&#10;wa75PhYLE2TxFe354rfd3h6NUuNRX7yCiNTHR/i/fdAK5osX+DuTj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FyHLEAAAA3AAAAA8AAAAAAAAAAAAAAAAAmAIAAGRycy9k&#10;b3ducmV2LnhtbFBLBQYAAAAABAAEAPUAAACJAwAAAAA=&#10;" filled="f"/>
                        <v:rect id="Rectangle 1564" o:spid="_x0000_s1031"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pcAMEA&#10;AADcAAAADwAAAGRycy9kb3ducmV2LnhtbERPW2vCMBR+F/YfwhnsTdOJDumMpRsKexK8wLa3Q3OW&#10;lDYnpYm2/nvzIOzx47uvi9G14kp9qD0reJ1lIIgrr2s2Cs6n3XQFIkRkja1nUnCjAMXmabLGXPuB&#10;D3Q9RiNSCIccFdgYu1zKUFlyGGa+I07cn+8dxgR7I3WPQwp3rZxn2Zt0WHNqsNjRp6WqOV6cgm33&#10;uy+XJsjyO9qfxn8MO7s3Sr08j+U7iEhj/Bc/3F9awWKZ1qYz6Qj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aXADBAAAA3AAAAA8AAAAAAAAAAAAAAAAAmAIAAGRycy9kb3du&#10;cmV2LnhtbFBLBQYAAAAABAAEAPUAAACGAwAAAAA=&#10;" filled="f"/>
                        <v:rect id="Rectangle 1565" o:spid="_x0000_s1032"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b5m8QA&#10;AADcAAAADwAAAGRycy9kb3ducmV2LnhtbESPQWsCMRSE74L/ITzBm2YrWurWKGtR8CTUFmpvj81r&#10;srh5WTapu/57Uyh4HGbmG2a16V0trtSGyrOCp2kGgrj0umKj4PNjP3kBESKyxtozKbhRgM16OFhh&#10;rn3H73Q9RSMShEOOCmyMTS5lKC05DFPfECfvx7cOY5KtkbrFLsFdLWdZ9iwdVpwWLDb0Zqm8nH6d&#10;gl3zfSwWJsjiK9rzxW+7vT0apcajvngFEamPj/B/+6AVzBdL+DuTj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W+ZvEAAAA3AAAAA8AAAAAAAAAAAAAAAAAmAIAAGRycy9k&#10;b3ducmV2LnhtbFBLBQYAAAAABAAEAPUAAACJAwAAAAA=&#10;" filled="f"/>
                        <v:rect id="Rectangle 1566" o:spid="_x0000_s1033"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Cau8EA&#10;AADcAAAADwAAAGRycy9kb3ducmV2LnhtbERPy4rCMBTdC/5DuII7TWdwRDpGqTKCK8EH6OwuzZ2k&#10;2NyUJtrO308WAy4P571c964WT2pD5VnB2zQDQVx6XbFRcDnvJgsQISJrrD2Tgl8KsF4NB0vMte/4&#10;SM9TNCKFcMhRgY2xyaUMpSWHYeob4sT9+NZhTLA1UrfYpXBXy/csm0uHFacGiw1tLZX308Mp+Gq+&#10;D8WHCbK4Rnu7+023swej1HjUF58gIvXxJf5377WC2TzNT2fSEZ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AmrvBAAAA3AAAAA8AAAAAAAAAAAAAAAAAmAIAAGRycy9kb3du&#10;cmV2LnhtbFBLBQYAAAAABAAEAPUAAACGAwAAAAA=&#10;" filled="f"/>
                      </v:group>
                      <v:rect id="Rectangle 1567" o:spid="_x0000_s1034" style="position:absolute;left:10873;top:3011;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w/IMMA&#10;AADcAAAADwAAAGRycy9kb3ducmV2LnhtbESPQWsCMRSE7wX/Q3iCt5q1WJHVKGtR6EmoCurtsXkm&#10;i5uXZRPd7b9vCoUeh5n5hlmue1eLJ7Wh8qxgMs5AEJdeV2wUnI671zmIEJE11p5JwTcFWK8GL0vM&#10;te/4i56HaESCcMhRgY2xyaUMpSWHYewb4uTdfOswJtkaqVvsEtzV8i3LZtJhxWnBYkMflsr74eEU&#10;bJvrvng3QRbnaC93v+l2dm+UGg37YgEiUh//w3/tT61gOpvA75l0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w/IMMAAADcAAAADwAAAAAAAAAAAAAAAACYAgAAZHJzL2Rv&#10;d25yZXYueG1sUEsFBgAAAAAEAAQA9QAAAIgDAAAAAA==&#10;" filled="f"/>
                      <v:rect id="Rectangle 1568" o:spid="_x0000_s1035" style="position:absolute;left:10873;top:308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6hV8MA&#10;AADcAAAADwAAAGRycy9kb3ducmV2LnhtbESPQWsCMRSE74L/ITyhN81WqpTVKKtU6ElQC623x+Y1&#10;Wdy8LJvU3f57Iwgeh5n5hlmue1eLK7Wh8qzgdZKBIC69rtgo+Drtxu8gQkTWWHsmBf8UYL0aDpaY&#10;a9/xga7HaESCcMhRgY2xyaUMpSWHYeIb4uT9+tZhTLI1UrfYJbir5TTL5tJhxWnBYkNbS+Xl+OcU&#10;fDTnfTEzQRbf0f5c/Kbb2b1R6mXUFwsQkfr4DD/an1rB23wK9zPp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6hV8MAAADcAAAADwAAAAAAAAAAAAAAAACYAgAAZHJzL2Rv&#10;d25yZXYueG1sUEsFBgAAAAAEAAQA9QAAAIgDAAAAAA==&#10;" filled="f"/>
                      <v:rect id="Rectangle 1569" o:spid="_x0000_s1036" style="position:absolute;left:10873;top:315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IEzMQA&#10;AADcAAAADwAAAGRycy9kb3ducmV2LnhtbESPQWsCMRSE74L/ITzBm2atrZStUdZSwZNQW6jeHpvX&#10;ZHHzsmxSd/33jSB4HGbmG2a57l0tLtSGyrOC2TQDQVx6XbFR8P21nbyCCBFZY+2ZFFwpwHo1HCwx&#10;177jT7ocohEJwiFHBTbGJpcylJYchqlviJP361uHMcnWSN1il+Culk9ZtpAOK04LFht6t1SeD39O&#10;wUdz2hcvJsjiJ9rj2W+6rd0bpcajvngDEamPj/C9vdMKnhdzuJ1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SBMzEAAAA3AAAAA8AAAAAAAAAAAAAAAAAmAIAAGRycy9k&#10;b3ducmV2LnhtbFBLBQYAAAAABAAEAPUAAACJAw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7AFA7E37" wp14:editId="76C90CB9">
                      <wp:extent cx="530225" cy="731520"/>
                      <wp:effectExtent l="10160" t="13335" r="12065" b="7620"/>
                      <wp:docPr id="392"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225" cy="731520"/>
                                <a:chOff x="13525" y="2834"/>
                                <a:chExt cx="835" cy="1152"/>
                              </a:xfrm>
                            </wpg:grpSpPr>
                            <wps:wsp>
                              <wps:cNvPr id="400" name="Rectangle 111"/>
                              <wps:cNvSpPr>
                                <a:spLocks noChangeArrowheads="1"/>
                              </wps:cNvSpPr>
                              <wps:spPr bwMode="auto">
                                <a:xfrm rot="5400000">
                                  <a:off x="13367" y="2992"/>
                                  <a:ext cx="1152" cy="835"/>
                                </a:xfrm>
                                <a:prstGeom prst="rect">
                                  <a:avLst/>
                                </a:prstGeom>
                                <a:solidFill>
                                  <a:sysClr val="window" lastClr="FFFFFF">
                                    <a:lumMod val="8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s:wsp>
                              <wps:cNvPr id="401" name="Rectangle 112"/>
                              <wps:cNvSpPr>
                                <a:spLocks noChangeArrowheads="1"/>
                              </wps:cNvSpPr>
                              <wps:spPr bwMode="auto">
                                <a:xfrm rot="5400000">
                                  <a:off x="13363" y="3309"/>
                                  <a:ext cx="1152" cy="202"/>
                                </a:xfrm>
                                <a:prstGeom prst="rect">
                                  <a:avLst/>
                                </a:prstGeom>
                                <a:solidFill>
                                  <a:sysClr val="window" lastClr="FFFFFF">
                                    <a:lumMod val="6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g:wgp>
                        </a:graphicData>
                      </a:graphic>
                    </wp:inline>
                  </w:drawing>
                </mc:Choice>
                <mc:Fallback>
                  <w:pict>
                    <v:group w14:anchorId="71CC6B82" id="Group 392" o:spid="_x0000_s1026" style="width:41.75pt;height:57.6pt;mso-position-horizontal-relative:char;mso-position-vertical-relative:line" coordorigin="13525,2834" coordsize="835,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">
                      <v:rect id="Rectangle 111" o:spid="_x0000_s1027" style="position:absolute;left:13367;top:2992;width:1152;height:83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8jmsMA&#10;AADcAAAADwAAAGRycy9kb3ducmV2LnhtbERP3WrCMBS+H+wdwhnsRmaqDHWdUYrgGHqjnQ9wbM7S&#10;suakJNHWPf1yIezy4/tfrgfbiiv50DhWMBlnIIgrpxs2Ck5f25cFiBCRNbaOScGNAqxXjw9LzLXr&#10;+UjXMhqRQjjkqKCOsculDFVNFsPYdcSJ+3beYkzQG6k99inctnKaZTNpseHUUGNHm5qqn/JiFfx+&#10;vMXDohiZ/a0/jXbn+bnYGK/U89NQvIOINMR/8d39qRW8Zml+OpOO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8jmsMAAADcAAAADwAAAAAAAAAAAAAAAACYAgAAZHJzL2Rv&#10;d25yZXYueG1sUEsFBgAAAAAEAAQA9QAAAIgDAAAAAA==&#10;" fillcolor="#d9d9d9">
                        <v:stroke dashstyle="longDash"/>
                      </v:rect>
                      <v:rect id="Rectangle 112" o:spid="_x0000_s1028" style="position:absolute;left:13363;top:3309;width:1152;height:20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NfXsIA&#10;AADcAAAADwAAAGRycy9kb3ducmV2LnhtbESP0YrCMBRE34X9h3AXfNM0q2i3a5RVEHwT637Apbnb&#10;lG1uSpPV+vdGEHwcZuYMs9oMrhUX6kPjWYOaZiCIK28arjX8nPeTHESIyAZbz6ThRgE267fRCgvj&#10;r3yiSxlrkSAcCtRgY+wKKUNlyWGY+o44eb++dxiT7GtperwmuGvlR5YtpMOG04LFjnaWqr/y32nA&#10;fHnLt0c1c59HJdu9LdVi3mg9fh++v0BEGuIr/GwfjIZ5puBxJh0B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M19ewgAAANwAAAAPAAAAAAAAAAAAAAAAAJgCAABkcnMvZG93&#10;bnJldi54bWxQSwUGAAAAAAQABAD1AAAAhwMAAAAA&#10;" fillcolor="#a6a6a6">
                        <v:stroke dashstyle="longDash"/>
                      </v:rect>
                      <w10:anchorlock/>
                    </v:group>
                  </w:pict>
                </mc:Fallback>
              </mc:AlternateContent>
            </w:r>
          </w:p>
        </w:tc>
      </w:tr>
      <w:tr w:rsidR="004F60EE" w:rsidRPr="00AA2F5F" w14:paraId="38C05935" w14:textId="77777777" w:rsidTr="00AA2F5F">
        <w:trPr>
          <w:jc w:val="center"/>
        </w:trPr>
        <w:tc>
          <w:tcPr>
            <w:tcW w:w="1581" w:type="dxa"/>
            <w:gridSpan w:val="2"/>
          </w:tcPr>
          <w:p w14:paraId="297DA620"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Mid RCA</w:t>
            </w:r>
          </w:p>
        </w:tc>
        <w:tc>
          <w:tcPr>
            <w:tcW w:w="1052" w:type="dxa"/>
          </w:tcPr>
          <w:p w14:paraId="545AEB12"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0.5 x 0.5 x 1.25</w:t>
            </w:r>
          </w:p>
          <w:p w14:paraId="3EF8FC63"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s">
                  <w:drawing>
                    <wp:inline distT="0" distB="0" distL="0" distR="0" wp14:anchorId="19FA1902" wp14:editId="2A9E28AF">
                      <wp:extent cx="314325" cy="307975"/>
                      <wp:effectExtent l="11430" t="8890" r="7620" b="6985"/>
                      <wp:docPr id="391" name="Cub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07975"/>
                              </a:xfrm>
                              <a:prstGeom prst="cube">
                                <a:avLst>
                                  <a:gd name="adj" fmla="val 5874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3A053C3E" id="Cube 391" o:spid="_x0000_s1026" type="#_x0000_t16" style="width:24.7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" adj="12688">
                      <w10:anchorlock/>
                    </v:shape>
                  </w:pict>
                </mc:Fallback>
              </mc:AlternateContent>
            </w:r>
          </w:p>
        </w:tc>
        <w:tc>
          <w:tcPr>
            <w:tcW w:w="2008" w:type="dxa"/>
            <w:gridSpan w:val="2"/>
          </w:tcPr>
          <w:p w14:paraId="70F73C8D"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565056" behindDoc="0" locked="0" layoutInCell="1" allowOverlap="1" wp14:anchorId="108B9BF1" wp14:editId="56EA2246">
                      <wp:simplePos x="0" y="0"/>
                      <wp:positionH relativeFrom="column">
                        <wp:posOffset>196850</wp:posOffset>
                      </wp:positionH>
                      <wp:positionV relativeFrom="paragraph">
                        <wp:posOffset>215265</wp:posOffset>
                      </wp:positionV>
                      <wp:extent cx="237490" cy="137160"/>
                      <wp:effectExtent l="0" t="0" r="10160" b="15240"/>
                      <wp:wrapNone/>
                      <wp:docPr id="442" name="Group 4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443" name="Rectangle 1571"/>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Rectangle 1572"/>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Rectangle 1573"/>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Rectangle 1574"/>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Rectangle 1575"/>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Rectangle 1576"/>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F92DB" id="Group 442" o:spid="_x0000_s1026" style="position:absolute;margin-left:15.5pt;margin-top:16.95pt;width:18.7pt;height:10.8pt;z-index:251565056"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">
                      <v:rect id="Rectangle 1571" o:spid="_x0000_s1027"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dYrMQA&#10;AADcAAAADwAAAGRycy9kb3ducmV2LnhtbESPQWsCMRSE74L/ITzBm2artsjWKGtR8CTUFmpvj81r&#10;srh5WTapu/57Uyh4HGbmG2a16V0trtSGyrOCp2kGgrj0umKj4PNjP1mCCBFZY+2ZFNwowGY9HKww&#10;177jd7qeohEJwiFHBTbGJpcylJYchqlviJP341uHMcnWSN1il+CulrMse5EOK04LFht6s1ReTr9O&#10;wa75PhbPJsjiK9rzxW+7vT0apcajvngFEamPj/B/+6AVLBZz+DuTj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nWKzEAAAA3AAAAA8AAAAAAAAAAAAAAAAAmAIAAGRycy9k&#10;b3ducmV2LnhtbFBLBQYAAAAABAAEAPUAAACJAwAAAAA=&#10;" filled="f"/>
                      <v:rect id="Rectangle 1572" o:spid="_x0000_s1028"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7A2MQA&#10;AADcAAAADwAAAGRycy9kb3ducmV2LnhtbESPQWsCMRSE74L/IbxCb5qtrEVWo6xSoSehtmB7e2ye&#10;yeLmZdmk7vrvjVDocZiZb5jVZnCNuFIXas8KXqYZCOLK65qNgq/P/WQBIkRkjY1nUnCjAJv1eLTC&#10;QvueP+h6jEYkCIcCFdgY20LKUFlyGKa+JU7e2XcOY5KdkbrDPsFdI2dZ9iod1pwWLLa0s1Rdjr9O&#10;wVv7cyjnJsjyFO33xW/7vT0YpZ6fhnIJItIQ/8N/7XetIM9zeJxJR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OwNjEAAAA3AAAAA8AAAAAAAAAAAAAAAAAmAIAAGRycy9k&#10;b3ducmV2LnhtbFBLBQYAAAAABAAEAPUAAACJAwAAAAA=&#10;" filled="f"/>
                      <v:rect id="Rectangle 1573" o:spid="_x0000_s1029"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JlQ8MA&#10;AADcAAAADwAAAGRycy9kb3ducmV2LnhtbESPQWsCMRSE74X+h/AKvdWsolJWo2yLgiehWlBvj80z&#10;Wdy8LJvUXf+9EQoeh5n5hpkve1eLK7Wh8qxgOMhAEJdeV2wU/O7XH58gQkTWWHsmBTcKsFy8vswx&#10;177jH7ruohEJwiFHBTbGJpcylJYchoFviJN39q3DmGRrpG6xS3BXy1GWTaXDitOCxYa+LZWX3Z9T&#10;sGpO22JigiwO0R4v/qtb261R6v2tL2YgIvXxGf5vb7SC8XgCjzPp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JlQ8MAAADcAAAADwAAAAAAAAAAAAAAAACYAgAAZHJzL2Rv&#10;d25yZXYueG1sUEsFBgAAAAAEAAQA9QAAAIgDAAAAAA==&#10;" filled="f"/>
                      <v:rect id="Rectangle 1574" o:spid="_x0000_s1030"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D7NMMA&#10;AADcAAAADwAAAGRycy9kb3ducmV2LnhtbESPQWsCMRSE70L/Q3iF3jSrqJTVKNui4EmoFtTbY/NM&#10;FjcvyyZ1139vCoUeh5n5hlmue1eLO7Wh8qxgPMpAEJdeV2wUfB+3w3cQISJrrD2TggcFWK9eBkvM&#10;te/4i+6HaESCcMhRgY2xyaUMpSWHYeQb4uRdfeswJtkaqVvsEtzVcpJlc+mw4rRgsaFPS+Xt8OMU&#10;bJrLvpiZIItTtOeb/+i2dm+UenvtiwWISH38D/+1d1rBdDqH3zPp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D7NMMAAADcAAAADwAAAAAAAAAAAAAAAACYAgAAZHJzL2Rv&#10;d25yZXYueG1sUEsFBgAAAAAEAAQA9QAAAIgDAAAAAA==&#10;" filled="f"/>
                      <v:rect id="Rectangle 1575" o:spid="_x0000_s1031"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xer8QA&#10;AADcAAAADwAAAGRycy9kb3ducmV2LnhtbESPQWsCMRSE74L/ITzBm2YrtpWtUVZR8CTUFmpvj81r&#10;srh5WTbRXf99Uyh4HGbmG2a57l0tbtSGyrOCp2kGgrj0umKj4PNjP1mACBFZY+2ZFNwpwHo1HCwx&#10;177jd7qdohEJwiFHBTbGJpcylJYchqlviJP341uHMcnWSN1il+CulrMse5EOK04LFhvaWiovp6tT&#10;sGu+j8WzCbL4ivZ88Ztub49GqfGoL95AROrjI/zfPmgF8/kr/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cXq/EAAAA3AAAAA8AAAAAAAAAAAAAAAAAmAIAAGRycy9k&#10;b3ducmV2LnhtbFBLBQYAAAAABAAEAPUAAACJAwAAAAA=&#10;" filled="f"/>
                      <v:rect id="Rectangle 1576" o:spid="_x0000_s1032"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PK3cEA&#10;AADcAAAADwAAAGRycy9kb3ducmV2LnhtbERPz2vCMBS+C/4P4Qm7aTpxY3TGUkXBkzAd6G6P5i0p&#10;bV5Kk9n63y+HwY4f3+91MbpW3KkPtWcFz4sMBHHldc1GweflMH8DESKyxtYzKXhQgGIznawx137g&#10;D7qfoxEphEOOCmyMXS5lqCw5DAvfESfu2/cOY4K9kbrHIYW7Vi6z7FU6rDk1WOxoZ6lqzj9Owb77&#10;OpUvJsjyGu2t8dvhYE9GqafZWL6DiDTGf/Gf+6gVrFZpbTqTjo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yt3BAAAA3AAAAA8AAAAAAAAAAAAAAAAAmAIAAGRycy9kb3du&#10;cmV2LnhtbFBLBQYAAAAABAAEAPUAAACGAw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6F31BA55" wp14:editId="61C64617">
                      <wp:extent cx="521335" cy="521335"/>
                      <wp:effectExtent l="5080" t="10795" r="6985" b="10795"/>
                      <wp:docPr id="381"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 cy="521335"/>
                                <a:chOff x="4978" y="4125"/>
                                <a:chExt cx="821" cy="821"/>
                              </a:xfrm>
                            </wpg:grpSpPr>
                            <wps:wsp>
                              <wps:cNvPr id="382" name="Oval 108"/>
                              <wps:cNvSpPr>
                                <a:spLocks noChangeArrowheads="1"/>
                              </wps:cNvSpPr>
                              <wps:spPr bwMode="auto">
                                <a:xfrm>
                                  <a:off x="5139" y="4288"/>
                                  <a:ext cx="500" cy="500"/>
                                </a:xfrm>
                                <a:prstGeom prst="ellipse">
                                  <a:avLst/>
                                </a:prstGeom>
                                <a:solidFill>
                                  <a:sysClr val="window" lastClr="FFFFFF">
                                    <a:lumMod val="65000"/>
                                    <a:lumOff val="0"/>
                                  </a:sysClr>
                                </a:solidFill>
                                <a:ln w="9525">
                                  <a:solidFill>
                                    <a:srgbClr val="000000"/>
                                  </a:solidFill>
                                  <a:round/>
                                  <a:headEnd/>
                                  <a:tailEnd/>
                                </a:ln>
                              </wps:spPr>
                              <wps:bodyPr rot="0" vert="horz" wrap="square" lIns="91440" tIns="45720" rIns="91440" bIns="45720" anchor="t" anchorCtr="0" upright="1">
                                <a:noAutofit/>
                              </wps:bodyPr>
                            </wps:wsp>
                            <wps:wsp>
                              <wps:cNvPr id="390" name="Oval 109"/>
                              <wps:cNvSpPr>
                                <a:spLocks noChangeArrowheads="1"/>
                              </wps:cNvSpPr>
                              <wps:spPr bwMode="auto">
                                <a:xfrm>
                                  <a:off x="4978" y="4125"/>
                                  <a:ext cx="821" cy="82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6CAF1D" id="Group 381" o:spid="_x0000_s1026" style="width:41.05pt;height:41.05pt;mso-position-horizontal-relative:char;mso-position-vertical-relative:line" coordorigin="4978,4125" coordsize="82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">
                      <v:oval id="Oval 108" o:spid="_x0000_s1027" style="position:absolute;left:5139;top:4288;width:50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Mgp8IA&#10;AADcAAAADwAAAGRycy9kb3ducmV2LnhtbESPQYvCMBSE7wv+h/CEva2pLohUo0hB9OKhbn/As3k2&#10;0ealNFHrv98sCHscZuYbZrUZXCse1AfrWcF0koEgrr223CiofnZfCxAhImtsPZOCFwXYrEcfK8y1&#10;f3JJj1NsRIJwyFGBibHLpQy1IYdh4jvi5F187zAm2TdS9/hMcNfKWZbNpUPLacFgR4Wh+na6OwXN&#10;S1+rfV3tzrYspsejKQpTWqU+x8N2CSLSEP/D7/ZBK/hezODvTD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MyCnwgAAANwAAAAPAAAAAAAAAAAAAAAAAJgCAABkcnMvZG93&#10;bnJldi54bWxQSwUGAAAAAAQABAD1AAAAhwMAAAAA&#10;" fillcolor="#a6a6a6"/>
                      <v:oval id="Oval 109" o:spid="_x0000_s1028" style="position:absolute;left:4978;top:4125;width:821;height: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u0ScEA&#10;AADcAAAADwAAAGRycy9kb3ducmV2LnhtbERPy2oCMRTdF/oP4RbcFM1Ui+holFIouBB8fsB1cs1M&#10;ndxMk+iMf28WQpeH854vO1uLG/lQOVbwMchAEBdOV2wUHA8//QmIEJE11o5JwZ0CLBevL3PMtWt5&#10;R7d9NCKFcMhRQRljk0sZipIshoFriBN3dt5iTNAbqT22KdzWcphlY2mx4tRQYkPfJRWX/dUqOJ2O&#10;rpN/frN9NxePn79tY9ZbpXpv3dcMRKQu/ouf7pVWMJqm+elMOgJ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7tEnBAAAA3AAAAA8AAAAAAAAAAAAAAAAAmAIAAGRycy9kb3du&#10;cmV2LnhtbFBLBQYAAAAABAAEAPUAAACGAwAAAAA=&#10;" filled="f"/>
                      <w10:anchorlock/>
                    </v:group>
                  </w:pict>
                </mc:Fallback>
              </mc:AlternateContent>
            </w:r>
          </w:p>
          <w:p w14:paraId="57DADE37"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3.5 mm</w:t>
            </w:r>
          </w:p>
          <w:p w14:paraId="028BBA87"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1.1 mm</w:t>
            </w:r>
          </w:p>
        </w:tc>
        <w:tc>
          <w:tcPr>
            <w:tcW w:w="1720" w:type="dxa"/>
          </w:tcPr>
          <w:p w14:paraId="457F78A7" w14:textId="77777777" w:rsidR="004F60EE" w:rsidRPr="00AA2F5F" w:rsidRDefault="004F60EE" w:rsidP="00CD628A">
            <w:pPr>
              <w:jc w:val="center"/>
              <w:rPr>
                <w:rFonts w:asciiTheme="minorHAnsi" w:eastAsia="Calibri" w:hAnsiTheme="minorHAnsi" w:cstheme="minorHAnsi"/>
                <w:noProof/>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568128" behindDoc="0" locked="0" layoutInCell="1" allowOverlap="1" wp14:anchorId="0E7BB9E6" wp14:editId="3B97625B">
                      <wp:simplePos x="0" y="0"/>
                      <wp:positionH relativeFrom="column">
                        <wp:posOffset>175895</wp:posOffset>
                      </wp:positionH>
                      <wp:positionV relativeFrom="paragraph">
                        <wp:posOffset>242570</wp:posOffset>
                      </wp:positionV>
                      <wp:extent cx="237490" cy="137160"/>
                      <wp:effectExtent l="0" t="0" r="10160" b="15240"/>
                      <wp:wrapNone/>
                      <wp:docPr id="432"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433" name="Rectangle 1578"/>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Rectangle 1579"/>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Rectangle 1580"/>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Rectangle 1581"/>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Rectangle 1582"/>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Rectangle 1583"/>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E9221B" id="Group 432" o:spid="_x0000_s1026" style="position:absolute;margin-left:13.85pt;margin-top:19.1pt;width:18.7pt;height:10.8pt;z-index:251568128"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">
                      <v:rect id="Rectangle 1578" o:spid="_x0000_s1027"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Er0cQA&#10;AADcAAAADwAAAGRycy9kb3ducmV2LnhtbESPQWsCMRSE74L/ITzBm2arbZGtUVZR8CTUFmpvj81r&#10;srh5WTbRXf99Uyh4HGbmG2a57l0tbtSGyrOCp2kGgrj0umKj4PNjP1mACBFZY+2ZFNwpwHo1HCwx&#10;177jd7qdohEJwiFHBTbGJpcylJYchqlviJP341uHMcnWSN1il+CulrMse5UOK04LFhvaWiovp6tT&#10;sGu+j8WLCbL4ivZ88Ztub49GqfGoL95AROrjI/zfPmgFz/M5/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hK9HEAAAA3AAAAA8AAAAAAAAAAAAAAAAAmAIAAGRycy9k&#10;b3ducmV2LnhtbFBLBQYAAAAABAAEAPUAAACJAwAAAAA=&#10;" filled="f"/>
                      <v:rect id="Rectangle 1579" o:spid="_x0000_s1028"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izpcQA&#10;AADcAAAADwAAAGRycy9kb3ducmV2LnhtbESPQWsCMRSE74L/ITzBm2artsjWKGtR8CTUFmpvj81r&#10;srh5WTapu/57Uyh4HGbmG2a16V0trtSGyrOCp2kGgrj0umKj4PNjP1mCCBFZY+2ZFNwowGY9HKww&#10;177jd7qeohEJwiFHBTbGJpcylJYchqlviJP341uHMcnWSN1il+CulrMse5EOK04LFht6s1ReTr9O&#10;wa75PhbPJsjiK9rzxW+7vT0apcajvngFEamPj/B/+6AVLOYL+DuTj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Is6XEAAAA3AAAAA8AAAAAAAAAAAAAAAAAmAIAAGRycy9k&#10;b3ducmV2LnhtbFBLBQYAAAAABAAEAPUAAACJAwAAAAA=&#10;" filled="f"/>
                      <v:rect id="Rectangle 1580" o:spid="_x0000_s1029"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QWPsQA&#10;AADcAAAADwAAAGRycy9kb3ducmV2LnhtbESPQWsCMRSE74L/ITyhN81Wq8jWKKso9CRUC7W3x+Y1&#10;Wdy8LJvobv99Uyh4HGbmG2a16V0t7tSGyrOC50kGgrj0umKj4ON8GC9BhIissfZMCn4owGY9HKww&#10;177jd7qfohEJwiFHBTbGJpcylJYcholviJP37VuHMcnWSN1il+CultMsW0iHFacFiw3tLJXX080p&#10;2Ddfx2Jugiw+o71c/bY72KNR6mnUF68gIvXxEf5vv2kFL7M5/J1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EFj7EAAAA3AAAAA8AAAAAAAAAAAAAAAAAmAIAAGRycy9k&#10;b3ducmV2LnhtbFBLBQYAAAAABAAEAPUAAACJAwAAAAA=&#10;" filled="f"/>
                      <v:rect id="Rectangle 1581" o:spid="_x0000_s1030"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aIScQA&#10;AADcAAAADwAAAGRycy9kb3ducmV2LnhtbESPQWsCMRSE74L/ITzBm2atrZStUdZSwZNQW6jeHpvX&#10;ZHHzsmxSd/33jSB4HGbmG2a57l0tLtSGyrOC2TQDQVx6XbFR8P21nbyCCBFZY+2ZFFwpwHo1HCwx&#10;177jT7ocohEJwiFHBTbGJpcylJYchqlviJP361uHMcnWSN1il+Culk9ZtpAOK04LFht6t1SeD39O&#10;wUdz2hcvJsjiJ9rj2W+6rd0bpcajvngDEamPj/C9vdMKnucLuJ1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WiEnEAAAA3AAAAA8AAAAAAAAAAAAAAAAAmAIAAGRycy9k&#10;b3ducmV2LnhtbFBLBQYAAAAABAAEAPUAAACJAwAAAAA=&#10;" filled="f"/>
                      <v:rect id="Rectangle 1582" o:spid="_x0000_s1031"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t0sQA&#10;AADcAAAADwAAAGRycy9kb3ducmV2LnhtbESPQWsCMRSE70L/Q3iCt5q1trZsjbJKBU+CWtDeHpvX&#10;ZHHzsmxSd/vvTaHgcZiZb5j5sne1uFIbKs8KJuMMBHHpdcVGwedx8/gGIkRkjbVnUvBLAZaLh8Ec&#10;c+073tP1EI1IEA45KrAxNrmUobTkMIx9Q5y8b986jEm2RuoWuwR3tXzKspl0WHFasNjQ2lJ5Ofw4&#10;BR/N1654MUEWp2jPF7/qNnZnlBoN++IdRKQ+3sP/7a1W8Dx9hb8z6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aLdLEAAAA3AAAAA8AAAAAAAAAAAAAAAAAmAIAAGRycy9k&#10;b3ducmV2LnhtbFBLBQYAAAAABAAEAPUAAACJAwAAAAA=&#10;" filled="f"/>
                      <v:rect id="Rectangle 1583" o:spid="_x0000_s1032"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W5oMEA&#10;AADcAAAADwAAAGRycy9kb3ducmV2LnhtbERPy4rCMBTdD/gP4QqzG1PnIVKNUgcFV8KooO4uzTUp&#10;Njelibb+/WQxMMvDec+XvavFg9pQeVYwHmUgiEuvKzYKjofN2xREiMgaa8+k4EkBlovByxxz7Tv+&#10;occ+GpFCOOSowMbY5FKG0pLDMPINceKuvnUYE2yN1C12KdzV8j3LJtJhxanBYkPflsrb/u4UrJvL&#10;rvgyQRanaM83v+o2dmeUeh32xQxEpD7+i//cW63g8yOtTWfSEZ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FuaDBAAAA3AAAAA8AAAAAAAAAAAAAAAAAmAIAAGRycy9kb3du&#10;cmV2LnhtbFBLBQYAAAAABAAEAPUAAACGAw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39A50092" wp14:editId="0A13ADC5">
                      <wp:extent cx="521335" cy="731520"/>
                      <wp:effectExtent l="7620" t="10795" r="13970" b="10160"/>
                      <wp:docPr id="367"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 cy="731520"/>
                                <a:chOff x="7719" y="4172"/>
                                <a:chExt cx="821" cy="1152"/>
                              </a:xfrm>
                            </wpg:grpSpPr>
                            <wps:wsp>
                              <wps:cNvPr id="368" name="Rectangle 105"/>
                              <wps:cNvSpPr>
                                <a:spLocks noChangeArrowheads="1"/>
                              </wps:cNvSpPr>
                              <wps:spPr bwMode="auto">
                                <a:xfrm rot="5400000">
                                  <a:off x="7554" y="4337"/>
                                  <a:ext cx="1152" cy="821"/>
                                </a:xfrm>
                                <a:prstGeom prst="rect">
                                  <a:avLst/>
                                </a:prstGeom>
                                <a:solidFill>
                                  <a:sysClr val="window" lastClr="FFFFFF">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380" name="Rectangle 106"/>
                              <wps:cNvSpPr>
                                <a:spLocks noChangeArrowheads="1"/>
                              </wps:cNvSpPr>
                              <wps:spPr bwMode="auto">
                                <a:xfrm rot="5400000">
                                  <a:off x="7556" y="4496"/>
                                  <a:ext cx="1152" cy="504"/>
                                </a:xfrm>
                                <a:prstGeom prst="rect">
                                  <a:avLst/>
                                </a:prstGeom>
                                <a:solidFill>
                                  <a:sysClr val="window" lastClr="FFFFFF">
                                    <a:lumMod val="65000"/>
                                    <a:lumOff val="0"/>
                                  </a:sysClr>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2EB2584C" id="Group 367" o:spid="_x0000_s1026" style="width:41.05pt;height:57.6pt;mso-position-horizontal-relative:char;mso-position-vertical-relative:line" coordorigin="7719,4172" coordsize="821,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">
                      <v:rect id="Rectangle 105" o:spid="_x0000_s1027" style="position:absolute;left:7554;top:4337;width:1152;height:8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JeWsIA&#10;AADcAAAADwAAAGRycy9kb3ducmV2LnhtbERP3WrCMBS+F/YO4Qy8kTWdYzI6o4yh1AsRrXuAQ3PW&#10;FpuTkqS2+vTLhbDLj+9/uR5NK67kfGNZwWuSgiAurW64UvBz3r58gPABWWNrmRTcyMN69TRZYqbt&#10;wCe6FqESMYR9hgrqELpMSl/WZNAntiOO3K91BkOErpLa4RDDTSvnabqQBhuODTV29F1TeSl6oyDX&#10;NOsPd877PeNle3SH7n1DSk2fx69PEIHG8C9+uHdawdsi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Il5awgAAANwAAAAPAAAAAAAAAAAAAAAAAJgCAABkcnMvZG93&#10;bnJldi54bWxQSwUGAAAAAAQABAD1AAAAhwMAAAAA&#10;"/>
                      <v:rect id="Rectangle 106" o:spid="_x0000_s1028" style="position:absolute;left:7556;top:4496;width:1152;height:50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xbYsEA&#10;AADcAAAADwAAAGRycy9kb3ducmV2LnhtbERPTYvCMBC9C/sfwizsTdN1UdzaVFZBUC+irnodmrEt&#10;NpPSRFv/vTkIHh/vO5l1phJ3alxpWcH3IAJBnFldcq7g/7DsT0A4j6yxskwKHuRgln70Eoy1bXlH&#10;973PRQhhF6OCwvs6ltJlBRl0A1sTB+5iG4M+wCaXusE2hJtKDqNoLA2WHBoKrGlRUHbd34yC4/b0&#10;qK983ri207sRzdf8e1wr9fXZ/U1BeOr8W/xyr7SCn0mYH86EIy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sW2LBAAAA3AAAAA8AAAAAAAAAAAAAAAAAmAIAAGRycy9kb3du&#10;cmV2LnhtbFBLBQYAAAAABAAEAPUAAACGAwAAAAA=&#10;" fillcolor="#a6a6a6"/>
                      <w10:anchorlock/>
                    </v:group>
                  </w:pict>
                </mc:Fallback>
              </mc:AlternateContent>
            </w:r>
          </w:p>
        </w:tc>
        <w:tc>
          <w:tcPr>
            <w:tcW w:w="1864" w:type="dxa"/>
          </w:tcPr>
          <w:p w14:paraId="46446D92"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571200" behindDoc="0" locked="0" layoutInCell="1" allowOverlap="1" wp14:anchorId="2FFE120B" wp14:editId="410701AB">
                      <wp:simplePos x="0" y="0"/>
                      <wp:positionH relativeFrom="column">
                        <wp:posOffset>199390</wp:posOffset>
                      </wp:positionH>
                      <wp:positionV relativeFrom="paragraph">
                        <wp:posOffset>215265</wp:posOffset>
                      </wp:positionV>
                      <wp:extent cx="354330" cy="137160"/>
                      <wp:effectExtent l="0" t="0" r="26670" b="15240"/>
                      <wp:wrapNone/>
                      <wp:docPr id="418"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419" name="Group 1585"/>
                              <wpg:cNvGrpSpPr>
                                <a:grpSpLocks/>
                              </wpg:cNvGrpSpPr>
                              <wpg:grpSpPr bwMode="auto">
                                <a:xfrm>
                                  <a:off x="10502" y="3011"/>
                                  <a:ext cx="374" cy="216"/>
                                  <a:chOff x="4493" y="3043"/>
                                  <a:chExt cx="374" cy="216"/>
                                </a:xfrm>
                              </wpg:grpSpPr>
                              <wps:wsp>
                                <wps:cNvPr id="420" name="Rectangle 1586"/>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Rectangle 1587"/>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Rectangle 1588"/>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Rectangle 1589"/>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Rectangle 1590"/>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Rectangle 1591"/>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26" name="Rectangle 1592"/>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Rectangle 1593"/>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Rectangle 1594"/>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EC569B" id="Group 418" o:spid="_x0000_s1026" style="position:absolute;margin-left:15.7pt;margin-top:16.95pt;width:27.9pt;height:10.8pt;z-index:251571200"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">
                      <v:group id="Group 1585" o:spid="_x0000_s1027" style="position:absolute;left:10502;top:3011;width:374;height:216" coordorigin="4493,3043" coordsize="374,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rect id="Rectangle 1586" o:spid="_x0000_s1028"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oje8EA&#10;AADcAAAADwAAAGRycy9kb3ducmV2LnhtbERPy4rCMBTdD/gP4QruxnTEGaRjlCoKrgQfoLO7NHeS&#10;YnNTmmjr308WwiwP5z1f9q4WD2pD5VnBxzgDQVx6XbFRcD5t32cgQkTWWHsmBU8KsFwM3uaYa9/x&#10;gR7HaEQK4ZCjAhtjk0sZSksOw9g3xIn79a3DmGBrpG6xS+GulpMs+5IOK04NFhtaWypvx7tTsGl+&#10;9sWnCbK4RHu9+VW3tXuj1GjYF98gIvXxX/xy77SC6STNT2fSEZ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qI3vBAAAA3AAAAA8AAAAAAAAAAAAAAAAAmAIAAGRycy9kb3du&#10;cmV2LnhtbFBLBQYAAAAABAAEAPUAAACGAwAAAAA=&#10;" filled="f"/>
                        <v:rect id="Rectangle 1587" o:spid="_x0000_s1029"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aG4MMA&#10;AADcAAAADwAAAGRycy9kb3ducmV2LnhtbESPQWsCMRSE74L/IbyCN80qrZTVKKsoeBLUQuvtsXlN&#10;FjcvyyZ1t/++KQgeh5n5hlmue1eLO7Wh8qxgOslAEJdeV2wUfFz243cQISJrrD2Tgl8KsF4NB0vM&#10;te/4RPdzNCJBOOSowMbY5FKG0pLDMPENcfK+feswJtkaqVvsEtzVcpZlc+mw4rRgsaGtpfJ2/nEK&#10;ds31WLyZIIvPaL9uftPt7dEoNXrpiwWISH18hh/tg1bwOpvC/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aG4MMAAADcAAAADwAAAAAAAAAAAAAAAACYAgAAZHJzL2Rv&#10;d25yZXYueG1sUEsFBgAAAAAEAAQA9QAAAIgDAAAAAA==&#10;" filled="f"/>
                        <v:rect id="Rectangle 1588" o:spid="_x0000_s1030"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QYl8QA&#10;AADcAAAADwAAAGRycy9kb3ducmV2LnhtbESPQWsCMRSE74L/IbxCb5rt0oqsRllFoSdBW7C9PTbP&#10;ZHHzsmxSd/vvm4LgcZiZb5jlenCNuFEXas8KXqYZCOLK65qNgs+P/WQOIkRkjY1nUvBLAdar8WiJ&#10;hfY9H+l2ikYkCIcCFdgY20LKUFlyGKa+JU7exXcOY5KdkbrDPsFdI/Msm0mHNacFiy1tLVXX049T&#10;sGu/D+WbCbI8R/t19Zt+bw9GqeenoVyAiDTER/jeftcKXvMc/s+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0GJfEAAAA3AAAAA8AAAAAAAAAAAAAAAAAmAIAAGRycy9k&#10;b3ducmV2LnhtbFBLBQYAAAAABAAEAPUAAACJAwAAAAA=&#10;" filled="f"/>
                        <v:rect id="Rectangle 1589" o:spid="_x0000_s1031"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i9DMQA&#10;AADcAAAADwAAAGRycy9kb3ducmV2LnhtbESPQWsCMRSE74L/ITzBm2arbZGtUVZR8CTUFmpvj81r&#10;srh5WTbRXf99Uyh4HGbmG2a57l0tbtSGyrOCp2kGgrj0umKj4PNjP1mACBFZY+2ZFNwpwHo1HCwx&#10;177jd7qdohEJwiFHBTbGJpcylJYchqlviJP341uHMcnWSN1il+CulrMse5UOK04LFhvaWiovp6tT&#10;sGu+j8WLCbL4ivZ88Ztub49GqfGoL95AROrjI/zfPmgFz7M5/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4vQzEAAAA3AAAAA8AAAAAAAAAAAAAAAAAmAIAAGRycy9k&#10;b3ducmV2LnhtbFBLBQYAAAAABAAEAPUAAACJAwAAAAA=&#10;" filled="f"/>
                        <v:rect id="Rectangle 1590" o:spid="_x0000_s1032"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EleMMA&#10;AADcAAAADwAAAGRycy9kb3ducmV2LnhtbESPQWsCMRSE70L/Q3iF3jSraCmrUVZR6EmoFtTbY/NM&#10;Fjcvyya623/fCIUeh5n5hlmseleLB7Wh8qxgPMpAEJdeV2wUfB93ww8QISJrrD2Tgh8KsFq+DBaY&#10;a9/xFz0O0YgE4ZCjAhtjk0sZSksOw8g3xMm7+tZhTLI1UrfYJbir5STL3qXDitOCxYY2lsrb4e4U&#10;bJvLvpiZIItTtOebX3c7uzdKvb32xRxEpD7+h//an1rBdDKF55l0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EleMMAAADcAAAADwAAAAAAAAAAAAAAAACYAgAAZHJzL2Rv&#10;d25yZXYueG1sUEsFBgAAAAAEAAQA9QAAAIgDAAAAAA==&#10;" filled="f"/>
                        <v:rect id="Rectangle 1591" o:spid="_x0000_s1033"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2A48MA&#10;AADcAAAADwAAAGRycy9kb3ducmV2LnhtbESPQWsCMRSE74L/ITyhN81WqpTVKKtU6ElQC623x+Y1&#10;Wdy8LJvU3f57Iwgeh5n5hlmue1eLK7Wh8qzgdZKBIC69rtgo+Drtxu8gQkTWWHsmBf8UYL0aDpaY&#10;a9/xga7HaESCcMhRgY2xyaUMpSWHYeIb4uT9+tZhTLI1UrfYJbir5TTL5tJhxWnBYkNbS+Xl+OcU&#10;fDTnfTEzQRbf0f5c/Kbb2b1R6mXUFwsQkfr4DD/an1rB23QG9zPp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2A48MAAADcAAAADwAAAAAAAAAAAAAAAACYAgAAZHJzL2Rv&#10;d25yZXYueG1sUEsFBgAAAAAEAAQA9QAAAIgDAAAAAA==&#10;" filled="f"/>
                      </v:group>
                      <v:rect id="Rectangle 1592" o:spid="_x0000_s1034" style="position:absolute;left:10873;top:3011;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8elMMA&#10;AADcAAAADwAAAGRycy9kb3ducmV2LnhtbESPQWsCMRSE74L/ITyhN81WqpTVKKtU6ElQC623x+Y1&#10;Wdy8LJvU3f57Iwgeh5n5hlmue1eLK7Wh8qzgdZKBIC69rtgo+Drtxu8gQkTWWHsmBf8UYL0aDpaY&#10;a9/xga7HaESCcMhRgY2xyaUMpSWHYeIb4uT9+tZhTLI1UrfYJbir5TTL5tJhxWnBYkNbS+Xl+OcU&#10;fDTnfTEzQRbf0f5c/Kbb2b1R6mXUFwsQkfr4DD/an1rB23QO9zPp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8elMMAAADcAAAADwAAAAAAAAAAAAAAAACYAgAAZHJzL2Rv&#10;d25yZXYueG1sUEsFBgAAAAAEAAQA9QAAAIgDAAAAAA==&#10;" filled="f"/>
                      <v:rect id="Rectangle 1593" o:spid="_x0000_s1035" style="position:absolute;left:10873;top:308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O7D8QA&#10;AADcAAAADwAAAGRycy9kb3ducmV2LnhtbESPQWsCMRSE74L/ITzBm2YrtpWtUVZR8CTUFmpvj81r&#10;srh5WTbRXf99Uyh4HGbmG2a57l0tbtSGyrOCp2kGgrj0umKj4PNjP1mACBFZY+2ZFNwpwHo1HCwx&#10;177jd7qdohEJwiFHBTbGJpcylJYchqlviJP341uHMcnWSN1il+CulrMse5EOK04LFhvaWiovp6tT&#10;sGu+j8WzCbL4ivZ88Ztub49GqfGoL95AROrjI/zfPmgF89kr/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Duw/EAAAA3AAAAA8AAAAAAAAAAAAAAAAAmAIAAGRycy9k&#10;b3ducmV2LnhtbFBLBQYAAAAABAAEAPUAAACJAwAAAAA=&#10;" filled="f"/>
                      <v:rect id="Rectangle 1594" o:spid="_x0000_s1036" style="position:absolute;left:10873;top:315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wvfcEA&#10;AADcAAAADwAAAGRycy9kb3ducmV2LnhtbERPy4rCMBTdD/gP4QruxnTEGaRjlCoKrgQfoLO7NHeS&#10;YnNTmmjr308WwiwP5z1f9q4WD2pD5VnBxzgDQVx6XbFRcD5t32cgQkTWWHsmBU8KsFwM3uaYa9/x&#10;gR7HaEQK4ZCjAhtjk0sZSksOw9g3xIn79a3DmGBrpG6xS+GulpMs+5IOK04NFhtaWypvx7tTsGl+&#10;9sWnCbK4RHu9+VW3tXuj1GjYF98gIvXxX/xy77SC6SStTWfSEZ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cL33BAAAA3AAAAA8AAAAAAAAAAAAAAAAAmAIAAGRycy9kb3du&#10;cmV2LnhtbFBLBQYAAAAABAAEAPUAAACGAw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44D7D683" wp14:editId="274D2DD1">
                      <wp:extent cx="521335" cy="521335"/>
                      <wp:effectExtent l="12065" t="10795" r="9525" b="10795"/>
                      <wp:docPr id="353"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 cy="521335"/>
                                <a:chOff x="7845" y="4322"/>
                                <a:chExt cx="821" cy="821"/>
                              </a:xfrm>
                            </wpg:grpSpPr>
                            <wps:wsp>
                              <wps:cNvPr id="354" name="Oval 102"/>
                              <wps:cNvSpPr>
                                <a:spLocks noChangeArrowheads="1"/>
                              </wps:cNvSpPr>
                              <wps:spPr bwMode="auto">
                                <a:xfrm>
                                  <a:off x="7845" y="4322"/>
                                  <a:ext cx="821" cy="821"/>
                                </a:xfrm>
                                <a:prstGeom prst="ellipse">
                                  <a:avLst/>
                                </a:prstGeom>
                                <a:solidFill>
                                  <a:sysClr val="window" lastClr="FFFFFF">
                                    <a:lumMod val="85000"/>
                                    <a:lumOff val="0"/>
                                  </a:sysClr>
                                </a:solidFill>
                                <a:ln w="9525">
                                  <a:solidFill>
                                    <a:srgbClr val="000000"/>
                                  </a:solidFill>
                                  <a:prstDash val="lgDash"/>
                                  <a:round/>
                                  <a:headEnd/>
                                  <a:tailEnd/>
                                </a:ln>
                              </wps:spPr>
                              <wps:bodyPr rot="0" vert="horz" wrap="square" lIns="91440" tIns="45720" rIns="91440" bIns="45720" anchor="t" anchorCtr="0" upright="1">
                                <a:noAutofit/>
                              </wps:bodyPr>
                            </wps:wsp>
                            <wps:wsp>
                              <wps:cNvPr id="366" name="Oval 103"/>
                              <wps:cNvSpPr>
                                <a:spLocks noChangeArrowheads="1"/>
                              </wps:cNvSpPr>
                              <wps:spPr bwMode="auto">
                                <a:xfrm>
                                  <a:off x="8161" y="4643"/>
                                  <a:ext cx="187" cy="187"/>
                                </a:xfrm>
                                <a:prstGeom prst="ellipse">
                                  <a:avLst/>
                                </a:prstGeom>
                                <a:solidFill>
                                  <a:sysClr val="window" lastClr="FFFFFF">
                                    <a:lumMod val="65000"/>
                                    <a:lumOff val="0"/>
                                  </a:sysClr>
                                </a:solidFill>
                                <a:ln w="9525">
                                  <a:solidFill>
                                    <a:srgbClr val="000000"/>
                                  </a:solidFill>
                                  <a:prstDash val="lgDash"/>
                                  <a:round/>
                                  <a:headEnd/>
                                  <a:tailEnd/>
                                </a:ln>
                              </wps:spPr>
                              <wps:bodyPr rot="0" vert="horz" wrap="square" lIns="91440" tIns="45720" rIns="91440" bIns="45720" anchor="t" anchorCtr="0" upright="1">
                                <a:noAutofit/>
                              </wps:bodyPr>
                            </wps:wsp>
                          </wpg:wgp>
                        </a:graphicData>
                      </a:graphic>
                    </wp:inline>
                  </w:drawing>
                </mc:Choice>
                <mc:Fallback>
                  <w:pict>
                    <v:group w14:anchorId="3D7B2B31" id="Group 353" o:spid="_x0000_s1026" style="width:41.05pt;height:41.05pt;mso-position-horizontal-relative:char;mso-position-vertical-relative:line" coordorigin="7845,4322" coordsize="82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">
                      <v:oval id="Oval 102" o:spid="_x0000_s1027" style="position:absolute;left:7845;top:4322;width:821;height: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2tp8MA&#10;AADcAAAADwAAAGRycy9kb3ducmV2LnhtbESPT4vCMBTE7wt+h/CEva2p7ipSjVIEQdi9+P/6bJ5t&#10;sXkpSbTdb79ZEDwOM/MbZr7sTC0e5HxlWcFwkIAgzq2uuFBw2K8/piB8QNZYWyYFv+Rhuei9zTHV&#10;tuUtPXahEBHCPkUFZQhNKqXPSzLoB7Yhjt7VOoMhSldI7bCNcFPLUZJMpMGK40KJDa1Kym+7u1Hw&#10;s8603obj/tJm6E56xN/T41mp936XzUAE6sIr/GxvtILP8Rf8n4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2tp8MAAADcAAAADwAAAAAAAAAAAAAAAACYAgAAZHJzL2Rv&#10;d25yZXYueG1sUEsFBgAAAAAEAAQA9QAAAIgDAAAAAA==&#10;" fillcolor="#d9d9d9">
                        <v:stroke dashstyle="longDash"/>
                      </v:oval>
                      <v:oval id="Oval 103" o:spid="_x0000_s1028" style="position:absolute;left:8161;top:4643;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kX08EA&#10;AADcAAAADwAAAGRycy9kb3ducmV2LnhtbESPQYvCMBSE74L/ITxhb5qq0NVqFBWEvYnu6vnRPJtq&#10;81KaaOu/NwsLexxm5htmue5sJZ7U+NKxgvEoAUGcO11yoeDnez+cgfABWWPlmBS8yMN61e8tMdOu&#10;5SM9T6EQEcI+QwUmhDqT0ueGLPqRq4mjd3WNxRBlU0jdYBvhtpKTJEmlxZLjgsGadoby++lhFdz1&#10;Ld92nzSnY2tfRurLWR4mSn0Mus0CRKAu/If/2l9awTRN4fdMPAJ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ZF9PBAAAA3AAAAA8AAAAAAAAAAAAAAAAAmAIAAGRycy9kb3du&#10;cmV2LnhtbFBLBQYAAAAABAAEAPUAAACGAwAAAAA=&#10;" fillcolor="#a6a6a6">
                        <v:stroke dashstyle="longDash"/>
                      </v:oval>
                      <w10:anchorlock/>
                    </v:group>
                  </w:pict>
                </mc:Fallback>
              </mc:AlternateContent>
            </w:r>
          </w:p>
          <w:p w14:paraId="4A2C4EC8"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1.3 mm</w:t>
            </w:r>
          </w:p>
          <w:p w14:paraId="20D73935"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2.2 mm</w:t>
            </w:r>
          </w:p>
        </w:tc>
        <w:tc>
          <w:tcPr>
            <w:tcW w:w="2120" w:type="dxa"/>
          </w:tcPr>
          <w:p w14:paraId="7BBA64F7" w14:textId="77777777" w:rsidR="004F60EE" w:rsidRPr="00AA2F5F" w:rsidRDefault="004F60EE" w:rsidP="00CD628A">
            <w:pPr>
              <w:jc w:val="center"/>
              <w:rPr>
                <w:rFonts w:asciiTheme="minorHAnsi" w:eastAsia="Calibri" w:hAnsiTheme="minorHAnsi" w:cstheme="minorHAnsi"/>
                <w:noProof/>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574272" behindDoc="0" locked="0" layoutInCell="1" allowOverlap="1" wp14:anchorId="56E376AD" wp14:editId="6F4CBD30">
                      <wp:simplePos x="0" y="0"/>
                      <wp:positionH relativeFrom="column">
                        <wp:posOffset>184785</wp:posOffset>
                      </wp:positionH>
                      <wp:positionV relativeFrom="paragraph">
                        <wp:posOffset>260985</wp:posOffset>
                      </wp:positionV>
                      <wp:extent cx="354330" cy="137160"/>
                      <wp:effectExtent l="0" t="0" r="26670" b="15240"/>
                      <wp:wrapNone/>
                      <wp:docPr id="404"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405" name="Group 1596"/>
                              <wpg:cNvGrpSpPr>
                                <a:grpSpLocks/>
                              </wpg:cNvGrpSpPr>
                              <wpg:grpSpPr bwMode="auto">
                                <a:xfrm>
                                  <a:off x="10502" y="3011"/>
                                  <a:ext cx="374" cy="216"/>
                                  <a:chOff x="4493" y="3043"/>
                                  <a:chExt cx="374" cy="216"/>
                                </a:xfrm>
                              </wpg:grpSpPr>
                              <wps:wsp>
                                <wps:cNvPr id="406" name="Rectangle 1597"/>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Rectangle 1598"/>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Rectangle 1599"/>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Rectangle 1600"/>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Rectangle 1601"/>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Rectangle 1602"/>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12" name="Rectangle 1603"/>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Rectangle 1604"/>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Rectangle 1605"/>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5A3F08" id="Group 404" o:spid="_x0000_s1026" style="position:absolute;margin-left:14.55pt;margin-top:20.55pt;width:27.9pt;height:10.8pt;z-index:251574272"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">
                      <v:group id="Group 1596" o:spid="_x0000_s1027" style="position:absolute;left:10502;top:3011;width:374;height:216" coordorigin="4493,3043" coordsize="374,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rect id="Rectangle 1597" o:spid="_x0000_s1028"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pC9MQA&#10;AADcAAAADwAAAGRycy9kb3ducmV2LnhtbESPQWvCQBSE70L/w/IKvemmUqVEN5JKhZ6EqlC9PbLP&#10;3ZDs25DdmvTfu4VCj8PMfMOsN6NrxY36UHtW8DzLQBBXXtdsFJyOu+kriBCRNbaeScEPBdgUD5M1&#10;5toP/Em3QzQiQTjkqMDG2OVShsqSwzDzHXHyrr53GJPsjdQ9DgnuWjnPsqV0WHNasNjR1lLVHL6d&#10;gvfusi8XJsjyK9pz49+Gnd0bpZ4ex3IFItIY/8N/7Q+t4CVbwu+ZdAR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6QvTEAAAA3AAAAA8AAAAAAAAAAAAAAAAAmAIAAGRycy9k&#10;b3ducmV2LnhtbFBLBQYAAAAABAAEAPUAAACJAwAAAAA=&#10;" filled="f"/>
                        <v:rect id="Rectangle 1598" o:spid="_x0000_s1029"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bnb8QA&#10;AADcAAAADwAAAGRycy9kb3ducmV2LnhtbESPQWsCMRSE74X+h/AK3mq2xVZZjbItFTwJVUG9PTbP&#10;ZHHzsmxSd/33jSB4HGbmG2a26F0tLtSGyrOCt2EGgrj0umKjYLddvk5AhIissfZMCq4UYDF/fpph&#10;rn3Hv3TZRCMShEOOCmyMTS5lKC05DEPfECfv5FuHMcnWSN1il+Culu9Z9ikdVpwWLDb0bak8b/6c&#10;gp/muC4+TJDFPtrD2X91S7s2Sg1e+mIKIlIfH+F7e6UVjLIx3M6k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252/EAAAA3AAAAA8AAAAAAAAAAAAAAAAAmAIAAGRycy9k&#10;b3ducmV2LnhtbFBLBQYAAAAABAAEAPUAAACJAwAAAAA=&#10;" filled="f"/>
                        <v:rect id="Rectangle 1599" o:spid="_x0000_s1030"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lzHcEA&#10;AADcAAAADwAAAGRycy9kb3ducmV2LnhtbERPz2vCMBS+C/4P4Q28abqhQ6qx1KGwkzA3cLs9mmdS&#10;2ryUJtruvzeHwY4f3+9tMbpW3KkPtWcFz4sMBHHldc1Gwdfncb4GESKyxtYzKfilAMVuOtlirv3A&#10;H3Q/RyNSCIccFdgYu1zKUFlyGBa+I07c1fcOY4K9kbrHIYW7Vr5k2at0WHNqsNjRm6WqOd+cgkP3&#10;cypXJsjyEu134/fD0Z6MUrOnsdyAiDTGf/Gf+10rWGZpbTqTjoD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pcx3BAAAA3AAAAA8AAAAAAAAAAAAAAAAAmAIAAGRycy9kb3du&#10;cmV2LnhtbFBLBQYAAAAABAAEAPUAAACGAwAAAAA=&#10;" filled="f"/>
                        <v:rect id="Rectangle 1600" o:spid="_x0000_s1031"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XWhsQA&#10;AADcAAAADwAAAGRycy9kb3ducmV2LnhtbESPQWsCMRSE74X+h/AK3mq2xRZdjbItFTwJVUG9PTbP&#10;ZHHzsmxSd/33jSB4HGbmG2a26F0tLtSGyrOCt2EGgrj0umKjYLddvo5BhIissfZMCq4UYDF/fpph&#10;rn3Hv3TZRCMShEOOCmyMTS5lKC05DEPfECfv5FuHMcnWSN1il+Culu9Z9ikdVpwWLDb0bak8b/6c&#10;gp/muC4+TJDFPtrD2X91S7s2Sg1e+mIKIlIfH+F7e6UVjLIJ3M6k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l1obEAAAA3AAAAA8AAAAAAAAAAAAAAAAAmAIAAGRycy9k&#10;b3ducmV2LnhtbFBLBQYAAAAABAAEAPUAAACJAwAAAAA=&#10;" filled="f"/>
                        <v:rect id="Rectangle 1601" o:spid="_x0000_s1032"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bpxsEA&#10;AADcAAAADwAAAGRycy9kb3ducmV2LnhtbERPy4rCMBTdD/gP4QruxtTBEalGqcMIsxJ8gLq7NNek&#10;2NyUJmM7fz9ZCC4P571c964WD2pD5VnBZJyBIC69rtgoOB2373MQISJrrD2Tgj8KsF4N3paYa9/x&#10;nh6HaEQK4ZCjAhtjk0sZSksOw9g3xIm7+dZhTLA1UrfYpXBXy48sm0mHFacGiw19WSrvh1+n4Lu5&#10;7opPE2RxjvZy95tua3dGqdGwLxYgIvXxJX66f7SC6STNT2fSE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G6cbBAAAA3AAAAA8AAAAAAAAAAAAAAAAAmAIAAGRycy9kb3du&#10;cmV2LnhtbFBLBQYAAAAABAAEAPUAAACGAwAAAAA=&#10;" filled="f"/>
                        <v:rect id="Rectangle 1602" o:spid="_x0000_s1033"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MXcQA&#10;AADcAAAADwAAAGRycy9kb3ducmV2LnhtbESPQWsCMRSE70L/Q3iF3jS7pRVZjbJKhZ4EbcH29tg8&#10;k8XNy7JJ3fXfm4LgcZiZb5jFanCNuFAXas8K8kkGgrjyumaj4PtrO56BCBFZY+OZFFwpwGr5NFpg&#10;oX3Pe7ocohEJwqFABTbGtpAyVJYcholviZN38p3DmGRnpO6wT3DXyNcsm0qHNacFiy1tLFXnw59T&#10;8NH+7sp3E2R5jPbn7Nf91u6MUi/PQzkHEWmIj/C9/akVvOU5/J9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KTF3EAAAA3AAAAA8AAAAAAAAAAAAAAAAAmAIAAGRycy9k&#10;b3ducmV2LnhtbFBLBQYAAAAABAAEAPUAAACJAwAAAAA=&#10;" filled="f"/>
                      </v:group>
                      <v:rect id="Rectangle 1603" o:spid="_x0000_s1034" style="position:absolute;left:10873;top:3011;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SKsMA&#10;AADcAAAADwAAAGRycy9kb3ducmV2LnhtbESPQWsCMRSE74L/IbyCN80qrZTVKKsoeBLUQuvtsXlN&#10;FjcvyyZ1t/++KQgeh5n5hlmue1eLO7Wh8qxgOslAEJdeV2wUfFz243cQISJrrD2Tgl8KsF4NB0vM&#10;te/4RPdzNCJBOOSowMbY5FKG0pLDMPENcfK+feswJtkaqVvsEtzVcpZlc+mw4rRgsaGtpfJ2/nEK&#10;ds31WLyZIIvPaL9uftPt7dEoNXrpiwWISH18hh/tg1bwOp3B/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jSKsMAAADcAAAADwAAAAAAAAAAAAAAAACYAgAAZHJzL2Rv&#10;d25yZXYueG1sUEsFBgAAAAAEAAQA9QAAAIgDAAAAAA==&#10;" filled="f"/>
                      <v:rect id="Rectangle 1604" o:spid="_x0000_s1035" style="position:absolute;left:10873;top:308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R3scQA&#10;AADcAAAADwAAAGRycy9kb3ducmV2LnhtbESPQWsCMRSE70L/Q3gFb5q1tiJbo2yLgiehWqi9PTav&#10;yeLmZdlEd/33jSB4HGbmG2ax6l0tLtSGyrOCyTgDQVx6XbFR8H3YjOYgQkTWWHsmBVcKsFo+DRaY&#10;a9/xF1320YgE4ZCjAhtjk0sZSksOw9g3xMn7863DmGRrpG6xS3BXy5csm0mHFacFiw19WipP+7NT&#10;sG5+d8WbCbL4ifZ48h/dxu6MUsPnvngHEamPj/C9vdUKXid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Ud7HEAAAA3AAAAA8AAAAAAAAAAAAAAAAAmAIAAGRycy9k&#10;b3ducmV2LnhtbFBLBQYAAAAABAAEAPUAAACJAwAAAAA=&#10;" filled="f"/>
                      <v:rect id="Rectangle 1605" o:spid="_x0000_s1036" style="position:absolute;left:10873;top:315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3vxcMA&#10;AADcAAAADwAAAGRycy9kb3ducmV2LnhtbESPQWsCMRSE74L/IbxCb5pVtMhqlFUq9CRUhdbbY/Oa&#10;LG5elk3qrv/eCIUeh5n5hllteleLG7Wh8qxgMs5AEJdeV2wUnE/70QJEiMgaa8+k4E4BNuvhYIW5&#10;9h1/0u0YjUgQDjkqsDE2uZShtOQwjH1DnLwf3zqMSbZG6ha7BHe1nGbZm3RYcVqw2NDOUnk9/joF&#10;783lUMxNkMVXtN9Xv+329mCUen3piyWISH38D/+1P7SC2WQGzzPp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3vxcMAAADcAAAADwAAAAAAAAAAAAAAAACYAgAAZHJzL2Rv&#10;d25yZXYueG1sUEsFBgAAAAAEAAQA9QAAAIgDA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6E02BB51" wp14:editId="79D90D61">
                      <wp:extent cx="521335" cy="731520"/>
                      <wp:effectExtent l="5080" t="10795" r="6985" b="10160"/>
                      <wp:docPr id="343"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 cy="731520"/>
                                <a:chOff x="13522" y="4179"/>
                                <a:chExt cx="821" cy="1152"/>
                              </a:xfrm>
                            </wpg:grpSpPr>
                            <wps:wsp>
                              <wps:cNvPr id="351" name="Rectangle 99"/>
                              <wps:cNvSpPr>
                                <a:spLocks noChangeArrowheads="1"/>
                              </wps:cNvSpPr>
                              <wps:spPr bwMode="auto">
                                <a:xfrm rot="5400000">
                                  <a:off x="13357" y="4344"/>
                                  <a:ext cx="1152" cy="821"/>
                                </a:xfrm>
                                <a:prstGeom prst="rect">
                                  <a:avLst/>
                                </a:prstGeom>
                                <a:solidFill>
                                  <a:sysClr val="window" lastClr="FFFFFF">
                                    <a:lumMod val="8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s:wsp>
                              <wps:cNvPr id="352" name="Rectangle 100"/>
                              <wps:cNvSpPr>
                                <a:spLocks noChangeArrowheads="1"/>
                              </wps:cNvSpPr>
                              <wps:spPr bwMode="auto">
                                <a:xfrm rot="5400000">
                                  <a:off x="13354" y="4661"/>
                                  <a:ext cx="1152" cy="187"/>
                                </a:xfrm>
                                <a:prstGeom prst="rect">
                                  <a:avLst/>
                                </a:prstGeom>
                                <a:solidFill>
                                  <a:sysClr val="window" lastClr="FFFFFF">
                                    <a:lumMod val="6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g:wgp>
                        </a:graphicData>
                      </a:graphic>
                    </wp:inline>
                  </w:drawing>
                </mc:Choice>
                <mc:Fallback>
                  <w:pict>
                    <v:group w14:anchorId="12779617" id="Group 343" o:spid="_x0000_s1026" style="width:41.05pt;height:57.6pt;mso-position-horizontal-relative:char;mso-position-vertical-relative:line" coordorigin="13522,4179" coordsize="821,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">
                      <v:rect id="Rectangle 99" o:spid="_x0000_s1027" style="position:absolute;left:13357;top:4344;width:1152;height:8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pkeccA&#10;AADcAAAADwAAAGRycy9kb3ducmV2LnhtbESP0WoCMRRE3wv9h3ALfRHN2mLV1SiLoJT2pVU/4Lq5&#10;ZpdubpYkddd+fVMQ+jjMzBlmue5tIy7kQ+1YwXiUgSAuna7ZKDgetsMZiBCRNTaOScGVAqxX93dL&#10;zLXr+JMu+2hEgnDIUUEVY5tLGcqKLIaRa4mTd3beYkzSG6k9dgluG/mUZS/SYs1pocKWNhWVX/tv&#10;q+BnN48fs2Jg3q/dcfB2mp6KjfFKPT70xQJEpD7+h2/tV63geTKGvzPp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KZHnHAAAA3AAAAA8AAAAAAAAAAAAAAAAAmAIAAGRy&#10;cy9kb3ducmV2LnhtbFBLBQYAAAAABAAEAPUAAACMAwAAAAA=&#10;" fillcolor="#d9d9d9">
                        <v:stroke dashstyle="longDash"/>
                      </v:rect>
                      <v:rect id="Rectangle 100" o:spid="_x0000_s1028" style="position:absolute;left:13354;top:4661;width:1152;height:18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gjUcQA&#10;AADcAAAADwAAAGRycy9kb3ducmV2LnhtbESPwWrDMBBE74X8g9hAb7Vsp3VdJ4pJC4HcQt1+wGJt&#10;LRNrZSwlcf6+KgR6HGbmDbOpZzuIC02+d6wgS1IQxK3TPXcKvr/2TyUIH5A1Do5JwY081NvFwwYr&#10;7a78SZcmdCJC2FeowIQwVlL61pBFn7iROHo/brIYopw6qSe8RrgdZJ6mhbTYc1wwONKHofbUnK0C&#10;LF9v5fsxW9m3YyaHvWmy4rlX6nE579YgAs3hP3xvH7SC1UsOf2fi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4I1HEAAAA3AAAAA8AAAAAAAAAAAAAAAAAmAIAAGRycy9k&#10;b3ducmV2LnhtbFBLBQYAAAAABAAEAPUAAACJAwAAAAA=&#10;" fillcolor="#a6a6a6">
                        <v:stroke dashstyle="longDash"/>
                      </v:rect>
                      <w10:anchorlock/>
                    </v:group>
                  </w:pict>
                </mc:Fallback>
              </mc:AlternateContent>
            </w:r>
          </w:p>
        </w:tc>
      </w:tr>
      <w:tr w:rsidR="004F60EE" w:rsidRPr="00AA2F5F" w14:paraId="66BF504F" w14:textId="77777777" w:rsidTr="00AA2F5F">
        <w:trPr>
          <w:jc w:val="center"/>
        </w:trPr>
        <w:tc>
          <w:tcPr>
            <w:tcW w:w="1581" w:type="dxa"/>
            <w:gridSpan w:val="2"/>
          </w:tcPr>
          <w:p w14:paraId="462B1B4C"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Distal RCA</w:t>
            </w:r>
          </w:p>
        </w:tc>
        <w:tc>
          <w:tcPr>
            <w:tcW w:w="1052" w:type="dxa"/>
          </w:tcPr>
          <w:p w14:paraId="7EC312AA"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0.5 x 0.5 x 1.25</w:t>
            </w:r>
          </w:p>
          <w:p w14:paraId="1CAFFEB8"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s">
                  <w:drawing>
                    <wp:inline distT="0" distB="0" distL="0" distR="0" wp14:anchorId="16E3454A" wp14:editId="27E5F5E3">
                      <wp:extent cx="314325" cy="307975"/>
                      <wp:effectExtent l="11430" t="5715" r="7620" b="10160"/>
                      <wp:docPr id="342" name="Cub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07975"/>
                              </a:xfrm>
                              <a:prstGeom prst="cube">
                                <a:avLst>
                                  <a:gd name="adj" fmla="val 5874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30335BD4" id="Cube 342" o:spid="_x0000_s1026" type="#_x0000_t16" style="width:24.7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" adj="12688">
                      <w10:anchorlock/>
                    </v:shape>
                  </w:pict>
                </mc:Fallback>
              </mc:AlternateContent>
            </w:r>
          </w:p>
        </w:tc>
        <w:tc>
          <w:tcPr>
            <w:tcW w:w="2008" w:type="dxa"/>
            <w:gridSpan w:val="2"/>
          </w:tcPr>
          <w:p w14:paraId="26CB8F2B"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577344" behindDoc="0" locked="0" layoutInCell="1" allowOverlap="1" wp14:anchorId="3C16BC50" wp14:editId="4F432167">
                      <wp:simplePos x="0" y="0"/>
                      <wp:positionH relativeFrom="column">
                        <wp:posOffset>277495</wp:posOffset>
                      </wp:positionH>
                      <wp:positionV relativeFrom="paragraph">
                        <wp:posOffset>109855</wp:posOffset>
                      </wp:positionV>
                      <wp:extent cx="237490" cy="137160"/>
                      <wp:effectExtent l="0" t="0" r="10160" b="15240"/>
                      <wp:wrapNone/>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394" name="Rectangle 1607"/>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Rectangle 1608"/>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Rectangle 1609"/>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Rectangle 1610"/>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Rectangle 1611"/>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Rectangle 1612"/>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D50B6A" id="Group 393" o:spid="_x0000_s1026" style="position:absolute;margin-left:21.85pt;margin-top:8.65pt;width:18.7pt;height:10.8pt;z-index:251577344"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">
                      <v:rect id="Rectangle 1607" o:spid="_x0000_s1027"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Qh+sQA&#10;AADcAAAADwAAAGRycy9kb3ducmV2LnhtbESPQWsCMRSE70L/Q3iCt5q1ttJujbJKBU+CWtDeHpvX&#10;ZHHzsmxSd/vvTaHgcZiZb5j5sne1uFIbKs8KJuMMBHHpdcVGwedx8/gKIkRkjbVnUvBLAZaLh8Ec&#10;c+073tP1EI1IEA45KrAxNrmUobTkMIx9Q5y8b986jEm2RuoWuwR3tXzKspl0WHFasNjQ2lJ5Ofw4&#10;BR/N1654MUEWp2jPF7/qNnZnlBoN++IdRKQ+3sP/7a1WMH17hr8z6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EIfrEAAAA3AAAAA8AAAAAAAAAAAAAAAAAmAIAAGRycy9k&#10;b3ducmV2LnhtbFBLBQYAAAAABAAEAPUAAACJAwAAAAA=&#10;" filled="f"/>
                      <v:rect id="Rectangle 1608" o:spid="_x0000_s1028"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iEYcQA&#10;AADcAAAADwAAAGRycy9kb3ducmV2LnhtbESPQWsCMRSE74L/ITzBm2arWOrWKGtR8CTUFmpvj81r&#10;srh5WTapu/57Uyh4HGbmG2a16V0trtSGyrOCp2kGgrj0umKj4PNjP3kBESKyxtozKbhRgM16OFhh&#10;rn3H73Q9RSMShEOOCmyMTS5lKC05DFPfECfvx7cOY5KtkbrFLsFdLWdZ9iwdVpwWLDb0Zqm8nH6d&#10;gl3zfSwWJsjiK9rzxW+7vT0apcajvngFEamPj/B/+6AVzJcL+DuTj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IhGHEAAAA3AAAAA8AAAAAAAAAAAAAAAAAmAIAAGRycy9k&#10;b3ducmV2LnhtbFBLBQYAAAAABAAEAPUAAACJAwAAAAA=&#10;" filled="f"/>
                      <v:rect id="Rectangle 1609" o:spid="_x0000_s1029"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oaFsQA&#10;AADcAAAADwAAAGRycy9kb3ducmV2LnhtbESPQWsCMRSE74L/ITyhN81WqejWKKso9CRUC7W3x+Y1&#10;Wdy8LJvobv99Uyh4HGbmG2a16V0t7tSGyrOC50kGgrj0umKj4ON8GC9AhIissfZMCn4owGY9HKww&#10;177jd7qfohEJwiFHBTbGJpcylJYcholviJP37VuHMcnWSN1il+CultMsm0uHFacFiw3tLJXX080p&#10;2Ddfx+LFBFl8Rnu5+m13sEej1NOoL15BROrjI/zfftMKZss5/J1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GhbEAAAA3AAAAA8AAAAAAAAAAAAAAAAAmAIAAGRycy9k&#10;b3ducmV2LnhtbFBLBQYAAAAABAAEAPUAAACJAwAAAAA=&#10;" filled="f"/>
                      <v:rect id="Rectangle 1610" o:spid="_x0000_s1030"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a/jcQA&#10;AADcAAAADwAAAGRycy9kb3ducmV2LnhtbESPQWsCMRSE70L/Q3iCt5q10tpujbJKBU+CWtDeHpvX&#10;ZHHzsmxSd/vvTaHgcZiZb5j5sne1uFIbKs8KJuMMBHHpdcVGwedx8/gKIkRkjbVnUvBLAZaLh8Ec&#10;c+073tP1EI1IEA45KrAxNrmUobTkMIx9Q5y8b986jEm2RuoWuwR3tXzKshfpsOK0YLGhtaXycvhx&#10;Cj6ar13xbIIsTtGeL37VbezOKDUa9sU7iEh9vIf/21utYPo2g78z6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Wv43EAAAA3AAAAA8AAAAAAAAAAAAAAAAAmAIAAGRycy9k&#10;b3ducmV2LnhtbFBLBQYAAAAABAAEAPUAAACJAwAAAAA=&#10;" filled="f"/>
                      <v:rect id="Rectangle 1611" o:spid="_x0000_s1031"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kr/8EA&#10;AADcAAAADwAAAGRycy9kb3ducmV2LnhtbERPz2vCMBS+D/wfwhN2m6kbG1qNUoeCJ2EqqLdH80yK&#10;zUtpoq3//XIY7Pjx/Z4ve1eLB7Wh8qxgPMpAEJdeV2wUHA+btwmIEJE11p5JwZMCLBeDlznm2nf8&#10;Q499NCKFcMhRgY2xyaUMpSWHYeQb4sRdfeswJtgaqVvsUrir5XuWfUmHFacGiw19Wypv+7tTsG4u&#10;u+LTBFmcoj3f/Krb2J1R6nXYFzMQkfr4L/5zb7WCj2lam86k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JK//BAAAA3AAAAA8AAAAAAAAAAAAAAAAAmAIAAGRycy9kb3du&#10;cmV2LnhtbFBLBQYAAAAABAAEAPUAAACGAwAAAAA=&#10;" filled="f"/>
                      <v:rect id="Rectangle 1612" o:spid="_x0000_s1032"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WOZMQA&#10;AADcAAAADwAAAGRycy9kb3ducmV2LnhtbESPQWsCMRSE70L/Q3gFb5ptpUW3RtkWBU9CtVC9PTav&#10;yeLmZdlEd/33jSB4HGbmG2a+7F0tLtSGyrOCl3EGgrj0umKj4Ge/Hk1BhIissfZMCq4UYLl4Gswx&#10;177jb7rsohEJwiFHBTbGJpcylJYchrFviJP351uHMcnWSN1il+Culq9Z9i4dVpwWLDb0Zak87c5O&#10;wao5bos3E2TxG+3h5D+7td0apYbPffEBIlIfH+F7e6MVTGYzuJ1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FjmTEAAAA3AAAAA8AAAAAAAAAAAAAAAAAmAIAAGRycy9k&#10;b3ducmV2LnhtbFBLBQYAAAAABAAEAPUAAACJAw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5D654C2D" wp14:editId="1228396F">
                      <wp:extent cx="328930" cy="328930"/>
                      <wp:effectExtent l="5080" t="7620" r="8890" b="6350"/>
                      <wp:docPr id="332"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 cy="328930"/>
                                <a:chOff x="6564" y="9415"/>
                                <a:chExt cx="518" cy="518"/>
                              </a:xfrm>
                            </wpg:grpSpPr>
                            <wps:wsp>
                              <wps:cNvPr id="333" name="Oval 96"/>
                              <wps:cNvSpPr>
                                <a:spLocks noChangeArrowheads="1"/>
                              </wps:cNvSpPr>
                              <wps:spPr bwMode="auto">
                                <a:xfrm>
                                  <a:off x="6669" y="9525"/>
                                  <a:ext cx="302" cy="302"/>
                                </a:xfrm>
                                <a:prstGeom prst="ellipse">
                                  <a:avLst/>
                                </a:prstGeom>
                                <a:solidFill>
                                  <a:sysClr val="window" lastClr="FFFFFF">
                                    <a:lumMod val="65000"/>
                                    <a:lumOff val="0"/>
                                  </a:sysClr>
                                </a:solidFill>
                                <a:ln w="9525">
                                  <a:solidFill>
                                    <a:srgbClr val="000000"/>
                                  </a:solidFill>
                                  <a:round/>
                                  <a:headEnd/>
                                  <a:tailEnd/>
                                </a:ln>
                              </wps:spPr>
                              <wps:bodyPr rot="0" vert="horz" wrap="square" lIns="91440" tIns="45720" rIns="91440" bIns="45720" anchor="t" anchorCtr="0" upright="1">
                                <a:noAutofit/>
                              </wps:bodyPr>
                            </wps:wsp>
                            <wps:wsp>
                              <wps:cNvPr id="341" name="Oval 97"/>
                              <wps:cNvSpPr>
                                <a:spLocks noChangeArrowheads="1"/>
                              </wps:cNvSpPr>
                              <wps:spPr bwMode="auto">
                                <a:xfrm>
                                  <a:off x="6564" y="9415"/>
                                  <a:ext cx="518" cy="518"/>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3BE5A2" id="Group 332" o:spid="_x0000_s1026" style="width:25.9pt;height:25.9pt;mso-position-horizontal-relative:char;mso-position-vertical-relative:line" coordorigin="6564,9415" coordsize="518,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">
                      <v:oval id="Oval 96" o:spid="_x0000_s1027" style="position:absolute;left:6669;top:9525;width:302;height: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BM28MA&#10;AADcAAAADwAAAGRycy9kb3ducmV2LnhtbESPQWvCQBSE74L/YXlCb2ajgVKiq5SA6MVDbH7AM/ua&#10;3Tb7NmRXjf++Wyj0OMzMN8x2P7le3GkM1rOCVZaDIG69ttwpaD4OyzcQISJr7D2TgicF2O/msy2W&#10;2j+4pvsldiJBOJSowMQ4lFKG1pDDkPmBOHmffnQYkxw7qUd8JLjr5TrPX6VDy2nB4ECVofb7cnMK&#10;uqf+ao5tc7jaulqdz6aqTG2VellM7xsQkab4H/5rn7SCoijg90w6An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BM28MAAADcAAAADwAAAAAAAAAAAAAAAACYAgAAZHJzL2Rv&#10;d25yZXYueG1sUEsFBgAAAAAEAAQA9QAAAIgDAAAAAA==&#10;" fillcolor="#a6a6a6"/>
                      <v:oval id="Oval 97" o:spid="_x0000_s1028" style="position:absolute;left:6564;top:9415;width:518;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c9lcUA&#10;AADcAAAADwAAAGRycy9kb3ducmV2LnhtbESPUWvCMBSF3wX/Q7jCXmSmThHpTEUGgz0MdOoPuDZ3&#10;adfmpiaZ7f79Mhj4eDjnfIez2Q62FTfyoXasYD7LQBCXTtdsFJxPr49rECEia2wdk4IfCrAtxqMN&#10;5tr1/EG3YzQiQTjkqKCKsculDGVFFsPMdcTJ+3TeYkzSG6k99gluW/mUZStpsea0UGFHLxWVzfHb&#10;Krhczm6QV78/TE3jcfnVd+b9oNTDZNg9g4g0xHv4v/2mFSyWc/g7k46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lz2VxQAAANwAAAAPAAAAAAAAAAAAAAAAAJgCAABkcnMv&#10;ZG93bnJldi54bWxQSwUGAAAAAAQABAD1AAAAigMAAAAA&#10;" filled="f"/>
                      <w10:anchorlock/>
                    </v:group>
                  </w:pict>
                </mc:Fallback>
              </mc:AlternateContent>
            </w:r>
          </w:p>
          <w:p w14:paraId="6A40328B"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2.1 mm</w:t>
            </w:r>
          </w:p>
          <w:p w14:paraId="3BDFFB1A"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1.0 mm</w:t>
            </w:r>
          </w:p>
        </w:tc>
        <w:tc>
          <w:tcPr>
            <w:tcW w:w="1720" w:type="dxa"/>
          </w:tcPr>
          <w:p w14:paraId="1AB0F0E9" w14:textId="77777777" w:rsidR="004F60EE" w:rsidRPr="00AA2F5F" w:rsidRDefault="004F60EE" w:rsidP="00CD628A">
            <w:pPr>
              <w:jc w:val="center"/>
              <w:rPr>
                <w:rFonts w:asciiTheme="minorHAnsi" w:eastAsia="Calibri" w:hAnsiTheme="minorHAnsi" w:cstheme="minorHAnsi"/>
                <w:noProof/>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580416" behindDoc="0" locked="0" layoutInCell="1" allowOverlap="1" wp14:anchorId="2C301E0F" wp14:editId="4CFDEAE8">
                      <wp:simplePos x="0" y="0"/>
                      <wp:positionH relativeFrom="column">
                        <wp:posOffset>256540</wp:posOffset>
                      </wp:positionH>
                      <wp:positionV relativeFrom="paragraph">
                        <wp:posOffset>170815</wp:posOffset>
                      </wp:positionV>
                      <wp:extent cx="237490" cy="137160"/>
                      <wp:effectExtent l="0" t="0" r="10160" b="15240"/>
                      <wp:wrapNone/>
                      <wp:docPr id="383"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384" name="Rectangle 1614"/>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Rectangle 1615"/>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Rectangle 1616"/>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Rectangle 1617"/>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Rectangle 1618"/>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Rectangle 1619"/>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618639" id="Group 383" o:spid="_x0000_s1026" style="position:absolute;margin-left:20.2pt;margin-top:13.45pt;width:18.7pt;height:10.8pt;z-index:251580416"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">
                      <v:rect id="Rectangle 1614" o:spid="_x0000_s1027"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23J8QA&#10;AADcAAAADwAAAGRycy9kb3ducmV2LnhtbESPQWsCMRSE70L/Q3gFb5ptbUW2RtkWBU9CtVC9PTav&#10;yeLmZdlEd/33jSB4HGbmG2a+7F0tLtSGyrOCl3EGgrj0umKj4Ge/Hs1AhIissfZMCq4UYLl4Gswx&#10;177jb7rsohEJwiFHBTbGJpcylJYchrFviJP351uHMcnWSN1il+Culq9ZNpUOK04LFhv6slSedmen&#10;YNUct8W7CbL4jfZw8p/d2m6NUsPnvvgAEamPj/C9vdEKJrM3uJ1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dtyfEAAAA3AAAAA8AAAAAAAAAAAAAAAAAmAIAAGRycy9k&#10;b3ducmV2LnhtbFBLBQYAAAAABAAEAPUAAACJAwAAAAA=&#10;" filled="f"/>
                      <v:rect id="Rectangle 1615" o:spid="_x0000_s1028"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ESvMQA&#10;AADcAAAADwAAAGRycy9kb3ducmV2LnhtbESPT2sCMRTE74LfIbxCb5qtxSKrUVap4EnwD9jeHptn&#10;srh5WTapu377piD0OMzMb5jFqne1uFMbKs8K3sYZCOLS64qNgvNpO5qBCBFZY+2ZFDwowGo5HCww&#10;177jA92P0YgE4ZCjAhtjk0sZSksOw9g3xMm7+tZhTLI1UrfYJbir5STLPqTDitOCxYY2lsrb8ccp&#10;+Gy+98XUBFlcov26+XW3tXuj1OtLX8xBROrjf/jZ3mkF77Mp/J1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RErzEAAAA3AAAAA8AAAAAAAAAAAAAAAAAmAIAAGRycy9k&#10;b3ducmV2LnhtbFBLBQYAAAAABAAEAPUAAACJAwAAAAA=&#10;" filled="f"/>
                      <v:rect id="Rectangle 1616" o:spid="_x0000_s1029"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My8QA&#10;AADcAAAADwAAAGRycy9kb3ducmV2LnhtbESPT2sCMRTE74LfIbxCb5ptS0VWo6ylgifBP2B7e2ye&#10;yeLmZdmk7vrtG0HwOMzMb5j5sne1uFIbKs8K3sYZCOLS64qNguNhPZqCCBFZY+2ZFNwowHIxHMwx&#10;177jHV330YgE4ZCjAhtjk0sZSksOw9g3xMk7+9ZhTLI1UrfYJbir5XuWTaTDitOCxYa+LJWX/Z9T&#10;8N38botPE2Rxivbn4lfd2m6NUq8vfTEDEamPz/CjvdEKPqYTuJ9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DjMvEAAAA3AAAAA8AAAAAAAAAAAAAAAAAmAIAAGRycy9k&#10;b3ducmV2LnhtbFBLBQYAAAAABAAEAPUAAACJAwAAAAA=&#10;" filled="f"/>
                      <v:rect id="Rectangle 1617" o:spid="_x0000_s1030"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8pUMQA&#10;AADcAAAADwAAAGRycy9kb3ducmV2LnhtbESPQWsCMRSE70L/Q3gFb5ptpVW2RtkWBU9CtVC9PTav&#10;yeLmZdlEd/33jSB4HGbmG2a+7F0tLtSGyrOCl3EGgrj0umKj4Ge/Hs1AhIissfZMCq4UYLl4Gswx&#10;177jb7rsohEJwiFHBTbGJpcylJYchrFviJP351uHMcnWSN1il+Culq9Z9i4dVpwWLDb0Zak87c5O&#10;wao5bos3E2TxG+3h5D+7td0apYbPffEBIlIfH+F7e6MVTGZTuJ1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PKVDEAAAA3AAAAA8AAAAAAAAAAAAAAAAAmAIAAGRycy9k&#10;b3ducmV2LnhtbFBLBQYAAAAABAAEAPUAAACJAwAAAAA=&#10;" filled="f"/>
                      <v:rect id="Rectangle 1618" o:spid="_x0000_s1031"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C9IsEA&#10;AADcAAAADwAAAGRycy9kb3ducmV2LnhtbERPz2vCMBS+D/wfwhO8zdSJo1Sj1DFhJ2EqqLdH80yK&#10;zUtpMtv99+Yw2PHj+73aDK4RD+pC7VnBbJqBIK68rtkoOB13rzmIEJE1Np5JwS8F2KxHLysstO/5&#10;mx6HaEQK4VCgAhtjW0gZKksOw9S3xIm7+c5hTLAzUnfYp3DXyLcse5cOa04NFlv6sFTdDz9OwWd7&#10;3ZcLE2R5jvZy99t+Z/dGqcl4KJcgIg3xX/zn/tIK5nlam86kIy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QvSLBAAAA3AAAAA8AAAAAAAAAAAAAAAAAmAIAAGRycy9kb3du&#10;cmV2LnhtbFBLBQYAAAAABAAEAPUAAACGAwAAAAA=&#10;" filled="f"/>
                      <v:rect id="Rectangle 1619" o:spid="_x0000_s1032"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wYucQA&#10;AADcAAAADwAAAGRycy9kb3ducmV2LnhtbESPQWsCMRSE74L/ITzBm2attNitUdZSwZNQW6jeHpvX&#10;ZHHzsmxSd/33jSB4HGbmG2a57l0tLtSGyrOC2TQDQVx6XbFR8P21nSxAhIissfZMCq4UYL0aDpaY&#10;a9/xJ10O0YgE4ZCjAhtjk0sZSksOw9Q3xMn79a3DmGRrpG6xS3BXy6cse5EOK04LFht6t1SeD39O&#10;wUdz2hfPJsjiJ9rj2W+6rd0bpcajvngDEamPj/C9vdMK5otXuJ1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cGLnEAAAA3AAAAA8AAAAAAAAAAAAAAAAAmAIAAGRycy9k&#10;b3ducmV2LnhtbFBLBQYAAAAABAAEAPUAAACJAw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4429AEBB" wp14:editId="0E211DB8">
                      <wp:extent cx="374650" cy="626110"/>
                      <wp:effectExtent l="7620" t="7620" r="8255" b="13970"/>
                      <wp:docPr id="318"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0" cy="626110"/>
                                <a:chOff x="7944" y="5573"/>
                                <a:chExt cx="590" cy="986"/>
                              </a:xfrm>
                            </wpg:grpSpPr>
                            <wps:wsp>
                              <wps:cNvPr id="319" name="Rectangle 93"/>
                              <wps:cNvSpPr>
                                <a:spLocks noChangeArrowheads="1"/>
                              </wps:cNvSpPr>
                              <wps:spPr bwMode="auto">
                                <a:xfrm rot="5400000">
                                  <a:off x="7746" y="5771"/>
                                  <a:ext cx="986" cy="590"/>
                                </a:xfrm>
                                <a:prstGeom prst="rect">
                                  <a:avLst/>
                                </a:prstGeom>
                                <a:solidFill>
                                  <a:sysClr val="window" lastClr="FFFFFF">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331" name="Rectangle 94"/>
                              <wps:cNvSpPr>
                                <a:spLocks noChangeArrowheads="1"/>
                              </wps:cNvSpPr>
                              <wps:spPr bwMode="auto">
                                <a:xfrm rot="5400000">
                                  <a:off x="7749" y="5915"/>
                                  <a:ext cx="986" cy="302"/>
                                </a:xfrm>
                                <a:prstGeom prst="rect">
                                  <a:avLst/>
                                </a:prstGeom>
                                <a:solidFill>
                                  <a:sysClr val="window" lastClr="FFFFFF">
                                    <a:lumMod val="65000"/>
                                    <a:lumOff val="0"/>
                                  </a:sysClr>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5DC48F6B" id="Group 318" o:spid="_x0000_s1026" style="width:29.5pt;height:49.3pt;mso-position-horizontal-relative:char;mso-position-vertical-relative:line" coordorigin="7944,5573" coordsize="590,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">
                      <v:rect id="Rectangle 93" o:spid="_x0000_s1027" style="position:absolute;left:7746;top:5771;width:986;height:59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IvMUA&#10;AADcAAAADwAAAGRycy9kb3ducmV2LnhtbESP0WrCQBRE3wv+w3KFvhTd2FLRNKuUUrEPIhr9gEv2&#10;NgnJ3g27G0379V2h4OMwM2eYbD2YVlzI+dqygtk0AUFcWF1zqeB82kwWIHxA1thaJgU/5GG9Gj1k&#10;mGp75SNd8lCKCGGfooIqhC6V0hcVGfRT2xFH79s6gyFKV0rt8BrhppXPSTKXBmuOCxV29FFR0eS9&#10;UbDV9NTvf3nb7xibzcHtu9dPUupxPLy/gQg0hHv4v/2lFbzMlnA7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aIi8xQAAANwAAAAPAAAAAAAAAAAAAAAAAJgCAABkcnMv&#10;ZG93bnJldi54bWxQSwUGAAAAAAQABAD1AAAAigMAAAAA&#10;"/>
                      <v:rect id="Rectangle 94" o:spid="_x0000_s1028" style="position:absolute;left:7749;top:5915;width:986;height:30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83HsQA&#10;AADcAAAADwAAAGRycy9kb3ducmV2LnhtbESPS2vDMBCE74X8B7GB3Bo5DS2NEyWkhULdS3Ce18Xa&#10;2CbWyliKH/++ChR6HGbmG2a16U0lWmpcaVnBbBqBIM6sLjlXcDx8Pb+DcB5ZY2WZFAzkYLMePa0w&#10;1rbjlNq9z0WAsItRQeF9HUvpsoIMuqmtiYN3tY1BH2STS91gF+Cmki9R9CYNlhwWCqzps6Dstr8b&#10;BafdeahvfPlxXa/TV/pIeHFKlJqM++0ShKfe/4f/2t9awXw+g8e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fNx7EAAAA3AAAAA8AAAAAAAAAAAAAAAAAmAIAAGRycy9k&#10;b3ducmV2LnhtbFBLBQYAAAAABAAEAPUAAACJAwAAAAA=&#10;" fillcolor="#a6a6a6"/>
                      <w10:anchorlock/>
                    </v:group>
                  </w:pict>
                </mc:Fallback>
              </mc:AlternateContent>
            </w:r>
          </w:p>
        </w:tc>
        <w:tc>
          <w:tcPr>
            <w:tcW w:w="1864" w:type="dxa"/>
          </w:tcPr>
          <w:p w14:paraId="1116D3AB"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583488" behindDoc="0" locked="0" layoutInCell="1" allowOverlap="1" wp14:anchorId="277DD0E5" wp14:editId="20C3ABBF">
                      <wp:simplePos x="0" y="0"/>
                      <wp:positionH relativeFrom="column">
                        <wp:posOffset>199390</wp:posOffset>
                      </wp:positionH>
                      <wp:positionV relativeFrom="paragraph">
                        <wp:posOffset>155575</wp:posOffset>
                      </wp:positionV>
                      <wp:extent cx="354330" cy="137160"/>
                      <wp:effectExtent l="0" t="0" r="26670" b="15240"/>
                      <wp:wrapNone/>
                      <wp:docPr id="369"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370" name="Group 1621"/>
                              <wpg:cNvGrpSpPr>
                                <a:grpSpLocks/>
                              </wpg:cNvGrpSpPr>
                              <wpg:grpSpPr bwMode="auto">
                                <a:xfrm>
                                  <a:off x="10502" y="3011"/>
                                  <a:ext cx="374" cy="216"/>
                                  <a:chOff x="4493" y="3043"/>
                                  <a:chExt cx="374" cy="216"/>
                                </a:xfrm>
                              </wpg:grpSpPr>
                              <wps:wsp>
                                <wps:cNvPr id="371" name="Rectangle 1622"/>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Rectangle 1623"/>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Rectangle 1624"/>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Rectangle 1625"/>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Rectangle 1626"/>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Rectangle 1627"/>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77" name="Rectangle 1628"/>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Rectangle 1629"/>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Rectangle 1630"/>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04952" id="Group 369" o:spid="_x0000_s1026" style="position:absolute;margin-left:15.7pt;margin-top:12.25pt;width:27.9pt;height:10.8pt;z-index:251583488"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">
                      <v:group id="Group 1621" o:spid="_x0000_s1027" style="position:absolute;left:10502;top:3011;width:374;height:216" coordorigin="4493,3043" coordsize="374,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rect id="Rectangle 1622" o:spid="_x0000_s1028"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1623" o:spid="_x0000_s1029"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3678QA&#10;AADcAAAADwAAAGRycy9kb3ducmV2LnhtbESPQWsCMRSE74L/ITzBm2artJWtUVZR8CTUFmpvj81r&#10;srh5WTbRXf99Uyh4HGbmG2a57l0tbtSGyrOCp2kGgrj0umKj4PNjP1mACBFZY+2ZFNwpwHo1HCwx&#10;177jd7qdohEJwiFHBTbGJpcylJYchqlviJP341uHMcnWSN1il+CulrMse5EOK04LFhvaWiovp6tT&#10;sGu+j8WzCbL4ivZ88Ztub49GqfGoL95AROrjI/zfPmgF89cZ/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t+u/EAAAA3AAAAA8AAAAAAAAAAAAAAAAAmAIAAGRycy9k&#10;b3ducmV2LnhtbFBLBQYAAAAABAAEAPUAAACJAwAAAAA=&#10;" filled="f"/>
                        <v:rect id="Rectangle 1624" o:spid="_x0000_s1030"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fdMQA&#10;AADcAAAADwAAAGRycy9kb3ducmV2LnhtbESPQWsCMRSE74L/ITzBm2artJWtUVZR8CTUFmpvj81r&#10;srh5WTbRXf99Uyh4HGbmG2a57l0tbtSGyrOCp2kGgrj0umKj4PNjP1mACBFZY+2ZFNwpwHo1HCwx&#10;177jd7qdohEJwiFHBTbGJpcylJYchqlviJP341uHMcnWSN1il+CulrMse5EOK04LFhvaWiovp6tT&#10;sGu+j8WzCbL4ivZ88Ztub49GqfGoL95AROrjI/zfPmgF89c5/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X3TEAAAA3AAAAA8AAAAAAAAAAAAAAAAAmAIAAGRycy9k&#10;b3ducmV2LnhtbFBLBQYAAAAABAAEAPUAAACJAwAAAAA=&#10;" filled="f"/>
                        <v:rect id="Rectangle 1625" o:spid="_x0000_s1031"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jHAMQA&#10;AADcAAAADwAAAGRycy9kb3ducmV2LnhtbESPQWsCMRSE70L/Q3iCt5q1trZsjbJKBU+CWtDeHpvX&#10;ZHHzsmxSd/vvTaHgcZiZb5j5sne1uFIbKs8KJuMMBHHpdcVGwedx8/gGIkRkjbVnUvBLAZaLh8Ec&#10;c+073tP1EI1IEA45KrAxNrmUobTkMIx9Q5y8b986jEm2RuoWuwR3tXzKspl0WHFasNjQ2lJ5Ofw4&#10;BR/N1654MUEWp2jPF7/qNnZnlBoN++IdRKQ+3sP/7a1WMH19hr8z6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IxwDEAAAA3AAAAA8AAAAAAAAAAAAAAAAAmAIAAGRycy9k&#10;b3ducmV2LnhtbFBLBQYAAAAABAAEAPUAAACJAwAAAAA=&#10;" filled="f"/>
                        <v:rect id="Rectangle 1626" o:spid="_x0000_s1032"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Rim8QA&#10;AADcAAAADwAAAGRycy9kb3ducmV2LnhtbESPQWsCMRSE74L/ITzBm2ar2MrWKGtR8CTUFmpvj81r&#10;srh5WTapu/57Uyh4HGbmG2a16V0trtSGyrOCp2kGgrj0umKj4PNjP1mCCBFZY+2ZFNwowGY9HKww&#10;177jd7qeohEJwiFHBTbGJpcylJYchqlviJP341uHMcnWSN1il+CulrMse5YOK04LFht6s1ReTr9O&#10;wa75PhYLE2TxFe354rfd3h6NUuNRX7yCiNTHR/i/fdAK5i8L+DuTj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EYpvEAAAA3AAAAA8AAAAAAAAAAAAAAAAAmAIAAGRycy9k&#10;b3ducmV2LnhtbFBLBQYAAAAABAAEAPUAAACJAwAAAAA=&#10;" filled="f"/>
                        <v:rect id="Rectangle 1627" o:spid="_x0000_s1033"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b87MQA&#10;AADcAAAADwAAAGRycy9kb3ducmV2LnhtbESPQWsCMRSE74L/ITyhN81WqcrWKKso9CRUC7W3x+Y1&#10;Wdy8LJvobv99Uyh4HGbmG2a16V0t7tSGyrOC50kGgrj0umKj4ON8GC9BhIissfZMCn4owGY9HKww&#10;177jd7qfohEJwiFHBTbGJpcylJYcholviJP37VuHMcnWSN1il+CultMsm0uHFacFiw3tLJXX080p&#10;2Ddfx+LFBFl8Rnu5+m13sEej1NOoL15BROrjI/zfftMKZos5/J1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OzEAAAA3AAAAA8AAAAAAAAAAAAAAAAAmAIAAGRycy9k&#10;b3ducmV2LnhtbFBLBQYAAAAABAAEAPUAAACJAwAAAAA=&#10;" filled="f"/>
                      </v:group>
                      <v:rect id="Rectangle 1628" o:spid="_x0000_s1034" style="position:absolute;left:10873;top:3011;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Zd8QA&#10;AADcAAAADwAAAGRycy9kb3ducmV2LnhtbESPQWsCMRSE74L/ITzBm2attJatUdZSwZNQW6jeHpvX&#10;ZHHzsmxSd/33jSB4HGbmG2a57l0tLtSGyrOC2TQDQVx6XbFR8P21nbyCCBFZY+2ZFFwpwHo1HCwx&#10;177jT7ocohEJwiFHBTbGJpcylJYchqlviJP361uHMcnWSN1il+Culk9Z9iIdVpwWLDb0bqk8H/6c&#10;go/mtC+eTZDFT7THs990W7s3So1HffEGIlIfH+F7e6cVzBcLuJ1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aWXfEAAAA3AAAAA8AAAAAAAAAAAAAAAAAmAIAAGRycy9k&#10;b3ducmV2LnhtbFBLBQYAAAAABAAEAPUAAACJAwAAAAA=&#10;" filled="f"/>
                      <v:rect id="Rectangle 1629" o:spid="_x0000_s1035" style="position:absolute;left:10873;top:308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XNBcEA&#10;AADcAAAADwAAAGRycy9kb3ducmV2LnhtbERPz2vCMBS+D/wfwhN2m6kbm1KNUoeCJ2EqqLdH80yK&#10;zUtpoq3//XIY7Pjx/Z4ve1eLB7Wh8qxgPMpAEJdeV2wUHA+btymIEJE11p5JwZMCLBeDlznm2nf8&#10;Q499NCKFcMhRgY2xyaUMpSWHYeQb4sRdfeswJtgaqVvsUrir5XuWfUmHFacGiw19Wypv+7tTsG4u&#10;u+LTBFmcoj3f/Krb2J1R6nXYFzMQkfr4L/5zb7WCj0lam86k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FzQXBAAAA3AAAAA8AAAAAAAAAAAAAAAAAmAIAAGRycy9kb3du&#10;cmV2LnhtbFBLBQYAAAAABAAEAPUAAACGAwAAAAA=&#10;" filled="f"/>
                      <v:rect id="Rectangle 1630" o:spid="_x0000_s1036" style="position:absolute;left:10873;top:315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lonsQA&#10;AADcAAAADwAAAGRycy9kb3ducmV2LnhtbESPQWsCMRSE70L/Q3iCt5q10tpujbJKBU+CWtDeHpvX&#10;ZHHzsmxSd/vvTaHgcZiZb5j5sne1uFIbKs8KJuMMBHHpdcVGwedx8/gKIkRkjbVnUvBLAZaLh8Ec&#10;c+073tP1EI1IEA45KrAxNrmUobTkMIx9Q5y8b986jEm2RuoWuwR3tXzKshfpsOK0YLGhtaXycvhx&#10;Cj6ar13xbIIsTtGeL37VbezOKDUa9sU7iEh9vIf/21utYDp7g78z6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JaJ7EAAAA3AAAAA8AAAAAAAAAAAAAAAAAmAIAAGRycy9k&#10;b3ducmV2LnhtbFBLBQYAAAAABAAEAPUAAACJAw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0DA08DF7" wp14:editId="6372EC75">
                      <wp:extent cx="448310" cy="448310"/>
                      <wp:effectExtent l="12065" t="7620" r="6350" b="10795"/>
                      <wp:docPr id="304"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310" cy="448310"/>
                                <a:chOff x="7875" y="5570"/>
                                <a:chExt cx="706" cy="706"/>
                              </a:xfrm>
                            </wpg:grpSpPr>
                            <wps:wsp>
                              <wps:cNvPr id="305" name="Oval 90"/>
                              <wps:cNvSpPr>
                                <a:spLocks noChangeArrowheads="1"/>
                              </wps:cNvSpPr>
                              <wps:spPr bwMode="auto">
                                <a:xfrm>
                                  <a:off x="7875" y="5570"/>
                                  <a:ext cx="706" cy="706"/>
                                </a:xfrm>
                                <a:prstGeom prst="ellipse">
                                  <a:avLst/>
                                </a:prstGeom>
                                <a:solidFill>
                                  <a:sysClr val="window" lastClr="FFFFFF">
                                    <a:lumMod val="85000"/>
                                    <a:lumOff val="0"/>
                                  </a:sysClr>
                                </a:solidFill>
                                <a:ln w="9525">
                                  <a:solidFill>
                                    <a:srgbClr val="000000"/>
                                  </a:solidFill>
                                  <a:prstDash val="lgDash"/>
                                  <a:round/>
                                  <a:headEnd/>
                                  <a:tailEnd/>
                                </a:ln>
                              </wps:spPr>
                              <wps:bodyPr rot="0" vert="horz" wrap="square" lIns="91440" tIns="45720" rIns="91440" bIns="45720" anchor="t" anchorCtr="0" upright="1">
                                <a:noAutofit/>
                              </wps:bodyPr>
                            </wps:wsp>
                            <wps:wsp>
                              <wps:cNvPr id="317" name="Oval 91"/>
                              <wps:cNvSpPr>
                                <a:spLocks noChangeArrowheads="1"/>
                              </wps:cNvSpPr>
                              <wps:spPr bwMode="auto">
                                <a:xfrm>
                                  <a:off x="8138" y="5829"/>
                                  <a:ext cx="187" cy="187"/>
                                </a:xfrm>
                                <a:prstGeom prst="ellipse">
                                  <a:avLst/>
                                </a:prstGeom>
                                <a:solidFill>
                                  <a:sysClr val="window" lastClr="FFFFFF">
                                    <a:lumMod val="65000"/>
                                    <a:lumOff val="0"/>
                                  </a:sysClr>
                                </a:solidFill>
                                <a:ln w="9525">
                                  <a:solidFill>
                                    <a:srgbClr val="000000"/>
                                  </a:solidFill>
                                  <a:prstDash val="lgDash"/>
                                  <a:round/>
                                  <a:headEnd/>
                                  <a:tailEnd/>
                                </a:ln>
                              </wps:spPr>
                              <wps:bodyPr rot="0" vert="horz" wrap="square" lIns="91440" tIns="45720" rIns="91440" bIns="45720" anchor="t" anchorCtr="0" upright="1">
                                <a:noAutofit/>
                              </wps:bodyPr>
                            </wps:wsp>
                          </wpg:wgp>
                        </a:graphicData>
                      </a:graphic>
                    </wp:inline>
                  </w:drawing>
                </mc:Choice>
                <mc:Fallback>
                  <w:pict>
                    <v:group w14:anchorId="39824623" id="Group 304" o:spid="_x0000_s1026" style="width:35.3pt;height:35.3pt;mso-position-horizontal-relative:char;mso-position-vertical-relative:line" coordorigin="7875,5570" coordsize="70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">
                      <v:oval id="Oval 90" o:spid="_x0000_s1027" style="position:absolute;left:7875;top:5570;width:706;height: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InIcIA&#10;AADcAAAADwAAAGRycy9kb3ducmV2LnhtbESPQYvCMBSE74L/ITxhb5rqsiLVKEUQhPWiruv12Tzb&#10;YvNSkqyt/34jCB6HmfmGWaw6U4s7OV9ZVjAeJSCIc6srLhT8HDfDGQgfkDXWlknBgzyslv3eAlNt&#10;W97T/RAKESHsU1RQhtCkUvq8JIN+ZBvi6F2tMxiidIXUDtsIN7WcJMlUGqw4LpTY0Lqk/Hb4Mwp2&#10;m0zrfTgdL22G7ldP+Ht2Oiv1MeiyOYhAXXiHX+2tVvCZfMHzTDwC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0ichwgAAANwAAAAPAAAAAAAAAAAAAAAAAJgCAABkcnMvZG93&#10;bnJldi54bWxQSwUGAAAAAAQABAD1AAAAhwMAAAAA&#10;" fillcolor="#d9d9d9">
                        <v:stroke dashstyle="longDash"/>
                      </v:oval>
                      <v:oval id="Oval 91" o:spid="_x0000_s1028" style="position:absolute;left:8138;top:582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PBNcEA&#10;AADcAAAADwAAAGRycy9kb3ducmV2LnhtbESPT4vCMBTE74LfITzBm6YqrG7XKCoI3hb/nh/Ns6k2&#10;L6WJtn77zYLgcZiZ3zDzZWtL8aTaF44VjIYJCOLM6YJzBafjdjAD4QOyxtIxKXiRh+Wi25ljql3D&#10;e3oeQi4ihH2KCkwIVSqlzwxZ9ENXEUfv6mqLIco6l7rGJsJtKcdJ8iUtFhwXDFa0MZTdDw+r4K5v&#10;2bqd0jftG/syUl/O8nesVL/Xrn5ABGrDJ/xu77SCyWgK/2fiEZ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wTXBAAAA3AAAAA8AAAAAAAAAAAAAAAAAmAIAAGRycy9kb3du&#10;cmV2LnhtbFBLBQYAAAAABAAEAPUAAACGAwAAAAA=&#10;" fillcolor="#a6a6a6">
                        <v:stroke dashstyle="longDash"/>
                      </v:oval>
                      <w10:anchorlock/>
                    </v:group>
                  </w:pict>
                </mc:Fallback>
              </mc:AlternateContent>
            </w:r>
          </w:p>
          <w:p w14:paraId="33C3035D"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1.3 mm</w:t>
            </w:r>
          </w:p>
          <w:p w14:paraId="5B64E21F"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1.8 mm</w:t>
            </w:r>
          </w:p>
        </w:tc>
        <w:tc>
          <w:tcPr>
            <w:tcW w:w="2120" w:type="dxa"/>
          </w:tcPr>
          <w:p w14:paraId="4843A936" w14:textId="77777777" w:rsidR="004F60EE" w:rsidRPr="00AA2F5F" w:rsidRDefault="004F60EE" w:rsidP="00CD628A">
            <w:pPr>
              <w:jc w:val="center"/>
              <w:rPr>
                <w:rFonts w:asciiTheme="minorHAnsi" w:eastAsia="Calibri" w:hAnsiTheme="minorHAnsi" w:cstheme="minorHAnsi"/>
                <w:noProof/>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586560" behindDoc="0" locked="0" layoutInCell="1" allowOverlap="1" wp14:anchorId="4AE63964" wp14:editId="7D3498F3">
                      <wp:simplePos x="0" y="0"/>
                      <wp:positionH relativeFrom="column">
                        <wp:posOffset>222250</wp:posOffset>
                      </wp:positionH>
                      <wp:positionV relativeFrom="paragraph">
                        <wp:posOffset>209550</wp:posOffset>
                      </wp:positionV>
                      <wp:extent cx="354330" cy="137160"/>
                      <wp:effectExtent l="0" t="0" r="26670" b="15240"/>
                      <wp:wrapNone/>
                      <wp:docPr id="355"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356" name="Group 1632"/>
                              <wpg:cNvGrpSpPr>
                                <a:grpSpLocks/>
                              </wpg:cNvGrpSpPr>
                              <wpg:grpSpPr bwMode="auto">
                                <a:xfrm>
                                  <a:off x="10502" y="3011"/>
                                  <a:ext cx="374" cy="216"/>
                                  <a:chOff x="4493" y="3043"/>
                                  <a:chExt cx="374" cy="216"/>
                                </a:xfrm>
                              </wpg:grpSpPr>
                              <wps:wsp>
                                <wps:cNvPr id="357" name="Rectangle 1633"/>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Rectangle 1634"/>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Rectangle 1635"/>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Rectangle 1636"/>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Rectangle 1637"/>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Rectangle 1638"/>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63" name="Rectangle 1639"/>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Rectangle 1640"/>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Rectangle 1641"/>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D4826D" id="Group 355" o:spid="_x0000_s1026" style="position:absolute;margin-left:17.5pt;margin-top:16.5pt;width:27.9pt;height:10.8pt;z-index:251586560"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">
                      <v:group id="Group 1632" o:spid="_x0000_s1027" style="position:absolute;left:10502;top:3011;width:374;height:216" coordorigin="4493,3043" coordsize="374,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rect id="Rectangle 1633" o:spid="_x0000_s1028"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8FF8QA&#10;AADcAAAADwAAAGRycy9kb3ducmV2LnhtbESPQWsCMRSE74L/ITzBm2ar2MrWKGtR8CTUFmpvj81r&#10;srh5WTapu/57Uyh4HGbmG2a16V0trtSGyrOCp2kGgrj0umKj4PNjP1mCCBFZY+2ZFNwowGY9HKww&#10;177jd7qeohEJwiFHBTbGJpcylJYchqlviJP341uHMcnWSN1il+CulrMse5YOK04LFht6s1ReTr9O&#10;wa75PhYLE2TxFe354rfd3h6NUuNRX7yCiNTHR/i/fdAK5osX+DuTj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vBRfEAAAA3AAAAA8AAAAAAAAAAAAAAAAAmAIAAGRycy9k&#10;b3ducmV2LnhtbFBLBQYAAAAABAAEAPUAAACJAwAAAAA=&#10;" filled="f"/>
                        <v:rect id="Rectangle 1634" o:spid="_x0000_s1029"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RZcEA&#10;AADcAAAADwAAAGRycy9kb3ducmV2LnhtbERPW2vCMBR+F/YfwhnsTdMpDumMpRsKexK8wLa3Q3OW&#10;lDYnpYm2/nvzIOzx47uvi9G14kp9qD0reJ1lIIgrr2s2Cs6n3XQFIkRkja1nUnCjAMXmabLGXPuB&#10;D3Q9RiNSCIccFdgYu1zKUFlyGGa+I07cn+8dxgR7I3WPQwp3rZxn2Zt0WHNqsNjRp6WqOV6cgm33&#10;uy+XJsjyO9qfxn8MO7s3Sr08j+U7iEhj/Bc/3F9awWKZ1qYz6Qj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wkWXBAAAA3AAAAA8AAAAAAAAAAAAAAAAAmAIAAGRycy9kb3du&#10;cmV2LnhtbFBLBQYAAAAABAAEAPUAAACGAwAAAAA=&#10;" filled="f"/>
                        <v:rect id="Rectangle 1635" o:spid="_x0000_s1030"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w0/sQA&#10;AADcAAAADwAAAGRycy9kb3ducmV2LnhtbESPQWsCMRSE74L/ITzBm2arWOrWKGtR8CTUFmpvj81r&#10;srh5WTapu/57Uyh4HGbmG2a16V0trtSGyrOCp2kGgrj0umKj4PNjP3kBESKyxtozKbhRgM16OFhh&#10;rn3H73Q9RSMShEOOCmyMTS5lKC05DFPfECfvx7cOY5KtkbrFLsFdLWdZ9iwdVpwWLDb0Zqm8nH6d&#10;gl3zfSwWJsjiK9rzxW+7vT0apcajvngFEamPj/B/+6AVzBdL+DuTj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8NP7EAAAA3AAAAA8AAAAAAAAAAAAAAAAAmAIAAGRycy9k&#10;b3ducmV2LnhtbFBLBQYAAAAABAAEAPUAAACJAwAAAAA=&#10;" filled="f"/>
                        <v:rect id="Rectangle 1636" o:spid="_x0000_s1031"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pX3sEA&#10;AADcAAAADwAAAGRycy9kb3ducmV2LnhtbERPy4rCMBTdC/5DuII7TWdkRDpGqTKCK8EH6OwuzZ2k&#10;2NyUJtrO308WAy4P571c964WT2pD5VnB2zQDQVx6XbFRcDnvJgsQISJrrD2Tgl8KsF4NB0vMte/4&#10;SM9TNCKFcMhRgY2xyaUMpSWHYeob4sT9+NZhTLA1UrfYpXBXy/csm0uHFacGiw1tLZX308Mp+Gq+&#10;D8WHCbK4Rnu7+023swej1HjUF58gIvXxJf5377WC2TzNT2fSEZ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qV97BAAAA3AAAAA8AAAAAAAAAAAAAAAAAmAIAAGRycy9kb3du&#10;cmV2LnhtbFBLBQYAAAAABAAEAPUAAACGAwAAAAA=&#10;" filled="f"/>
                        <v:rect id="Rectangle 1637" o:spid="_x0000_s1032"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byRcMA&#10;AADcAAAADwAAAGRycy9kb3ducmV2LnhtbESPQWsCMRSE7wX/Q3iCt5q1UpHVKGtR6EmoCurtsXkm&#10;i5uXZRPd7b9vCoUeh5n5hlmue1eLJ7Wh8qxgMs5AEJdeV2wUnI671zmIEJE11p5JwTcFWK8GL0vM&#10;te/4i56HaESCcMhRgY2xyaUMpSWHYewb4uTdfOswJtkaqVvsEtzV8i3LZtJhxWnBYkMflsr74eEU&#10;bJvrvng3QRbnaC93v+l2dm+UGg37YgEiUh//w3/tT61gOpvA75l0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byRcMAAADcAAAADwAAAAAAAAAAAAAAAACYAgAAZHJzL2Rv&#10;d25yZXYueG1sUEsFBgAAAAAEAAQA9QAAAIgDAAAAAA==&#10;" filled="f"/>
                        <v:rect id="Rectangle 1638" o:spid="_x0000_s1033"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RsMsMA&#10;AADcAAAADwAAAGRycy9kb3ducmV2LnhtbESPQWsCMRSE74L/ITyhN83WopTVKKtU6ElQC623x+Y1&#10;Wdy8LJvU3f57Iwgeh5n5hlmue1eLK7Wh8qzgdZKBIC69rtgo+Drtxu8gQkTWWHsmBf8UYL0aDpaY&#10;a9/xga7HaESCcMhRgY2xyaUMpSWHYeIb4uT9+tZhTLI1UrfYJbir5TTL5tJhxWnBYkNbS+Xl+OcU&#10;fDTnfTEzQRbf0f5c/Kbb2b1R6mXUFwsQkfr4DD/an1rB23wK9zPp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RsMsMAAADcAAAADwAAAAAAAAAAAAAAAACYAgAAZHJzL2Rv&#10;d25yZXYueG1sUEsFBgAAAAAEAAQA9QAAAIgDAAAAAA==&#10;" filled="f"/>
                      </v:group>
                      <v:rect id="Rectangle 1639" o:spid="_x0000_s1034" style="position:absolute;left:10873;top:3011;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jJqcMA&#10;AADcAAAADwAAAGRycy9kb3ducmV2LnhtbESPQWsCMRSE70L/Q3iF3jSropTVKNui4EmoFtTbY/NM&#10;FjcvyyZ1139vCoUeh5n5hlmue1eLO7Wh8qxgPMpAEJdeV2wUfB+3w3cQISJrrD2TggcFWK9eBkvM&#10;te/4i+6HaESCcMhRgY2xyaUMpSWHYeQb4uRdfeswJtkaqVvsEtzVcpJlc+mw4rRgsaFPS+Xt8OMU&#10;bJrLvpiZIItTtOeb/+i2dm+UenvtiwWISH38D/+1d1rBdD6F3zPp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jJqcMAAADcAAAADwAAAAAAAAAAAAAAAACYAgAAZHJzL2Rv&#10;d25yZXYueG1sUEsFBgAAAAAEAAQA9QAAAIgDAAAAAA==&#10;" filled="f"/>
                      <v:rect id="Rectangle 1640" o:spid="_x0000_s1035" style="position:absolute;left:10873;top:308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FR3cQA&#10;AADcAAAADwAAAGRycy9kb3ducmV2LnhtbESPQWsCMRSE74L/ITzBm2atrZStUdZSwZNQW6jeHpvX&#10;ZHHzsmxSd/33jSB4HGbmG2a57l0tLtSGyrOC2TQDQVx6XbFR8P21nbyCCBFZY+2ZFFwpwHo1HCwx&#10;177jT7ocohEJwiFHBTbGJpcylJYchqlviJP361uHMcnWSN1il+Culk9ZtpAOK04LFht6t1SeD39O&#10;wUdz2hcvJsjiJ9rj2W+6rd0bpcajvngDEamPj/C9vdMK5otnuJ1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RUd3EAAAA3AAAAA8AAAAAAAAAAAAAAAAAmAIAAGRycy9k&#10;b3ducmV2LnhtbFBLBQYAAAAABAAEAPUAAACJAwAAAAA=&#10;" filled="f"/>
                      <v:rect id="Rectangle 1641" o:spid="_x0000_s1036" style="position:absolute;left:10873;top:315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30RsMA&#10;AADcAAAADwAAAGRycy9kb3ducmV2LnhtbESPQWsCMRSE70L/Q3gFb5rVopTVKNui4EmoFtTbY/NM&#10;FjcvyyZ1139vCoUeh5n5hlmue1eLO7Wh8qxgMs5AEJdeV2wUfB+3o3cQISJrrD2TggcFWK9eBkvM&#10;te/4i+6HaESCcMhRgY2xyaUMpSWHYewb4uRdfeswJtkaqVvsEtzVcpplc+mw4rRgsaFPS+Xt8OMU&#10;bJrLvpiZIItTtOeb/+i2dm+UGr72xQJEpD7+h//aO63gbT6D3zPp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30RsMAAADcAAAADwAAAAAAAAAAAAAAAACYAgAAZHJzL2Rv&#10;d25yZXYueG1sUEsFBgAAAAAEAAQA9QAAAIgDA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65DCAA7F" wp14:editId="5D85AC84">
                      <wp:extent cx="448310" cy="629285"/>
                      <wp:effectExtent l="5080" t="7620" r="13335" b="10795"/>
                      <wp:docPr id="294"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310" cy="629285"/>
                                <a:chOff x="13521" y="5570"/>
                                <a:chExt cx="706" cy="991"/>
                              </a:xfrm>
                            </wpg:grpSpPr>
                            <wps:wsp>
                              <wps:cNvPr id="302" name="Rectangle 87"/>
                              <wps:cNvSpPr>
                                <a:spLocks noChangeArrowheads="1"/>
                              </wps:cNvSpPr>
                              <wps:spPr bwMode="auto">
                                <a:xfrm rot="5400000">
                                  <a:off x="13381" y="5715"/>
                                  <a:ext cx="986" cy="706"/>
                                </a:xfrm>
                                <a:prstGeom prst="rect">
                                  <a:avLst/>
                                </a:prstGeom>
                                <a:solidFill>
                                  <a:sysClr val="window" lastClr="FFFFFF">
                                    <a:lumMod val="8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s:wsp>
                              <wps:cNvPr id="303" name="Rectangle 88"/>
                              <wps:cNvSpPr>
                                <a:spLocks noChangeArrowheads="1"/>
                              </wps:cNvSpPr>
                              <wps:spPr bwMode="auto">
                                <a:xfrm rot="5400000">
                                  <a:off x="13380" y="5969"/>
                                  <a:ext cx="986" cy="187"/>
                                </a:xfrm>
                                <a:prstGeom prst="rect">
                                  <a:avLst/>
                                </a:prstGeom>
                                <a:solidFill>
                                  <a:sysClr val="window" lastClr="FFFFFF">
                                    <a:lumMod val="6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g:wgp>
                        </a:graphicData>
                      </a:graphic>
                    </wp:inline>
                  </w:drawing>
                </mc:Choice>
                <mc:Fallback>
                  <w:pict>
                    <v:group w14:anchorId="017DDCFD" id="Group 294" o:spid="_x0000_s1026" style="width:35.3pt;height:49.55pt;mso-position-horizontal-relative:char;mso-position-vertical-relative:line" coordorigin="13521,5570" coordsize="706,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">
                      <v:rect id="Rectangle 87" o:spid="_x0000_s1027" style="position:absolute;left:13381;top:5715;width:986;height:70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VE8YA&#10;AADcAAAADwAAAGRycy9kb3ducmV2LnhtbESP0WoCMRRE3wv+Q7hCX0SztWB1NcoitJT2xaofcN1c&#10;s4ubmyVJ3bVf3xSEPg4zc4ZZbXrbiCv5UDtW8DTJQBCXTtdsFBwPr+M5iBCRNTaOScGNAmzWg4cV&#10;5tp1/EXXfTQiQTjkqKCKsc2lDGVFFsPEtcTJOztvMSbpjdQeuwS3jZxm2UxarDktVNjStqLysv+2&#10;Cn7eFnE3L0bm89YdRx+nl1OxNV6px2FfLEFE6uN/+N5+1wqesyn8nU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VE8YAAADcAAAADwAAAAAAAAAAAAAAAACYAgAAZHJz&#10;L2Rvd25yZXYueG1sUEsFBgAAAAAEAAQA9QAAAIsDAAAAAA==&#10;" fillcolor="#d9d9d9">
                        <v:stroke dashstyle="longDash"/>
                      </v:rect>
                      <v:rect id="Rectangle 88" o:spid="_x0000_s1028" style="position:absolute;left:13380;top:5969;width:986;height:18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ep18IA&#10;AADcAAAADwAAAGRycy9kb3ducmV2LnhtbESP0YrCMBRE34X9h3AXfNO0dtFajbK7IPgmVj/g0lyb&#10;ss1NaaLWvzfCgo/DzJxh1tvBtuJGvW8cK0inCQjiyumGawXn026Sg/ABWWPrmBQ8yMN28zFaY6Hd&#10;nY90K0MtIoR9gQpMCF0hpa8MWfRT1xFH7+J6iyHKvpa6x3uE21bOkmQuLTYcFwx29Guo+iuvVgHm&#10;i0f+c0gzuzykst2ZMp1/NUqNP4fvFYhAQ3iH/9t7rSBLMnidi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B6nXwgAAANwAAAAPAAAAAAAAAAAAAAAAAJgCAABkcnMvZG93&#10;bnJldi54bWxQSwUGAAAAAAQABAD1AAAAhwMAAAAA&#10;" fillcolor="#a6a6a6">
                        <v:stroke dashstyle="longDash"/>
                      </v:rect>
                      <w10:anchorlock/>
                    </v:group>
                  </w:pict>
                </mc:Fallback>
              </mc:AlternateContent>
            </w:r>
          </w:p>
        </w:tc>
      </w:tr>
      <w:tr w:rsidR="004F60EE" w:rsidRPr="00AA2F5F" w14:paraId="42ACAF4A" w14:textId="77777777" w:rsidTr="00AA2F5F">
        <w:trPr>
          <w:jc w:val="center"/>
        </w:trPr>
        <w:tc>
          <w:tcPr>
            <w:tcW w:w="1581" w:type="dxa"/>
            <w:gridSpan w:val="2"/>
          </w:tcPr>
          <w:p w14:paraId="5478E2C8"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Left Main Coronary Artery</w:t>
            </w:r>
          </w:p>
        </w:tc>
        <w:tc>
          <w:tcPr>
            <w:tcW w:w="1052" w:type="dxa"/>
          </w:tcPr>
          <w:p w14:paraId="3CA0E4B4"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0.5 x 0.5 x 1.25</w:t>
            </w:r>
          </w:p>
          <w:p w14:paraId="0372A343"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s">
                  <w:drawing>
                    <wp:inline distT="0" distB="0" distL="0" distR="0" wp14:anchorId="6C3830BF" wp14:editId="42B305B3">
                      <wp:extent cx="314325" cy="307975"/>
                      <wp:effectExtent l="11430" t="10160" r="7620" b="5715"/>
                      <wp:docPr id="293" name="Cub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07975"/>
                              </a:xfrm>
                              <a:prstGeom prst="cube">
                                <a:avLst>
                                  <a:gd name="adj" fmla="val 5874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B40616E" id="Cube 293" o:spid="_x0000_s1026" type="#_x0000_t16" style="width:24.7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" adj="12688">
                      <w10:anchorlock/>
                    </v:shape>
                  </w:pict>
                </mc:Fallback>
              </mc:AlternateContent>
            </w:r>
          </w:p>
        </w:tc>
        <w:tc>
          <w:tcPr>
            <w:tcW w:w="2008" w:type="dxa"/>
            <w:gridSpan w:val="2"/>
          </w:tcPr>
          <w:p w14:paraId="5FEDFAF5"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589632" behindDoc="0" locked="0" layoutInCell="1" allowOverlap="1" wp14:anchorId="68EE76AC" wp14:editId="1F4B8BBD">
                      <wp:simplePos x="0" y="0"/>
                      <wp:positionH relativeFrom="column">
                        <wp:posOffset>121285</wp:posOffset>
                      </wp:positionH>
                      <wp:positionV relativeFrom="paragraph">
                        <wp:posOffset>301625</wp:posOffset>
                      </wp:positionV>
                      <wp:extent cx="237490" cy="137160"/>
                      <wp:effectExtent l="0" t="0" r="10160" b="15240"/>
                      <wp:wrapNone/>
                      <wp:docPr id="344"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345" name="Rectangle 1643"/>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Rectangle 1644"/>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Rectangle 1645"/>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Rectangle 1646"/>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Rectangle 1647"/>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Rectangle 1648"/>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75BBE" id="Group 344" o:spid="_x0000_s1026" style="position:absolute;margin-left:9.55pt;margin-top:23.75pt;width:18.7pt;height:10.8pt;z-index:251589632"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">
                      <v:rect id="Rectangle 1643" o:spid="_x0000_s1027"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ioJsQA&#10;AADcAAAADwAAAGRycy9kb3ducmV2LnhtbESPQWsCMRSE74L/ITyhN81Wq8jWKKso9CRUC7W3x+Y1&#10;Wdy8LJvobv99Uyh4HGbmG2a16V0t7tSGyrOC50kGgrj0umKj4ON8GC9BhIissfZMCn4owGY9HKww&#10;177jd7qfohEJwiFHBTbGJpcylJYcholviJP37VuHMcnWSN1il+CultMsW0iHFacFiw3tLJXX080p&#10;2Ddfx2Jugiw+o71c/bY72KNR6mnUF68gIvXxEf5vv2kFs5c5/J1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oqCbEAAAA3AAAAA8AAAAAAAAAAAAAAAAAmAIAAGRycy9k&#10;b3ducmV2LnhtbFBLBQYAAAAABAAEAPUAAACJAwAAAAA=&#10;" filled="f"/>
                      <v:rect id="Rectangle 1644" o:spid="_x0000_s1028"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o2UcQA&#10;AADcAAAADwAAAGRycy9kb3ducmV2LnhtbESPQWsCMRSE74L/ITzBm2atrZStUdZSwZNQW6jeHpvX&#10;ZHHzsmxSd/33jSB4HGbmG2a57l0tLtSGyrOC2TQDQVx6XbFR8P21nbyCCBFZY+2ZFFwpwHo1HCwx&#10;177jT7ocohEJwiFHBTbGJpcylJYchqlviJP361uHMcnWSN1il+Culk9ZtpAOK04LFht6t1SeD39O&#10;wUdz2hcvJsjiJ9rj2W+6rd0bpcajvngDEamPj/C9vdMK5s8LuJ1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6NlHEAAAA3AAAAA8AAAAAAAAAAAAAAAAAmAIAAGRycy9k&#10;b3ducmV2LnhtbFBLBQYAAAAABAAEAPUAAACJAwAAAAA=&#10;" filled="f"/>
                      <v:rect id="Rectangle 1645" o:spid="_x0000_s1029"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aTysQA&#10;AADcAAAADwAAAGRycy9kb3ducmV2LnhtbESPQWsCMRSE70L/Q3iCt5q1trZsjbJKBU+CWtDeHpvX&#10;ZHHzsmxSd/vvTaHgcZiZb5j5sne1uFIbKs8KJuMMBHHpdcVGwedx8/gGIkRkjbVnUvBLAZaLh8Ec&#10;c+073tP1EI1IEA45KrAxNrmUobTkMIx9Q5y8b986jEm2RuoWuwR3tXzKspl0WHFasNjQ2lJ5Ofw4&#10;BR/N1654MUEWp2jPF7/qNnZnlBoN++IdRKQ+3sP/7a1WMH1+hb8z6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2k8rEAAAA3AAAAA8AAAAAAAAAAAAAAAAAmAIAAGRycy9k&#10;b3ducmV2LnhtbFBLBQYAAAAABAAEAPUAAACJAwAAAAA=&#10;" filled="f"/>
                      <v:rect id="Rectangle 1646" o:spid="_x0000_s1030"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kHuMEA&#10;AADcAAAADwAAAGRycy9kb3ducmV2LnhtbERPy4rCMBTdD/gP4QqzG1PnIVKNUgcFV8KooO4uzTUp&#10;Njelibb+/WQxMMvDec+XvavFg9pQeVYwHmUgiEuvKzYKjofN2xREiMgaa8+k4EkBlovByxxz7Tv+&#10;occ+GpFCOOSowMbY5FKG0pLDMPINceKuvnUYE2yN1C12KdzV8j3LJtJhxanBYkPflsrb/u4UrJvL&#10;rvgyQRanaM83v+o2dmeUeh32xQxEpD7+i//cW63g4zOtTWfSEZ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pB7jBAAAA3AAAAA8AAAAAAAAAAAAAAAAAmAIAAGRycy9kb3du&#10;cmV2LnhtbFBLBQYAAAAABAAEAPUAAACGAwAAAAA=&#10;" filled="f"/>
                      <v:rect id="Rectangle 1647" o:spid="_x0000_s1031"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WiI8QA&#10;AADcAAAADwAAAGRycy9kb3ducmV2LnhtbESPQWsCMRSE70L/Q3iCt5q1ttJujbJKBU+CWtDeHpvX&#10;ZHHzsmxSd/vvTaHgcZiZb5j5sne1uFIbKs8KJuMMBHHpdcVGwedx8/gKIkRkjbVnUvBLAZaLh8Ec&#10;c+073tP1EI1IEA45KrAxNrmUobTkMIx9Q5y8b986jEm2RuoWuwR3tXzKspl0WHFasNjQ2lJ5Ofw4&#10;BR/N1654MUEWp2jPF7/qNnZnlBoN++IdRKQ+3sP/7a1WMH1+g78z6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loiPEAAAA3AAAAA8AAAAAAAAAAAAAAAAAmAIAAGRycy9k&#10;b3ducmV2LnhtbFBLBQYAAAAABAAEAPUAAACJAwAAAAA=&#10;" filled="f"/>
                      <v:rect id="Rectangle 1648" o:spid="_x0000_s1032"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adY8EA&#10;AADcAAAADwAAAGRycy9kb3ducmV2LnhtbERPW2vCMBR+F/YfwhnsTdMpDumMpRsKexK8wLa3Q3OW&#10;lDYnpYm2/nvzIOzx47uvi9G14kp9qD0reJ1lIIgrr2s2Cs6n3XQFIkRkja1nUnCjAMXmabLGXPuB&#10;D3Q9RiNSCIccFdgYu1zKUFlyGGa+I07cn+8dxgR7I3WPQwp3rZxn2Zt0WHNqsNjRp6WqOV6cgm33&#10;uy+XJsjyO9qfxn8MO7s3Sr08j+U7iEhj/Bc/3F9awWKZ5qcz6Qj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GnWPBAAAA3AAAAA8AAAAAAAAAAAAAAAAAmAIAAGRycy9kb3du&#10;cmV2LnhtbFBLBQYAAAAABAAEAPUAAACGAw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303C90AD" wp14:editId="1E870D79">
                      <wp:extent cx="749935" cy="749935"/>
                      <wp:effectExtent l="5080" t="12065" r="6985" b="9525"/>
                      <wp:docPr id="283"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749935"/>
                                <a:chOff x="6359" y="10547"/>
                                <a:chExt cx="1181" cy="1181"/>
                              </a:xfrm>
                            </wpg:grpSpPr>
                            <wps:wsp>
                              <wps:cNvPr id="284" name="Oval 84"/>
                              <wps:cNvSpPr>
                                <a:spLocks noChangeArrowheads="1"/>
                              </wps:cNvSpPr>
                              <wps:spPr bwMode="auto">
                                <a:xfrm>
                                  <a:off x="6622" y="10810"/>
                                  <a:ext cx="648" cy="648"/>
                                </a:xfrm>
                                <a:prstGeom prst="ellipse">
                                  <a:avLst/>
                                </a:prstGeom>
                                <a:solidFill>
                                  <a:sysClr val="window" lastClr="FFFFFF">
                                    <a:lumMod val="65000"/>
                                    <a:lumOff val="0"/>
                                  </a:sysClr>
                                </a:solidFill>
                                <a:ln w="9525">
                                  <a:solidFill>
                                    <a:srgbClr val="000000"/>
                                  </a:solidFill>
                                  <a:round/>
                                  <a:headEnd/>
                                  <a:tailEnd/>
                                </a:ln>
                              </wps:spPr>
                              <wps:bodyPr rot="0" vert="horz" wrap="square" lIns="91440" tIns="45720" rIns="91440" bIns="45720" anchor="t" anchorCtr="0" upright="1">
                                <a:noAutofit/>
                              </wps:bodyPr>
                            </wps:wsp>
                            <wps:wsp>
                              <wps:cNvPr id="292" name="Oval 85"/>
                              <wps:cNvSpPr>
                                <a:spLocks noChangeArrowheads="1"/>
                              </wps:cNvSpPr>
                              <wps:spPr bwMode="auto">
                                <a:xfrm>
                                  <a:off x="6359" y="10547"/>
                                  <a:ext cx="1181" cy="11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E1D49D" id="Group 283" o:spid="_x0000_s1026" style="width:59.05pt;height:59.05pt;mso-position-horizontal-relative:char;mso-position-vertical-relative:line" coordorigin="6359,10547" coordsize="1181,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">
                      <v:oval id="Oval 84" o:spid="_x0000_s1027" style="position:absolute;left:6622;top:10810;width:648;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cS1cIA&#10;AADcAAAADwAAAGRycy9kb3ducmV2LnhtbESPQYvCMBSE7wv+h/CEva2psohUo0hB9OKhbn/As3k2&#10;0ealNFHrv98sCHscZuYbZrUZXCse1AfrWcF0koEgrr223CiofnZfCxAhImtsPZOCFwXYrEcfK8y1&#10;f3JJj1NsRIJwyFGBibHLpQy1IYdh4jvi5F187zAm2TdS9/hMcNfKWZbNpUPLacFgR4Wh+na6OwXN&#10;S1+rfV3tzrYspsejKQpTWqU+x8N2CSLSEP/D7/ZBK5gtvuHvTD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dxLVwgAAANwAAAAPAAAAAAAAAAAAAAAAAJgCAABkcnMvZG93&#10;bnJldi54bWxQSwUGAAAAAAQABAD1AAAAhwMAAAAA&#10;" fillcolor="#a6a6a6"/>
                      <v:oval id="Oval 85" o:spid="_x0000_s1028" style="position:absolute;left:6359;top:10547;width:1181;height:1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AOMUA&#10;AADcAAAADwAAAGRycy9kb3ducmV2LnhtbESP3WoCMRSE7wu+QzgFb0rNdhGxq1GkUOiFUP8e4Lg5&#10;ZrduTrZJ6m7f3giCl8PMfMPMl71txIV8qB0reBtlIIhLp2s2Cg77z9cpiBCRNTaOScE/BVguBk9z&#10;LLTreEuXXTQiQTgUqKCKsS2kDGVFFsPItcTJOzlvMSbpjdQeuwS3jcyzbCIt1pwWKmzpo6LyvPuz&#10;Co7Hg+vlr//evJizx/FP15r1Rqnhc7+agYjUx0f43v7SCvL3HG5n0h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IA4xQAAANwAAAAPAAAAAAAAAAAAAAAAAJgCAABkcnMv&#10;ZG93bnJldi54bWxQSwUGAAAAAAQABAD1AAAAigMAAAAA&#10;" filled="f"/>
                      <w10:anchorlock/>
                    </v:group>
                  </w:pict>
                </mc:Fallback>
              </mc:AlternateContent>
            </w:r>
          </w:p>
          <w:p w14:paraId="47C17CFE"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4.5 mm</w:t>
            </w:r>
          </w:p>
          <w:p w14:paraId="64E4FD01"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1.85 mm</w:t>
            </w:r>
          </w:p>
        </w:tc>
        <w:tc>
          <w:tcPr>
            <w:tcW w:w="1720" w:type="dxa"/>
          </w:tcPr>
          <w:p w14:paraId="3FCAFC4F" w14:textId="77777777" w:rsidR="004F60EE" w:rsidRPr="00AA2F5F" w:rsidRDefault="004F60EE" w:rsidP="00CD628A">
            <w:pPr>
              <w:jc w:val="center"/>
              <w:rPr>
                <w:rFonts w:asciiTheme="minorHAnsi" w:eastAsia="Calibri" w:hAnsiTheme="minorHAnsi" w:cstheme="minorHAnsi"/>
                <w:noProof/>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592704" behindDoc="0" locked="0" layoutInCell="1" allowOverlap="1" wp14:anchorId="3E1C9F84" wp14:editId="6B206C82">
                      <wp:simplePos x="0" y="0"/>
                      <wp:positionH relativeFrom="column">
                        <wp:posOffset>109220</wp:posOffset>
                      </wp:positionH>
                      <wp:positionV relativeFrom="paragraph">
                        <wp:posOffset>304800</wp:posOffset>
                      </wp:positionV>
                      <wp:extent cx="237490" cy="137160"/>
                      <wp:effectExtent l="0" t="0" r="10160" b="15240"/>
                      <wp:wrapNone/>
                      <wp:docPr id="334"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335" name="Rectangle 1650"/>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Rectangle 1651"/>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Rectangle 1652"/>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Rectangle 1653"/>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Rectangle 1654"/>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Rectangle 1655"/>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C8E1C" id="Group 334" o:spid="_x0000_s1026" style="position:absolute;margin-left:8.6pt;margin-top:24pt;width:18.7pt;height:10.8pt;z-index:251592704"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">
                      <v:rect id="Rectangle 1650" o:spid="_x0000_s1027"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7bW8MA&#10;AADcAAAADwAAAGRycy9kb3ducmV2LnhtbESPQWsCMRSE74X+h/AKvdWsilJWo2yLgiehWlBvj80z&#10;Wdy8LJvUXf+9EQoeh5n5hpkve1eLK7Wh8qxgOMhAEJdeV2wU/O7XH58gQkTWWHsmBTcKsFy8vswx&#10;177jH7ruohEJwiFHBTbGJpcylJYchoFviJN39q3DmGRrpG6xS3BXy1GWTaXDitOCxYa+LZWX3Z9T&#10;sGpO22JigiwO0R4v/qtb261R6v2tL2YgIvXxGf5vb7SC8XgCjzPp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7bW8MAAADcAAAADwAAAAAAAAAAAAAAAACYAgAAZHJzL2Rv&#10;d25yZXYueG1sUEsFBgAAAAAEAAQA9QAAAIgDAAAAAA==&#10;" filled="f"/>
                      <v:rect id="Rectangle 1651" o:spid="_x0000_s1028"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xFLMMA&#10;AADcAAAADwAAAGRycy9kb3ducmV2LnhtbESPQWsCMRSE70L/Q3iF3jSropTVKNui4EmoFtTbY/NM&#10;FjcvyyZ1139vCoUeh5n5hlmue1eLO7Wh8qxgPMpAEJdeV2wUfB+3w3cQISJrrD2TggcFWK9eBkvM&#10;te/4i+6HaESCcMhRgY2xyaUMpSWHYeQb4uRdfeswJtkaqVvsEtzVcpJlc+mw4rRgsaFPS+Xt8OMU&#10;bJrLvpiZIItTtOeb/+i2dm+UenvtiwWISH38D/+1d1rBdDqH3zPp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xFLMMAAADcAAAADwAAAAAAAAAAAAAAAACYAgAAZHJzL2Rv&#10;d25yZXYueG1sUEsFBgAAAAAEAAQA9QAAAIgDAAAAAA==&#10;" filled="f"/>
                      <v:rect id="Rectangle 1652" o:spid="_x0000_s1029"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Dgt8QA&#10;AADcAAAADwAAAGRycy9kb3ducmV2LnhtbESPQWsCMRSE74L/ITzBm2artJWtUVZR8CTUFmpvj81r&#10;srh5WTbRXf99Uyh4HGbmG2a57l0tbtSGyrOCp2kGgrj0umKj4PNjP1mACBFZY+2ZFNwpwHo1HCwx&#10;177jd7qdohEJwiFHBTbGJpcylJYchqlviJP341uHMcnWSN1il+CulrMse5EOK04LFhvaWiovp6tT&#10;sGu+j8WzCbL4ivZ88Ztub49GqfGoL95AROrjI/zfPmgF8/kr/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w4LfEAAAA3AAAAA8AAAAAAAAAAAAAAAAAmAIAAGRycy9k&#10;b3ducmV2LnhtbFBLBQYAAAAABAAEAPUAAACJAwAAAAA=&#10;" filled="f"/>
                      <v:rect id="Rectangle 1653" o:spid="_x0000_s1030"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90xcEA&#10;AADcAAAADwAAAGRycy9kb3ducmV2LnhtbERPz2vCMBS+C/4P4Qm7aTplY3TGUkXBkzAd6G6P5i0p&#10;bV5Kk9n63y+HwY4f3+91MbpW3KkPtWcFz4sMBHHldc1GweflMH8DESKyxtYzKXhQgGIznawx137g&#10;D7qfoxEphEOOCmyMXS5lqCw5DAvfESfu2/cOY4K9kbrHIYW7Vi6z7FU6rDk1WOxoZ6lqzj9Owb77&#10;OpUvJsjyGu2t8dvhYE9GqafZWL6DiDTGf/Gf+6gVrFZpbTqTjo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dMXBAAAA3AAAAA8AAAAAAAAAAAAAAAAAmAIAAGRycy9kb3du&#10;cmV2LnhtbFBLBQYAAAAABAAEAPUAAACGAwAAAAA=&#10;" filled="f"/>
                      <v:rect id="Rectangle 1654" o:spid="_x0000_s1031"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RXsQA&#10;AADcAAAADwAAAGRycy9kb3ducmV2LnhtbESPQWsCMRSE74L/ITzBm2artNStUVZR8CTUFmpvj81r&#10;srh5WTbRXf99Uyh4HGbmG2a57l0tbtSGyrOCp2kGgrj0umKj4PNjP3kFESKyxtozKbhTgPVqOFhi&#10;rn3H73Q7RSMShEOOCmyMTS5lKC05DFPfECfvx7cOY5KtkbrFLsFdLWdZ9iIdVpwWLDa0tVReTlen&#10;YNd8H4tnE2TxFe354jfd3h6NUuNRX7yBiNTHR/i/fdAK5vMF/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j0V7EAAAA3AAAAA8AAAAAAAAAAAAAAAAAmAIAAGRycy9k&#10;b3ducmV2LnhtbFBLBQYAAAAABAAEAPUAAACJAwAAAAA=&#10;" filled="f"/>
                      <v:rect id="Rectangle 1655" o:spid="_x0000_s1032"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8LvsEA&#10;AADcAAAADwAAAGRycy9kb3ducmV2LnhtbERPy4rCMBTdD/gP4QqzG1PnIVKNUgcFV8KooO4uzTUp&#10;Njelibb+/WQxMMvDec+XvavFg9pQeVYwHmUgiEuvKzYKjofN2xREiMgaa8+k4EkBlovByxxz7Tv+&#10;occ+GpFCOOSowMbY5FKG0pLDMPINceKuvnUYE2yN1C12KdzV8j3LJtJhxanBYkPflsrb/u4UrJvL&#10;rvgyQRanaM83v+o2dmeUeh32xQxEpD7+i//cW63g4zPNT2fSEZ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fC77BAAAA3AAAAA8AAAAAAAAAAAAAAAAAmAIAAGRycy9kb3du&#10;cmV2LnhtbFBLBQYAAAAABAAEAPUAAACGAw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55EFA419" wp14:editId="65772A12">
                      <wp:extent cx="749935" cy="826135"/>
                      <wp:effectExtent l="7620" t="12065" r="13970" b="9525"/>
                      <wp:docPr id="269"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826135"/>
                                <a:chOff x="7382" y="6857"/>
                                <a:chExt cx="1181" cy="1301"/>
                              </a:xfrm>
                            </wpg:grpSpPr>
                            <wps:wsp>
                              <wps:cNvPr id="270" name="Rectangle 81"/>
                              <wps:cNvSpPr>
                                <a:spLocks noChangeArrowheads="1"/>
                              </wps:cNvSpPr>
                              <wps:spPr bwMode="auto">
                                <a:xfrm rot="5400000">
                                  <a:off x="7325" y="6914"/>
                                  <a:ext cx="1296" cy="1181"/>
                                </a:xfrm>
                                <a:prstGeom prst="rect">
                                  <a:avLst/>
                                </a:prstGeom>
                                <a:solidFill>
                                  <a:sysClr val="window" lastClr="FFFFFF">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282" name="Rectangle 82"/>
                              <wps:cNvSpPr>
                                <a:spLocks noChangeArrowheads="1"/>
                              </wps:cNvSpPr>
                              <wps:spPr bwMode="auto">
                                <a:xfrm rot="5400000">
                                  <a:off x="7326" y="7186"/>
                                  <a:ext cx="1296" cy="648"/>
                                </a:xfrm>
                                <a:prstGeom prst="rect">
                                  <a:avLst/>
                                </a:prstGeom>
                                <a:solidFill>
                                  <a:sysClr val="window" lastClr="FFFFFF">
                                    <a:lumMod val="65000"/>
                                    <a:lumOff val="0"/>
                                  </a:sysClr>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1ABBBEF8" id="Group 269" o:spid="_x0000_s1026" style="width:59.05pt;height:65.05pt;mso-position-horizontal-relative:char;mso-position-vertical-relative:line" coordorigin="7382,6857" coordsize="1181,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">
                      <v:rect id="Rectangle 81" o:spid="_x0000_s1027" style="position:absolute;left:7325;top:6914;width:1296;height:118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zLHMAA&#10;AADcAAAADwAAAGRycy9kb3ducmV2LnhtbERPy4rCMBTdC/5DuIIb0XSEGaUaRWREFyK+PuDSXNti&#10;c1OSVKtfP1kIszyc93zZmko8yPnSsoKvUQKCOLO65FzB9bIZTkH4gKyxskwKXuRhueh25phq++QT&#10;Pc4hFzGEfYoKihDqVEqfFWTQj2xNHLmbdQZDhC6X2uEzhptKjpPkRxosOTYUWNO6oOx+boyCraZB&#10;c3jzttkz3jdHd6i/f0mpfq9dzUAEasO/+OPeaQXjSZwfz8QjIB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2zLHMAAAADcAAAADwAAAAAAAAAAAAAAAACYAgAAZHJzL2Rvd25y&#10;ZXYueG1sUEsFBgAAAAAEAAQA9QAAAIUDAAAAAA==&#10;"/>
                      <v:rect id="Rectangle 82" o:spid="_x0000_s1028" style="position:absolute;left:7326;top:7186;width:1296;height:64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NvE8IA&#10;AADcAAAADwAAAGRycy9kb3ducmV2LnhtbESPQYvCMBSE74L/ITzBm6YWFO0aRQVBvSzqunt9NM+2&#10;2LyUJtr67zeC4HGYmW+Y+bI1pXhQ7QrLCkbDCARxanXBmYKf83YwBeE8ssbSMil4koPlotuZY6Jt&#10;w0d6nHwmAoRdggpy76tESpfmZNANbUUcvKutDfog60zqGpsAN6WMo2giDRYcFnKsaJNTejvdjYLL&#10;9++zuvHfwTWtPo5pvefZZa9Uv9euvkB4av0n/G7vtIJ4GsPrTDgC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028TwgAAANwAAAAPAAAAAAAAAAAAAAAAAJgCAABkcnMvZG93&#10;bnJldi54bWxQSwUGAAAAAAQABAD1AAAAhwMAAAAA&#10;" fillcolor="#a6a6a6"/>
                      <w10:anchorlock/>
                    </v:group>
                  </w:pict>
                </mc:Fallback>
              </mc:AlternateContent>
            </w:r>
          </w:p>
        </w:tc>
        <w:tc>
          <w:tcPr>
            <w:tcW w:w="1864" w:type="dxa"/>
          </w:tcPr>
          <w:p w14:paraId="693E4095"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595776" behindDoc="0" locked="0" layoutInCell="1" allowOverlap="1" wp14:anchorId="2795F053" wp14:editId="3E315653">
                      <wp:simplePos x="0" y="0"/>
                      <wp:positionH relativeFrom="column">
                        <wp:posOffset>108585</wp:posOffset>
                      </wp:positionH>
                      <wp:positionV relativeFrom="paragraph">
                        <wp:posOffset>304800</wp:posOffset>
                      </wp:positionV>
                      <wp:extent cx="354330" cy="137160"/>
                      <wp:effectExtent l="0" t="0" r="26670" b="15240"/>
                      <wp:wrapNone/>
                      <wp:docPr id="320"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321" name="Group 1657"/>
                              <wpg:cNvGrpSpPr>
                                <a:grpSpLocks/>
                              </wpg:cNvGrpSpPr>
                              <wpg:grpSpPr bwMode="auto">
                                <a:xfrm>
                                  <a:off x="10502" y="3011"/>
                                  <a:ext cx="374" cy="216"/>
                                  <a:chOff x="4493" y="3043"/>
                                  <a:chExt cx="374" cy="216"/>
                                </a:xfrm>
                              </wpg:grpSpPr>
                              <wps:wsp>
                                <wps:cNvPr id="322" name="Rectangle 1658"/>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Rectangle 1659"/>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Rectangle 1660"/>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Rectangle 1661"/>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Rectangle 1662"/>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Rectangle 1663"/>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28" name="Rectangle 1664"/>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Rectangle 1665"/>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Rectangle 1666"/>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47FC54" id="Group 320" o:spid="_x0000_s1026" style="position:absolute;margin-left:8.55pt;margin-top:24pt;width:27.9pt;height:10.8pt;z-index:251595776"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">
                      <v:group id="Group 1657" o:spid="_x0000_s1027" style="position:absolute;left:10502;top:3011;width:374;height:216" coordorigin="4493,3043" coordsize="374,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rect id="Rectangle 1658" o:spid="_x0000_s1028"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7V8sQA&#10;AADcAAAADwAAAGRycy9kb3ducmV2LnhtbESPQWsCMRSE74L/IbxCb5rtloqsRllFoSdBW7C9PTbP&#10;ZHHzsmxSd/vvm4LgcZiZb5jlenCNuFEXas8KXqYZCOLK65qNgs+P/WQOIkRkjY1nUvBLAdar8WiJ&#10;hfY9H+l2ikYkCIcCFdgY20LKUFlyGKa+JU7exXcOY5KdkbrDPsFdI/Msm0mHNacFiy1tLVXX049T&#10;sGu/D+WbCbI8R/t19Zt+bw9GqeenoVyAiDTER/jeftcKXvMc/s+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e1fLEAAAA3AAAAA8AAAAAAAAAAAAAAAAAmAIAAGRycy9k&#10;b3ducmV2LnhtbFBLBQYAAAAABAAEAPUAAACJAwAAAAA=&#10;" filled="f"/>
                        <v:rect id="Rectangle 1659" o:spid="_x0000_s1029"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JwacMA&#10;AADcAAAADwAAAGRycy9kb3ducmV2LnhtbESPQWsCMRSE70L/Q3iF3jSrYimrUVZR6EmoFtTbY/NM&#10;Fjcvyya623/fCIUeh5n5hlmseleLB7Wh8qxgPMpAEJdeV2wUfB93ww8QISJrrD2Tgh8KsFq+DBaY&#10;a9/xFz0O0YgE4ZCjAhtjk0sZSksOw8g3xMm7+tZhTLI1UrfYJbir5STL3qXDitOCxYY2lsrb4e4U&#10;bJvLvpiZIItTtOebX3c7uzdKvb32xRxEpD7+h//an1rBdDKF55l0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JwacMAAADcAAAADwAAAAAAAAAAAAAAAACYAgAAZHJzL2Rv&#10;d25yZXYueG1sUEsFBgAAAAAEAAQA9QAAAIgDAAAAAA==&#10;" filled="f"/>
                        <v:rect id="Rectangle 1660" o:spid="_x0000_s1030"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voHcQA&#10;AADcAAAADwAAAGRycy9kb3ducmV2LnhtbESPQWsCMRSE74L/ITzBm2arbZGtUVZR8CTUFmpvj81r&#10;srh5WTbRXf99Uyh4HGbmG2a57l0tbtSGyrOCp2kGgrj0umKj4PNjP1mACBFZY+2ZFNwpwHo1HCwx&#10;177jd7qdohEJwiFHBTbGJpcylJYchqlviJP341uHMcnWSN1il+CulrMse5UOK04LFhvaWiovp6tT&#10;sGu+j8WLCbL4ivZ88Ztub49GqfGoL95AROrjI/zfPmgF89kz/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76B3EAAAA3AAAAA8AAAAAAAAAAAAAAAAAmAIAAGRycy9k&#10;b3ducmV2LnhtbFBLBQYAAAAABAAEAPUAAACJAwAAAAA=&#10;" filled="f"/>
                        <v:rect id="Rectangle 1661" o:spid="_x0000_s1031"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NhsMA&#10;AADcAAAADwAAAGRycy9kb3ducmV2LnhtbESPQWsCMRSE74L/ITyhN83WopTVKKtU6ElQC623x+Y1&#10;Wdy8LJvU3f57Iwgeh5n5hlmue1eLK7Wh8qzgdZKBIC69rtgo+Drtxu8gQkTWWHsmBf8UYL0aDpaY&#10;a9/xga7HaESCcMhRgY2xyaUMpSWHYeIb4uT9+tZhTLI1UrfYJbir5TTL5tJhxWnBYkNbS+Xl+OcU&#10;fDTnfTEzQRbf0f5c/Kbb2b1R6mXUFwsQkfr4DD/an1rB23QG9zPp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NhsMAAADcAAAADwAAAAAAAAAAAAAAAACYAgAAZHJzL2Rv&#10;d25yZXYueG1sUEsFBgAAAAAEAAQA9QAAAIgDAAAAAA==&#10;" filled="f"/>
                        <v:rect id="Rectangle 1662" o:spid="_x0000_s1032"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XT8cMA&#10;AADcAAAADwAAAGRycy9kb3ducmV2LnhtbESPQWsCMRSE74L/ITyhN83WopTVKKtU6ElQC623x+Y1&#10;Wdy8LJvU3f57Iwgeh5n5hlmue1eLK7Wh8qzgdZKBIC69rtgo+Drtxu8gQkTWWHsmBf8UYL0aDpaY&#10;a9/xga7HaESCcMhRgY2xyaUMpSWHYeIb4uT9+tZhTLI1UrfYJbir5TTL5tJhxWnBYkNbS+Xl+OcU&#10;fDTnfTEzQRbf0f5c/Kbb2b1R6mXUFwsQkfr4DD/an1rB23QO9zPp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XT8cMAAADcAAAADwAAAAAAAAAAAAAAAACYAgAAZHJzL2Rv&#10;d25yZXYueG1sUEsFBgAAAAAEAAQA9QAAAIgDAAAAAA==&#10;" filled="f"/>
                        <v:rect id="Rectangle 1663" o:spid="_x0000_s1033"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l2asQA&#10;AADcAAAADwAAAGRycy9kb3ducmV2LnhtbESPQWsCMRSE74L/ITzBm2artJWtUVZR8CTUFmpvj81r&#10;srh5WTbRXf99Uyh4HGbmG2a57l0tbtSGyrOCp2kGgrj0umKj4PNjP1mACBFZY+2ZFNwpwHo1HCwx&#10;177jd7qdohEJwiFHBTbGJpcylJYchqlviJP341uHMcnWSN1il+CulrMse5EOK04LFhvaWiovp6tT&#10;sGu+j8WzCbL4ivZ88Ztub49GqfGoL95AROrjI/zfPmgF89kr/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pdmrEAAAA3AAAAA8AAAAAAAAAAAAAAAAAmAIAAGRycy9k&#10;b3ducmV2LnhtbFBLBQYAAAAABAAEAPUAAACJAwAAAAA=&#10;" filled="f"/>
                      </v:group>
                      <v:rect id="Rectangle 1664" o:spid="_x0000_s1034" style="position:absolute;left:10873;top:3011;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iGMEA&#10;AADcAAAADwAAAGRycy9kb3ducmV2LnhtbERPy4rCMBTdD/gP4QruxnSUGaRjlCoKrgQfoLO7NHeS&#10;YnNTmmjr308WwiwP5z1f9q4WD2pD5VnBxzgDQVx6XbFRcD5t32cgQkTWWHsmBU8KsFwM3uaYa9/x&#10;gR7HaEQK4ZCjAhtjk0sZSksOw9g3xIn79a3DmGBrpG6xS+GulpMs+5IOK04NFhtaWypvx7tTsGl+&#10;9sWnCbK4RHu9+VW3tXuj1GjYF98gIvXxX/xy77SC6SStTWfSEZ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24hjBAAAA3AAAAA8AAAAAAAAAAAAAAAAAmAIAAGRycy9kb3du&#10;cmV2LnhtbFBLBQYAAAAABAAEAPUAAACGAwAAAAA=&#10;" filled="f"/>
                      <v:rect id="Rectangle 1665" o:spid="_x0000_s1035" style="position:absolute;left:10873;top:308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pHg8QA&#10;AADcAAAADwAAAGRycy9kb3ducmV2LnhtbESPQWsCMRSE74L/ITzBm2artNStUVZR8CTUFmpvj81r&#10;srh5WTbRXf99Uyh4HGbmG2a57l0tbtSGyrOCp2kGgrj0umKj4PNjP3kFESKyxtozKbhTgPVqOFhi&#10;rn3H73Q7RSMShEOOCmyMTS5lKC05DFPfECfvx7cOY5KtkbrFLsFdLWdZ9iIdVpwWLDa0tVReTlen&#10;YNd8H4tnE2TxFe354jfd3h6NUuNRX7yBiNTHR/i/fdAK5rMF/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6R4PEAAAA3AAAAA8AAAAAAAAAAAAAAAAAmAIAAGRycy9k&#10;b3ducmV2LnhtbFBLBQYAAAAABAAEAPUAAACJAwAAAAA=&#10;" filled="f"/>
                      <v:rect id="Rectangle 1666" o:spid="_x0000_s1036" style="position:absolute;left:10873;top:315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l4w8EA&#10;AADcAAAADwAAAGRycy9kb3ducmV2LnhtbERPz2vCMBS+C/4P4Qm7aTplY3TGUkXBkzAd6G6P5i0p&#10;bV5Kk9n63y+HwY4f3+91MbpW3KkPtWcFz4sMBHHldc1GweflMH8DESKyxtYzKXhQgGIznawx137g&#10;D7qfoxEphEOOCmyMXS5lqCw5DAvfESfu2/cOY4K9kbrHIYW7Vi6z7FU6rDk1WOxoZ6lqzj9Owb77&#10;OpUvJsjyGu2t8dvhYE9GqafZWL6DiDTGf/Gf+6gVrFZpfjqTjo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ZeMPBAAAA3AAAAA8AAAAAAAAAAAAAAAAAmAIAAGRycy9kb3du&#10;cmV2LnhtbFBLBQYAAAAABAAEAPUAAACGAw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05C99482" wp14:editId="2152F75A">
                      <wp:extent cx="749935" cy="749935"/>
                      <wp:effectExtent l="12065" t="12065" r="9525" b="9525"/>
                      <wp:docPr id="255"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749935"/>
                                <a:chOff x="7545" y="6859"/>
                                <a:chExt cx="1181" cy="1181"/>
                              </a:xfrm>
                            </wpg:grpSpPr>
                            <wps:wsp>
                              <wps:cNvPr id="256" name="Oval 78"/>
                              <wps:cNvSpPr>
                                <a:spLocks noChangeArrowheads="1"/>
                              </wps:cNvSpPr>
                              <wps:spPr bwMode="auto">
                                <a:xfrm>
                                  <a:off x="7545" y="6859"/>
                                  <a:ext cx="1181" cy="1181"/>
                                </a:xfrm>
                                <a:prstGeom prst="ellipse">
                                  <a:avLst/>
                                </a:prstGeom>
                                <a:solidFill>
                                  <a:sysClr val="window" lastClr="FFFFFF">
                                    <a:lumMod val="85000"/>
                                    <a:lumOff val="0"/>
                                  </a:sysClr>
                                </a:solidFill>
                                <a:ln w="9525">
                                  <a:solidFill>
                                    <a:srgbClr val="000000"/>
                                  </a:solidFill>
                                  <a:prstDash val="lgDash"/>
                                  <a:round/>
                                  <a:headEnd/>
                                  <a:tailEnd/>
                                </a:ln>
                              </wps:spPr>
                              <wps:bodyPr rot="0" vert="horz" wrap="square" lIns="91440" tIns="45720" rIns="91440" bIns="45720" anchor="t" anchorCtr="0" upright="1">
                                <a:noAutofit/>
                              </wps:bodyPr>
                            </wps:wsp>
                            <wps:wsp>
                              <wps:cNvPr id="268" name="Oval 79"/>
                              <wps:cNvSpPr>
                                <a:spLocks noChangeArrowheads="1"/>
                              </wps:cNvSpPr>
                              <wps:spPr bwMode="auto">
                                <a:xfrm>
                                  <a:off x="7934" y="7250"/>
                                  <a:ext cx="403" cy="403"/>
                                </a:xfrm>
                                <a:prstGeom prst="ellipse">
                                  <a:avLst/>
                                </a:prstGeom>
                                <a:solidFill>
                                  <a:sysClr val="window" lastClr="FFFFFF">
                                    <a:lumMod val="65000"/>
                                    <a:lumOff val="0"/>
                                  </a:sysClr>
                                </a:solidFill>
                                <a:ln w="9525">
                                  <a:solidFill>
                                    <a:srgbClr val="000000"/>
                                  </a:solidFill>
                                  <a:prstDash val="lgDash"/>
                                  <a:round/>
                                  <a:headEnd/>
                                  <a:tailEnd/>
                                </a:ln>
                              </wps:spPr>
                              <wps:bodyPr rot="0" vert="horz" wrap="square" lIns="91440" tIns="45720" rIns="91440" bIns="45720" anchor="t" anchorCtr="0" upright="1">
                                <a:noAutofit/>
                              </wps:bodyPr>
                            </wps:wsp>
                          </wpg:wgp>
                        </a:graphicData>
                      </a:graphic>
                    </wp:inline>
                  </w:drawing>
                </mc:Choice>
                <mc:Fallback>
                  <w:pict>
                    <v:group w14:anchorId="4CCFFCF7" id="Group 255" o:spid="_x0000_s1026" style="width:59.05pt;height:59.05pt;mso-position-horizontal-relative:char;mso-position-vertical-relative:line" coordorigin="7545,6859" coordsize="1181,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">
                      <v:oval id="Oval 78" o:spid="_x0000_s1027" style="position:absolute;left:7545;top:6859;width:1181;height:1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Z1sIA&#10;AADcAAAADwAAAGRycy9kb3ducmV2LnhtbESPQYvCMBSE78L+h/AWvGm6BUWqUcqCsKAXddXrs3m2&#10;xealJFlb/70RhD0OM/MNs1j1phF3cr62rOBrnIAgLqyuuVTwe1iPZiB8QNbYWCYFD/KwWn4MFphp&#10;2/GO7vtQighhn6GCKoQ2k9IXFRn0Y9sSR+9qncEQpSuldthFuGlkmiRTabDmuFBhS98VFbf9n1Gw&#10;Xeda78LxcOlydCed8mZ2PCs1/OzzOYhAffgPv9s/WkE6mcLrTDwC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pnWwgAAANwAAAAPAAAAAAAAAAAAAAAAAJgCAABkcnMvZG93&#10;bnJldi54bWxQSwUGAAAAAAQABAD1AAAAhwMAAAAA&#10;" fillcolor="#d9d9d9">
                        <v:stroke dashstyle="longDash"/>
                      </v:oval>
                      <v:oval id="Oval 79" o:spid="_x0000_s1028" style="position:absolute;left:7934;top:7250;width:403;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spp8AA&#10;AADcAAAADwAAAGRycy9kb3ducmV2LnhtbERPu07DMBTdK/UfrFuJrXGaIZQQN2qRkNhQW2C+ii9x&#10;2vg6ik0ef48HJMaj8y6r2XZipMG3jhXskhQEce10y42Cj+vrdg/CB2SNnWNSsJCH6rBelVhoN/GZ&#10;xktoRAxhX6ACE0JfSOlrQxZ94nriyH27wWKIcGikHnCK4baTWZrm0mLLscFgTy+G6vvlxyq461t9&#10;mh/pic6TXYzUX5/yPVPqYTMfn0EEmsO/+M/9phVkeVwbz8QjI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spp8AAAADcAAAADwAAAAAAAAAAAAAAAACYAgAAZHJzL2Rvd25y&#10;ZXYueG1sUEsFBgAAAAAEAAQA9QAAAIUDAAAAAA==&#10;" fillcolor="#a6a6a6">
                        <v:stroke dashstyle="longDash"/>
                      </v:oval>
                      <w10:anchorlock/>
                    </v:group>
                  </w:pict>
                </mc:Fallback>
              </mc:AlternateContent>
            </w:r>
          </w:p>
          <w:p w14:paraId="144084D3"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2.8 mm</w:t>
            </w:r>
          </w:p>
          <w:p w14:paraId="0A344D53"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2.7 mm</w:t>
            </w:r>
          </w:p>
        </w:tc>
        <w:tc>
          <w:tcPr>
            <w:tcW w:w="2120" w:type="dxa"/>
          </w:tcPr>
          <w:p w14:paraId="1387253F" w14:textId="77777777" w:rsidR="004F60EE" w:rsidRPr="00AA2F5F" w:rsidRDefault="004F60EE" w:rsidP="00CD628A">
            <w:pPr>
              <w:jc w:val="center"/>
              <w:rPr>
                <w:rFonts w:asciiTheme="minorHAnsi" w:eastAsia="Calibri" w:hAnsiTheme="minorHAnsi" w:cstheme="minorHAnsi"/>
                <w:noProof/>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598848" behindDoc="0" locked="0" layoutInCell="1" allowOverlap="1" wp14:anchorId="06E7ED0C" wp14:editId="0A7DA56D">
                      <wp:simplePos x="0" y="0"/>
                      <wp:positionH relativeFrom="column">
                        <wp:posOffset>97155</wp:posOffset>
                      </wp:positionH>
                      <wp:positionV relativeFrom="paragraph">
                        <wp:posOffset>301625</wp:posOffset>
                      </wp:positionV>
                      <wp:extent cx="354330" cy="137160"/>
                      <wp:effectExtent l="0" t="0" r="26670" b="15240"/>
                      <wp:wrapNone/>
                      <wp:docPr id="306"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307" name="Group 1668"/>
                              <wpg:cNvGrpSpPr>
                                <a:grpSpLocks/>
                              </wpg:cNvGrpSpPr>
                              <wpg:grpSpPr bwMode="auto">
                                <a:xfrm>
                                  <a:off x="10502" y="3011"/>
                                  <a:ext cx="374" cy="216"/>
                                  <a:chOff x="4493" y="3043"/>
                                  <a:chExt cx="374" cy="216"/>
                                </a:xfrm>
                              </wpg:grpSpPr>
                              <wps:wsp>
                                <wps:cNvPr id="308" name="Rectangle 1669"/>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Rectangle 1670"/>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Rectangle 1671"/>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Rectangle 1672"/>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Rectangle 1673"/>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Rectangle 1674"/>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4" name="Rectangle 1675"/>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Rectangle 1676"/>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Rectangle 1677"/>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6FC0A7" id="Group 306" o:spid="_x0000_s1026" style="position:absolute;margin-left:7.65pt;margin-top:23.75pt;width:27.9pt;height:10.8pt;z-index:251598848"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">
                      <v:group id="Group 1668" o:spid="_x0000_s1027" style="position:absolute;left:10502;top:3011;width:374;height:216" coordorigin="4493,3043" coordsize="374,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rect id="Rectangle 1669" o:spid="_x0000_s1028"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O+eMEA&#10;AADcAAAADwAAAGRycy9kb3ducmV2LnhtbERPz2vCMBS+C/4P4Q28abqJQ6qx1KGwkzA3cLs9mmdS&#10;2ryUJtruvzeHwY4f3+9tMbpW3KkPtWcFz4sMBHHldc1Gwdfncb4GESKyxtYzKfilAMVuOtlirv3A&#10;H3Q/RyNSCIccFdgYu1zKUFlyGBa+I07c1fcOY4K9kbrHIYW7Vr5k2at0WHNqsNjRm6WqOd+cgkP3&#10;cypXJsjyEu134/fD0Z6MUrOnsdyAiDTGf/Gf+10rWGZpbTqTjoD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DvnjBAAAA3AAAAA8AAAAAAAAAAAAAAAAAmAIAAGRycy9kb3du&#10;cmV2LnhtbFBLBQYAAAAABAAEAPUAAACGAwAAAAA=&#10;" filled="f"/>
                        <v:rect id="Rectangle 1670" o:spid="_x0000_s1029"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8b48QA&#10;AADcAAAADwAAAGRycy9kb3ducmV2LnhtbESPQWsCMRSE74X+h/AK3mq2lRZdjbItFTwJVUG9PTbP&#10;ZHHzsmxSd/33jSB4HGbmG2a26F0tLtSGyrOCt2EGgrj0umKjYLddvo5BhIissfZMCq4UYDF/fpph&#10;rn3Hv3TZRCMShEOOCmyMTS5lKC05DEPfECfv5FuHMcnWSN1il+Culu9Z9ikdVpwWLDb0bak8b/6c&#10;gp/muC4+TJDFPtrD2X91S7s2Sg1e+mIKIlIfH+F7e6UVjLIJ3M6k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PG+PEAAAA3AAAAA8AAAAAAAAAAAAAAAAAmAIAAGRycy9k&#10;b3ducmV2LnhtbFBLBQYAAAAABAAEAPUAAACJAwAAAAA=&#10;" filled="f"/>
                        <v:rect id="Rectangle 1671" o:spid="_x0000_s1030"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wko8EA&#10;AADcAAAADwAAAGRycy9kb3ducmV2LnhtbERPy4rCMBTdD/gP4QruxtSREalGqcMIsxJ8gLq7NNek&#10;2NyUJmM7fz9ZCC4P571c964WD2pD5VnBZJyBIC69rtgoOB2373MQISJrrD2Tgj8KsF4N3paYa9/x&#10;nh6HaEQK4ZCjAhtjk0sZSksOw9g3xIm7+dZhTLA1UrfYpXBXy48sm0mHFacGiw19WSrvh1+n4Lu5&#10;7opPE2RxjvZy95tua3dGqdGwLxYgIvXxJX66f7SC6STNT2fSE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sJKPBAAAA3AAAAA8AAAAAAAAAAAAAAAAAmAIAAGRycy9kb3du&#10;cmV2LnhtbFBLBQYAAAAABAAEAPUAAACGAwAAAAA=&#10;" filled="f"/>
                        <v:rect id="Rectangle 1672" o:spid="_x0000_s1031"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CBOMQA&#10;AADcAAAADwAAAGRycy9kb3ducmV2LnhtbESPQWsCMRSE70L/Q3iF3jS7LRVZjbJKhZ4EbcH29tg8&#10;k8XNy7JJ3fXfm4LgcZiZb5jFanCNuFAXas8K8kkGgrjyumaj4PtrO56BCBFZY+OZFFwpwGr5NFpg&#10;oX3Pe7ocohEJwqFABTbGtpAyVJYcholviZN38p3DmGRnpO6wT3DXyNcsm0qHNacFiy1tLFXnw59T&#10;8NH+7sp3E2R5jPbn7Nf91u6MUi/PQzkHEWmIj/C9/akVvOU5/J9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ggTjEAAAA3AAAAA8AAAAAAAAAAAAAAAAAmAIAAGRycy9k&#10;b3ducmV2LnhtbFBLBQYAAAAABAAEAPUAAACJAwAAAAA=&#10;" filled="f"/>
                        <v:rect id="Rectangle 1673" o:spid="_x0000_s1032"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IfT8MA&#10;AADcAAAADwAAAGRycy9kb3ducmV2LnhtbESPQWsCMRSE74L/IbyCN81qqZTVKKsoeBLUQuvtsXlN&#10;FjcvyyZ1t/++KQgeh5n5hlmue1eLO7Wh8qxgOslAEJdeV2wUfFz243cQISJrrD2Tgl8KsF4NB0vM&#10;te/4RPdzNCJBOOSowMbY5FKG0pLDMPENcfK+feswJtkaqVvsEtzVcpZlc+mw4rRgsaGtpfJ2/nEK&#10;ds31WLyZIIvPaL9uftPt7dEoNXrpiwWISH18hh/tg1bwOp3B/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IfT8MAAADcAAAADwAAAAAAAAAAAAAAAACYAgAAZHJzL2Rv&#10;d25yZXYueG1sUEsFBgAAAAAEAAQA9QAAAIgDAAAAAA==&#10;" filled="f"/>
                        <v:rect id="Rectangle 1674" o:spid="_x0000_s1033"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661MMA&#10;AADcAAAADwAAAGRycy9kb3ducmV2LnhtbESPQWsCMRSE74L/IbxCb5pVschqlFUq9CRUhdbbY/Oa&#10;LG5elk3qrv/eCIUeh5n5hllteleLG7Wh8qxgMs5AEJdeV2wUnE/70QJEiMgaa8+k4E4BNuvhYIW5&#10;9h1/0u0YjUgQDjkqsDE2uZShtOQwjH1DnLwf3zqMSbZG6ha7BHe1nGbZm3RYcVqw2NDOUnk9/joF&#10;783lUMxNkMVXtN9Xv+329mCUen3piyWISH38D/+1P7SC2WQGzzPp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661MMAAADcAAAADwAAAAAAAAAAAAAAAACYAgAAZHJzL2Rv&#10;d25yZXYueG1sUEsFBgAAAAAEAAQA9QAAAIgDAAAAAA==&#10;" filled="f"/>
                      </v:group>
                      <v:rect id="Rectangle 1675" o:spid="_x0000_s1034" style="position:absolute;left:10873;top:3011;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cioMQA&#10;AADcAAAADwAAAGRycy9kb3ducmV2LnhtbESPQWsCMRSE70L/Q3gFb5q1tiJbo2yLgiehWqi9PTav&#10;yeLmZdlEd/33jSB4HGbmG2ax6l0tLtSGyrOCyTgDQVx6XbFR8H3YjOYgQkTWWHsmBVcKsFo+DRaY&#10;a9/xF1320YgE4ZCjAhtjk0sZSksOw9g3xMn7863DmGRrpG6xS3BXy5csm0mHFacFiw19WipP+7NT&#10;sG5+d8WbCbL4ifZ48h/dxu6MUsPnvngHEamPj/C9vdUKppNX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XIqDEAAAA3AAAAA8AAAAAAAAAAAAAAAAAmAIAAGRycy9k&#10;b3ducmV2LnhtbFBLBQYAAAAABAAEAPUAAACJAwAAAAA=&#10;" filled="f"/>
                      <v:rect id="Rectangle 1676" o:spid="_x0000_s1035" style="position:absolute;left:10873;top:308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uHO8MA&#10;AADcAAAADwAAAGRycy9kb3ducmV2LnhtbESPQWsCMRSE7wX/Q3iCt5q1YpHVKGtR6EmoCurtsXkm&#10;i5uXZRPd7b9vCoUeh5n5hlmue1eLJ7Wh8qxgMs5AEJdeV2wUnI671zmIEJE11p5JwTcFWK8GL0vM&#10;te/4i56HaESCcMhRgY2xyaUMpSWHYewb4uTdfOswJtkaqVvsEtzV8i3L3qXDitOCxYY+LJX3w8Mp&#10;2DbXfTEzQRbnaC93v+l2dm+UGg37YgEiUh//w3/tT61gOpnB75l0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uHO8MAAADcAAAADwAAAAAAAAAAAAAAAACYAgAAZHJzL2Rv&#10;d25yZXYueG1sUEsFBgAAAAAEAAQA9QAAAIgDAAAAAA==&#10;" filled="f"/>
                      <v:rect id="Rectangle 1677" o:spid="_x0000_s1036" style="position:absolute;left:10873;top:315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kZTMMA&#10;AADcAAAADwAAAGRycy9kb3ducmV2LnhtbESPQWsCMRSE7wX/Q3iCt5q1UpHVKGtR6EmoCurtsXkm&#10;i5uXZRPd7b9vCoUeh5n5hlmue1eLJ7Wh8qxgMs5AEJdeV2wUnI671zmIEJE11p5JwTcFWK8GL0vM&#10;te/4i56HaESCcMhRgY2xyaUMpSWHYewb4uTdfOswJtkaqVvsEtzV8i3LZtJhxWnBYkMflsr74eEU&#10;bJvrvng3QRbnaC93v+l2dm+UGg37YgEiUh//w3/tT61gOpnB75l0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kZTMMAAADcAAAADwAAAAAAAAAAAAAAAACYAgAAZHJzL2Rv&#10;d25yZXYueG1sUEsFBgAAAAAEAAQA9QAAAIgDA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114005B1" wp14:editId="60270887">
                      <wp:extent cx="749935" cy="822960"/>
                      <wp:effectExtent l="5080" t="12065" r="6985" b="12700"/>
                      <wp:docPr id="245"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822960"/>
                                <a:chOff x="12665" y="7092"/>
                                <a:chExt cx="1181" cy="1296"/>
                              </a:xfrm>
                            </wpg:grpSpPr>
                            <wps:wsp>
                              <wps:cNvPr id="253" name="Rectangle 75"/>
                              <wps:cNvSpPr>
                                <a:spLocks noChangeArrowheads="1"/>
                              </wps:cNvSpPr>
                              <wps:spPr bwMode="auto">
                                <a:xfrm rot="5400000">
                                  <a:off x="12608" y="7149"/>
                                  <a:ext cx="1296" cy="1181"/>
                                </a:xfrm>
                                <a:prstGeom prst="rect">
                                  <a:avLst/>
                                </a:prstGeom>
                                <a:solidFill>
                                  <a:sysClr val="window" lastClr="FFFFFF">
                                    <a:lumMod val="8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s:wsp>
                              <wps:cNvPr id="254" name="Rectangle 76"/>
                              <wps:cNvSpPr>
                                <a:spLocks noChangeArrowheads="1"/>
                              </wps:cNvSpPr>
                              <wps:spPr bwMode="auto">
                                <a:xfrm rot="5400000">
                                  <a:off x="12612" y="7538"/>
                                  <a:ext cx="1296" cy="403"/>
                                </a:xfrm>
                                <a:prstGeom prst="rect">
                                  <a:avLst/>
                                </a:prstGeom>
                                <a:solidFill>
                                  <a:sysClr val="window" lastClr="FFFFFF">
                                    <a:lumMod val="6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g:wgp>
                        </a:graphicData>
                      </a:graphic>
                    </wp:inline>
                  </w:drawing>
                </mc:Choice>
                <mc:Fallback>
                  <w:pict>
                    <v:group w14:anchorId="049B3E08" id="Group 245" o:spid="_x0000_s1026" style="width:59.05pt;height:64.8pt;mso-position-horizontal-relative:char;mso-position-vertical-relative:line" coordorigin="12665,7092" coordsize="1181,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">
                      <v:rect id="Rectangle 75" o:spid="_x0000_s1027" style="position:absolute;left:12608;top:7149;width:1296;height:118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VQCMcA&#10;AADcAAAADwAAAGRycy9kb3ducmV2LnhtbESP0WoCMRRE3wv9h3ALfRHN1mLV1SiLoJT2pVU/4Lq5&#10;ZpdubpYkddd+fVMQ+jjMzBlmue5tIy7kQ+1YwdMoA0FcOl2zUXA8bIczECEia2wck4IrBViv7u+W&#10;mGvX8Sdd9tGIBOGQo4IqxjaXMpQVWQwj1xIn7+y8xZikN1J77BLcNnKcZS/SYs1pocKWNhWVX/tv&#10;q+BnN48fs2Jg3q/dcfB2mp6KjfFKPT70xQJEpD7+h2/tV61gPHmGvzPp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1UAjHAAAA3AAAAA8AAAAAAAAAAAAAAAAAmAIAAGRy&#10;cy9kb3ducmV2LnhtbFBLBQYAAAAABAAEAPUAAACMAwAAAAA=&#10;" fillcolor="#d9d9d9">
                        <v:stroke dashstyle="longDash"/>
                      </v:rect>
                      <v:rect id="Rectangle 76" o:spid="_x0000_s1028" style="position:absolute;left:12612;top:7538;width:1296;height:40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wRI8IA&#10;AADcAAAADwAAAGRycy9kb3ducmV2LnhtbESP0YrCMBRE3wX/IVzBN03rqtutRnEFwTfZ7n7Apbnb&#10;FJub0kStf28EwcdhZs4w621vG3GlzteOFaTTBARx6XTNlYK/38MkA+EDssbGMSm4k4ftZjhYY67d&#10;jX/oWoRKRAj7HBWYENpcSl8asuinriWO3r/rLIYou0rqDm8Rbhs5S5KltFhzXDDY0t5QeS4uVgFm&#10;n/fs+5R+2K9TKpuDKdLlvFZqPOp3KxCB+vAOv9pHrWC2mMPzTDw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BEjwgAAANwAAAAPAAAAAAAAAAAAAAAAAJgCAABkcnMvZG93&#10;bnJldi54bWxQSwUGAAAAAAQABAD1AAAAhwMAAAAA&#10;" fillcolor="#a6a6a6">
                        <v:stroke dashstyle="longDash"/>
                      </v:rect>
                      <w10:anchorlock/>
                    </v:group>
                  </w:pict>
                </mc:Fallback>
              </mc:AlternateContent>
            </w:r>
          </w:p>
        </w:tc>
      </w:tr>
      <w:tr w:rsidR="004F60EE" w:rsidRPr="00AA2F5F" w14:paraId="0FFF859C" w14:textId="77777777" w:rsidTr="00AA2F5F">
        <w:trPr>
          <w:jc w:val="center"/>
        </w:trPr>
        <w:tc>
          <w:tcPr>
            <w:tcW w:w="1581" w:type="dxa"/>
            <w:gridSpan w:val="2"/>
          </w:tcPr>
          <w:p w14:paraId="75CD75B5"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Proximal LAD Branch of LCA</w:t>
            </w:r>
          </w:p>
        </w:tc>
        <w:tc>
          <w:tcPr>
            <w:tcW w:w="1052" w:type="dxa"/>
          </w:tcPr>
          <w:p w14:paraId="66299A10"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0.5 x 0.5 x 1.25</w:t>
            </w:r>
          </w:p>
          <w:p w14:paraId="650834A6"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s">
                  <w:drawing>
                    <wp:inline distT="0" distB="0" distL="0" distR="0" wp14:anchorId="547F09D8" wp14:editId="28A98567">
                      <wp:extent cx="314325" cy="307975"/>
                      <wp:effectExtent l="11430" t="7620" r="7620" b="8255"/>
                      <wp:docPr id="244" name="Cub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07975"/>
                              </a:xfrm>
                              <a:prstGeom prst="cube">
                                <a:avLst>
                                  <a:gd name="adj" fmla="val 5874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607C41A8" id="Cube 244" o:spid="_x0000_s1026" type="#_x0000_t16" style="width:24.7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" adj="12688">
                      <w10:anchorlock/>
                    </v:shape>
                  </w:pict>
                </mc:Fallback>
              </mc:AlternateContent>
            </w:r>
          </w:p>
        </w:tc>
        <w:tc>
          <w:tcPr>
            <w:tcW w:w="2008" w:type="dxa"/>
            <w:gridSpan w:val="2"/>
          </w:tcPr>
          <w:p w14:paraId="06D8A02C"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601920" behindDoc="0" locked="0" layoutInCell="1" allowOverlap="1" wp14:anchorId="0A6F8368" wp14:editId="7310EF17">
                      <wp:simplePos x="0" y="0"/>
                      <wp:positionH relativeFrom="column">
                        <wp:posOffset>196850</wp:posOffset>
                      </wp:positionH>
                      <wp:positionV relativeFrom="paragraph">
                        <wp:posOffset>170815</wp:posOffset>
                      </wp:positionV>
                      <wp:extent cx="237490" cy="137160"/>
                      <wp:effectExtent l="0" t="0" r="10160" b="15240"/>
                      <wp:wrapNone/>
                      <wp:docPr id="295"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296" name="Rectangle 1679"/>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Rectangle 1680"/>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Rectangle 1681"/>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Rectangle 1682"/>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1683"/>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Rectangle 1684"/>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66EA3" id="Group 295" o:spid="_x0000_s1026" style="position:absolute;margin-left:15.5pt;margin-top:13.45pt;width:18.7pt;height:10.8pt;z-index:251601920"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">
                      <v:rect id="Rectangle 1679" o:spid="_x0000_s1027"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sVi8MA&#10;AADcAAAADwAAAGRycy9kb3ducmV2LnhtbESPQWsCMRSE74L/ITyhN81WqNjVKKtU6ElQC623x+Y1&#10;Wdy8LJvU3f57Iwgeh5n5hlmue1eLK7Wh8qzgdZKBIC69rtgo+DrtxnMQISJrrD2Tgn8KsF4NB0vM&#10;te/4QNdjNCJBOOSowMbY5FKG0pLDMPENcfJ+feswJtkaqVvsEtzVcpplM+mw4rRgsaGtpfJy/HMK&#10;PprzvngzQRbf0f5c/Kbb2b1R6mXUFwsQkfr4DD/an1rB9H0G9zPp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sVi8MAAADcAAAADwAAAAAAAAAAAAAAAACYAgAAZHJzL2Rv&#10;d25yZXYueG1sUEsFBgAAAAAEAAQA9QAAAIgDAAAAAA==&#10;" filled="f"/>
                      <v:rect id="Rectangle 1680" o:spid="_x0000_s1028"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ewEMQA&#10;AADcAAAADwAAAGRycy9kb3ducmV2LnhtbESPQWsCMRSE74L/ITzBm2Yr2NatUVZR8CTUFmpvj81r&#10;srh5WTbRXf99Uyh4HGbmG2a57l0tbtSGyrOCp2kGgrj0umKj4PNjP3kFESKyxtozKbhTgPVqOFhi&#10;rn3H73Q7RSMShEOOCmyMTS5lKC05DFPfECfvx7cOY5KtkbrFLsFdLWdZ9iwdVpwWLDa0tVReTlen&#10;YNd8H4u5CbL4ivZ88Ztub49GqfGoL95AROrjI/zfPmgFs8UL/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3sBDEAAAA3AAAAA8AAAAAAAAAAAAAAAAAmAIAAGRycy9k&#10;b3ducmV2LnhtbFBLBQYAAAAABAAEAPUAAACJAwAAAAA=&#10;" filled="f"/>
                      <v:rect id="Rectangle 1681" o:spid="_x0000_s1029"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gkYsEA&#10;AADcAAAADwAAAGRycy9kb3ducmV2LnhtbERPy4rCMBTdD/gP4QruxnQEh7FjlCoKrgQfoLO7NHeS&#10;YnNTmmjr308WwiwP5z1f9q4WD2pD5VnBxzgDQVx6XbFRcD5t379AhIissfZMCp4UYLkYvM0x177j&#10;Az2O0YgUwiFHBTbGJpcylJYchrFviBP361uHMcHWSN1il8JdLSdZ9ikdVpwaLDa0tlTejnenYNP8&#10;7IupCbK4RHu9+VW3tXuj1GjYF98gIvXxX/xy77SCySytTWfSEZ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oJGLBAAAA3AAAAA8AAAAAAAAAAAAAAAAAmAIAAGRycy9kb3du&#10;cmV2LnhtbFBLBQYAAAAABAAEAPUAAACGAwAAAAA=&#10;" filled="f"/>
                      <v:rect id="Rectangle 1682" o:spid="_x0000_s1030"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SB+cMA&#10;AADcAAAADwAAAGRycy9kb3ducmV2LnhtbESPQWsCMRSE7wX/Q3iCt5pVsNTVKGup4EmoCurtsXkm&#10;i5uXZRPd7b9vCoUeh5n5hlmue1eLJ7Wh8qxgMs5AEJdeV2wUnI7b13cQISJrrD2Tgm8KsF4NXpaY&#10;a9/xFz0P0YgE4ZCjAhtjk0sZSksOw9g3xMm7+dZhTLI1UrfYJbir5TTL3qTDitOCxYY+LJX3w8Mp&#10;+Gyu+2JmgizO0V7uftNt7d4oNRr2xQJEpD7+h//aO61gOp/D75l0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SB+cMAAADcAAAADwAAAAAAAAAAAAAAAACYAgAAZHJzL2Rv&#10;d25yZXYueG1sUEsFBgAAAAAEAAQA9QAAAIgDAAAAAA==&#10;" filled="f"/>
                      <v:rect id="Rectangle 1683" o:spid="_x0000_s1031"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WyfsEA&#10;AADcAAAADwAAAGRycy9kb3ducmV2LnhtbERPz2vCMBS+C/4P4Q28abqJQ6qx1KGwkzA3cLs9mmdS&#10;2ryUJtruvzeHwY4f3+9tMbpW3KkPtWcFz4sMBHHldc1Gwdfncb4GESKyxtYzKfilAMVuOtlirv3A&#10;H3Q/RyNSCIccFdgYu1zKUFlyGBa+I07c1fcOY4K9kbrHIYW7Vr5k2at0WHNqsNjRm6WqOd+cgkP3&#10;cypXJsjyEu134/fD0Z6MUrOnsdyAiDTGf/Gf+10rWGZpfjqTjoD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1sn7BAAAA3AAAAA8AAAAAAAAAAAAAAAAAmAIAAGRycy9kb3du&#10;cmV2LnhtbFBLBQYAAAAABAAEAPUAAACGAwAAAAA=&#10;" filled="f"/>
                      <v:rect id="Rectangle 1684" o:spid="_x0000_s1032"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kX5cQA&#10;AADcAAAADwAAAGRycy9kb3ducmV2LnhtbESPQWvCQBSE70L/w/IKvekmilJS15AWhZ6E2kLb2yP7&#10;uhvMvg3Z1cR/7woFj8PMfMOsy9G14kx9aDwryGcZCOLa64aNgq/P3fQZRIjIGlvPpOBCAcrNw2SN&#10;hfYDf9D5EI1IEA4FKrAxdoWUobbkMMx8R5y8P987jEn2RuoehwR3rZxn2Uo6bDgtWOzozVJ9PJyc&#10;gm33u6+WJsjqO9qfo38ddnZvlHp6HKsXEJHGeA//t9+1gkWWw+1MOgJyc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5F+XEAAAA3AAAAA8AAAAAAAAAAAAAAAAAmAIAAGRycy9k&#10;b3ducmV2LnhtbFBLBQYAAAAABAAEAPUAAACJAw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6BB13C0A" wp14:editId="0959410D">
                      <wp:extent cx="484505" cy="484505"/>
                      <wp:effectExtent l="5080" t="9525" r="5715" b="10795"/>
                      <wp:docPr id="234"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484505"/>
                                <a:chOff x="6450" y="12771"/>
                                <a:chExt cx="763" cy="763"/>
                              </a:xfrm>
                            </wpg:grpSpPr>
                            <wps:wsp>
                              <wps:cNvPr id="235" name="Oval 72"/>
                              <wps:cNvSpPr>
                                <a:spLocks noChangeArrowheads="1"/>
                              </wps:cNvSpPr>
                              <wps:spPr bwMode="auto">
                                <a:xfrm>
                                  <a:off x="6569" y="12882"/>
                                  <a:ext cx="533" cy="533"/>
                                </a:xfrm>
                                <a:prstGeom prst="ellipse">
                                  <a:avLst/>
                                </a:prstGeom>
                                <a:solidFill>
                                  <a:sysClr val="window" lastClr="FFFFFF">
                                    <a:lumMod val="65000"/>
                                    <a:lumOff val="0"/>
                                  </a:sysClr>
                                </a:solidFill>
                                <a:ln w="9525">
                                  <a:solidFill>
                                    <a:srgbClr val="000000"/>
                                  </a:solidFill>
                                  <a:round/>
                                  <a:headEnd/>
                                  <a:tailEnd/>
                                </a:ln>
                              </wps:spPr>
                              <wps:bodyPr rot="0" vert="horz" wrap="square" lIns="91440" tIns="45720" rIns="91440" bIns="45720" anchor="t" anchorCtr="0" upright="1">
                                <a:noAutofit/>
                              </wps:bodyPr>
                            </wps:wsp>
                            <wps:wsp>
                              <wps:cNvPr id="243" name="Oval 73"/>
                              <wps:cNvSpPr>
                                <a:spLocks noChangeArrowheads="1"/>
                              </wps:cNvSpPr>
                              <wps:spPr bwMode="auto">
                                <a:xfrm>
                                  <a:off x="6450" y="12771"/>
                                  <a:ext cx="763" cy="76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4DA897" id="Group 234" o:spid="_x0000_s1026" style="width:38.15pt;height:38.15pt;mso-position-horizontal-relative:char;mso-position-vertical-relative:line" coordorigin="6450,12771" coordsize="763,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">
                      <v:oval id="Oval 72" o:spid="_x0000_s1027" style="position:absolute;left:6569;top:12882;width:53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R+qcMA&#10;AADcAAAADwAAAGRycy9kb3ducmV2LnhtbESPQYvCMBSE7wv+h/AEb2uq4iLVKEtB9OKhbn/As3nb&#10;ZLd5KU3U+u+NsLDHYWa+YTa7wbXiRn2wnhXMphkI4tpry42C6mv/vgIRIrLG1jMpeFCA3Xb0tsFc&#10;+zuXdDvHRiQIhxwVmBi7XMpQG3IYpr4jTt637x3GJPtG6h7vCe5aOc+yD+nQclow2FFhqP49X52C&#10;5qF/qkNd7S+2LGankykKU1qlJuPhcw0i0hD/w3/to1YwXyzhdSYdAb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R+qcMAAADcAAAADwAAAAAAAAAAAAAAAACYAgAAZHJzL2Rv&#10;d25yZXYueG1sUEsFBgAAAAAEAAQA9QAAAIgDAAAAAA==&#10;" fillcolor="#a6a6a6"/>
                      <v:oval id="Oval 73" o:spid="_x0000_s1028" style="position:absolute;left:6450;top:12771;width:763;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gJ5MQA&#10;AADcAAAADwAAAGRycy9kb3ducmV2LnhtbESP0WoCMRRE34X+Q7gFX0SzWillNUoRCj4IVesHXDfX&#10;7OrmZpuk7vr3RhD6OMzMGWa+7GwtruRD5VjBeJSBIC6crtgoOPx8DT9AhIissXZMCm4UYLl46c0x&#10;167lHV330YgE4ZCjgjLGJpcyFCVZDCPXECfv5LzFmKQ3UntsE9zWcpJl79JixWmhxIZWJRWX/Z9V&#10;cDweXCd//fd2YC4ep+e2MZutUv3X7nMGIlIX/8PP9lormEzf4HEmHQ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oCeTEAAAA3AAAAA8AAAAAAAAAAAAAAAAAmAIAAGRycy9k&#10;b3ducmV2LnhtbFBLBQYAAAAABAAEAPUAAACJAwAAAAA=&#10;" filled="f"/>
                      <w10:anchorlock/>
                    </v:group>
                  </w:pict>
                </mc:Fallback>
              </mc:AlternateContent>
            </w:r>
          </w:p>
          <w:p w14:paraId="3F855F9F"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3.9 mm</w:t>
            </w:r>
          </w:p>
          <w:p w14:paraId="7AB233F8"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1.0 mm</w:t>
            </w:r>
          </w:p>
        </w:tc>
        <w:tc>
          <w:tcPr>
            <w:tcW w:w="1720" w:type="dxa"/>
          </w:tcPr>
          <w:p w14:paraId="2180AFCD" w14:textId="77777777" w:rsidR="004F60EE" w:rsidRPr="00AA2F5F" w:rsidRDefault="004F60EE" w:rsidP="00CD628A">
            <w:pPr>
              <w:jc w:val="center"/>
              <w:rPr>
                <w:rFonts w:asciiTheme="minorHAnsi" w:eastAsia="Calibri" w:hAnsiTheme="minorHAnsi" w:cstheme="minorHAnsi"/>
                <w:noProof/>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604992" behindDoc="0" locked="0" layoutInCell="1" allowOverlap="1" wp14:anchorId="4021351D" wp14:editId="54FF6583">
                      <wp:simplePos x="0" y="0"/>
                      <wp:positionH relativeFrom="column">
                        <wp:posOffset>191770</wp:posOffset>
                      </wp:positionH>
                      <wp:positionV relativeFrom="paragraph">
                        <wp:posOffset>209550</wp:posOffset>
                      </wp:positionV>
                      <wp:extent cx="237490" cy="137160"/>
                      <wp:effectExtent l="0" t="0" r="10160" b="15240"/>
                      <wp:wrapNone/>
                      <wp:docPr id="285"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286" name="Rectangle 1686"/>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Rectangle 1687"/>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Rectangle 1688"/>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Rectangle 1689"/>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Rectangle 1690"/>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Rectangle 1691"/>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1671E3" id="Group 285" o:spid="_x0000_s1026" style="position:absolute;margin-left:15.1pt;margin-top:16.5pt;width:18.7pt;height:10.8pt;z-index:251604992"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">
                      <v:rect id="Rectangle 1686" o:spid="_x0000_s1027"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KDVsMA&#10;AADcAAAADwAAAGRycy9kb3ducmV2LnhtbESPQWsCMRSE7wX/Q3hCbzWroMhqlFUqeBK0gnp7bJ7J&#10;4uZl2aTu9t+bQqHHYWa+YZbr3tXiSW2oPCsYjzIQxKXXFRsF56/dxxxEiMgaa8+k4IcCrFeDtyXm&#10;2nd8pOcpGpEgHHJUYGNscilDaclhGPmGOHl33zqMSbZG6ha7BHe1nGTZTDqsOC1YbGhrqXycvp2C&#10;z+Z2KKYmyOIS7fXhN93OHoxS78O+WICI1Mf/8F97rxVM5jP4PZOO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KDVsMAAADcAAAADwAAAAAAAAAAAAAAAACYAgAAZHJzL2Rv&#10;d25yZXYueG1sUEsFBgAAAAAEAAQA9QAAAIgDAAAAAA==&#10;" filled="f"/>
                      <v:rect id="Rectangle 1687" o:spid="_x0000_s1028"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mzcMA&#10;AADcAAAADwAAAGRycy9kb3ducmV2LnhtbESPQWsCMRSE7wX/Q3iCt5pVsJXVKGup4EmoCurtsXkm&#10;i5uXZRPd7b9vCoUeh5n5hlmue1eLJ7Wh8qxgMs5AEJdeV2wUnI7b1zmIEJE11p5JwTcFWK8GL0vM&#10;te/4i56HaESCcMhRgY2xyaUMpSWHYewb4uTdfOswJtkaqVvsEtzVcpplb9JhxWnBYkMflsr74eEU&#10;fDbXfTEzQRbnaC93v+m2dm+UGg37YgEiUh//w3/tnVYwnb/D75l0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4mzcMAAADcAAAADwAAAAAAAAAAAAAAAACYAgAAZHJzL2Rv&#10;d25yZXYueG1sUEsFBgAAAAAEAAQA9QAAAIgDAAAAAA==&#10;" filled="f"/>
                      <v:rect id="Rectangle 1688" o:spid="_x0000_s1029"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Gyv8EA&#10;AADcAAAADwAAAGRycy9kb3ducmV2LnhtbERPz2vCMBS+C/sfwhvsZtMJE+kapRsKOxVWhW23R/OW&#10;FJuX0kTb/ffLQfD48f0ud7PrxZXG0HlW8JzlIIhbrzs2Ck7Hw3IDIkRkjb1nUvBHAXbbh0WJhfYT&#10;f9K1iUakEA4FKrAxDoWUobXkMGR+IE7crx8dxgRHI/WIUwp3vVzl+Vo67Dg1WBzo3VJ7bi5OwX74&#10;qasXE2T1Fe332b9NB1sbpZ4e5+oVRKQ53sU394dWsNqktelMOgJ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xsr/BAAAA3AAAAA8AAAAAAAAAAAAAAAAAmAIAAGRycy9kb3du&#10;cmV2LnhtbFBLBQYAAAAABAAEAPUAAACGAwAAAAA=&#10;" filled="f"/>
                      <v:rect id="Rectangle 1689" o:spid="_x0000_s1030"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0XJMMA&#10;AADcAAAADwAAAGRycy9kb3ducmV2LnhtbESPQWsCMRSE74L/ITyhN81WqNjVKKtU6ElQC623x+Y1&#10;Wdy8LJvU3f57Iwgeh5n5hlmue1eLK7Wh8qzgdZKBIC69rtgo+DrtxnMQISJrrD2Tgn8KsF4NB0vM&#10;te/4QNdjNCJBOOSowMbY5FKG0pLDMPENcfJ+feswJtkaqVvsEtzVcpplM+mw4rRgsaGtpfJy/HMK&#10;PprzvngzQRbf0f5c/Kbb2b1R6mXUFwsQkfr4DD/an1rBdP4O9zPp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0XJMMAAADcAAAADwAAAAAAAAAAAAAAAACYAgAAZHJzL2Rv&#10;d25yZXYueG1sUEsFBgAAAAAEAAQA9QAAAIgDAAAAAA==&#10;" filled="f"/>
                      <v:rect id="Rectangle 1690" o:spid="_x0000_s1031"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4oZMEA&#10;AADcAAAADwAAAGRycy9kb3ducmV2LnhtbERPy4rCMBTdD/gP4QruxnQEh7FjlCoKrgQfoLO7NHeS&#10;YnNTmmjr308WwiwP5z1f9q4WD2pD5VnBxzgDQVx6XbFRcD5t379AhIissfZMCp4UYLkYvM0x177j&#10;Az2O0YgUwiFHBTbGJpcylJYchrFviBP361uHMcHWSN1il8JdLSdZ9ikdVpwaLDa0tlTejnenYNP8&#10;7IupCbK4RHu9+VW3tXuj1GjYF98gIvXxX/xy77SCySzNT2fSEZ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eKGTBAAAA3AAAAA8AAAAAAAAAAAAAAAAAmAIAAGRycy9kb3du&#10;cmV2LnhtbFBLBQYAAAAABAAEAPUAAACGAwAAAAA=&#10;" filled="f"/>
                      <v:rect id="Rectangle 1691" o:spid="_x0000_s1032"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N/8MA&#10;AADcAAAADwAAAGRycy9kb3ducmV2LnhtbESPQWsCMRSE74L/IbyCN80qtNjVKKsoeBLUQuvtsXlN&#10;FjcvyyZ1t/++KQgeh5n5hlmue1eLO7Wh8qxgOslAEJdeV2wUfFz24zmIEJE11p5JwS8FWK+GgyXm&#10;2nd8ovs5GpEgHHJUYGNscilDaclhmPiGOHnfvnUYk2yN1C12Ce5qOcuyN+mw4rRgsaGtpfJ2/nEK&#10;ds31WLyaIIvPaL9uftPt7dEoNXrpiwWISH18hh/tg1Ywe5/C/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KN/8MAAADcAAAADwAAAAAAAAAAAAAAAACYAgAAZHJzL2Rv&#10;d25yZXYueG1sUEsFBgAAAAAEAAQA9QAAAIgDA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64E63378" wp14:editId="6E517D79">
                      <wp:extent cx="539750" cy="626110"/>
                      <wp:effectExtent l="7620" t="9525" r="5080" b="12065"/>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626110"/>
                                <a:chOff x="7581" y="8623"/>
                                <a:chExt cx="850" cy="986"/>
                              </a:xfrm>
                            </wpg:grpSpPr>
                            <wps:wsp>
                              <wps:cNvPr id="221" name="Rectangle 69"/>
                              <wps:cNvSpPr>
                                <a:spLocks noChangeArrowheads="1"/>
                              </wps:cNvSpPr>
                              <wps:spPr bwMode="auto">
                                <a:xfrm rot="5400000">
                                  <a:off x="7513" y="8691"/>
                                  <a:ext cx="986" cy="850"/>
                                </a:xfrm>
                                <a:prstGeom prst="rect">
                                  <a:avLst/>
                                </a:prstGeom>
                                <a:solidFill>
                                  <a:sysClr val="window" lastClr="FFFFFF">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233" name="Rectangle 70"/>
                              <wps:cNvSpPr>
                                <a:spLocks noChangeArrowheads="1"/>
                              </wps:cNvSpPr>
                              <wps:spPr bwMode="auto">
                                <a:xfrm rot="5400000">
                                  <a:off x="7516" y="8835"/>
                                  <a:ext cx="986" cy="562"/>
                                </a:xfrm>
                                <a:prstGeom prst="rect">
                                  <a:avLst/>
                                </a:prstGeom>
                                <a:solidFill>
                                  <a:sysClr val="window" lastClr="FFFFFF">
                                    <a:lumMod val="65000"/>
                                    <a:lumOff val="0"/>
                                  </a:sysClr>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52444781" id="Group 220" o:spid="_x0000_s1026" style="width:42.5pt;height:49.3pt;mso-position-horizontal-relative:char;mso-position-vertical-relative:line" coordorigin="7581,8623" coordsize="850,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">
                      <v:rect id="Rectangle 69" o:spid="_x0000_s1027" style="position:absolute;left:7513;top:8691;width:986;height:8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NBmsMA&#10;AADcAAAADwAAAGRycy9kb3ducmV2LnhtbESP0YrCMBRE3xf8h3AFXxZNLeyyVKOIKPogsqt+wKW5&#10;tsXmpiSpVr/eLAg+DjNzhpnOO1OLKzlfWVYwHiUgiHOrKy4UnI7r4Q8IH5A11pZJwZ08zGe9jylm&#10;2t74j66HUIgIYZ+hgjKEJpPS5yUZ9CPbEEfvbJ3BEKUrpHZ4i3BTyzRJvqXBiuNCiQ0tS8ovh9Yo&#10;2Gj6bPcP3rQ7xsv61+2brxUpNeh3iwmIQF14h1/trVaQpmP4PxOP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NBmsMAAADcAAAADwAAAAAAAAAAAAAAAACYAgAAZHJzL2Rv&#10;d25yZXYueG1sUEsFBgAAAAAEAAQA9QAAAIgDAAAAAA==&#10;"/>
                      <v:rect id="Rectangle 70" o:spid="_x0000_s1028" style="position:absolute;left:7516;top:8835;width:986;height:56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ADb8UA&#10;AADcAAAADwAAAGRycy9kb3ducmV2LnhtbESPS2vDMBCE74H+B7GF3hI5CS2JGyW0hUKdS7Hz6HWx&#10;NraJtTKW6se/jwqFHIeZ+YbZ7AZTi45aV1lWMJ9FIIhzqysuFBwPn9MVCOeRNdaWScFIDnbbh8kG&#10;Y217TqnLfCEChF2MCkrvm1hKl5dk0M1sQxy8i20N+iDbQuoW+wA3tVxE0Ys0WHFYKLGhj5Lya/Zr&#10;FJy+z2Nz5Z+96wedPtN7wutTotTT4/D2CsLT4O/h//aXVrBYLuHvTDgCc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IANvxQAAANwAAAAPAAAAAAAAAAAAAAAAAJgCAABkcnMv&#10;ZG93bnJldi54bWxQSwUGAAAAAAQABAD1AAAAigMAAAAA&#10;" fillcolor="#a6a6a6"/>
                      <w10:anchorlock/>
                    </v:group>
                  </w:pict>
                </mc:Fallback>
              </mc:AlternateContent>
            </w:r>
          </w:p>
        </w:tc>
        <w:tc>
          <w:tcPr>
            <w:tcW w:w="1864" w:type="dxa"/>
          </w:tcPr>
          <w:p w14:paraId="60E504F1"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608064" behindDoc="0" locked="0" layoutInCell="1" allowOverlap="1" wp14:anchorId="474786F7" wp14:editId="1E117CE3">
                      <wp:simplePos x="0" y="0"/>
                      <wp:positionH relativeFrom="column">
                        <wp:posOffset>111760</wp:posOffset>
                      </wp:positionH>
                      <wp:positionV relativeFrom="paragraph">
                        <wp:posOffset>255270</wp:posOffset>
                      </wp:positionV>
                      <wp:extent cx="354330" cy="137160"/>
                      <wp:effectExtent l="0" t="0" r="26670" b="15240"/>
                      <wp:wrapNone/>
                      <wp:docPr id="271"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272" name="Group 1693"/>
                              <wpg:cNvGrpSpPr>
                                <a:grpSpLocks/>
                              </wpg:cNvGrpSpPr>
                              <wpg:grpSpPr bwMode="auto">
                                <a:xfrm>
                                  <a:off x="10502" y="3011"/>
                                  <a:ext cx="374" cy="216"/>
                                  <a:chOff x="4493" y="3043"/>
                                  <a:chExt cx="374" cy="216"/>
                                </a:xfrm>
                              </wpg:grpSpPr>
                              <wps:wsp>
                                <wps:cNvPr id="273" name="Rectangle 1694"/>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Rectangle 1695"/>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Rectangle 1696"/>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Rectangle 1697"/>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Rectangle 1698"/>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Rectangle 1699"/>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79" name="Rectangle 1700"/>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Rectangle 1701"/>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Rectangle 1702"/>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DC6DA9" id="Group 271" o:spid="_x0000_s1026" style="position:absolute;margin-left:8.8pt;margin-top:20.1pt;width:27.9pt;height:10.8pt;z-index:251608064"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">
                      <v:group id="Group 1693" o:spid="_x0000_s1027" style="position:absolute;left:10502;top:3011;width:374;height:216" coordorigin="4493,3043" coordsize="374,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rect id="Rectangle 1694" o:spid="_x0000_s1028"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BQ6cQA&#10;AADcAAAADwAAAGRycy9kb3ducmV2LnhtbESPQWsCMRSE74L/ITzBm2artJWtUVZR8CTUFmpvj81r&#10;srh5WTbRXf99Uyh4HGbmG2a57l0tbtSGyrOCp2kGgrj0umKj4PNjP1mACBFZY+2ZFNwpwHo1HCwx&#10;177jd7qdohEJwiFHBTbGJpcylJYchqlviJP341uHMcnWSN1il+CulrMse5EOK04LFhvaWiovp6tT&#10;sGu+j8WzCbL4ivZ88Ztub49GqfGoL95AROrjI/zfPmgFs9c5/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AUOnEAAAA3AAAAA8AAAAAAAAAAAAAAAAAmAIAAGRycy9k&#10;b3ducmV2LnhtbFBLBQYAAAAABAAEAPUAAACJAwAAAAA=&#10;" filled="f"/>
                        <v:rect id="Rectangle 1695" o:spid="_x0000_s1029"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nIncQA&#10;AADcAAAADwAAAGRycy9kb3ducmV2LnhtbESPQWsCMRSE74L/ITzBm2YrtpWtUVZR8CTUFmpvj81r&#10;srh5WTbRXf99Uyh4HGbmG2a57l0tbtSGyrOCp2kGgrj0umKj4PNjP1mACBFZY+2ZFNwpwHo1HCwx&#10;177jd7qdohEJwiFHBTbGJpcylJYchqlviJP341uHMcnWSN1il+CulrMse5EOK04LFhvaWiovp6tT&#10;sGu+j8WzCbL4ivZ88Ztub49GqfGoL95AROrjI/zfPmgFs9c5/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pyJ3EAAAA3AAAAA8AAAAAAAAAAAAAAAAAmAIAAGRycy9k&#10;b3ducmV2LnhtbFBLBQYAAAAABAAEAPUAAACJAwAAAAA=&#10;" filled="f"/>
                        <v:rect id="Rectangle 1696" o:spid="_x0000_s1030"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VtBsMA&#10;AADcAAAADwAAAGRycy9kb3ducmV2LnhtbESPQWsCMRSE70L/Q3iF3jSroC2rUVZR6EmoFtTbY/NM&#10;Fjcvyya623/fCIUeh5n5hlmseleLB7Wh8qxgPMpAEJdeV2wUfB93ww8QISJrrD2Tgh8KsFq+DBaY&#10;a9/xFz0O0YgE4ZCjAhtjk0sZSksOw8g3xMm7+tZhTLI1UrfYJbir5STLZtJhxWnBYkMbS+XtcHcK&#10;ts1lX0xNkMUp2vPNr7ud3Rul3l77Yg4iUh//w3/tT61g8j6F55l0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VtBsMAAADcAAAADwAAAAAAAAAAAAAAAACYAgAAZHJzL2Rv&#10;d25yZXYueG1sUEsFBgAAAAAEAAQA9QAAAIgDAAAAAA==&#10;" filled="f"/>
                        <v:rect id="Rectangle 1697" o:spid="_x0000_s1031"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zccMA&#10;AADcAAAADwAAAGRycy9kb3ducmV2LnhtbESPQWsCMRSE74L/ITyhN81WqJbVKKtU6ElQC623x+Y1&#10;Wdy8LJvU3f57Iwgeh5n5hlmue1eLK7Wh8qzgdZKBIC69rtgo+Drtxu8gQkTWWHsmBf8UYL0aDpaY&#10;a9/xga7HaESCcMhRgY2xyaUMpSWHYeIb4uT9+tZhTLI1UrfYJbir5TTLZtJhxWnBYkNbS+Xl+OcU&#10;fDTnffFmgiy+o/25+E23s3uj1MuoLxYgIvXxGX60P7WC6XwG9zPp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fzccMAAADcAAAADwAAAAAAAAAAAAAAAACYAgAAZHJzL2Rv&#10;d25yZXYueG1sUEsFBgAAAAAEAAQA9QAAAIgDAAAAAA==&#10;" filled="f"/>
                        <v:rect id="Rectangle 1698" o:spid="_x0000_s1032"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tW6sMA&#10;AADcAAAADwAAAGRycy9kb3ducmV2LnhtbESPQWsCMRSE74L/ITyhN81WqJbVKKtU6ElQC623x+Y1&#10;Wdy8LJvU3f57Iwgeh5n5hlmue1eLK7Wh8qzgdZKBIC69rtgo+Drtxu8gQkTWWHsmBf8UYL0aDpaY&#10;a9/xga7HaESCcMhRgY2xyaUMpSWHYeIb4uT9+tZhTLI1UrfYJbir5TTLZtJhxWnBYkNbS+Xl+OcU&#10;fDTnffFmgiy+o/25+E23s3uj1MuoLxYgIvXxGX60P7WC6XwO9zPp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tW6sMAAADcAAAADwAAAAAAAAAAAAAAAACYAgAAZHJzL2Rv&#10;d25yZXYueG1sUEsFBgAAAAAEAAQA9QAAAIgDAAAAAA==&#10;" filled="f"/>
                        <v:rect id="Rectangle 1699" o:spid="_x0000_s1033"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TCmMEA&#10;AADcAAAADwAAAGRycy9kb3ducmV2LnhtbERPy4rCMBTdD/gP4QruxnQEZ6RjlCoKrgQfoLO7NHeS&#10;YnNTmmjr308WwiwP5z1f9q4WD2pD5VnBxzgDQVx6XbFRcD5t32cgQkTWWHsmBU8KsFwM3uaYa9/x&#10;gR7HaEQK4ZCjAhtjk0sZSksOw9g3xIn79a3DmGBrpG6xS+GulpMs+5QOK04NFhtaWypvx7tTsGl+&#10;9sXUBFlcor3e/Krb2r1RajTsi28Qkfr4L365d1rB5CutTWfSEZ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kwpjBAAAA3AAAAA8AAAAAAAAAAAAAAAAAmAIAAGRycy9kb3du&#10;cmV2LnhtbFBLBQYAAAAABAAEAPUAAACGAwAAAAA=&#10;" filled="f"/>
                      </v:group>
                      <v:rect id="Rectangle 1700" o:spid="_x0000_s1034" style="position:absolute;left:10873;top:3011;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hnA8QA&#10;AADcAAAADwAAAGRycy9kb3ducmV2LnhtbESPQWsCMRSE74L/ITzBm2Yr2NatUVZR8CTUFmpvj81r&#10;srh5WTbRXf99Uyh4HGbmG2a57l0tbtSGyrOCp2kGgrj0umKj4PNjP3kFESKyxtozKbhTgPVqOFhi&#10;rn3H73Q7RSMShEOOCmyMTS5lKC05DFPfECfvx7cOY5KtkbrFLsFdLWdZ9iwdVpwWLDa0tVReTlen&#10;YNd8H4u5CbL4ivZ88Ztub49GqfGoL95AROrjI/zfPmgFs5cF/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oZwPEAAAA3AAAAA8AAAAAAAAAAAAAAAAAmAIAAGRycy9k&#10;b3ducmV2LnhtbFBLBQYAAAAABAAEAPUAAACJAwAAAAA=&#10;" filled="f"/>
                      <v:rect id="Rectangle 1701" o:spid="_x0000_s1035" style="position:absolute;left:10873;top:308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ucEA&#10;AADcAAAADwAAAGRycy9kb3ducmV2LnhtbERPz2vCMBS+C/sfwhvsZtMJE+kapRsKOxVWhW23R/OW&#10;FJuX0kTb/ffLQfD48f0ud7PrxZXG0HlW8JzlIIhbrzs2Ck7Hw3IDIkRkjb1nUvBHAXbbh0WJhfYT&#10;f9K1iUakEA4FKrAxDoWUobXkMGR+IE7crx8dxgRHI/WIUwp3vVzl+Vo67Dg1WBzo3VJ7bi5OwX74&#10;qasXE2T1Fe332b9NB1sbpZ4e5+oVRKQ53sU394dWsNqk+elMOgJ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HvrnBAAAA3AAAAA8AAAAAAAAAAAAAAAAAmAIAAGRycy9kb3du&#10;cmV2LnhtbFBLBQYAAAAABAAEAPUAAACGAwAAAAA=&#10;" filled="f"/>
                      <v:rect id="Rectangle 1702" o:spid="_x0000_s1036" style="position:absolute;left:10873;top:315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sbIsMA&#10;AADcAAAADwAAAGRycy9kb3ducmV2LnhtbESPT2sCMRTE7wW/Q3hCbzWrUJGtUVZR8CT4B9reHptn&#10;srh5WTbR3X77RhA8DjPzG2a+7F0t7tSGyrOC8SgDQVx6XbFRcD5tP2YgQkTWWHsmBX8UYLkYvM0x&#10;177jA92P0YgE4ZCjAhtjk0sZSksOw8g3xMm7+NZhTLI1UrfYJbir5STLptJhxWnBYkNrS+X1eHMK&#10;Ns3vvvg0QRbf0f5c/arb2r1R6n3YF18gIvXxFX62d1rBZDaGx5l0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0sbIsMAAADcAAAADwAAAAAAAAAAAAAAAACYAgAAZHJzL2Rv&#10;d25yZXYueG1sUEsFBgAAAAAEAAQA9QAAAIgDA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1FF0CB10" wp14:editId="73AAD9EF">
                      <wp:extent cx="640080" cy="640080"/>
                      <wp:effectExtent l="12065" t="9525" r="5080" b="7620"/>
                      <wp:docPr id="20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640080"/>
                                <a:chOff x="7545" y="8613"/>
                                <a:chExt cx="1008" cy="1008"/>
                              </a:xfrm>
                            </wpg:grpSpPr>
                            <wps:wsp>
                              <wps:cNvPr id="207" name="Oval 66"/>
                              <wps:cNvSpPr>
                                <a:spLocks noChangeArrowheads="1"/>
                              </wps:cNvSpPr>
                              <wps:spPr bwMode="auto">
                                <a:xfrm>
                                  <a:off x="7545" y="8613"/>
                                  <a:ext cx="1008" cy="1008"/>
                                </a:xfrm>
                                <a:prstGeom prst="ellipse">
                                  <a:avLst/>
                                </a:prstGeom>
                                <a:solidFill>
                                  <a:sysClr val="window" lastClr="FFFFFF">
                                    <a:lumMod val="85000"/>
                                    <a:lumOff val="0"/>
                                  </a:sysClr>
                                </a:solidFill>
                                <a:ln w="9525">
                                  <a:solidFill>
                                    <a:srgbClr val="000000"/>
                                  </a:solidFill>
                                  <a:prstDash val="lgDash"/>
                                  <a:round/>
                                  <a:headEnd/>
                                  <a:tailEnd/>
                                </a:ln>
                              </wps:spPr>
                              <wps:bodyPr rot="0" vert="horz" wrap="square" lIns="91440" tIns="45720" rIns="91440" bIns="45720" anchor="t" anchorCtr="0" upright="1">
                                <a:noAutofit/>
                              </wps:bodyPr>
                            </wps:wsp>
                            <wps:wsp>
                              <wps:cNvPr id="219" name="Oval 67"/>
                              <wps:cNvSpPr>
                                <a:spLocks noChangeArrowheads="1"/>
                              </wps:cNvSpPr>
                              <wps:spPr bwMode="auto">
                                <a:xfrm>
                                  <a:off x="7833" y="8900"/>
                                  <a:ext cx="432" cy="432"/>
                                </a:xfrm>
                                <a:prstGeom prst="ellipse">
                                  <a:avLst/>
                                </a:prstGeom>
                                <a:solidFill>
                                  <a:sysClr val="window" lastClr="FFFFFF">
                                    <a:lumMod val="65000"/>
                                    <a:lumOff val="0"/>
                                  </a:sysClr>
                                </a:solidFill>
                                <a:ln w="9525">
                                  <a:solidFill>
                                    <a:srgbClr val="000000"/>
                                  </a:solidFill>
                                  <a:prstDash val="lgDash"/>
                                  <a:round/>
                                  <a:headEnd/>
                                  <a:tailEnd/>
                                </a:ln>
                              </wps:spPr>
                              <wps:bodyPr rot="0" vert="horz" wrap="square" lIns="91440" tIns="45720" rIns="91440" bIns="45720" anchor="t" anchorCtr="0" upright="1">
                                <a:noAutofit/>
                              </wps:bodyPr>
                            </wps:wsp>
                          </wpg:wgp>
                        </a:graphicData>
                      </a:graphic>
                    </wp:inline>
                  </w:drawing>
                </mc:Choice>
                <mc:Fallback>
                  <w:pict>
                    <v:group w14:anchorId="6B208C19" id="Group 206" o:spid="_x0000_s1026" style="width:50.4pt;height:50.4pt;mso-position-horizontal-relative:char;mso-position-vertical-relative:line" coordorigin="7545,8613" coordsize="1008,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">
                      <v:oval id="Oval 66" o:spid="_x0000_s1027" style="position:absolute;left:7545;top:8613;width:100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0TUMIA&#10;AADcAAAADwAAAGRycy9kb3ducmV2LnhtbESPQYvCMBSE74L/IbyFvWm6PaxSjVIEQXAv6qrXZ/Ns&#10;i81LSaLt/nsjCHscZuYbZr7sTSMe5HxtWcHXOAFBXFhdc6ng97AeTUH4gKyxsUwK/sjDcjEczDHT&#10;tuMdPfahFBHCPkMFVQhtJqUvKjLox7Yljt7VOoMhSldK7bCLcNPINEm+pcGa40KFLa0qKm77u1Hw&#10;s8613oXj4dLl6E465e30eFbq86PPZyAC9eE//G5vtII0mcDrTDwC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rRNQwgAAANwAAAAPAAAAAAAAAAAAAAAAAJgCAABkcnMvZG93&#10;bnJldi54bWxQSwUGAAAAAAQABAD1AAAAhwMAAAAA&#10;" fillcolor="#d9d9d9">
                        <v:stroke dashstyle="longDash"/>
                      </v:oval>
                      <v:oval id="Oval 67" o:spid="_x0000_s1028" style="position:absolute;left:7833;top:890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QcMA&#10;AADcAAAADwAAAGRycy9kb3ducmV2LnhtbESPQWvCQBSE74L/YXlCb2ZjDm2NWUWFQm8laev5kX1m&#10;o9m3Ibua+O+7hUKPw8x8wxS7yXbiToNvHStYJSkI4trplhsFX59vy1cQPiBr7ByTggd52G3nswJz&#10;7UYu6V6FRkQI+xwVmBD6XEpfG7LoE9cTR+/sBoshyqGResAxwm0nszR9lhZbjgsGezoaqq/VzSq4&#10;6kt9mF5oTeVoH0bq07f8yJR6Wkz7DYhAU/gP/7XftYJstYbfM/E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QcMAAADcAAAADwAAAAAAAAAAAAAAAACYAgAAZHJzL2Rv&#10;d25yZXYueG1sUEsFBgAAAAAEAAQA9QAAAIgDAAAAAA==&#10;" fillcolor="#a6a6a6">
                        <v:stroke dashstyle="longDash"/>
                      </v:oval>
                      <w10:anchorlock/>
                    </v:group>
                  </w:pict>
                </mc:Fallback>
              </mc:AlternateContent>
            </w:r>
          </w:p>
          <w:p w14:paraId="4CFB779A"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3.0 mm</w:t>
            </w:r>
          </w:p>
          <w:p w14:paraId="662837EB"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2.0 mm</w:t>
            </w:r>
          </w:p>
        </w:tc>
        <w:tc>
          <w:tcPr>
            <w:tcW w:w="2120" w:type="dxa"/>
          </w:tcPr>
          <w:p w14:paraId="2FF61E92" w14:textId="77777777" w:rsidR="004F60EE" w:rsidRPr="00AA2F5F" w:rsidRDefault="004F60EE" w:rsidP="00CD628A">
            <w:pPr>
              <w:jc w:val="center"/>
              <w:rPr>
                <w:rFonts w:asciiTheme="minorHAnsi" w:eastAsia="Calibri" w:hAnsiTheme="minorHAnsi" w:cstheme="minorHAnsi"/>
                <w:noProof/>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611136" behindDoc="0" locked="0" layoutInCell="1" allowOverlap="1" wp14:anchorId="7C779DB5" wp14:editId="13EA1A93">
                      <wp:simplePos x="0" y="0"/>
                      <wp:positionH relativeFrom="column">
                        <wp:posOffset>127635</wp:posOffset>
                      </wp:positionH>
                      <wp:positionV relativeFrom="paragraph">
                        <wp:posOffset>216535</wp:posOffset>
                      </wp:positionV>
                      <wp:extent cx="354330" cy="137160"/>
                      <wp:effectExtent l="0" t="0" r="26670" b="15240"/>
                      <wp:wrapNone/>
                      <wp:docPr id="257"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258" name="Group 1704"/>
                              <wpg:cNvGrpSpPr>
                                <a:grpSpLocks/>
                              </wpg:cNvGrpSpPr>
                              <wpg:grpSpPr bwMode="auto">
                                <a:xfrm>
                                  <a:off x="10502" y="3011"/>
                                  <a:ext cx="374" cy="216"/>
                                  <a:chOff x="4493" y="3043"/>
                                  <a:chExt cx="374" cy="216"/>
                                </a:xfrm>
                              </wpg:grpSpPr>
                              <wps:wsp>
                                <wps:cNvPr id="259" name="Rectangle 1705"/>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Rectangle 1706"/>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Rectangle 1707"/>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Rectangle 1708"/>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Rectangle 1709"/>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Rectangle 1710"/>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65" name="Rectangle 1711"/>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Rectangle 1712"/>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Rectangle 1713"/>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4E5643" id="Group 257" o:spid="_x0000_s1026" style="position:absolute;margin-left:10.05pt;margin-top:17.05pt;width:27.9pt;height:10.8pt;z-index:251611136"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">
                      <v:group id="Group 1704" o:spid="_x0000_s1027" style="position:absolute;left:10502;top:3011;width:374;height:216" coordorigin="4493,3043" coordsize="374,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rect id="Rectangle 1705" o:spid="_x0000_s1028"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07Y8MA&#10;AADcAAAADwAAAGRycy9kb3ducmV2LnhtbESPQWsCMRSE70L/Q3iF3jSroLSrUVZR6EmoFtTbY/NM&#10;Fjcvyya623/fCIUeh5n5hlmseleLB7Wh8qxgPMpAEJdeV2wUfB93w3cQISJrrD2Tgh8KsFq+DBaY&#10;a9/xFz0O0YgE4ZCjAhtjk0sZSksOw8g3xMm7+tZhTLI1UrfYJbir5STLZtJhxWnBYkMbS+XtcHcK&#10;ts1lX0xNkMUp2vPNr7ud3Rul3l77Yg4iUh//w3/tT61gMv2A55l0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07Y8MAAADcAAAADwAAAAAAAAAAAAAAAACYAgAAZHJzL2Rv&#10;d25yZXYueG1sUEsFBgAAAAAEAAQA9QAAAIgDAAAAAA==&#10;" filled="f"/>
                        <v:rect id="Rectangle 1706" o:spid="_x0000_s1029"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tYQ8EA&#10;AADcAAAADwAAAGRycy9kb3ducmV2LnhtbERPz2vCMBS+C/sfwhvsZtMJK9I1SjcUdipMhW23R/OW&#10;FJuX0kTb/ffLQfD48f2utrPrxZXG0HlW8JzlIIhbrzs2Ck7H/XINIkRkjb1nUvBHAbabh0WFpfYT&#10;f9L1EI1IIRxKVGBjHEopQ2vJYcj8QJy4Xz86jAmORuoRpxTuernK80I67Dg1WBzo3VJ7Plycgt3w&#10;09QvJsj6K9rvs3+b9rYxSj09zvUriEhzvItv7g+tYFWk+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LWEPBAAAA3AAAAA8AAAAAAAAAAAAAAAAAmAIAAGRycy9kb3du&#10;cmV2LnhtbFBLBQYAAAAABAAEAPUAAACGAwAAAAA=&#10;" filled="f"/>
                        <v:rect id="Rectangle 1707" o:spid="_x0000_s1030"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f92MQA&#10;AADcAAAADwAAAGRycy9kb3ducmV2LnhtbESPT2sCMRTE74LfITyhNzerUJGtUVZR6EnwD7S9PTbP&#10;ZHHzsmxSd/vtG6HQ4zAzv2FWm8E14kFdqD0rmGU5COLK65qNguvlMF2CCBFZY+OZFPxQgM16PFph&#10;oX3PJ3qcoxEJwqFABTbGtpAyVJYchsy3xMm7+c5hTLIzUnfYJ7hr5DzPF9JhzWnBYks7S9X9/O0U&#10;7NuvY/lqgiw/ov28+21/sEej1MtkKN9ARBrif/iv/a4VzBczeJ5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H/djEAAAA3AAAAA8AAAAAAAAAAAAAAAAAmAIAAGRycy9k&#10;b3ducmV2LnhtbFBLBQYAAAAABAAEAPUAAACJAwAAAAA=&#10;" filled="f"/>
                        <v:rect id="Rectangle 1708" o:spid="_x0000_s1031"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Vjr8QA&#10;AADcAAAADwAAAGRycy9kb3ducmV2LnhtbESPwWrDMBBE74X8g9hAb41cQ0NxIhs3JJBToGmh7W2x&#10;NpKJtTKWErt/XxUCOQ4z84ZZV5PrxJWG0HpW8LzIQBA3XrdsFHx+7J5eQYSIrLHzTAp+KUBVzh7W&#10;WGg/8jtdj9GIBOFQoAIbY19IGRpLDsPC98TJO/nBYUxyMFIPOCa462SeZUvpsOW0YLGnjaXmfLw4&#10;Bdv+51C/mCDrr2i/z/5t3NmDUepxPtUrEJGmeA/f2nutIF/m8H8mHQF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VY6/EAAAA3AAAAA8AAAAAAAAAAAAAAAAAmAIAAGRycy9k&#10;b3ducmV2LnhtbFBLBQYAAAAABAAEAPUAAACJAwAAAAA=&#10;" filled="f"/>
                        <v:rect id="Rectangle 1709" o:spid="_x0000_s1032"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NMMA&#10;AADcAAAADwAAAGRycy9kb3ducmV2LnhtbESPQWsCMRSE74L/ITyhN83WopTVKKtU6ElQC623x+Y1&#10;Wdy8LJvU3f57Iwgeh5n5hlmue1eLK7Wh8qzgdZKBIC69rtgo+Drtxu8gQkTWWHsmBf8UYL0aDpaY&#10;a9/xga7HaESCcMhRgY2xyaUMpSWHYeIb4uT9+tZhTLI1UrfYJbir5TTL5tJhxWnBYkNbS+Xl+OcU&#10;fDTnfTEzQRbf0f5c/Kbb2b1R6mXUFwsQkfr4DD/an1rBdP4G9zPp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GNMMAAADcAAAADwAAAAAAAAAAAAAAAACYAgAAZHJzL2Rv&#10;d25yZXYueG1sUEsFBgAAAAAEAAQA9QAAAIgDAAAAAA==&#10;" filled="f"/>
                        <v:rect id="Rectangle 1710" o:spid="_x0000_s1033"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BeQMMA&#10;AADcAAAADwAAAGRycy9kb3ducmV2LnhtbESPQWsCMRSE74L/ITyhN81WqpTVKKtU6ElQC623x+Y1&#10;Wdy8LJvU3f57Iwgeh5n5hlmue1eLK7Wh8qzgdZKBIC69rtgo+Drtxu8gQkTWWHsmBf8UYL0aDpaY&#10;a9/xga7HaESCcMhRgY2xyaUMpSWHYeIb4uT9+tZhTLI1UrfYJbir5TTL5tJhxWnBYkNbS+Xl+OcU&#10;fDTnfTEzQRbf0f5c/Kbb2b1R6mXUFwsQkfr4DD/an1rBdP4G9zPp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BeQMMAAADcAAAADwAAAAAAAAAAAAAAAACYAgAAZHJzL2Rv&#10;d25yZXYueG1sUEsFBgAAAAAEAAQA9QAAAIgDAAAAAA==&#10;" filled="f"/>
                      </v:group>
                      <v:rect id="Rectangle 1711" o:spid="_x0000_s1034" style="position:absolute;left:10873;top:3011;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z728MA&#10;AADcAAAADwAAAGRycy9kb3ducmV2LnhtbESPQWsCMRSE7wX/Q3iCt5pVUMpqlFUqeBJqBfX22DyT&#10;xc3Lsknd7b9vCoLHYWa+YZbr3tXiQW2oPCuYjDMQxKXXFRsFp+/d+weIEJE11p5JwS8FWK8Gb0vM&#10;te/4ix7HaESCcMhRgY2xyaUMpSWHYewb4uTdfOswJtkaqVvsEtzVcpplc+mw4rRgsaGtpfJ+/HEK&#10;PpvroZiZIItztJe733Q7ezBKjYZ9sQARqY+v8LO91wqm8xn8n0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z728MAAADcAAAADwAAAAAAAAAAAAAAAACYAgAAZHJzL2Rv&#10;d25yZXYueG1sUEsFBgAAAAAEAAQA9QAAAIgDAAAAAA==&#10;" filled="f"/>
                      <v:rect id="Rectangle 1712" o:spid="_x0000_s1035" style="position:absolute;left:10873;top:308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5lrMQA&#10;AADcAAAADwAAAGRycy9kb3ducmV2LnhtbESPwWrDMBBE74X8g9hAb43cQE1xIhs3JJBToGmh7W2x&#10;NpKJtTKWErt/XxUCOQ4z84ZZV5PrxJWG0HpW8LzIQBA3XrdsFHx+7J5eQYSIrLHzTAp+KUBVzh7W&#10;WGg/8jtdj9GIBOFQoAIbY19IGRpLDsPC98TJO/nBYUxyMFIPOCa46+Qyy3LpsOW0YLGnjaXmfLw4&#10;Bdv+51C/mCDrr2i/z/5t3NmDUepxPtUrEJGmeA/f2nutYJnn8H8mHQF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uZazEAAAA3AAAAA8AAAAAAAAAAAAAAAAAmAIAAGRycy9k&#10;b3ducmV2LnhtbFBLBQYAAAAABAAEAPUAAACJAwAAAAA=&#10;" filled="f"/>
                      <v:rect id="Rectangle 1713" o:spid="_x0000_s1036" style="position:absolute;left:10873;top:315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N8MA&#10;AADcAAAADwAAAGRycy9kb3ducmV2LnhtbESPQWsCMRSE74L/ITyhN81WqJbVKKtU6ElQC623x+Y1&#10;Wdy8LJvU3f57Iwgeh5n5hlmue1eLK7Wh8qzgdZKBIC69rtgo+Drtxu8gQkTWWHsmBf8UYL0aDpaY&#10;a9/xga7HaESCcMhRgY2xyaUMpSWHYeIb4uT9+tZhTLI1UrfYJbir5TTLZtJhxWnBYkNbS+Xl+OcU&#10;fDTnffFmgiy+o/25+E23s3uj1MuoLxYgIvXxGX60P7WC6WwO9zPp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AN8MAAADcAAAADwAAAAAAAAAAAAAAAACYAgAAZHJzL2Rv&#10;d25yZXYueG1sUEsFBgAAAAAEAAQA9QAAAIgDA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170A2996" wp14:editId="7BEA0B19">
                      <wp:extent cx="640080" cy="629285"/>
                      <wp:effectExtent l="5080" t="9525" r="12065" b="8890"/>
                      <wp:docPr id="19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629285"/>
                                <a:chOff x="12942" y="8863"/>
                                <a:chExt cx="1008" cy="991"/>
                              </a:xfrm>
                            </wpg:grpSpPr>
                            <wps:wsp>
                              <wps:cNvPr id="204" name="Rectangle 63"/>
                              <wps:cNvSpPr>
                                <a:spLocks noChangeArrowheads="1"/>
                              </wps:cNvSpPr>
                              <wps:spPr bwMode="auto">
                                <a:xfrm rot="5400000">
                                  <a:off x="12953" y="8857"/>
                                  <a:ext cx="986" cy="1008"/>
                                </a:xfrm>
                                <a:prstGeom prst="rect">
                                  <a:avLst/>
                                </a:prstGeom>
                                <a:solidFill>
                                  <a:sysClr val="window" lastClr="FFFFFF">
                                    <a:lumMod val="8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s:wsp>
                              <wps:cNvPr id="205" name="Rectangle 64"/>
                              <wps:cNvSpPr>
                                <a:spLocks noChangeArrowheads="1"/>
                              </wps:cNvSpPr>
                              <wps:spPr bwMode="auto">
                                <a:xfrm rot="5400000">
                                  <a:off x="12952" y="9140"/>
                                  <a:ext cx="986" cy="432"/>
                                </a:xfrm>
                                <a:prstGeom prst="rect">
                                  <a:avLst/>
                                </a:prstGeom>
                                <a:solidFill>
                                  <a:sysClr val="window" lastClr="FFFFFF">
                                    <a:lumMod val="6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g:wgp>
                        </a:graphicData>
                      </a:graphic>
                    </wp:inline>
                  </w:drawing>
                </mc:Choice>
                <mc:Fallback>
                  <w:pict>
                    <v:group w14:anchorId="74D881A1" id="Group 196" o:spid="_x0000_s1026" style="width:50.4pt;height:49.55pt;mso-position-horizontal-relative:char;mso-position-vertical-relative:line" coordorigin="12942,8863" coordsize="1008,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">
                      <v:rect id="Rectangle 63" o:spid="_x0000_s1027" style="position:absolute;left:12953;top:8857;width:986;height:100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nYcYA&#10;AADcAAAADwAAAGRycy9kb3ducmV2LnhtbESP0WoCMRRE3wv+Q7hCX0SzlWJ1NcoitJT2xaofcN1c&#10;s4ubmyVJ3bVf3xSEPg4zc4ZZbXrbiCv5UDtW8DTJQBCXTtdsFBwPr+M5iBCRNTaOScGNAmzWg4cV&#10;5tp1/EXXfTQiQTjkqKCKsc2lDGVFFsPEtcTJOztvMSbpjdQeuwS3jZxm2UxarDktVNjStqLysv+2&#10;Cn7eFnE3L0bm89YdRx+nl1OxNV6px2FfLEFE6uN/+N5+1wqm2TP8nU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nYcYAAADcAAAADwAAAAAAAAAAAAAAAACYAgAAZHJz&#10;L2Rvd25yZXYueG1sUEsFBgAAAAAEAAQA9QAAAIsDAAAAAA==&#10;" fillcolor="#d9d9d9">
                        <v:stroke dashstyle="longDash"/>
                      </v:rect>
                      <v:rect id="Rectangle 64" o:spid="_x0000_s1028" style="position:absolute;left:12952;top:9140;width:986;height:4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ObpcIA&#10;AADcAAAADwAAAGRycy9kb3ducmV2LnhtbESP3YrCMBSE7wXfIZyFvdO0rj+1GkUFYe/E7j7AoTk2&#10;ZZuT0kStb2+EBS+HmfmGWW9724gbdb52rCAdJyCIS6drrhT8/hxHGQgfkDU2jknBgzxsN8PBGnPt&#10;7nymWxEqESHsc1RgQmhzKX1pyKIfu5Y4ehfXWQxRdpXUHd4j3DZykiRzabHmuGCwpYOh8q+4WgWY&#10;LR7Z/pR+2eUplc3RFOl8Wiv1+dHvViAC9eEd/m9/awWTZAavM/EI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Q5ulwgAAANwAAAAPAAAAAAAAAAAAAAAAAJgCAABkcnMvZG93&#10;bnJldi54bWxQSwUGAAAAAAQABAD1AAAAhwMAAAAA&#10;" fillcolor="#a6a6a6">
                        <v:stroke dashstyle="longDash"/>
                      </v:rect>
                      <w10:anchorlock/>
                    </v:group>
                  </w:pict>
                </mc:Fallback>
              </mc:AlternateContent>
            </w:r>
          </w:p>
        </w:tc>
      </w:tr>
      <w:tr w:rsidR="004F60EE" w:rsidRPr="00AA2F5F" w14:paraId="646F3821" w14:textId="77777777" w:rsidTr="00AA2F5F">
        <w:trPr>
          <w:jc w:val="center"/>
        </w:trPr>
        <w:tc>
          <w:tcPr>
            <w:tcW w:w="1581" w:type="dxa"/>
            <w:gridSpan w:val="2"/>
          </w:tcPr>
          <w:p w14:paraId="58B5587C"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Mid LAD Branch of LCA</w:t>
            </w:r>
          </w:p>
        </w:tc>
        <w:tc>
          <w:tcPr>
            <w:tcW w:w="1052" w:type="dxa"/>
          </w:tcPr>
          <w:p w14:paraId="40106A55"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0.5 x 0.5 x 1.25</w:t>
            </w:r>
          </w:p>
          <w:p w14:paraId="50CC1E30"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s">
                  <w:drawing>
                    <wp:inline distT="0" distB="0" distL="0" distR="0" wp14:anchorId="5CB8B358" wp14:editId="34C51B26">
                      <wp:extent cx="314325" cy="307975"/>
                      <wp:effectExtent l="11430" t="11430" r="7620" b="13970"/>
                      <wp:docPr id="195" name="Cub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07975"/>
                              </a:xfrm>
                              <a:prstGeom prst="cube">
                                <a:avLst>
                                  <a:gd name="adj" fmla="val 5874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360D22F5" id="Cube 195" o:spid="_x0000_s1026" type="#_x0000_t16" style="width:24.7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" adj="12688">
                      <w10:anchorlock/>
                    </v:shape>
                  </w:pict>
                </mc:Fallback>
              </mc:AlternateContent>
            </w:r>
          </w:p>
        </w:tc>
        <w:tc>
          <w:tcPr>
            <w:tcW w:w="2008" w:type="dxa"/>
            <w:gridSpan w:val="2"/>
          </w:tcPr>
          <w:p w14:paraId="41AEF313"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614208" behindDoc="0" locked="0" layoutInCell="1" allowOverlap="1" wp14:anchorId="08AF5507" wp14:editId="495DA750">
                      <wp:simplePos x="0" y="0"/>
                      <wp:positionH relativeFrom="column">
                        <wp:posOffset>245110</wp:posOffset>
                      </wp:positionH>
                      <wp:positionV relativeFrom="paragraph">
                        <wp:posOffset>127635</wp:posOffset>
                      </wp:positionV>
                      <wp:extent cx="237490" cy="137160"/>
                      <wp:effectExtent l="0" t="0" r="10160" b="15240"/>
                      <wp:wrapNone/>
                      <wp:docPr id="246"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247" name="Rectangle 1715"/>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Rectangle 1716"/>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Rectangle 1717"/>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Rectangle 1718"/>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Rectangle 1719"/>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Rectangle 1720"/>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3BFCCE" id="Group 246" o:spid="_x0000_s1026" style="position:absolute;margin-left:19.3pt;margin-top:10.05pt;width:18.7pt;height:10.8pt;z-index:251614208"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">
                      <v:rect id="Rectangle 1715" o:spid="_x0000_s1027"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ecV8QA&#10;AADcAAAADwAAAGRycy9kb3ducmV2LnhtbESPQWsCMRSE74L/ITzBm2YrtpWtUVZR8CTUFmpvj81r&#10;srh5WTbRXf99Uyh4HGbmG2a57l0tbtSGyrOCp2kGgrj0umKj4PNjP1mACBFZY+2ZFNwpwHo1HCwx&#10;177jd7qdohEJwiFHBTbGJpcylJYchqlviJP341uHMcnWSN1il+CulrMse5EOK04LFhvaWiovp6tT&#10;sGu+j8WzCbL4ivZ88Ztub49GqfGoL95AROrjI/zfPmgFs/kr/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XnFfEAAAA3AAAAA8AAAAAAAAAAAAAAAAAmAIAAGRycy9k&#10;b3ducmV2LnhtbFBLBQYAAAAABAAEAPUAAACJAwAAAAA=&#10;" filled="f"/>
                      <v:rect id="Rectangle 1716" o:spid="_x0000_s1028"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gIJcEA&#10;AADcAAAADwAAAGRycy9kb3ducmV2LnhtbERPy4rCMBTdD/gP4QruxnTEGaRjlCoKrgQfoLO7NHeS&#10;YnNTmmjr308WwiwP5z1f9q4WD2pD5VnBxzgDQVx6XbFRcD5t32cgQkTWWHsmBU8KsFwM3uaYa9/x&#10;gR7HaEQK4ZCjAhtjk0sZSksOw9g3xIn79a3DmGBrpG6xS+GulpMs+5IOK04NFhtaWypvx7tTsGl+&#10;9sWnCbK4RHu9+VW3tXuj1GjYF98gIvXxX/xy77SCyTStTWfSEZ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ICCXBAAAA3AAAAA8AAAAAAAAAAAAAAAAAmAIAAGRycy9kb3du&#10;cmV2LnhtbFBLBQYAAAAABAAEAPUAAACGAwAAAAA=&#10;" filled="f"/>
                      <v:rect id="Rectangle 1717" o:spid="_x0000_s1029"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StvsQA&#10;AADcAAAADwAAAGRycy9kb3ducmV2LnhtbESPQWsCMRSE74L/ITzBm2YrttStUVZR8CTUFmpvj81r&#10;srh5WTbRXf99Uyh4HGbmG2a57l0tbtSGyrOCp2kGgrj0umKj4PNjP3kFESKyxtozKbhTgPVqOFhi&#10;rn3H73Q7RSMShEOOCmyMTS5lKC05DFPfECfvx7cOY5KtkbrFLsFdLWdZ9iIdVpwWLDa0tVReTlen&#10;YNd8H4tnE2TxFe354jfd3h6NUuNRX7yBiNTHR/i/fdAKZvMF/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Erb7EAAAA3AAAAA8AAAAAAAAAAAAAAAAAmAIAAGRycy9k&#10;b3ducmV2LnhtbFBLBQYAAAAABAAEAPUAAACJAwAAAAA=&#10;" filled="f"/>
                      <v:rect id="Rectangle 1718" o:spid="_x0000_s1030"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eS/sEA&#10;AADcAAAADwAAAGRycy9kb3ducmV2LnhtbERPz2vCMBS+D/wfwhO8ralCx+gapZMJngpzgu72aN6S&#10;YvNSmsx2//1yGOz48f2udrPrxZ3G0HlWsM5yEMSt1x0bBeePw+MziBCRNfaeScEPBdhtFw8VltpP&#10;/E73UzQihXAoUYGNcSilDK0lhyHzA3HivvzoMCY4GqlHnFK46+Umz5+kw45Tg8WB9pba2+nbKXgb&#10;Ppu6MEHWl2ivN/86HWxjlFot5/oFRKQ5/ov/3EetYFOk+elMOg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nkv7BAAAA3AAAAA8AAAAAAAAAAAAAAAAAmAIAAGRycy9kb3du&#10;cmV2LnhtbFBLBQYAAAAABAAEAPUAAACGAwAAAAA=&#10;" filled="f"/>
                      <v:rect id="Rectangle 1719" o:spid="_x0000_s1031"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s3ZcMA&#10;AADcAAAADwAAAGRycy9kb3ducmV2LnhtbESPQWsCMRSE74L/ITyhNzerYJGtUVZR6EmoCm1vj80z&#10;Wdy8LJvU3f77piB4HGbmG2a1GVwj7tSF2rOCWZaDIK68rtkouJwP0yWIEJE1Np5JwS8F2KzHoxUW&#10;2vf8QfdTNCJBOBSowMbYFlKGypLDkPmWOHlX3zmMSXZG6g77BHeNnOf5q3RYc1qw2NLOUnU7/TgF&#10;+/b7WC5MkOVntF83v+0P9miUepkM5RuISEN8hh/td61gvpjB/5l0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s3ZcMAAADcAAAADwAAAAAAAAAAAAAAAACYAgAAZHJzL2Rv&#10;d25yZXYueG1sUEsFBgAAAAAEAAQA9QAAAIgDAAAAAA==&#10;" filled="f"/>
                      <v:rect id="Rectangle 1720" o:spid="_x0000_s1032"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mpEsQA&#10;AADcAAAADwAAAGRycy9kb3ducmV2LnhtbESPwWrDMBBE74X8g9hAb41cQ0JxIhs3JJBToGmh7W2x&#10;NpKJtTKWErt/XwUKPQ4z84bZVJPrxI2G0HpW8LzIQBA3XrdsFHy8759eQISIrLHzTAp+KEBVzh42&#10;WGg/8hvdTtGIBOFQoAIbY19IGRpLDsPC98TJO/vBYUxyMFIPOCa462SeZSvpsOW0YLGnraXmcro6&#10;Bbv++1gvTZD1Z7RfF/867u3RKPU4n+o1iEhT/A//tQ9aQb7M4X4mHQF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5qRLEAAAA3AAAAA8AAAAAAAAAAAAAAAAAmAIAAGRycy9k&#10;b3ducmV2LnhtbFBLBQYAAAAABAAEAPUAAACJAw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28E883A0" wp14:editId="7B0E699D">
                      <wp:extent cx="374650" cy="374650"/>
                      <wp:effectExtent l="5080" t="13335" r="10795" b="1206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0" cy="374650"/>
                                <a:chOff x="6119" y="3948"/>
                                <a:chExt cx="590" cy="590"/>
                              </a:xfrm>
                            </wpg:grpSpPr>
                            <wps:wsp>
                              <wps:cNvPr id="186" name="Oval 60"/>
                              <wps:cNvSpPr>
                                <a:spLocks noChangeArrowheads="1"/>
                              </wps:cNvSpPr>
                              <wps:spPr bwMode="auto">
                                <a:xfrm>
                                  <a:off x="6238" y="4061"/>
                                  <a:ext cx="360" cy="360"/>
                                </a:xfrm>
                                <a:prstGeom prst="ellipse">
                                  <a:avLst/>
                                </a:prstGeom>
                                <a:solidFill>
                                  <a:sysClr val="window" lastClr="FFFFFF">
                                    <a:lumMod val="65000"/>
                                    <a:lumOff val="0"/>
                                  </a:sysClr>
                                </a:solidFill>
                                <a:ln w="9525">
                                  <a:solidFill>
                                    <a:srgbClr val="000000"/>
                                  </a:solidFill>
                                  <a:round/>
                                  <a:headEnd/>
                                  <a:tailEnd/>
                                </a:ln>
                              </wps:spPr>
                              <wps:bodyPr rot="0" vert="horz" wrap="square" lIns="91440" tIns="45720" rIns="91440" bIns="45720" anchor="t" anchorCtr="0" upright="1">
                                <a:noAutofit/>
                              </wps:bodyPr>
                            </wps:wsp>
                            <wps:wsp>
                              <wps:cNvPr id="194" name="Oval 61"/>
                              <wps:cNvSpPr>
                                <a:spLocks noChangeArrowheads="1"/>
                              </wps:cNvSpPr>
                              <wps:spPr bwMode="auto">
                                <a:xfrm>
                                  <a:off x="6119" y="3948"/>
                                  <a:ext cx="590" cy="5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DC878C" id="Group 185" o:spid="_x0000_s1026" style="width:29.5pt;height:29.5pt;mso-position-horizontal-relative:char;mso-position-vertical-relative:line" coordorigin="6119,3948" coordsize="59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">
                      <v:oval id="Oval 60" o:spid="_x0000_s1027" style="position:absolute;left:6238;top:406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xIRb8A&#10;AADcAAAADwAAAGRycy9kb3ducmV2LnhtbERPzYrCMBC+C75DGMGbpu5BpGsUKYh78VDtA8w2YxNt&#10;JqWJWt/eLCx4m4/vd9bbwbXiQX2wnhUs5hkI4tpry42C6ryfrUCEiKyx9UwKXhRguxmP1phr/+SS&#10;HqfYiBTCIUcFJsYulzLUhhyGue+IE3fxvcOYYN9I3eMzhbtWfmXZUjq0nBoMdlQYqm+nu1PQvPS1&#10;OtTV/teWxeJ4NEVhSqvUdDLsvkFEGuJH/O/+0Wn+agl/z6QL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zEhFvwAAANwAAAAPAAAAAAAAAAAAAAAAAJgCAABkcnMvZG93bnJl&#10;di54bWxQSwUGAAAAAAQABAD1AAAAhAMAAAAA&#10;" fillcolor="#a6a6a6"/>
                      <v:oval id="Oval 61" o:spid="_x0000_s1028" style="position:absolute;left:6119;top:3948;width:590;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Tcq8IA&#10;AADcAAAADwAAAGRycy9kb3ducmV2LnhtbERP22oCMRB9L/gPYQp9KZq1iOjWKCIIPgj19gHjZprd&#10;upmsSXTXv28KBd/mcK4zW3S2FnfyoXKsYDjIQBAXTldsFJyO6/4ERIjIGmvHpOBBARbz3ssMc+1a&#10;3tP9EI1IIRxyVFDG2ORShqIki2HgGuLEfTtvMSbojdQe2xRua/mRZWNpseLUUGJDq5KKy+FmFZzP&#10;J9fJq//avZuLx9FP25jtTqm31275CSJSF5/if/dGp/nTEfw9ky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RNyrwgAAANwAAAAPAAAAAAAAAAAAAAAAAJgCAABkcnMvZG93&#10;bnJldi54bWxQSwUGAAAAAAQABAD1AAAAhwMAAAAA&#10;" filled="f"/>
                      <w10:anchorlock/>
                    </v:group>
                  </w:pict>
                </mc:Fallback>
              </mc:AlternateContent>
            </w:r>
          </w:p>
          <w:p w14:paraId="6FAFFF5C"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2.5 mm</w:t>
            </w:r>
          </w:p>
          <w:p w14:paraId="4DE455FF"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1.0 mm</w:t>
            </w:r>
          </w:p>
        </w:tc>
        <w:tc>
          <w:tcPr>
            <w:tcW w:w="1720" w:type="dxa"/>
          </w:tcPr>
          <w:p w14:paraId="4BC3EEEE" w14:textId="77777777" w:rsidR="004F60EE" w:rsidRPr="00AA2F5F" w:rsidRDefault="004F60EE" w:rsidP="00CD628A">
            <w:pPr>
              <w:jc w:val="center"/>
              <w:rPr>
                <w:rFonts w:asciiTheme="minorHAnsi" w:eastAsia="Calibri" w:hAnsiTheme="minorHAnsi" w:cstheme="minorHAnsi"/>
                <w:noProof/>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617280" behindDoc="0" locked="0" layoutInCell="1" allowOverlap="1" wp14:anchorId="72F699BA" wp14:editId="797471C6">
                      <wp:simplePos x="0" y="0"/>
                      <wp:positionH relativeFrom="column">
                        <wp:posOffset>227965</wp:posOffset>
                      </wp:positionH>
                      <wp:positionV relativeFrom="paragraph">
                        <wp:posOffset>168275</wp:posOffset>
                      </wp:positionV>
                      <wp:extent cx="237490" cy="137160"/>
                      <wp:effectExtent l="0" t="0" r="10160" b="15240"/>
                      <wp:wrapNone/>
                      <wp:docPr id="236"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237" name="Rectangle 1722"/>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Rectangle 1723"/>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Rectangle 1724"/>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Rectangle 1725"/>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Rectangle 1726"/>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Rectangle 1727"/>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A79428" id="Group 236" o:spid="_x0000_s1026" style="position:absolute;margin-left:17.95pt;margin-top:13.25pt;width:18.7pt;height:10.8pt;z-index:251617280"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">
                      <v:rect id="Rectangle 1722" o:spid="_x0000_s1027"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HvKsQA&#10;AADcAAAADwAAAGRycy9kb3ducmV2LnhtbESPQWsCMRSE74L/ITzBm2artJWtUVZR8CTUFmpvj81r&#10;srh5WTbRXf99Uyh4HGbmG2a57l0tbtSGyrOCp2kGgrj0umKj4PNjP1mACBFZY+2ZFNwpwHo1HCwx&#10;177jd7qdohEJwiFHBTbGJpcylJYchqlviJP341uHMcnWSN1il+CulrMse5EOK04LFhvaWiovp6tT&#10;sGu+j8WzCbL4ivZ88Ztub49GqfGoL95AROrjI/zfPmgFs/kr/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R7yrEAAAA3AAAAA8AAAAAAAAAAAAAAAAAmAIAAGRycy9k&#10;b3ducmV2LnhtbFBLBQYAAAAABAAEAPUAAACJAwAAAAA=&#10;" filled="f"/>
                      <v:rect id="Rectangle 1723" o:spid="_x0000_s1028"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57WMEA&#10;AADcAAAADwAAAGRycy9kb3ducmV2LnhtbERPy4rCMBTdD/gP4QruxnSUGaRjlCoKrgQfoLO7NHeS&#10;YnNTmmjr308WwiwP5z1f9q4WD2pD5VnBxzgDQVx6XbFRcD5t32cgQkTWWHsmBU8KsFwM3uaYa9/x&#10;gR7HaEQK4ZCjAhtjk0sZSksOw9g3xIn79a3DmGBrpG6xS+GulpMs+5IOK04NFhtaWypvx7tTsGl+&#10;9sWnCbK4RHu9+VW3tXuj1GjYF98gIvXxX/xy77SCyTStTWfSEZ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Oe1jBAAAA3AAAAA8AAAAAAAAAAAAAAAAAmAIAAGRycy9kb3du&#10;cmV2LnhtbFBLBQYAAAAABAAEAPUAAACGAwAAAAA=&#10;" filled="f"/>
                      <v:rect id="Rectangle 1724" o:spid="_x0000_s1029"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Lew8QA&#10;AADcAAAADwAAAGRycy9kb3ducmV2LnhtbESPQWsCMRSE74L/ITzBm2artNStUVZR8CTUFmpvj81r&#10;srh5WTbRXf99Uyh4HGbmG2a57l0tbtSGyrOCp2kGgrj0umKj4PNjP3kFESKyxtozKbhTgPVqOFhi&#10;rn3H73Q7RSMShEOOCmyMTS5lKC05DFPfECfvx7cOY5KtkbrFLsFdLWdZ9iIdVpwWLDa0tVReTlen&#10;YNd8H4tnE2TxFe354jfd3h6NUuNRX7yBiNTHR/i/fdAKZvMF/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C3sPEAAAA3AAAAA8AAAAAAAAAAAAAAAAAmAIAAGRycy9k&#10;b3ducmV2LnhtbFBLBQYAAAAABAAEAPUAAACJAwAAAAA=&#10;" filled="f"/>
                      <v:rect id="Rectangle 1725" o:spid="_x0000_s1030"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4EI8EA&#10;AADcAAAADwAAAGRycy9kb3ducmV2LnhtbERPy4rCMBTdD/gP4QruxnTEGaRjlCoKrgQfoLO7NHeS&#10;YnNTmmjr308WwiwP5z1f9q4WD2pD5VnBxzgDQVx6XbFRcD5t32cgQkTWWHsmBU8KsFwM3uaYa9/x&#10;gR7HaEQK4ZCjAhtjk0sZSksOw9g3xIn79a3DmGBrpG6xS+GulpMs+5IOK04NFhtaWypvx7tTsGl+&#10;9sWnCbK4RHu9+VW3tXuj1GjYF98gIvXxX/xy77SCyTTNT2fSEZ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BCPBAAAA3AAAAA8AAAAAAAAAAAAAAAAAmAIAAGRycy9kb3du&#10;cmV2LnhtbFBLBQYAAAAABAAEAPUAAACGAwAAAAA=&#10;" filled="f"/>
                      <v:rect id="Rectangle 1726" o:spid="_x0000_s1031"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KhuMMA&#10;AADcAAAADwAAAGRycy9kb3ducmV2LnhtbESPQWsCMRSE74L/IbyCN80qrZTVKKsoeBLUQuvtsXlN&#10;FjcvyyZ1t/++KQgeh5n5hlmue1eLO7Wh8qxgOslAEJdeV2wUfFz243cQISJrrD2Tgl8KsF4NB0vM&#10;te/4RPdzNCJBOOSowMbY5FKG0pLDMPENcfK+feswJtkaqVvsEtzVcpZlc+mw4rRgsaGtpfJ2/nEK&#10;ds31WLyZIIvPaL9uftPt7dEoNXrpiwWISH18hh/tg1Ywe53C/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KhuMMAAADcAAAADwAAAAAAAAAAAAAAAACYAgAAZHJzL2Rv&#10;d25yZXYueG1sUEsFBgAAAAAEAAQA9QAAAIgDAAAAAA==&#10;" filled="f"/>
                      <v:rect id="Rectangle 1727" o:spid="_x0000_s1032"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A/z8QA&#10;AADcAAAADwAAAGRycy9kb3ducmV2LnhtbESPQWsCMRSE74L/IbxCb5rt0oqsRllFoSdBW7C9PTbP&#10;ZHHzsmxSd/vvm4LgcZiZb5jlenCNuFEXas8KXqYZCOLK65qNgs+P/WQOIkRkjY1nUvBLAdar8WiJ&#10;hfY9H+l2ikYkCIcCFdgY20LKUFlyGKa+JU7exXcOY5KdkbrDPsFdI/Msm0mHNacFiy1tLVXX049T&#10;sGu/D+WbCbI8R/t19Zt+bw9GqeenoVyAiDTER/jeftcK8tcc/s+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gP8/EAAAA3AAAAA8AAAAAAAAAAAAAAAAAmAIAAGRycy9k&#10;b3ducmV2LnhtbFBLBQYAAAAABAAEAPUAAACJAw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033DA6DB" wp14:editId="6F36BEA7">
                      <wp:extent cx="411480" cy="626110"/>
                      <wp:effectExtent l="7620" t="13335" r="9525" b="8255"/>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 cy="626110"/>
                                <a:chOff x="7915" y="10196"/>
                                <a:chExt cx="648" cy="986"/>
                              </a:xfrm>
                            </wpg:grpSpPr>
                            <wps:wsp>
                              <wps:cNvPr id="172" name="Rectangle 57"/>
                              <wps:cNvSpPr>
                                <a:spLocks noChangeArrowheads="1"/>
                              </wps:cNvSpPr>
                              <wps:spPr bwMode="auto">
                                <a:xfrm rot="5400000">
                                  <a:off x="7746" y="10365"/>
                                  <a:ext cx="986" cy="648"/>
                                </a:xfrm>
                                <a:prstGeom prst="rect">
                                  <a:avLst/>
                                </a:prstGeom>
                                <a:solidFill>
                                  <a:sysClr val="window" lastClr="FFFFFF">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184" name="Rectangle 58"/>
                              <wps:cNvSpPr>
                                <a:spLocks noChangeArrowheads="1"/>
                              </wps:cNvSpPr>
                              <wps:spPr bwMode="auto">
                                <a:xfrm rot="5400000">
                                  <a:off x="7749" y="10509"/>
                                  <a:ext cx="986" cy="360"/>
                                </a:xfrm>
                                <a:prstGeom prst="rect">
                                  <a:avLst/>
                                </a:prstGeom>
                                <a:solidFill>
                                  <a:sysClr val="window" lastClr="FFFFFF">
                                    <a:lumMod val="65000"/>
                                    <a:lumOff val="0"/>
                                  </a:sysClr>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7A1F79E8" id="Group 171" o:spid="_x0000_s1026" style="width:32.4pt;height:49.3pt;mso-position-horizontal-relative:char;mso-position-vertical-relative:line" coordorigin="7915,10196" coordsize="648,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">
                      <v:rect id="Rectangle 57" o:spid="_x0000_s1027" style="position:absolute;left:7746;top:10365;width:986;height:64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eRjMMA&#10;AADcAAAADwAAAGRycy9kb3ducmV2LnhtbERPzWrCQBC+C77DMoKX0mwaaC2pq0hR7KFIG/sAQ3ZM&#10;gtnZsLuJ0afvFgre5uP7neV6NK0YyPnGsoKnJAVBXFrdcKXg57h7fAXhA7LG1jIpuJKH9Wo6WWKu&#10;7YW/aShCJWII+xwV1CF0uZS+rMmgT2xHHLmTdQZDhK6S2uElhptWZmn6Ig02HBtq7Oi9pvJc9EbB&#10;XtNDf7jxvv9kPO++3KF73pJS89m4eQMRaAx38b/7Q8f5iwz+no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eRjMMAAADcAAAADwAAAAAAAAAAAAAAAACYAgAAZHJzL2Rv&#10;d25yZXYueG1sUEsFBgAAAAAEAAQA9QAAAIgDAAAAAA==&#10;"/>
                      <v:rect id="Rectangle 58" o:spid="_x0000_s1028" style="position:absolute;left:7749;top:10509;width:986;height:3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MzgMEA&#10;AADcAAAADwAAAGRycy9kb3ducmV2LnhtbERPS4vCMBC+C/6HMII3TRVdtBpFBUH3suj6uA7N2Bab&#10;SWmirf/eLAh7m4/vOfNlYwrxpMrllhUM+hEI4sTqnFMFp99tbwLCeWSNhWVS8CIHy0W7NcdY25oP&#10;9Dz6VIQQdjEqyLwvYyldkpFB17clceButjLoA6xSqSusQ7gp5DCKvqTBnENDhiVtMkrux4dRcP65&#10;vMo7X79d3ejDmNZ7np73SnU7zWoGwlPj/8Uf906H+ZMR/D0TLp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TM4DBAAAA3AAAAA8AAAAAAAAAAAAAAAAAmAIAAGRycy9kb3du&#10;cmV2LnhtbFBLBQYAAAAABAAEAPUAAACGAwAAAAA=&#10;" fillcolor="#a6a6a6"/>
                      <w10:anchorlock/>
                    </v:group>
                  </w:pict>
                </mc:Fallback>
              </mc:AlternateContent>
            </w:r>
          </w:p>
        </w:tc>
        <w:tc>
          <w:tcPr>
            <w:tcW w:w="1864" w:type="dxa"/>
          </w:tcPr>
          <w:p w14:paraId="36B1EB64"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620352" behindDoc="0" locked="0" layoutInCell="1" allowOverlap="1" wp14:anchorId="223CF51F" wp14:editId="1794789C">
                      <wp:simplePos x="0" y="0"/>
                      <wp:positionH relativeFrom="column">
                        <wp:posOffset>165735</wp:posOffset>
                      </wp:positionH>
                      <wp:positionV relativeFrom="paragraph">
                        <wp:posOffset>216535</wp:posOffset>
                      </wp:positionV>
                      <wp:extent cx="354330" cy="137160"/>
                      <wp:effectExtent l="0" t="0" r="26670" b="15240"/>
                      <wp:wrapNone/>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223" name="Group 1729"/>
                              <wpg:cNvGrpSpPr>
                                <a:grpSpLocks/>
                              </wpg:cNvGrpSpPr>
                              <wpg:grpSpPr bwMode="auto">
                                <a:xfrm>
                                  <a:off x="10502" y="3011"/>
                                  <a:ext cx="374" cy="216"/>
                                  <a:chOff x="4493" y="3043"/>
                                  <a:chExt cx="374" cy="216"/>
                                </a:xfrm>
                              </wpg:grpSpPr>
                              <wps:wsp>
                                <wps:cNvPr id="224" name="Rectangle 1730"/>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Rectangle 1731"/>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Rectangle 1732"/>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Rectangle 1733"/>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Rectangle 1734"/>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Rectangle 1735"/>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30" name="Rectangle 1736"/>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Rectangle 1737"/>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Rectangle 1738"/>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DCAADA" id="Group 222" o:spid="_x0000_s1026" style="position:absolute;margin-left:13.05pt;margin-top:17.05pt;width:27.9pt;height:10.8pt;z-index:251620352"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">
                      <v:group id="Group 1729" o:spid="_x0000_s1027" style="position:absolute;left:10502;top:3011;width:374;height:216" coordorigin="4493,3043" coordsize="374,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rect id="Rectangle 1730" o:spid="_x0000_s1028"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rngMQA&#10;AADcAAAADwAAAGRycy9kb3ducmV2LnhtbESPQWsCMRSE74L/IbxCb5rt0oqsRllFoSdBW7C9PTbP&#10;ZHHzsmxSd/vvm4LgcZiZb5jlenCNuFEXas8KXqYZCOLK65qNgs+P/WQOIkRkjY1nUvBLAdar8WiJ&#10;hfY9H+l2ikYkCIcCFdgY20LKUFlyGKa+JU7exXcOY5KdkbrDPsFdI/Msm0mHNacFiy1tLVXX049T&#10;sGu/D+WbCbI8R/t19Zt+bw9GqeenoVyAiDTER/jeftcK8vwV/s+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a54DEAAAA3AAAAA8AAAAAAAAAAAAAAAAAmAIAAGRycy9k&#10;b3ducmV2LnhtbFBLBQYAAAAABAAEAPUAAACJAwAAAAA=&#10;" filled="f"/>
                        <v:rect id="Rectangle 1731" o:spid="_x0000_s1029"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ZCG8QA&#10;AADcAAAADwAAAGRycy9kb3ducmV2LnhtbESPwWrDMBBE74X8g9hAb41cQ0JxIhs3JJBToGmh7W2x&#10;NpKJtTKWErt/XwUKPQ4z84bZVJPrxI2G0HpW8LzIQBA3XrdsFHy8759eQISIrLHzTAp+KEBVzh42&#10;WGg/8hvdTtGIBOFQoAIbY19IGRpLDsPC98TJO/vBYUxyMFIPOCa462SeZSvpsOW0YLGnraXmcro6&#10;Bbv++1gvTZD1Z7RfF/867u3RKPU4n+o1iEhT/A//tQ9aQZ4v4X4mHQF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WQhvEAAAA3AAAAA8AAAAAAAAAAAAAAAAAmAIAAGRycy9k&#10;b3ducmV2LnhtbFBLBQYAAAAABAAEAPUAAACJAwAAAAA=&#10;" filled="f"/>
                        <v:rect id="Rectangle 1732" o:spid="_x0000_s1030"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cbMQA&#10;AADcAAAADwAAAGRycy9kb3ducmV2LnhtbESPwWrDMBBE74X8g9hAb41cQ0NxIhs3JJBToGmh7W2x&#10;NpKJtTKWErt/XxUCOQ4z84ZZV5PrxJWG0HpW8LzIQBA3XrdsFHx+7J5eQYSIrLHzTAp+KUBVzh7W&#10;WGg/8jtdj9GIBOFQoAIbY19IGRpLDsPC98TJO/nBYUxyMFIPOCa462SeZUvpsOW0YLGnjaXmfLw4&#10;Bdv+51C/mCDrr2i/z/5t3NmDUepxPtUrEJGmeA/f2nutIM+X8H8mHQF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E3GzEAAAA3AAAAA8AAAAAAAAAAAAAAAAAmAIAAGRycy9k&#10;b3ducmV2LnhtbFBLBQYAAAAABAAEAPUAAACJAwAAAAA=&#10;" filled="f"/>
                        <v:rect id="Rectangle 1733" o:spid="_x0000_s1031"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h598QA&#10;AADcAAAADwAAAGRycy9kb3ducmV2LnhtbESPQWsCMRSE74L/IbxCb5rtQqusRllFoSdBW7C9PTbP&#10;ZHHzsmxSd/vvm4LgcZiZb5jlenCNuFEXas8KXqYZCOLK65qNgs+P/WQOIkRkjY1nUvBLAdar8WiJ&#10;hfY9H+l2ikYkCIcCFdgY20LKUFlyGKa+JU7exXcOY5KdkbrDPsFdI/Mse5MOa04LFlvaWqqupx+n&#10;YNd+H8pXE2R5jvbr6jf93h6MUs9PQ7kAEWmIj/C9/a4V5PkM/s+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IeffEAAAA3AAAAA8AAAAAAAAAAAAAAAAAmAIAAGRycy9k&#10;b3ducmV2LnhtbFBLBQYAAAAABAAEAPUAAACJAwAAAAA=&#10;" filled="f"/>
                        <v:rect id="Rectangle 1734" o:spid="_x0000_s1032"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fthcAA&#10;AADcAAAADwAAAGRycy9kb3ducmV2LnhtbERPz2vCMBS+D/wfwhN2W9MVNqQzSicKOwlTQb09mrek&#10;2LyUJrP1vzcHwePH93u+HF0rrtSHxrOC9ywHQVx73bBRcNhv3mYgQkTW2HomBTcKsFxMXuZYaj/w&#10;L1130YgUwqFEBTbGrpQy1JYchsx3xIn7873DmGBvpO5xSOGulUWef0qHDacGix2tLNWX3b9TsO7O&#10;2+rDBFkdoz1d/PewsVuj1Ot0rL5ARBrjU/xw/2gFRZHWpjPpCMjF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fthcAAAADcAAAADwAAAAAAAAAAAAAAAACYAgAAZHJzL2Rvd25y&#10;ZXYueG1sUEsFBgAAAAAEAAQA9QAAAIUDAAAAAA==&#10;" filled="f"/>
                        <v:rect id="Rectangle 1735" o:spid="_x0000_s1033"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tIHsQA&#10;AADcAAAADwAAAGRycy9kb3ducmV2LnhtbESPQWsCMRSE74L/IbxCb5rtQouuRllFoSdBW7C9PTbP&#10;ZHHzsmxSd/vvm4LgcZiZb5jlenCNuFEXas8KXqYZCOLK65qNgs+P/WQGIkRkjY1nUvBLAdar8WiJ&#10;hfY9H+l2ikYkCIcCFdgY20LKUFlyGKa+JU7exXcOY5KdkbrDPsFdI/Mse5MOa04LFlvaWqqupx+n&#10;YNd+H8pXE2R5jvbr6jf93h6MUs9PQ7kAEWmIj/C9/a4V5Pkc/s+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bSB7EAAAA3AAAAA8AAAAAAAAAAAAAAAAAmAIAAGRycy9k&#10;b3ducmV2LnhtbFBLBQYAAAAABAAEAPUAAACJAwAAAAA=&#10;" filled="f"/>
                      </v:group>
                      <v:rect id="Rectangle 1736" o:spid="_x0000_s1034" style="position:absolute;left:10873;top:3011;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h3XsEA&#10;AADcAAAADwAAAGRycy9kb3ducmV2LnhtbERPy4rCMBTdD/gP4QruxnSUGaRjlCoKrgQfoLO7NHeS&#10;YnNTmmjr308WwiwP5z1f9q4WD2pD5VnBxzgDQVx6XbFRcD5t32cgQkTWWHsmBU8KsFwM3uaYa9/x&#10;gR7HaEQK4ZCjAhtjk0sZSksOw9g3xIn79a3DmGBrpG6xS+GulpMs+5IOK04NFhtaWypvx7tTsGl+&#10;9sWnCbK4RHu9+VW3tXuj1GjYF98gIvXxX/xy77SCyTTNT2fSEZ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d17BAAAA3AAAAA8AAAAAAAAAAAAAAAAAmAIAAGRycy9kb3du&#10;cmV2LnhtbFBLBQYAAAAABAAEAPUAAACGAwAAAAA=&#10;" filled="f"/>
                      <v:rect id="Rectangle 1737" o:spid="_x0000_s1035" style="position:absolute;left:10873;top:308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TSxcMA&#10;AADcAAAADwAAAGRycy9kb3ducmV2LnhtbESPQWsCMRSE74L/IbyCN81qqZTVKKsoeBLUQuvtsXlN&#10;FjcvyyZ1t/++KQgeh5n5hlmue1eLO7Wh8qxgOslAEJdeV2wUfFz243cQISJrrD2Tgl8KsF4NB0vM&#10;te/4RPdzNCJBOOSowMbY5FKG0pLDMPENcfK+feswJtkaqVvsEtzVcpZlc+mw4rRgsaGtpfJ2/nEK&#10;ds31WLyZIIvPaL9uftPt7dEoNXrpiwWISH18hh/tg1Ywe53C/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TSxcMAAADcAAAADwAAAAAAAAAAAAAAAACYAgAAZHJzL2Rv&#10;d25yZXYueG1sUEsFBgAAAAAEAAQA9QAAAIgDAAAAAA==&#10;" filled="f"/>
                      <v:rect id="Rectangle 1738" o:spid="_x0000_s1036" style="position:absolute;left:10873;top:315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ZMssQA&#10;AADcAAAADwAAAGRycy9kb3ducmV2LnhtbESPQWsCMRSE74L/IbxCb5rtloqsRllFoSdBW7C9PTbP&#10;ZHHzsmxSd/vvm4LgcZiZb5jlenCNuFEXas8KXqYZCOLK65qNgs+P/WQOIkRkjY1nUvBLAdar8WiJ&#10;hfY9H+l2ikYkCIcCFdgY20LKUFlyGKa+JU7exXcOY5KdkbrDPsFdI/Msm0mHNacFiy1tLVXX049T&#10;sGu/D+WbCbI8R/t19Zt+bw9GqeenoVyAiDTER/jeftcK8tcc/s+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mTLLEAAAA3AAAAA8AAAAAAAAAAAAAAAAAmAIAAGRycy9k&#10;b3ducmV2LnhtbFBLBQYAAAAABAAEAPUAAACJAw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35E3C40D" wp14:editId="7DE4F638">
                      <wp:extent cx="548640" cy="548640"/>
                      <wp:effectExtent l="7620" t="13335" r="5715" b="9525"/>
                      <wp:docPr id="1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7845" y="10202"/>
                                <a:chExt cx="864" cy="864"/>
                              </a:xfrm>
                            </wpg:grpSpPr>
                            <wps:wsp>
                              <wps:cNvPr id="158" name="Oval 54"/>
                              <wps:cNvSpPr>
                                <a:spLocks noChangeArrowheads="1"/>
                              </wps:cNvSpPr>
                              <wps:spPr bwMode="auto">
                                <a:xfrm>
                                  <a:off x="7845" y="10202"/>
                                  <a:ext cx="864" cy="864"/>
                                </a:xfrm>
                                <a:prstGeom prst="ellipse">
                                  <a:avLst/>
                                </a:prstGeom>
                                <a:solidFill>
                                  <a:sysClr val="window" lastClr="FFFFFF">
                                    <a:lumMod val="85000"/>
                                    <a:lumOff val="0"/>
                                  </a:sysClr>
                                </a:solidFill>
                                <a:ln w="9525">
                                  <a:solidFill>
                                    <a:srgbClr val="000000"/>
                                  </a:solidFill>
                                  <a:prstDash val="lgDash"/>
                                  <a:round/>
                                  <a:headEnd/>
                                  <a:tailEnd/>
                                </a:ln>
                              </wps:spPr>
                              <wps:bodyPr rot="0" vert="horz" wrap="square" lIns="91440" tIns="45720" rIns="91440" bIns="45720" anchor="t" anchorCtr="0" upright="1">
                                <a:noAutofit/>
                              </wps:bodyPr>
                            </wps:wsp>
                            <wps:wsp>
                              <wps:cNvPr id="170" name="Oval 55"/>
                              <wps:cNvSpPr>
                                <a:spLocks noChangeArrowheads="1"/>
                              </wps:cNvSpPr>
                              <wps:spPr bwMode="auto">
                                <a:xfrm>
                                  <a:off x="8126" y="10495"/>
                                  <a:ext cx="288" cy="288"/>
                                </a:xfrm>
                                <a:prstGeom prst="ellipse">
                                  <a:avLst/>
                                </a:prstGeom>
                                <a:solidFill>
                                  <a:sysClr val="window" lastClr="FFFFFF">
                                    <a:lumMod val="65000"/>
                                    <a:lumOff val="0"/>
                                  </a:sysClr>
                                </a:solidFill>
                                <a:ln w="9525">
                                  <a:solidFill>
                                    <a:srgbClr val="000000"/>
                                  </a:solidFill>
                                  <a:prstDash val="lgDash"/>
                                  <a:round/>
                                  <a:headEnd/>
                                  <a:tailEnd/>
                                </a:ln>
                              </wps:spPr>
                              <wps:bodyPr rot="0" vert="horz" wrap="square" lIns="91440" tIns="45720" rIns="91440" bIns="45720" anchor="t" anchorCtr="0" upright="1">
                                <a:noAutofit/>
                              </wps:bodyPr>
                            </wps:wsp>
                          </wpg:wgp>
                        </a:graphicData>
                      </a:graphic>
                    </wp:inline>
                  </w:drawing>
                </mc:Choice>
                <mc:Fallback>
                  <w:pict>
                    <v:group w14:anchorId="44AC6075" id="Group 157" o:spid="_x0000_s1026" style="width:43.2pt;height:43.2pt;mso-position-horizontal-relative:char;mso-position-vertical-relative:line" coordorigin="7845,10202"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">
                      <v:oval id="Oval 54" o:spid="_x0000_s1027" style="position:absolute;left:7845;top:10202;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TJQ8QA&#10;AADcAAAADwAAAGRycy9kb3ducmV2LnhtbESPQWvDMAyF74P9B6PBbqvTwkZJ64ZQCAy2S9t1u6qx&#10;moTGcrC9Jv331WGwm8R7eu/Tuphcr64UYufZwHyWgSKuve24MfB1qF6WoGJCtth7JgM3ilBsHh/W&#10;mFs/8o6u+9QoCeGYo4E2pSHXOtYtOYwzPxCLdvbBYZI1NNoGHCXc9XqRZW/aYcfS0OJA25bqy/7X&#10;GfisSmt36Xg4jSWGb7vgj+Xxx5jnp6lcgUo0pX/z3/W7FfxXoZVnZAK9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kyUPEAAAA3AAAAA8AAAAAAAAAAAAAAAAAmAIAAGRycy9k&#10;b3ducmV2LnhtbFBLBQYAAAAABAAEAPUAAACJAwAAAAA=&#10;" fillcolor="#d9d9d9">
                        <v:stroke dashstyle="longDash"/>
                      </v:oval>
                      <v:oval id="Oval 55" o:spid="_x0000_s1028" style="position:absolute;left:8126;top:10495;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HSAMMA&#10;AADcAAAADwAAAGRycy9kb3ducmV2LnhtbESPQW/CMAyF70j7D5EncaPpOMDWEaoNadJuEwx2thqv&#10;6do4VRNo+ffzAYmbrff83udNOflOXWiITWADT1kOirgKtuHawPH7Y/EMKiZki11gMnClCOX2YbbB&#10;woaR93Q5pFpJCMcCDbiU+kLrWDnyGLPQE4v2GwaPSdah1nbAUcJ9p5d5vtIeG5YGhz3tHFXt4ewN&#10;tPavep/W9EL70V+dtj8n/bU0Zv44vb2CSjSlu/l2/WkFfy348oxMo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HSAMMAAADcAAAADwAAAAAAAAAAAAAAAACYAgAAZHJzL2Rv&#10;d25yZXYueG1sUEsFBgAAAAAEAAQA9QAAAIgDAAAAAA==&#10;" fillcolor="#a6a6a6">
                        <v:stroke dashstyle="longDash"/>
                      </v:oval>
                      <w10:anchorlock/>
                    </v:group>
                  </w:pict>
                </mc:Fallback>
              </mc:AlternateContent>
            </w:r>
          </w:p>
          <w:p w14:paraId="62A02761"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2.0 mm</w:t>
            </w:r>
          </w:p>
          <w:p w14:paraId="35139C17"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2.0 mm</w:t>
            </w:r>
          </w:p>
        </w:tc>
        <w:tc>
          <w:tcPr>
            <w:tcW w:w="2120" w:type="dxa"/>
          </w:tcPr>
          <w:p w14:paraId="4C57EEC1" w14:textId="77777777" w:rsidR="004F60EE" w:rsidRPr="00AA2F5F" w:rsidRDefault="004F60EE" w:rsidP="00CD628A">
            <w:pPr>
              <w:jc w:val="center"/>
              <w:rPr>
                <w:rFonts w:asciiTheme="minorHAnsi" w:eastAsia="Calibri" w:hAnsiTheme="minorHAnsi" w:cstheme="minorHAnsi"/>
                <w:noProof/>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623424" behindDoc="0" locked="0" layoutInCell="1" allowOverlap="1" wp14:anchorId="53C6B7D5" wp14:editId="09873907">
                      <wp:simplePos x="0" y="0"/>
                      <wp:positionH relativeFrom="column">
                        <wp:posOffset>184785</wp:posOffset>
                      </wp:positionH>
                      <wp:positionV relativeFrom="paragraph">
                        <wp:posOffset>236855</wp:posOffset>
                      </wp:positionV>
                      <wp:extent cx="354330" cy="137160"/>
                      <wp:effectExtent l="0" t="0" r="26670" b="15240"/>
                      <wp:wrapNone/>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209" name="Group 1740"/>
                              <wpg:cNvGrpSpPr>
                                <a:grpSpLocks/>
                              </wpg:cNvGrpSpPr>
                              <wpg:grpSpPr bwMode="auto">
                                <a:xfrm>
                                  <a:off x="10502" y="3011"/>
                                  <a:ext cx="374" cy="216"/>
                                  <a:chOff x="4493" y="3043"/>
                                  <a:chExt cx="374" cy="216"/>
                                </a:xfrm>
                              </wpg:grpSpPr>
                              <wps:wsp>
                                <wps:cNvPr id="210" name="Rectangle 1741"/>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Rectangle 1742"/>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Rectangle 1743"/>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Rectangle 1744"/>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Rectangle 1745"/>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Rectangle 1746"/>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16" name="Rectangle 1747"/>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Rectangle 1748"/>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1749"/>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64F6A5" id="Group 208" o:spid="_x0000_s1026" style="position:absolute;margin-left:14.55pt;margin-top:18.65pt;width:27.9pt;height:10.8pt;z-index:251623424"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">
                      <v:group id="Group 1740" o:spid="_x0000_s1027" style="position:absolute;left:10502;top:3011;width:374;height:216" coordorigin="4493,3043" coordsize="374,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rect id="Rectangle 1741" o:spid="_x0000_s1028"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0rPsAA&#10;AADcAAAADwAAAGRycy9kb3ducmV2LnhtbERPy4rCMBTdC/MP4Q7MTlOFEalGqaIwK8EHqLtLc02K&#10;zU1pMrbz95OF4PJw3otV72rxpDZUnhWMRxkI4tLrio2C82k3nIEIEVlj7ZkU/FGA1fJjsMBc+44P&#10;9DxGI1IIhxwV2BibXMpQWnIYRr4hTtzdtw5jgq2RusUuhbtaTrJsKh1WnBosNrSxVD6Ov07Btrnt&#10;i28TZHGJ9vrw625n90apr8++mIOI1Me3+OX+0Qom4zQ/nUlH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0rPsAAAADcAAAADwAAAAAAAAAAAAAAAACYAgAAZHJzL2Rvd25y&#10;ZXYueG1sUEsFBgAAAAAEAAQA9QAAAIUDAAAAAA==&#10;" filled="f"/>
                        <v:rect id="Rectangle 1742" o:spid="_x0000_s1029"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GOpcMA&#10;AADcAAAADwAAAGRycy9kb3ducmV2LnhtbESPQWsCMRSE7wX/Q3iCt5pdwVJWo6xSwZOgLVRvj80z&#10;Wdy8LJvUXf+9KRR6HGbmG2a5Hlwj7tSF2rOCfJqBIK68rtko+Prcvb6DCBFZY+OZFDwowHo1elli&#10;oX3PR7qfohEJwqFABTbGtpAyVJYchqlviZN39Z3DmGRnpO6wT3DXyFmWvUmHNacFiy1tLVW3049T&#10;8NFeDuXcBFl+R3u++U2/swej1GQ8lAsQkYb4H/5r77WCWZ7D75l0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GOpcMAAADcAAAADwAAAAAAAAAAAAAAAACYAgAAZHJzL2Rv&#10;d25yZXYueG1sUEsFBgAAAAAEAAQA9QAAAIgDAAAAAA==&#10;" filled="f"/>
                        <v:rect id="Rectangle 1743" o:spid="_x0000_s1030"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MQ0sMA&#10;AADcAAAADwAAAGRycy9kb3ducmV2LnhtbESPQWsCMRSE7wX/Q3iCt5p1wVJWo6xSwZOgLVRvj80z&#10;Wdy8LJvUXf+9KRR6HGbmG2a5Hlwj7tSF2rOC2TQDQVx5XbNR8PW5e30HESKyxsYzKXhQgPVq9LLE&#10;Qvuej3Q/RSMShEOBCmyMbSFlqCw5DFPfEifv6juHMcnOSN1hn+CukXmWvUmHNacFiy1tLVW3049T&#10;8NFeDuXcBFl+R3u++U2/swej1GQ8lAsQkYb4H/5r77WCfJbD75l0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MQ0sMAAADcAAAADwAAAAAAAAAAAAAAAACYAgAAZHJzL2Rv&#10;d25yZXYueG1sUEsFBgAAAAAEAAQA9QAAAIgDAAAAAA==&#10;" filled="f"/>
                        <v:rect id="Rectangle 1744" o:spid="_x0000_s1031"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1ScMA&#10;AADcAAAADwAAAGRycy9kb3ducmV2LnhtbESPQWsCMRSE74L/IbyCN81qqZTVKKsoeBLUQuvtsXlN&#10;FjcvyyZ1t/++KQgeh5n5hlmue1eLO7Wh8qxgOslAEJdeV2wUfFz243cQISJrrD2Tgl8KsF4NB0vM&#10;te/4RPdzNCJBOOSowMbY5FKG0pLDMPENcfK+feswJtkaqVvsEtzVcpZlc+mw4rRgsaGtpfJ2/nEK&#10;ds31WLyZIIvPaL9uftPt7dEoNXrpiwWISH18hh/tg1Ywm77C/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1ScMAAADcAAAADwAAAAAAAAAAAAAAAACYAgAAZHJzL2Rv&#10;d25yZXYueG1sUEsFBgAAAAAEAAQA9QAAAIgDAAAAAA==&#10;" filled="f"/>
                        <v:rect id="Rectangle 1745" o:spid="_x0000_s1032"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YtPcMA&#10;AADcAAAADwAAAGRycy9kb3ducmV2LnhtbESPQWsCMRSE74L/IbyCN80qrZTVKKsoeBLUQuvtsXlN&#10;FjcvyyZ1t/++KQgeh5n5hlmue1eLO7Wh8qxgOslAEJdeV2wUfFz243cQISJrrD2Tgl8KsF4NB0vM&#10;te/4RPdzNCJBOOSowMbY5FKG0pLDMPENcfK+feswJtkaqVvsEtzVcpZlc+mw4rRgsaGtpfJ2/nEK&#10;ds31WLyZIIvPaL9uftPt7dEoNXrpiwWISH18hh/tg1Ywm77C/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YtPcMAAADcAAAADwAAAAAAAAAAAAAAAACYAgAAZHJzL2Rv&#10;d25yZXYueG1sUEsFBgAAAAAEAAQA9QAAAIgDAAAAAA==&#10;" filled="f"/>
                        <v:rect id="Rectangle 1746" o:spid="_x0000_s1033"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IpsMA&#10;AADcAAAADwAAAGRycy9kb3ducmV2LnhtbESPQWsCMRSE74L/ITyhNzerYJGtUVZR6EmoCm1vj80z&#10;Wdy8LJvU3f77piB4HGbmG2a1GVwj7tSF2rOCWZaDIK68rtkouJwP0yWIEJE1Np5JwS8F2KzHoxUW&#10;2vf8QfdTNCJBOBSowMbYFlKGypLDkPmWOHlX3zmMSXZG6g77BHeNnOf5q3RYc1qw2NLOUnU7/TgF&#10;+/b7WC5MkOVntF83v+0P9miUepkM5RuISEN8hh/td61gPlvA/5l0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qIpsMAAADcAAAADwAAAAAAAAAAAAAAAACYAgAAZHJzL2Rv&#10;d25yZXYueG1sUEsFBgAAAAAEAAQA9QAAAIgDAAAAAA==&#10;" filled="f"/>
                      </v:group>
                      <v:rect id="Rectangle 1747" o:spid="_x0000_s1034" style="position:absolute;left:10873;top:3011;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gW0cQA&#10;AADcAAAADwAAAGRycy9kb3ducmV2LnhtbESPT2sCMRTE74LfITyhNzerUJGtUVZR6EnwD7S9PTbP&#10;ZHHzsmxSd/vtG6HQ4zAzv2FWm8E14kFdqD0rmGU5COLK65qNguvlMF2CCBFZY+OZFPxQgM16PFph&#10;oX3PJ3qcoxEJwqFABTbGtpAyVJYchsy3xMm7+c5hTLIzUnfYJ7hr5DzPF9JhzWnBYks7S9X9/O0U&#10;7NuvY/lqgiw/ov28+21/sEej1MtkKN9ARBrif/iv/a4VzGcLeJ5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oFtHEAAAA3AAAAA8AAAAAAAAAAAAAAAAAmAIAAGRycy9k&#10;b3ducmV2LnhtbFBLBQYAAAAABAAEAPUAAACJAwAAAAA=&#10;" filled="f"/>
                      <v:rect id="Rectangle 1748" o:spid="_x0000_s1035" style="position:absolute;left:10873;top:308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zSsMA&#10;AADcAAAADwAAAGRycy9kb3ducmV2LnhtbESPQWsCMRSE74L/IbyCN80qtJbVKKsoeBLUQuvtsXlN&#10;FjcvyyZ1t/++KQgeh5n5hlmue1eLO7Wh8qxgOslAEJdeV2wUfFz243cQISJrrD2Tgl8KsF4NB0vM&#10;te/4RPdzNCJBOOSowMbY5FKG0pLDMPENcfK+feswJtkaqVvsEtzVcpZlb9JhxWnBYkNbS+Xt/OMU&#10;7JrrsXg1QRaf0X7d/Kbb26NRavTSFwsQkfr4DD/aB61gNp3D/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zSsMAAADcAAAADwAAAAAAAAAAAAAAAACYAgAAZHJzL2Rv&#10;d25yZXYueG1sUEsFBgAAAAAEAAQA9QAAAIgDAAAAAA==&#10;" filled="f"/>
                      <v:rect id="Rectangle 1749" o:spid="_x0000_s1036" style="position:absolute;left:10873;top:315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nOMAA&#10;AADcAAAADwAAAGRycy9kb3ducmV2LnhtbERPy4rCMBTdC/MP4Q7MTlOFEalGqaIwK8EHqLtLc02K&#10;zU1pMrbz95OF4PJw3otV72rxpDZUnhWMRxkI4tLrio2C82k3nIEIEVlj7ZkU/FGA1fJjsMBc+44P&#10;9DxGI1IIhxwV2BibXMpQWnIYRr4hTtzdtw5jgq2RusUuhbtaTrJsKh1WnBosNrSxVD6Ov07Btrnt&#10;i28TZHGJ9vrw625n90apr8++mIOI1Me3+OX+0Qom47Q2nUlH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snOMAAAADcAAAADwAAAAAAAAAAAAAAAACYAgAAZHJzL2Rvd25y&#10;ZXYueG1sUEsFBgAAAAAEAAQA9QAAAIUDA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23A3826F" wp14:editId="52CF9B57">
                      <wp:extent cx="548640" cy="626110"/>
                      <wp:effectExtent l="10160" t="13335" r="12700" b="8255"/>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626110"/>
                                <a:chOff x="12713" y="10245"/>
                                <a:chExt cx="864" cy="986"/>
                              </a:xfrm>
                            </wpg:grpSpPr>
                            <wps:wsp>
                              <wps:cNvPr id="155" name="Rectangle 51"/>
                              <wps:cNvSpPr>
                                <a:spLocks noChangeArrowheads="1"/>
                              </wps:cNvSpPr>
                              <wps:spPr bwMode="auto">
                                <a:xfrm rot="5400000">
                                  <a:off x="12652" y="10306"/>
                                  <a:ext cx="986" cy="864"/>
                                </a:xfrm>
                                <a:prstGeom prst="rect">
                                  <a:avLst/>
                                </a:prstGeom>
                                <a:solidFill>
                                  <a:sysClr val="window" lastClr="FFFFFF">
                                    <a:lumMod val="8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s:wsp>
                              <wps:cNvPr id="156" name="Rectangle 52"/>
                              <wps:cNvSpPr>
                                <a:spLocks noChangeArrowheads="1"/>
                              </wps:cNvSpPr>
                              <wps:spPr bwMode="auto">
                                <a:xfrm rot="5400000">
                                  <a:off x="12653" y="10594"/>
                                  <a:ext cx="986" cy="288"/>
                                </a:xfrm>
                                <a:prstGeom prst="rect">
                                  <a:avLst/>
                                </a:prstGeom>
                                <a:solidFill>
                                  <a:sysClr val="window" lastClr="FFFFFF">
                                    <a:lumMod val="6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g:wgp>
                        </a:graphicData>
                      </a:graphic>
                    </wp:inline>
                  </w:drawing>
                </mc:Choice>
                <mc:Fallback>
                  <w:pict>
                    <v:group w14:anchorId="7B5B92EF" id="Group 147" o:spid="_x0000_s1026" style="width:43.2pt;height:49.3pt;mso-position-horizontal-relative:char;mso-position-vertical-relative:line" coordorigin="12713,10245" coordsize="864,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">
                      <v:rect id="Rectangle 51" o:spid="_x0000_s1027" style="position:absolute;left:12652;top:10306;width:986;height:8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UMm8QA&#10;AADcAAAADwAAAGRycy9kb3ducmV2LnhtbERPzWoCMRC+F/oOYQpeRLMt2OpqlEWoiL1Y9QHGzTS7&#10;dDNZktRdfXpTKPQ2H9/vLFa9bcSFfKgdK3geZyCIS6drNgpOx/fRFESIyBobx6TgSgFWy8eHBeba&#10;dfxJl0M0IoVwyFFBFWObSxnKiiyGsWuJE/flvMWYoDdSe+xSuG3kS5a9Sos1p4YKW1pXVH4ffqyC&#10;22YW99NiaD6u3Wm4O7+di7XxSg2e+mIOIlIf/8V/7q1O8ycT+H0mXS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1DJvEAAAA3AAAAA8AAAAAAAAAAAAAAAAAmAIAAGRycy9k&#10;b3ducmV2LnhtbFBLBQYAAAAABAAEAPUAAACJAwAAAAA=&#10;" fillcolor="#d9d9d9">
                        <v:stroke dashstyle="longDash"/>
                      </v:rect>
                      <v:rect id="Rectangle 52" o:spid="_x0000_s1028" style="position:absolute;left:12653;top:10594;width:986;height:28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dLs8AA&#10;AADcAAAADwAAAGRycy9kb3ducmV2LnhtbERPzYrCMBC+L/gOYQRva1rdrbUaZVcQvMl2fYChGZti&#10;MylN1Pr2ZkHY23x8v7PeDrYVN+p941hBOk1AEFdON1wrOP3u33MQPiBrbB2Tggd52G5Gb2sstLvz&#10;D93KUIsYwr5ABSaErpDSV4Ys+qnriCN3dr3FEGFfS93jPYbbVs6SJJMWG44NBjvaGaou5dUqwHzx&#10;yL+P6dwuj6ls96ZMs49Gqcl4+FqBCDSEf/HLfdBx/mcGf8/EC+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wdLs8AAAADcAAAADwAAAAAAAAAAAAAAAACYAgAAZHJzL2Rvd25y&#10;ZXYueG1sUEsFBgAAAAAEAAQA9QAAAIUDAAAAAA==&#10;" fillcolor="#a6a6a6">
                        <v:stroke dashstyle="longDash"/>
                      </v:rect>
                      <w10:anchorlock/>
                    </v:group>
                  </w:pict>
                </mc:Fallback>
              </mc:AlternateContent>
            </w:r>
          </w:p>
        </w:tc>
      </w:tr>
      <w:tr w:rsidR="004F60EE" w:rsidRPr="00AA2F5F" w14:paraId="34F85543" w14:textId="77777777" w:rsidTr="00AA2F5F">
        <w:trPr>
          <w:jc w:val="center"/>
        </w:trPr>
        <w:tc>
          <w:tcPr>
            <w:tcW w:w="1581" w:type="dxa"/>
            <w:gridSpan w:val="2"/>
          </w:tcPr>
          <w:p w14:paraId="19C937E9"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Distal LAD Branch of LCA</w:t>
            </w:r>
          </w:p>
        </w:tc>
        <w:tc>
          <w:tcPr>
            <w:tcW w:w="1052" w:type="dxa"/>
          </w:tcPr>
          <w:p w14:paraId="5772AB07"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0.5 x 0.5 x 1.25</w:t>
            </w:r>
          </w:p>
          <w:p w14:paraId="65180D06"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s">
                  <w:drawing>
                    <wp:inline distT="0" distB="0" distL="0" distR="0" wp14:anchorId="0187293C" wp14:editId="394580FE">
                      <wp:extent cx="314325" cy="307975"/>
                      <wp:effectExtent l="11430" t="6350" r="7620" b="9525"/>
                      <wp:docPr id="146" name="Cub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07975"/>
                              </a:xfrm>
                              <a:prstGeom prst="cube">
                                <a:avLst>
                                  <a:gd name="adj" fmla="val 5874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4E9EBFF1" id="Cube 146" o:spid="_x0000_s1026" type="#_x0000_t16" style="width:24.7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" adj="12688">
                      <w10:anchorlock/>
                    </v:shape>
                  </w:pict>
                </mc:Fallback>
              </mc:AlternateContent>
            </w:r>
          </w:p>
        </w:tc>
        <w:tc>
          <w:tcPr>
            <w:tcW w:w="2008" w:type="dxa"/>
            <w:gridSpan w:val="2"/>
          </w:tcPr>
          <w:p w14:paraId="66B88515"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626496" behindDoc="0" locked="0" layoutInCell="1" allowOverlap="1" wp14:anchorId="3A7271D5" wp14:editId="5385CA59">
                      <wp:simplePos x="0" y="0"/>
                      <wp:positionH relativeFrom="column">
                        <wp:posOffset>280670</wp:posOffset>
                      </wp:positionH>
                      <wp:positionV relativeFrom="paragraph">
                        <wp:posOffset>92075</wp:posOffset>
                      </wp:positionV>
                      <wp:extent cx="237490" cy="137160"/>
                      <wp:effectExtent l="0" t="0" r="10160" b="15240"/>
                      <wp:wrapNone/>
                      <wp:docPr id="19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198" name="Rectangle 1751"/>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Rectangle 1752"/>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Rectangle 1753"/>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Rectangle 1754"/>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Rectangle 1755"/>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Rectangle 1756"/>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6BEED8" id="Group 197" o:spid="_x0000_s1026" style="position:absolute;margin-left:22.1pt;margin-top:7.25pt;width:18.7pt;height:10.8pt;z-index:251626496"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">
                      <v:rect id="Rectangle 1751" o:spid="_x0000_s1027"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1FHsUA&#10;AADcAAAADwAAAGRycy9kb3ducmV2LnhtbESPQWvDMAyF74P+B6PBbquzwkab1i1pWWGnwrpBt5uI&#10;VTs0lkPsNdm/nw6D3iTe03ufVpsxtOpKfWoiG3iaFqCI62gbdgY+P/aPc1ApI1tsI5OBX0qwWU/u&#10;VljaOPA7XY/ZKQnhVKIBn3NXap1qTwHTNHbEop1jHzDL2jttexwkPLR6VhQvOmDD0uCxo52n+nL8&#10;CQZeu+9D9eySrk7Zf13idtj7gzPm4X6slqAyjflm/r9+s4K/EFp5Rib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jUUexQAAANwAAAAPAAAAAAAAAAAAAAAAAJgCAABkcnMv&#10;ZG93bnJldi54bWxQSwUGAAAAAAQABAD1AAAAigMAAAAA&#10;" filled="f"/>
                      <v:rect id="Rectangle 1752" o:spid="_x0000_s1028"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HghcIA&#10;AADcAAAADwAAAGRycy9kb3ducmV2LnhtbERP32vCMBB+F/Y/hBvsTdMJinbG0g2FPQlzg21vR3NL&#10;SptLaaKt/70RBr7dx/fzNsXoWnGmPtSeFTzPMhDEldc1GwVfn/vpCkSIyBpbz6TgQgGK7cNkg7n2&#10;A3/Q+RiNSCEcclRgY+xyKUNlyWGY+Y44cX++dxgT7I3UPQ4p3LVynmVL6bDm1GCxozdLVXM8OQW7&#10;7vdQLkyQ5Xe0P41/Hfb2YJR6ehzLFxCRxngX/7vfdZq/XsPtmXSB3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weCFwgAAANwAAAAPAAAAAAAAAAAAAAAAAJgCAABkcnMvZG93&#10;bnJldi54bWxQSwUGAAAAAAQABAD1AAAAhwMAAAAA&#10;" filled="f"/>
                      <v:rect id="Rectangle 1753" o:spid="_x0000_s1029"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S948MA&#10;AADcAAAADwAAAGRycy9kb3ducmV2LnhtbESPzWrDMBCE74G+g9hCb7HcQktwLAe3NNBTID+Q9rZY&#10;G8nEWhlLjd23jwqBHIeZ+YYpV5PrxIWG0HpW8JzlIIgbr1s2Cg779XwBIkRkjZ1nUvBHAVbVw6zE&#10;QvuRt3TZRSMShEOBCmyMfSFlaCw5DJnviZN38oPDmORgpB5wTHDXyZc8f5MOW04LFnv6sNScd79O&#10;wWf/s6lfTZD1Mdrvs38f13ZjlHp6nOoliEhTvIdv7S+tIBHh/0w6ArK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S948MAAADcAAAADwAAAAAAAAAAAAAAAACYAgAAZHJzL2Rv&#10;d25yZXYueG1sUEsFBgAAAAAEAAQA9QAAAIgDAAAAAA==&#10;" filled="f"/>
                      <v:rect id="Rectangle 1754" o:spid="_x0000_s1030"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gYeMMA&#10;AADcAAAADwAAAGRycy9kb3ducmV2LnhtbESPQWsCMRSE74L/ITyhN80qWGQ1yioVPAlqoXp7bJ7J&#10;4uZl2aTu9t+bQqHHYWa+YVab3tXiSW2oPCuYTjIQxKXXFRsFn5f9eAEiRGSNtWdS8EMBNuvhYIW5&#10;9h2f6HmORiQIhxwV2BibXMpQWnIYJr4hTt7dtw5jkq2RusUuwV0tZ1n2Lh1WnBYsNrSzVD7O307B&#10;R3M7FnMTZPEV7fXht93eHo1Sb6O+WIKI1Mf/8F/7oBXMsin8nk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gYeMMAAADcAAAADwAAAAAAAAAAAAAAAACYAgAAZHJzL2Rv&#10;d25yZXYueG1sUEsFBgAAAAAEAAQA9QAAAIgDAAAAAA==&#10;" filled="f"/>
                      <v:rect id="Rectangle 1755" o:spid="_x0000_s1031"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qGD8MA&#10;AADcAAAADwAAAGRycy9kb3ducmV2LnhtbESPQWsCMRSE7wX/Q3hCbzXrgqWsRlmlgidBK6i3x+aZ&#10;LG5elk3qbv+9KRR6HGbmG2axGlwjHtSF2rOC6SQDQVx5XbNRcPravn2ACBFZY+OZFPxQgNVy9LLA&#10;QvueD/Q4RiMShEOBCmyMbSFlqCw5DBPfEifv5juHMcnOSN1hn+CukXmWvUuHNacFiy1tLFX347dT&#10;8Nle9+XMBFmeo73c/brf2r1R6nU8lHMQkYb4H/5r77SCPMvh90w6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qGD8MAAADcAAAADwAAAAAAAAAAAAAAAACYAgAAZHJzL2Rv&#10;d25yZXYueG1sUEsFBgAAAAAEAAQA9QAAAIgDAAAAAA==&#10;" filled="f"/>
                      <v:rect id="Rectangle 1756" o:spid="_x0000_s1032"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YjlMQA&#10;AADcAAAADwAAAGRycy9kb3ducmV2LnhtbESPQWvCQBSE70L/w/IKvemmEaWkriEVhZ6E2kLb2yP7&#10;uhvMvg3Z1cR/7woFj8PMfMOsytG14kx9aDwreJ5lIIhrrxs2Cr4+d9MXECEia2w9k4ILBSjXD5MV&#10;FtoP/EHnQzQiQTgUqMDG2BVShtqSwzDzHXHy/nzvMCbZG6l7HBLctTLPsqV02HBasNjRxlJ9PJyc&#10;gm33u68WJsjqO9qfo38bdnZvlHp6HKtXEJHGeA//t9+1gjybw+1MOgJ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GI5TEAAAA3AAAAA8AAAAAAAAAAAAAAAAAmAIAAGRycy9k&#10;b3ducmV2LnhtbFBLBQYAAAAABAAEAPUAAACJAw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4EB0AD98" wp14:editId="6B008452">
                      <wp:extent cx="311150" cy="311150"/>
                      <wp:effectExtent l="5080" t="8255" r="7620" b="13970"/>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311150"/>
                                <a:chOff x="6690" y="1220"/>
                                <a:chExt cx="490" cy="490"/>
                              </a:xfrm>
                            </wpg:grpSpPr>
                            <wps:wsp>
                              <wps:cNvPr id="145" name="Oval 48"/>
                              <wps:cNvSpPr>
                                <a:spLocks noChangeArrowheads="1"/>
                              </wps:cNvSpPr>
                              <wps:spPr bwMode="auto">
                                <a:xfrm>
                                  <a:off x="6795" y="1330"/>
                                  <a:ext cx="274" cy="274"/>
                                </a:xfrm>
                                <a:prstGeom prst="ellipse">
                                  <a:avLst/>
                                </a:prstGeom>
                                <a:solidFill>
                                  <a:sysClr val="window" lastClr="FFFFFF">
                                    <a:lumMod val="65000"/>
                                    <a:lumOff val="0"/>
                                  </a:sysClr>
                                </a:solidFill>
                                <a:ln w="9525">
                                  <a:solidFill>
                                    <a:srgbClr val="000000"/>
                                  </a:solidFill>
                                  <a:round/>
                                  <a:headEnd/>
                                  <a:tailEnd/>
                                </a:ln>
                              </wps:spPr>
                              <wps:bodyPr rot="0" vert="horz" wrap="square" lIns="91440" tIns="45720" rIns="91440" bIns="45720" anchor="t" anchorCtr="0" upright="1">
                                <a:noAutofit/>
                              </wps:bodyPr>
                            </wps:wsp>
                            <wps:wsp>
                              <wps:cNvPr id="148" name="Oval 49"/>
                              <wps:cNvSpPr>
                                <a:spLocks noChangeArrowheads="1"/>
                              </wps:cNvSpPr>
                              <wps:spPr bwMode="auto">
                                <a:xfrm>
                                  <a:off x="6690" y="1220"/>
                                  <a:ext cx="490" cy="4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F704B0" id="Group 144" o:spid="_x0000_s1026" style="width:24.5pt;height:24.5pt;mso-position-horizontal-relative:char;mso-position-vertical-relative:line" coordorigin="6690,1220" coordsize="490,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">
                      <v:oval id="Oval 48" o:spid="_x0000_s1027" style="position:absolute;left:6795;top:1330;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dsqMIA&#10;AADcAAAADwAAAGRycy9kb3ducmV2LnhtbERPS2rDMBDdB3oHMYHuYtmlKcWNYoIhtJssnPoAU2tq&#10;KbFGxlIT5/ZVoNDdPN53NtXsBnGhKVjPCoosB0HceW25V9B+7levIEJE1jh4JgU3ClBtHxYbLLW/&#10;ckOXY+xFCuFQogIT41hKGTpDDkPmR+LEffvJYUxw6qWe8JrC3SCf8vxFOrScGgyOVBvqzscfp6C/&#10;6VP73rX7L9vUxeFg6to0VqnH5bx7AxFpjv/iP/eHTvOf13B/Jl0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p2yowgAAANwAAAAPAAAAAAAAAAAAAAAAAJgCAABkcnMvZG93&#10;bnJldi54bWxQSwUGAAAAAAQABAD1AAAAhwMAAAAA&#10;" fillcolor="#a6a6a6"/>
                      <v:oval id="Oval 49" o:spid="_x0000_s1028" style="position:absolute;left:6690;top:1220;width:490;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n66cUA&#10;AADcAAAADwAAAGRycy9kb3ducmV2LnhtbESPQWsCMRCF74X+hzCFXkrNKlLK1ihSEDwIteoPGDfT&#10;7Opmsk2iu/5751DobYb35r1vZovBt+pKMTWBDYxHBSjiKtiGnYHDfvX6DiplZIttYDJwowSL+ePD&#10;DEsbev6m6y47JSGcSjRQ59yVWqeqJo9pFDpi0X5C9JhljU7biL2E+1ZPiuJNe2xYGmrs6LOm6ry7&#10;eAPH4yEM+jd+bV/cOeL01HduszXm+WlYfoDKNOR/89/12gr+VGjlGZlA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afrpxQAAANwAAAAPAAAAAAAAAAAAAAAAAJgCAABkcnMv&#10;ZG93bnJldi54bWxQSwUGAAAAAAQABAD1AAAAigMAAAAA&#10;" filled="f"/>
                      <w10:anchorlock/>
                    </v:group>
                  </w:pict>
                </mc:Fallback>
              </mc:AlternateContent>
            </w:r>
          </w:p>
          <w:p w14:paraId="4FD651AB"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1.85 mm</w:t>
            </w:r>
          </w:p>
          <w:p w14:paraId="6C07DB32"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0.79 mm</w:t>
            </w:r>
          </w:p>
        </w:tc>
        <w:tc>
          <w:tcPr>
            <w:tcW w:w="1720" w:type="dxa"/>
          </w:tcPr>
          <w:p w14:paraId="0470F159" w14:textId="77777777" w:rsidR="004F60EE" w:rsidRPr="00AA2F5F" w:rsidRDefault="004F60EE" w:rsidP="00CD628A">
            <w:pPr>
              <w:jc w:val="center"/>
              <w:rPr>
                <w:rFonts w:asciiTheme="minorHAnsi" w:eastAsia="Calibri" w:hAnsiTheme="minorHAnsi" w:cstheme="minorHAnsi"/>
                <w:noProof/>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629568" behindDoc="0" locked="0" layoutInCell="1" allowOverlap="1" wp14:anchorId="0DE13168" wp14:editId="133120C0">
                      <wp:simplePos x="0" y="0"/>
                      <wp:positionH relativeFrom="column">
                        <wp:posOffset>272415</wp:posOffset>
                      </wp:positionH>
                      <wp:positionV relativeFrom="paragraph">
                        <wp:posOffset>170815</wp:posOffset>
                      </wp:positionV>
                      <wp:extent cx="237490" cy="137160"/>
                      <wp:effectExtent l="0" t="0" r="10160" b="15240"/>
                      <wp:wrapNone/>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188" name="Rectangle 1758"/>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Rectangle 1759"/>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Rectangle 1760"/>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Rectangle 1761"/>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Rectangle 1762"/>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Rectangle 1763"/>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CAB720" id="Group 187" o:spid="_x0000_s1026" style="position:absolute;margin-left:21.45pt;margin-top:13.45pt;width:18.7pt;height:10.8pt;z-index:251629568"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">
                      <v:rect id="Rectangle 1758" o:spid="_x0000_s1027"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Tw8QA&#10;AADcAAAADwAAAGRycy9kb3ducmV2LnhtbESPQWsCMRCF74X+hzAFbzVroSKrUdZSoSehtlC9DZsx&#10;WdxMlk3qrv++cxB6m+G9ee+b1WYMrbpSn5rIBmbTAhRxHW3DzsD31+55ASplZIttZDJwowSb9ePD&#10;CksbB/6k6yE7JSGcSjTgc+5KrVPtKWCaxo5YtHPsA2ZZe6dtj4OEh1a/FMVcB2xYGjx29Oapvhx+&#10;g4H37rSvXl3S1U/2x0vcDju/d8ZMnsZqCSrTmP/N9+sPK/gLoZVnZA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U08PEAAAA3AAAAA8AAAAAAAAAAAAAAAAAmAIAAGRycy9k&#10;b3ducmV2LnhtbFBLBQYAAAAABAAEAPUAAACJAwAAAAA=&#10;" filled="f"/>
                      <v:rect id="Rectangle 1759" o:spid="_x0000_s1028"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h2WMIA&#10;AADcAAAADwAAAGRycy9kb3ducmV2LnhtbERP32vCMBB+F/Y/hBvsTdMJE1dNpZMJexKmwvTtaM6k&#10;tLmUJrPdf28Gg73dx/fz1pvRteJGfag9K3ieZSCIK69rNgpOx910CSJEZI2tZ1LwQwE2xcNkjbn2&#10;A3/S7RCNSCEcclRgY+xyKUNlyWGY+Y44cVffO4wJ9kbqHocU7lo5z7KFdFhzarDY0dZS1Ry+nYL3&#10;7rIvX0yQ5Ve058a/DTu7N0o9PY7lCkSkMf6L/9wfOs1fvsLvM+kCW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GHZYwgAAANwAAAAPAAAAAAAAAAAAAAAAAJgCAABkcnMvZG93&#10;bnJldi54bWxQSwUGAAAAAAQABAD1AAAAhwMAAAAA&#10;" filled="f"/>
                      <v:rect id="Rectangle 1760" o:spid="_x0000_s1029"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tJGMUA&#10;AADcAAAADwAAAGRycy9kb3ducmV2LnhtbESPQWvDMAyF74P+B6PBbquzwkab1i1pWWGnwrpBt5uI&#10;VTs0lkPsNdm/nw6D3iTe03ufVpsxtOpKfWoiG3iaFqCI62gbdgY+P/aPc1ApI1tsI5OBX0qwWU/u&#10;VljaOPA7XY/ZKQnhVKIBn3NXap1qTwHTNHbEop1jHzDL2jttexwkPLR6VhQvOmDD0uCxo52n+nL8&#10;CQZeu+9D9eySrk7Zf13idtj7gzPm4X6slqAyjflm/r9+s4K/EHx5Rib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0kYxQAAANwAAAAPAAAAAAAAAAAAAAAAAJgCAABkcnMv&#10;ZG93bnJldi54bWxQSwUGAAAAAAQABAD1AAAAigMAAAAA&#10;" filled="f"/>
                      <v:rect id="Rectangle 1761" o:spid="_x0000_s1030"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sg8EA&#10;AADcAAAADwAAAGRycy9kb3ducmV2LnhtbERPS2sCMRC+F/ofwhR6q1kFpV2Nsi0KPQk+oHobNmOy&#10;uJksm+iu/94IQm/z8T1ntuhdLa7UhsqzguEgA0Fcel2xUbDfrT4+QYSIrLH2TApuFGAxf32ZYa59&#10;xxu6bqMRKYRDjgpsjE0uZSgtOQwD3xAn7uRbhzHB1kjdYpfCXS1HWTaRDitODRYb+rFUnrcXp2DZ&#10;HNfF2ARZ/EV7OPvvbmXXRqn3t76YgojUx3/x0/2r0/yvITyeSR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37IPBAAAA3AAAAA8AAAAAAAAAAAAAAAAAmAIAAGRycy9kb3du&#10;cmV2LnhtbFBLBQYAAAAABAAEAPUAAACGAwAAAAA=&#10;" filled="f"/>
                      <v:rect id="Rectangle 1762" o:spid="_x0000_s1031"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Vy9MEA&#10;AADcAAAADwAAAGRycy9kb3ducmV2LnhtbERPS2sCMRC+F/wPYQRvNavQUlejrKWCJ8EHqLdhMyaL&#10;m8mySd3tv28KQm/z8T1nsepdLR7Uhsqzgsk4A0Fcel2xUXA6bl4/QISIrLH2TAp+KMBqOXhZYK59&#10;x3t6HKIRKYRDjgpsjE0uZSgtOQxj3xAn7uZbhzHB1kjdYpfCXS2nWfYuHVacGiw29GmpvB++nYKv&#10;5ror3kyQxTnay92vu43dGaVGw76Yg4jUx3/x073Vaf5sCn/PpAv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lcvTBAAAA3AAAAA8AAAAAAAAAAAAAAAAAmAIAAGRycy9kb3du&#10;cmV2LnhtbFBLBQYAAAAABAAEAPUAAACGAwAAAAA=&#10;" filled="f"/>
                      <v:rect id="Rectangle 1763" o:spid="_x0000_s1032"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nXb8IA&#10;AADcAAAADwAAAGRycy9kb3ducmV2LnhtbERPTWsCMRC9F/ofwhS81WwrLboaZVsqeBKqgnobNmOy&#10;uJksm9Rd/30jCN7m8T5ntuhdLS7UhsqzgrdhBoK49Lpio2C3Xb6OQYSIrLH2TAquFGAxf36aYa59&#10;x7902UQjUgiHHBXYGJtcylBachiGviFO3Mm3DmOCrZG6xS6Fu1q+Z9mndFhxarDY0Lel8rz5cwp+&#10;muO6+DBBFvtoD2f/1S3t2ig1eOmLKYhIfXyI7+6VTvMnI7g9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KddvwgAAANwAAAAPAAAAAAAAAAAAAAAAAJgCAABkcnMvZG93&#10;bnJldi54bWxQSwUGAAAAAAQABAD1AAAAhwM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5EC2218B" wp14:editId="588DA963">
                      <wp:extent cx="311150" cy="626110"/>
                      <wp:effectExtent l="7620" t="8255" r="5080" b="13335"/>
                      <wp:docPr id="10300" name="Group 10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626110"/>
                                <a:chOff x="7944" y="1029"/>
                                <a:chExt cx="490" cy="986"/>
                              </a:xfrm>
                            </wpg:grpSpPr>
                            <wps:wsp>
                              <wps:cNvPr id="10301" name="Rectangle 45"/>
                              <wps:cNvSpPr>
                                <a:spLocks noChangeArrowheads="1"/>
                              </wps:cNvSpPr>
                              <wps:spPr bwMode="auto">
                                <a:xfrm rot="5400000">
                                  <a:off x="7696" y="1277"/>
                                  <a:ext cx="986" cy="490"/>
                                </a:xfrm>
                                <a:prstGeom prst="rect">
                                  <a:avLst/>
                                </a:prstGeom>
                                <a:solidFill>
                                  <a:sysClr val="window" lastClr="FFFFFF">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10302" name="Rectangle 46"/>
                              <wps:cNvSpPr>
                                <a:spLocks noChangeArrowheads="1"/>
                              </wps:cNvSpPr>
                              <wps:spPr bwMode="auto">
                                <a:xfrm rot="5400000">
                                  <a:off x="7695" y="1385"/>
                                  <a:ext cx="986" cy="274"/>
                                </a:xfrm>
                                <a:prstGeom prst="rect">
                                  <a:avLst/>
                                </a:prstGeom>
                                <a:solidFill>
                                  <a:sysClr val="window" lastClr="FFFFFF">
                                    <a:lumMod val="65000"/>
                                    <a:lumOff val="0"/>
                                  </a:sysClr>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3A07D810" id="Group 10300" o:spid="_x0000_s1026" style="width:24.5pt;height:49.3pt;mso-position-horizontal-relative:char;mso-position-vertical-relative:line" coordorigin="7944,1029" coordsize="490,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">
                      <v:rect id="Rectangle 45" o:spid="_x0000_s1027" style="position:absolute;left:7696;top:1277;width:986;height:49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t4x8QA&#10;AADeAAAADwAAAGRycy9kb3ducmV2LnhtbERP3WrCMBS+F3yHcAa7EU2cOKQ2ioyJXgzZnA9waM7a&#10;0uakJKl2e/plMPDufHy/J98OthVX8qF2rGE+UyCIC2dqLjVcPvfTFYgQkQ22jknDNwXYbsajHDPj&#10;bvxB13MsRQrhkKGGKsYukzIUFVkMM9cRJ+7LeYsxQV9K4/GWwm0rn5R6lhZrTg0VdvRSUdGce6vh&#10;YGjSn3740L8xNvt3f+qWr6T148OwW4OINMS7+N99NGm+Wqg5/L2Tbp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7eMfEAAAA3gAAAA8AAAAAAAAAAAAAAAAAmAIAAGRycy9k&#10;b3ducmV2LnhtbFBLBQYAAAAABAAEAPUAAACJAwAAAAA=&#10;"/>
                      <v:rect id="Rectangle 46" o:spid="_x0000_s1028" style="position:absolute;left:7695;top:1385;width:986;height:27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BT1sQA&#10;AADeAAAADwAAAGRycy9kb3ducmV2LnhtbERPTWvCQBC9F/wPywi91V0tLTbNRlQo1F7EWPU6ZKdJ&#10;MDsbslsT/31XKHibx/ucdDHYRlyo87VjDdOJAkFcOFNzqeF7//E0B+EDssHGMWm4kodFNnpIMTGu&#10;5x1d8lCKGMI+QQ1VCG0ipS8qsugnriWO3I/rLIYIu1KaDvsYbhs5U+pVWqw5NlTY0rqi4pz/Wg2H&#10;7fHanvn05fvB7F5oteG3w0brx/GwfAcRaAh38b/708T56lnN4PZOvEF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wU9bEAAAA3gAAAA8AAAAAAAAAAAAAAAAAmAIAAGRycy9k&#10;b3ducmV2LnhtbFBLBQYAAAAABAAEAPUAAACJAwAAAAA=&#10;" fillcolor="#a6a6a6"/>
                      <w10:anchorlock/>
                    </v:group>
                  </w:pict>
                </mc:Fallback>
              </mc:AlternateContent>
            </w:r>
          </w:p>
        </w:tc>
        <w:tc>
          <w:tcPr>
            <w:tcW w:w="1864" w:type="dxa"/>
          </w:tcPr>
          <w:p w14:paraId="7BE79142"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632640" behindDoc="0" locked="0" layoutInCell="1" allowOverlap="1" wp14:anchorId="4DA81747" wp14:editId="4491D03D">
                      <wp:simplePos x="0" y="0"/>
                      <wp:positionH relativeFrom="column">
                        <wp:posOffset>165735</wp:posOffset>
                      </wp:positionH>
                      <wp:positionV relativeFrom="paragraph">
                        <wp:posOffset>192405</wp:posOffset>
                      </wp:positionV>
                      <wp:extent cx="354330" cy="137160"/>
                      <wp:effectExtent l="0" t="0" r="26670" b="15240"/>
                      <wp:wrapNone/>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174" name="Group 1765"/>
                              <wpg:cNvGrpSpPr>
                                <a:grpSpLocks/>
                              </wpg:cNvGrpSpPr>
                              <wpg:grpSpPr bwMode="auto">
                                <a:xfrm>
                                  <a:off x="10502" y="3011"/>
                                  <a:ext cx="374" cy="216"/>
                                  <a:chOff x="4493" y="3043"/>
                                  <a:chExt cx="374" cy="216"/>
                                </a:xfrm>
                              </wpg:grpSpPr>
                              <wps:wsp>
                                <wps:cNvPr id="175" name="Rectangle 1766"/>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Rectangle 1767"/>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Rectangle 1768"/>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1769"/>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Rectangle 1770"/>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Rectangle 1771"/>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81" name="Rectangle 1772"/>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1773"/>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Rectangle 1774"/>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2DFCE4" id="Group 173" o:spid="_x0000_s1026" style="position:absolute;margin-left:13.05pt;margin-top:15.15pt;width:27.9pt;height:10.8pt;z-index:251632640"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">
                      <v:group id="Group 1765" o:spid="_x0000_s1027" style="position:absolute;left:10502;top:3011;width:374;height:216" coordorigin="4493,3043" coordsize="374,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rect id="Rectangle 1766" o:spid="_x0000_s1028"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AMesEA&#10;AADcAAAADwAAAGRycy9kb3ducmV2LnhtbERPS2sCMRC+F/wPYQRvNaugla1RVqngSfABtrdhM00W&#10;N5Nlk7rbf98IQm/z8T1nue5dLe7Uhsqzgsk4A0Fcel2xUXA5714XIEJE1lh7JgW/FGC9GrwsMde+&#10;4yPdT9GIFMIhRwU2xiaXMpSWHIaxb4gT9+1bhzHB1kjdYpfCXS2nWTaXDitODRYb2loqb6cfp+Cj&#10;+ToUMxNkcY328+Y33c4ejFKjYV+8g4jUx3/x073Xaf7bDB7Pp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ADHrBAAAA3AAAAA8AAAAAAAAAAAAAAAAAmAIAAGRycy9kb3du&#10;cmV2LnhtbFBLBQYAAAAABAAEAPUAAACGAwAAAAA=&#10;" filled="f"/>
                        <v:rect id="Rectangle 1767" o:spid="_x0000_s1029"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KSDcIA&#10;AADcAAAADwAAAGRycy9kb3ducmV2LnhtbERP32vCMBB+F/Y/hBvsTdMNpqOaSjcm7EmYCtO3ozmT&#10;0uZSmsx2/70RBr7dx/fzVuvRteJCfag9K3ieZSCIK69rNgoO+830DUSIyBpbz6TgjwKsi4fJCnPt&#10;B/6myy4akUI45KjAxtjlUobKksMw8x1x4s6+dxgT7I3UPQ4p3LXyJcvm0mHNqcFiRx+Wqmb36xR8&#10;dqdt+WqCLH+iPTb+fdjYrVHq6XEslyAijfEu/nd/6TR/MYfbM+kCW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UpINwgAAANwAAAAPAAAAAAAAAAAAAAAAAJgCAABkcnMvZG93&#10;bnJldi54bWxQSwUGAAAAAAQABAD1AAAAhwMAAAAA&#10;" filled="f"/>
                        <v:rect id="Rectangle 1768" o:spid="_x0000_s1030"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43lsIA&#10;AADcAAAADwAAAGRycy9kb3ducmV2LnhtbERP32vCMBB+F/Y/hBvsTdMJ01FNpZMJexKmwvTtaM6k&#10;tLmUJrPdf28Gg73dx/fz1pvRteJGfag9K3ieZSCIK69rNgpOx930FUSIyBpbz6TghwJsiofJGnPt&#10;B/6k2yEakUI45KjAxtjlUobKksMw8x1x4q6+dxgT7I3UPQ4p3LVynmUL6bDm1GCxo62lqjl8OwXv&#10;3WVfvpggy69oz41/G3Z2b5R6ehzLFYhIY/wX/7k/dJq/XMLvM+kCW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jeWwgAAANwAAAAPAAAAAAAAAAAAAAAAAJgCAABkcnMvZG93&#10;bnJldi54bWxQSwUGAAAAAAQABAD1AAAAhwMAAAAA&#10;" filled="f"/>
                        <v:rect id="Rectangle 1769" o:spid="_x0000_s1031"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Gj5MUA&#10;AADcAAAADwAAAGRycy9kb3ducmV2LnhtbESPQWvDMAyF74P+B6PBbquzwtaS1i1pWWGnwrpBt5uI&#10;VTs0lkPsNdm/nw6D3iTe03ufVpsxtOpKfWoiG3iaFqCI62gbdgY+P/aPC1ApI1tsI5OBX0qwWU/u&#10;VljaOPA7XY/ZKQnhVKIBn3NXap1qTwHTNHbEop1jHzDL2jttexwkPLR6VhQvOmDD0uCxo52n+nL8&#10;CQZeu+9D9eySrk7Zf13idtj7gzPm4X6slqAyjflm/r9+s4I/F1p5Rib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aPkxQAAANwAAAAPAAAAAAAAAAAAAAAAAJgCAABkcnMv&#10;ZG93bnJldi54bWxQSwUGAAAAAAQABAD1AAAAigMAAAAA&#10;" filled="f"/>
                        <v:rect id="Rectangle 1770" o:spid="_x0000_s1032"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0Gf8IA&#10;AADcAAAADwAAAGRycy9kb3ducmV2LnhtbERPTWsCMRC9F/ofwhS81WwLtroaZVsqeBKqgnobNmOy&#10;uJksm9Rd/30jCN7m8T5ntuhdLS7UhsqzgrdhBoK49Lpio2C3Xb6OQYSIrLH2TAquFGAxf36aYa59&#10;x7902UQjUgiHHBXYGJtcylBachiGviFO3Mm3DmOCrZG6xS6Fu1q+Z9mHdFhxarDY0Lel8rz5cwp+&#10;muO6GJkgi320h7P/6pZ2bZQavPTFFESkPj7Ed/dKp/mfE7g9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zQZ/wgAAANwAAAAPAAAAAAAAAAAAAAAAAJgCAABkcnMvZG93&#10;bnJldi54bWxQSwUGAAAAAAQABAD1AAAAhwMAAAAA&#10;" filled="f"/>
                        <v:rect id="Rectangle 1771" o:spid="_x0000_s1033"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LfxcQA&#10;AADcAAAADwAAAGRycy9kb3ducmV2LnhtbESPQWsCMRCF74X+hzAFbzVroSKrUdZSoSehtlC9DZsx&#10;WdxMlk3qrv++cxB6m+G9ee+b1WYMrbpSn5rIBmbTAhRxHW3DzsD31+55ASplZIttZDJwowSb9ePD&#10;CksbB/6k6yE7JSGcSjTgc+5KrVPtKWCaxo5YtHPsA2ZZe6dtj4OEh1a/FMVcB2xYGjx29Oapvhx+&#10;g4H37rSvXl3S1U/2x0vcDju/d8ZMnsZqCSrTmP/N9+sPK/gLwZdnZA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i38XEAAAA3AAAAA8AAAAAAAAAAAAAAAAAmAIAAGRycy9k&#10;b3ducmV2LnhtbFBLBQYAAAAABAAEAPUAAACJAwAAAAA=&#10;" filled="f"/>
                      </v:group>
                      <v:rect id="Rectangle 1772" o:spid="_x0000_s1034" style="position:absolute;left:10873;top:3011;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56XsIA&#10;AADcAAAADwAAAGRycy9kb3ducmV2LnhtbERPS2vCQBC+C/0PyxR6042FiqSuIS0VehJ8gO1tyE53&#10;Q7KzIbs18d+7guBtPr7nrIrRteJMfag9K5jPMhDEldc1GwXHw2a6BBEissbWMym4UIBi/TRZYa79&#10;wDs676MRKYRDjgpsjF0uZagsOQwz3xEn7s/3DmOCvZG6xyGFu1a+ZtlCOqw5NVjs6NNS1ez/nYKv&#10;7ndbvpkgy1O0P43/GDZ2a5R6eR7LdxCRxvgQ393fOs1fzuH2TLpAr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npewgAAANwAAAAPAAAAAAAAAAAAAAAAAJgCAABkcnMvZG93&#10;bnJldi54bWxQSwUGAAAAAAQABAD1AAAAhwMAAAAA&#10;" filled="f"/>
                      <v:rect id="Rectangle 1773" o:spid="_x0000_s1035" style="position:absolute;left:10873;top:308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kKcEA&#10;AADcAAAADwAAAGRycy9kb3ducmV2LnhtbERP32vCMBB+F/wfwgl7s+mEDemM0onCnoTpYPp2NLek&#10;2FxKk9n63xtB8O0+vp+3WA2uERfqQu1ZwWuWgyCuvK7ZKPg5bKdzECEia2w8k4IrBVgtx6MFFtr3&#10;/E2XfTQihXAoUIGNsS2kDJUlhyHzLXHi/nznMCbYGak77FO4a+Qsz9+lw5pTg8WW1paq8/7fKdi0&#10;p135ZoIsf6M9nv1nv7U7o9TLZCg/QEQa4lP8cH/pNH8+g/sz6QK5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85CnBAAAA3AAAAA8AAAAAAAAAAAAAAAAAmAIAAGRycy9kb3du&#10;cmV2LnhtbFBLBQYAAAAABAAEAPUAAACGAwAAAAA=&#10;" filled="f"/>
                      <v:rect id="Rectangle 1774" o:spid="_x0000_s1036" style="position:absolute;left:10873;top:315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BssIA&#10;AADcAAAADwAAAGRycy9kb3ducmV2LnhtbERP32vCMBB+F/Y/hBvsTdMpinTG0g2FPQlzg21vR3NL&#10;SptLaaKt/70RBr7dx/fzNsXoWnGmPtSeFTzPMhDEldc1GwVfn/vpGkSIyBpbz6TgQgGK7cNkg7n2&#10;A3/Q+RiNSCEcclRgY+xyKUNlyWGY+Y44cX++dxgT7I3UPQ4p3LVynmUr6bDm1GCxozdLVXM8OQW7&#10;7vdQLk2Q5Xe0P41/Hfb2YJR6ehzLFxCRxngX/7vfdZq/XsDtmXSB3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8EGywgAAANwAAAAPAAAAAAAAAAAAAAAAAJgCAABkcnMvZG93&#10;bnJldi54bWxQSwUGAAAAAAQABAD1AAAAhwM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28EE9F02" wp14:editId="6556EA50">
                      <wp:extent cx="539750" cy="539750"/>
                      <wp:effectExtent l="12065" t="8255" r="10160" b="13970"/>
                      <wp:docPr id="10303" name="Group 10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539750"/>
                                <a:chOff x="7890" y="1028"/>
                                <a:chExt cx="850" cy="850"/>
                              </a:xfrm>
                            </wpg:grpSpPr>
                            <wps:wsp>
                              <wps:cNvPr id="10304" name="Oval 42"/>
                              <wps:cNvSpPr>
                                <a:spLocks noChangeArrowheads="1"/>
                              </wps:cNvSpPr>
                              <wps:spPr bwMode="auto">
                                <a:xfrm>
                                  <a:off x="7890" y="1028"/>
                                  <a:ext cx="850" cy="850"/>
                                </a:xfrm>
                                <a:prstGeom prst="ellipse">
                                  <a:avLst/>
                                </a:prstGeom>
                                <a:solidFill>
                                  <a:sysClr val="window" lastClr="FFFFFF">
                                    <a:lumMod val="85000"/>
                                    <a:lumOff val="0"/>
                                  </a:sysClr>
                                </a:solidFill>
                                <a:ln w="9525">
                                  <a:solidFill>
                                    <a:srgbClr val="000000"/>
                                  </a:solidFill>
                                  <a:prstDash val="lgDash"/>
                                  <a:round/>
                                  <a:headEnd/>
                                  <a:tailEnd/>
                                </a:ln>
                              </wps:spPr>
                              <wps:bodyPr rot="0" vert="horz" wrap="square" lIns="91440" tIns="45720" rIns="91440" bIns="45720" anchor="t" anchorCtr="0" upright="1">
                                <a:noAutofit/>
                              </wps:bodyPr>
                            </wps:wsp>
                            <wps:wsp>
                              <wps:cNvPr id="10305" name="Oval 43"/>
                              <wps:cNvSpPr>
                                <a:spLocks noChangeArrowheads="1"/>
                              </wps:cNvSpPr>
                              <wps:spPr bwMode="auto">
                                <a:xfrm>
                                  <a:off x="8178" y="1323"/>
                                  <a:ext cx="274" cy="274"/>
                                </a:xfrm>
                                <a:prstGeom prst="ellipse">
                                  <a:avLst/>
                                </a:prstGeom>
                                <a:solidFill>
                                  <a:sysClr val="window" lastClr="FFFFFF">
                                    <a:lumMod val="65000"/>
                                    <a:lumOff val="0"/>
                                  </a:sysClr>
                                </a:solidFill>
                                <a:ln w="9525">
                                  <a:solidFill>
                                    <a:srgbClr val="000000"/>
                                  </a:solidFill>
                                  <a:prstDash val="lgDash"/>
                                  <a:round/>
                                  <a:headEnd/>
                                  <a:tailEnd/>
                                </a:ln>
                              </wps:spPr>
                              <wps:bodyPr rot="0" vert="horz" wrap="square" lIns="91440" tIns="45720" rIns="91440" bIns="45720" anchor="t" anchorCtr="0" upright="1">
                                <a:noAutofit/>
                              </wps:bodyPr>
                            </wps:wsp>
                          </wpg:wgp>
                        </a:graphicData>
                      </a:graphic>
                    </wp:inline>
                  </w:drawing>
                </mc:Choice>
                <mc:Fallback>
                  <w:pict>
                    <v:group w14:anchorId="6EC67FF0" id="Group 10303" o:spid="_x0000_s1026" style="width:42.5pt;height:42.5pt;mso-position-horizontal-relative:char;mso-position-vertical-relative:line" coordorigin="7890,1028" coordsize="85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">
                      <v:oval id="Oval 42" o:spid="_x0000_s1027" style="position:absolute;left:7890;top:1028;width:85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RhQsIA&#10;AADeAAAADwAAAGRycy9kb3ducmV2LnhtbERPS2sCMRC+C/6HMEJvmtRKkdUoiyAI7cVnr9PNuLt0&#10;M1mS1N3+eyMIvc3H95zlureNuJEPtWMNrxMFgrhwpuZSw+m4Hc9BhIhssHFMGv4owHo1HCwxM67j&#10;Pd0OsRQphEOGGqoY20zKUFRkMUxcS5y4q/MWY4K+lMZjl8JtI6dKvUuLNaeGClvaVFT8HH6ths9t&#10;bsw+no/fXY7+Yqb8MT9/af0y6vMFiEh9/Bc/3TuT5qs3NYPHO+kG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NGFCwgAAAN4AAAAPAAAAAAAAAAAAAAAAAJgCAABkcnMvZG93&#10;bnJldi54bWxQSwUGAAAAAAQABAD1AAAAhwMAAAAA&#10;" fillcolor="#d9d9d9">
                        <v:stroke dashstyle="longDash"/>
                      </v:oval>
                      <v:oval id="Oval 43" o:spid="_x0000_s1028" style="position:absolute;left:8178;top:1323;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eGhsEA&#10;AADeAAAADwAAAGRycy9kb3ducmV2LnhtbERPS2sCMRC+C/6HMII3Taq01q1RVBC8FR/1PGymm62b&#10;ybKJ7vrvm0LB23x8z1msOleJOzWh9KzhZaxAEOfelFxoOJ92o3cQISIbrDyThgcFWC37vQVmxrd8&#10;oPsxFiKFcMhQg42xzqQMuSWHYexr4sR9+8ZhTLAppGmwTeGukhOl3qTDklODxZq2lvLr8eY0XM1P&#10;vulmNKdD6x5WmsuX/JxoPRx06w8Qkbr4FP+79ybNV1P1Cn/vpBv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nhobBAAAA3gAAAA8AAAAAAAAAAAAAAAAAmAIAAGRycy9kb3du&#10;cmV2LnhtbFBLBQYAAAAABAAEAPUAAACGAwAAAAA=&#10;" fillcolor="#a6a6a6">
                        <v:stroke dashstyle="longDash"/>
                      </v:oval>
                      <w10:anchorlock/>
                    </v:group>
                  </w:pict>
                </mc:Fallback>
              </mc:AlternateContent>
            </w:r>
          </w:p>
          <w:p w14:paraId="7DBC9E70"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1.85 mm</w:t>
            </w:r>
          </w:p>
          <w:p w14:paraId="48172C7E"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2.0 mm</w:t>
            </w:r>
          </w:p>
        </w:tc>
        <w:tc>
          <w:tcPr>
            <w:tcW w:w="2120" w:type="dxa"/>
          </w:tcPr>
          <w:p w14:paraId="3C12B6B7" w14:textId="77777777" w:rsidR="004F60EE" w:rsidRPr="00AA2F5F" w:rsidRDefault="004F60EE" w:rsidP="00CD628A">
            <w:pPr>
              <w:jc w:val="center"/>
              <w:rPr>
                <w:rFonts w:asciiTheme="minorHAnsi" w:eastAsia="Calibri" w:hAnsiTheme="minorHAnsi" w:cstheme="minorHAnsi"/>
                <w:noProof/>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635712" behindDoc="0" locked="0" layoutInCell="1" allowOverlap="1" wp14:anchorId="5267F00E" wp14:editId="78711FA0">
                      <wp:simplePos x="0" y="0"/>
                      <wp:positionH relativeFrom="column">
                        <wp:posOffset>184785</wp:posOffset>
                      </wp:positionH>
                      <wp:positionV relativeFrom="paragraph">
                        <wp:posOffset>179070</wp:posOffset>
                      </wp:positionV>
                      <wp:extent cx="354330" cy="137160"/>
                      <wp:effectExtent l="0" t="0" r="26670" b="15240"/>
                      <wp:wrapNone/>
                      <wp:docPr id="15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160" name="Group 1776"/>
                              <wpg:cNvGrpSpPr>
                                <a:grpSpLocks/>
                              </wpg:cNvGrpSpPr>
                              <wpg:grpSpPr bwMode="auto">
                                <a:xfrm>
                                  <a:off x="10502" y="3011"/>
                                  <a:ext cx="374" cy="216"/>
                                  <a:chOff x="4493" y="3043"/>
                                  <a:chExt cx="374" cy="216"/>
                                </a:xfrm>
                              </wpg:grpSpPr>
                              <wps:wsp>
                                <wps:cNvPr id="161" name="Rectangle 1777"/>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8"/>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Rectangle 1779"/>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Rectangle 1780"/>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Rectangle 1781"/>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1782"/>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67" name="Rectangle 1783"/>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1784"/>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Rectangle 1785"/>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D1C431" id="Group 159" o:spid="_x0000_s1026" style="position:absolute;margin-left:14.55pt;margin-top:14.1pt;width:27.9pt;height:10.8pt;z-index:251635712"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">
                      <v:group id="Group 1776" o:spid="_x0000_s1027" style="position:absolute;left:10502;top:3011;width:374;height:216" coordorigin="4493,3043" coordsize="374,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rect id="Rectangle 1777" o:spid="_x0000_s1028"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KcpMEA&#10;AADcAAAADwAAAGRycy9kb3ducmV2LnhtbERP32vCMBB+H/g/hBN8m6kDZVRjqTLBJ2FuMH07mjMp&#10;bS6libb775fBYG/38f28TTG6VjyoD7VnBYt5BoK48rpmo+Dz4/D8CiJEZI2tZ1LwTQGK7eRpg7n2&#10;A7/T4xyNSCEcclRgY+xyKUNlyWGY+444cTffO4wJ9kbqHocU7lr5kmUr6bDm1GCxo72lqjnfnYK3&#10;7noqlybI8ivaS+N3w8GejFKz6ViuQUQa47/4z33Uaf5qAb/PpAv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inKTBAAAA3AAAAA8AAAAAAAAAAAAAAAAAmAIAAGRycy9kb3du&#10;cmV2LnhtbFBLBQYAAAAABAAEAPUAAACGAwAAAAA=&#10;" filled="f"/>
                        <v:rect id="Rectangle 1778" o:spid="_x0000_s1029"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AC08EA&#10;AADcAAAADwAAAGRycy9kb3ducmV2LnhtbERPTYvCMBC9C/6HMII3TVdQlq5RuqLgSVh3YfU2NLNJ&#10;sZmUJtr6782C4G0e73OW697V4kZtqDwreJtmIIhLrys2Cn6+d5N3ECEia6w9k4I7BVivhoMl5tp3&#10;/EW3YzQihXDIUYGNscmlDKUlh2HqG+LE/fnWYUywNVK32KVwV8tZli2kw4pTg8WGNpbKy/HqFGyb&#10;86GYmyCL32hPF//Z7ezBKDUe9cUHiEh9fImf7r1O8xcz+H8mXS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wAtPBAAAA3AAAAA8AAAAAAAAAAAAAAAAAmAIAAGRycy9kb3du&#10;cmV2LnhtbFBLBQYAAAAABAAEAPUAAACGAwAAAAA=&#10;" filled="f"/>
                        <v:rect id="Rectangle 1779" o:spid="_x0000_s1030"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nSMIA&#10;AADcAAAADwAAAGRycy9kb3ducmV2LnhtbERP32vCMBB+F/Y/hBvsTdM5lFFNpZMJexKmwvTtaM6k&#10;tLmUJrPdf28Gg73dx/fz1pvRteJGfag9K3ieZSCIK69rNgpOx930FUSIyBpbz6TghwJsiofJGnPt&#10;B/6k2yEakUI45KjAxtjlUobKksMw8x1x4q6+dxgT7I3UPQ4p3LVynmVL6bDm1GCxo62lqjl8OwXv&#10;3WVfLkyQ5Ve058a/DTu7N0o9PY7lCkSkMf6L/9wfOs1fvsDvM+kCW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KdIwgAAANwAAAAPAAAAAAAAAAAAAAAAAJgCAABkcnMvZG93&#10;bnJldi54bWxQSwUGAAAAAAQABAD1AAAAhwMAAAAA&#10;" filled="f"/>
                        <v:rect id="Rectangle 1780" o:spid="_x0000_s1031"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U/PMIA&#10;AADcAAAADwAAAGRycy9kb3ducmV2LnhtbERP32vCMBB+F/Y/hBvsTdPJlFFNpZMJexKmwvTtaM6k&#10;tLmUJrPdf28Gg73dx/fz1pvRteJGfag9K3ieZSCIK69rNgpOx930FUSIyBpbz6TghwJsiofJGnPt&#10;B/6k2yEakUI45KjAxtjlUobKksMw8x1x4q6+dxgT7I3UPQ4p3LVynmVL6bDm1GCxo62lqjl8OwXv&#10;3WVfLkyQ5Ve058a/DTu7N0o9PY7lCkSkMf6L/9wfOs1fvsDvM+kCW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T88wgAAANwAAAAPAAAAAAAAAAAAAAAAAJgCAABkcnMvZG93&#10;bnJldi54bWxQSwUGAAAAAAQABAD1AAAAhwMAAAAA&#10;" filled="f"/>
                        <v:rect id="Rectangle 1781" o:spid="_x0000_s1032"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map8IA&#10;AADcAAAADwAAAGRycy9kb3ducmV2LnhtbERP32vCMBB+F/Y/hBvszaYKyqjGUseEPQm6wba3ozmT&#10;0uZSmmi7/34RBnu7j+/nbcvJdeJGQ2g8K1hkOQji2uuGjYKP98P8GUSIyBo7z6TghwKUu4fZFgvt&#10;Rz7R7RyNSCEcClRgY+wLKUNtyWHIfE+cuIsfHMYEByP1gGMKd51c5vlaOmw4NVjs6cVS3Z6vTsFr&#10;/32sVibI6jPar9bvx4M9GqWeHqdqAyLSFP/Ff+43neavV3B/Jl0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WZqnwgAAANwAAAAPAAAAAAAAAAAAAAAAAJgCAABkcnMvZG93&#10;bnJldi54bWxQSwUGAAAAAAQABAD1AAAAhwMAAAAA&#10;" filled="f"/>
                        <v:rect id="Rectangle 1782" o:spid="_x0000_s1033"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sE0MEA&#10;AADcAAAADwAAAGRycy9kb3ducmV2LnhtbERP32vCMBB+H/g/hBN8m6kDy6hGqTLBJ2FOUN+O5kyK&#10;zaU00Xb//TIY7O0+vp+3XA+uEU/qQu1ZwWyagSCuvK7ZKDh97V7fQYSIrLHxTAq+KcB6NXpZYqF9&#10;z5/0PEYjUgiHAhXYGNtCylBZchimviVO3M13DmOCnZG6wz6Fu0a+ZVkuHdacGiy2tLVU3Y8Pp+Cj&#10;vR7KuQmyPEd7uftNv7MHo9RkPJQLEJGG+C/+c+91mp/n8PtMuk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LBNDBAAAA3AAAAA8AAAAAAAAAAAAAAAAAmAIAAGRycy9kb3du&#10;cmV2LnhtbFBLBQYAAAAABAAEAPUAAACGAwAAAAA=&#10;" filled="f"/>
                      </v:group>
                      <v:rect id="Rectangle 1783" o:spid="_x0000_s1034" style="position:absolute;left:10873;top:3011;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ehS8IA&#10;AADcAAAADwAAAGRycy9kb3ducmV2LnhtbERP32vCMBB+F/Y/hBvsTdMNpqOaSjcm7EmYCtO3ozmT&#10;0uZSmsx2/70RBr7dx/fzVuvRteJCfag9K3ieZSCIK69rNgoO+830DUSIyBpbz6TgjwKsi4fJCnPt&#10;B/6myy4akUI45KjAxtjlUobKksMw8x1x4s6+dxgT7I3UPQ4p3LXyJcvm0mHNqcFiRx+Wqmb36xR8&#10;dqdt+WqCLH+iPTb+fdjYrVHq6XEslyAijfEu/nd/6TR/voDbM+kCW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x6FLwgAAANwAAAAPAAAAAAAAAAAAAAAAAJgCAABkcnMvZG93&#10;bnJldi54bWxQSwUGAAAAAAQABAD1AAAAhwMAAAAA&#10;" filled="f"/>
                      <v:rect id="Rectangle 1784" o:spid="_x0000_s1035" style="position:absolute;left:10873;top:308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g1OcQA&#10;AADcAAAADwAAAGRycy9kb3ducmV2LnhtbESPQWsCMRCF74X+hzAFbzVroVJWo6ylQk+CtlC9DZsx&#10;WdxMlk3qrv/eORR6m+G9ee+b5XoMrbpSn5rIBmbTAhRxHW3DzsD31/b5DVTKyBbbyGTgRgnWq8eH&#10;JZY2Dryn6yE7JSGcSjTgc+5KrVPtKWCaxo5YtHPsA2ZZe6dtj4OEh1a/FMVcB2xYGjx29O6pvhx+&#10;g4GP7rSrXl3S1U/2x0vcDFu/c8ZMnsZqASrTmP/Nf9efVvDnQivPyAR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YNTnEAAAA3AAAAA8AAAAAAAAAAAAAAAAAmAIAAGRycy9k&#10;b3ducmV2LnhtbFBLBQYAAAAABAAEAPUAAACJAwAAAAA=&#10;" filled="f"/>
                      <v:rect id="Rectangle 1785" o:spid="_x0000_s1036" style="position:absolute;left:10873;top:315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SQosIA&#10;AADcAAAADwAAAGRycy9kb3ducmV2LnhtbERP32vCMBB+F/Y/hBvsTdMNJq6aSjcm7EmYCtO3ozmT&#10;0uZSmsx2/70RBr7dx/fzVuvRteJCfag9K3ieZSCIK69rNgoO+810ASJEZI2tZ1LwRwHWxcNkhbn2&#10;A3/TZReNSCEcclRgY+xyKUNlyWGY+Y44cWffO4wJ9kbqHocU7lr5kmVz6bDm1GCxow9LVbP7dQo+&#10;u9O2fDVBlj/RHhv/Pmzs1ij19DiWSxCRxngX/7u/dJo/f4PbM+kCW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FJCiwgAAANwAAAAPAAAAAAAAAAAAAAAAAJgCAABkcnMvZG93&#10;bnJldi54bWxQSwUGAAAAAAQABAD1AAAAhwM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26D73576" wp14:editId="292ABEC5">
                      <wp:extent cx="539750" cy="626110"/>
                      <wp:effectExtent l="5080" t="8255" r="7620" b="13335"/>
                      <wp:docPr id="10306" name="Group 10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626110"/>
                                <a:chOff x="12766" y="1179"/>
                                <a:chExt cx="850" cy="986"/>
                              </a:xfrm>
                            </wpg:grpSpPr>
                            <wps:wsp>
                              <wps:cNvPr id="10307" name="Rectangle 39"/>
                              <wps:cNvSpPr>
                                <a:spLocks noChangeArrowheads="1"/>
                              </wps:cNvSpPr>
                              <wps:spPr bwMode="auto">
                                <a:xfrm rot="5400000">
                                  <a:off x="12698" y="1247"/>
                                  <a:ext cx="986" cy="850"/>
                                </a:xfrm>
                                <a:prstGeom prst="rect">
                                  <a:avLst/>
                                </a:prstGeom>
                                <a:solidFill>
                                  <a:sysClr val="window" lastClr="FFFFFF">
                                    <a:lumMod val="8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s:wsp>
                              <wps:cNvPr id="10308" name="Rectangle 40"/>
                              <wps:cNvSpPr>
                                <a:spLocks noChangeArrowheads="1"/>
                              </wps:cNvSpPr>
                              <wps:spPr bwMode="auto">
                                <a:xfrm rot="5400000">
                                  <a:off x="12703" y="1535"/>
                                  <a:ext cx="986" cy="274"/>
                                </a:xfrm>
                                <a:prstGeom prst="rect">
                                  <a:avLst/>
                                </a:prstGeom>
                                <a:solidFill>
                                  <a:sysClr val="window" lastClr="FFFFFF">
                                    <a:lumMod val="6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g:wgp>
                        </a:graphicData>
                      </a:graphic>
                    </wp:inline>
                  </w:drawing>
                </mc:Choice>
                <mc:Fallback>
                  <w:pict>
                    <v:group w14:anchorId="468C5CCB" id="Group 10306" o:spid="_x0000_s1026" style="width:42.5pt;height:49.3pt;mso-position-horizontal-relative:char;mso-position-vertical-relative:line" coordorigin="12766,1179" coordsize="850,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">
                      <v:rect id="Rectangle 39" o:spid="_x0000_s1027" style="position:absolute;left:12698;top:1247;width:986;height:8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hTqsUA&#10;AADeAAAADwAAAGRycy9kb3ducmV2LnhtbERP20oDMRB9F/yHMIIvxSYq2LptWpaCIvWltw+YbqbZ&#10;xc1kSWJ369c3guDbHM515svBteJMITaeNTyOFQjiypuGrYbD/u1hCiImZIOtZ9JwoQjLxe3NHAvj&#10;e97SeZesyCEcC9RQp9QVUsaqJodx7DvizJ18cJgyDFaagH0Od618UupFOmw4N9TY0aqm6mv37TT8&#10;vL+mzbQc2c9Lfxitj5NjubJB6/u7oZyBSDSkf/Gf+8Pk+epZTeD3nXyD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KFOqxQAAAN4AAAAPAAAAAAAAAAAAAAAAAJgCAABkcnMv&#10;ZG93bnJldi54bWxQSwUGAAAAAAQABAD1AAAAigMAAAAA&#10;" fillcolor="#d9d9d9">
                        <v:stroke dashstyle="longDash"/>
                      </v:rect>
                      <v:rect id="Rectangle 40" o:spid="_x0000_s1028" style="position:absolute;left:12703;top:1535;width:986;height:27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HMsUA&#10;AADeAAAADwAAAGRycy9kb3ducmV2LnhtbESPQW/CMAyF75P2HyJP2m0khYl1hYDYJKTd0Mp+gNV4&#10;TUXjVE0G5d/jA9Jutt7ze5/X2yn06kxj6iJbKGYGFHETXcethZ/j/qUElTKywz4yWbhSgu3m8WGN&#10;lYsX/qZznVslIZwqtOBzHiqtU+MpYJrFgVi03zgGzLKOrXYjXiQ89HpuzFIH7FgaPA706ak51X/B&#10;ApZv1/LjUCzC+6HQ/d7XxfK1s/b5adqtQGWa8r/5fv3lBN8sjPDKOzKD3t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8cyxQAAAN4AAAAPAAAAAAAAAAAAAAAAAJgCAABkcnMv&#10;ZG93bnJldi54bWxQSwUGAAAAAAQABAD1AAAAigMAAAAA&#10;" fillcolor="#a6a6a6">
                        <v:stroke dashstyle="longDash"/>
                      </v:rect>
                      <w10:anchorlock/>
                    </v:group>
                  </w:pict>
                </mc:Fallback>
              </mc:AlternateContent>
            </w:r>
          </w:p>
        </w:tc>
      </w:tr>
      <w:tr w:rsidR="004F60EE" w:rsidRPr="00AA2F5F" w14:paraId="0DB9B00B" w14:textId="77777777" w:rsidTr="00AA2F5F">
        <w:trPr>
          <w:jc w:val="center"/>
        </w:trPr>
        <w:tc>
          <w:tcPr>
            <w:tcW w:w="1581" w:type="dxa"/>
            <w:gridSpan w:val="2"/>
          </w:tcPr>
          <w:p w14:paraId="35EBA975"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Proximal Circumflex Branch of LCA</w:t>
            </w:r>
          </w:p>
        </w:tc>
        <w:tc>
          <w:tcPr>
            <w:tcW w:w="1052" w:type="dxa"/>
          </w:tcPr>
          <w:p w14:paraId="2CD0B73C"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0.5 x 0.5 x 1.25</w:t>
            </w:r>
          </w:p>
          <w:p w14:paraId="5E124872"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s">
                  <w:drawing>
                    <wp:inline distT="0" distB="0" distL="0" distR="0" wp14:anchorId="67E5494E" wp14:editId="623A28F3">
                      <wp:extent cx="314325" cy="307975"/>
                      <wp:effectExtent l="11430" t="10795" r="7620" b="5080"/>
                      <wp:docPr id="10309" name="Cube 10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07975"/>
                              </a:xfrm>
                              <a:prstGeom prst="cube">
                                <a:avLst>
                                  <a:gd name="adj" fmla="val 5874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2497A1C9" id="Cube 10309" o:spid="_x0000_s1026" type="#_x0000_t16" style="width:24.7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" adj="12688">
                      <w10:anchorlock/>
                    </v:shape>
                  </w:pict>
                </mc:Fallback>
              </mc:AlternateContent>
            </w:r>
          </w:p>
        </w:tc>
        <w:tc>
          <w:tcPr>
            <w:tcW w:w="2008" w:type="dxa"/>
            <w:gridSpan w:val="2"/>
          </w:tcPr>
          <w:p w14:paraId="7E721A79"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638784" behindDoc="0" locked="0" layoutInCell="1" allowOverlap="1" wp14:anchorId="6C41D687" wp14:editId="34CFFA98">
                      <wp:simplePos x="0" y="0"/>
                      <wp:positionH relativeFrom="column">
                        <wp:posOffset>214630</wp:posOffset>
                      </wp:positionH>
                      <wp:positionV relativeFrom="paragraph">
                        <wp:posOffset>146050</wp:posOffset>
                      </wp:positionV>
                      <wp:extent cx="237490" cy="137160"/>
                      <wp:effectExtent l="0" t="0" r="10160" b="15240"/>
                      <wp:wrapNone/>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150" name="Rectangle 1787"/>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1788"/>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Rectangle 1789"/>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Rectangle 1790"/>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1791"/>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8" name="Rectangle 1792"/>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1453B3" id="Group 149" o:spid="_x0000_s1026" style="position:absolute;margin-left:16.9pt;margin-top:11.5pt;width:18.7pt;height:10.8pt;z-index:251638784"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">
                      <v:rect id="Rectangle 1787" o:spid="_x0000_s1027"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LzgsQA&#10;AADcAAAADwAAAGRycy9kb3ducmV2LnhtbESPQWsCMRCF74X+hzCF3mrWgkVWo6ylQk9CtVC9DZsx&#10;WdxMlk3qbv995yB4m+G9ee+b5XoMrbpSn5rIBqaTAhRxHW3DzsD3YfsyB5UyssU2Mhn4owTr1ePD&#10;EksbB/6i6z47JSGcSjTgc+5KrVPtKWCaxI5YtHPsA2ZZe6dtj4OEh1a/FsWbDtiwNHjs6N1Tfdn/&#10;BgMf3WlXzVzS1U/2x0vcDFu/c8Y8P43VAlSmMd/Nt+tPK/gzwZd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C84LEAAAA3AAAAA8AAAAAAAAAAAAAAAAAmAIAAGRycy9k&#10;b3ducmV2LnhtbFBLBQYAAAAABAAEAPUAAACJAwAAAAA=&#10;" filled="f"/>
                      <v:rect id="Rectangle 1788" o:spid="_x0000_s1028"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5WGcEA&#10;AADcAAAADwAAAGRycy9kb3ducmV2LnhtbERPTYvCMBC9C/sfwgh701RBkWqUuih4ElYXdvc2NGNS&#10;bCalibb77zeC4G0e73NWm97V4k5tqDwrmIwzEMSl1xUbBV/n/WgBIkRkjbVnUvBHATbrt8EKc+07&#10;/qT7KRqRQjjkqMDG2ORShtKSwzD2DXHiLr51GBNsjdQtdinc1XKaZXPpsOLUYLGhD0vl9XRzCnbN&#10;77GYmSCL72h/rn7b7e3RKPU+7IsliEh9fImf7oNO82cTeDyTL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OVhnBAAAA3AAAAA8AAAAAAAAAAAAAAAAAmAIAAGRycy9kb3du&#10;cmV2LnhtbFBLBQYAAAAABAAEAPUAAACGAwAAAAA=&#10;" filled="f"/>
                      <v:rect id="Rectangle 1789" o:spid="_x0000_s1029"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zIbsEA&#10;AADcAAAADwAAAGRycy9kb3ducmV2LnhtbERP32vCMBB+F/wfwgl703SCQzpj6URhT4I6mL4dzS0p&#10;bS6lyWz335vBYG/38f28TTG6VtypD7VnBc+LDARx5XXNRsHH5TBfgwgRWWPrmRT8UIBiO51sMNd+&#10;4BPdz9GIFMIhRwU2xi6XMlSWHIaF74gT9+V7hzHB3kjd45DCXSuXWfYiHdacGix2tLNUNedvp2Df&#10;3Y7lygRZfkZ7bfzbcLBHo9TTbCxfQUQa47/4z/2u0/zVEn6fSRf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cyG7BAAAA3AAAAA8AAAAAAAAAAAAAAAAAmAIAAGRycy9kb3du&#10;cmV2LnhtbFBLBQYAAAAABAAEAPUAAACGAwAAAAA=&#10;" filled="f"/>
                      <v:rect id="Rectangle 1790" o:spid="_x0000_s1030"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Bt9cIA&#10;AADcAAAADwAAAGRycy9kb3ducmV2LnhtbERP32vCMBB+F/Y/hBvsTdNtKKOaSjcm7EmYCtO3ozmT&#10;0uZSmsx2/70RBr7dx/fzVuvRteJCfag9K3ieZSCIK69rNgoO+830DUSIyBpbz6TgjwKsi4fJCnPt&#10;B/6myy4akUI45KjAxtjlUobKksMw8x1x4s6+dxgT7I3UPQ4p3LXyJcsW0mHNqcFiRx+Wqmb36xR8&#10;dqdtOTdBlj/RHhv/Pmzs1ij19DiWSxCRxngX/7u/dJo/f4XbM+kCW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G31wgAAANwAAAAPAAAAAAAAAAAAAAAAAJgCAABkcnMvZG93&#10;bnJldi54bWxQSwUGAAAAAAQABAD1AAAAhwMAAAAA&#10;" filled="f"/>
                      <v:rect id="Rectangle 1791" o:spid="_x0000_s1031"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n1gcIA&#10;AADcAAAADwAAAGRycy9kb3ducmV2LnhtbERP32vCMBB+F/Y/hBvsTdONKaOaSjcm7EmYCtO3ozmT&#10;0uZSmsx2/70RBr7dx/fzVuvRteJCfag9K3ieZSCIK69rNgoO+830DUSIyBpbz6TgjwKsi4fJCnPt&#10;B/6myy4akUI45KjAxtjlUobKksMw8x1x4s6+dxgT7I3UPQ4p3LXyJcsW0mHNqcFiRx+Wqmb36xR8&#10;dqdtOTdBlj/RHhv/Pmzs1ij19DiWSxCRxngX/7u/dJo/f4XbM+kCW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efWBwgAAANwAAAAPAAAAAAAAAAAAAAAAAJgCAABkcnMvZG93&#10;bnJldi54bWxQSwUGAAAAAAQABAD1AAAAhwMAAAAA&#10;" filled="f"/>
                      <v:rect id="Rectangle 1792" o:spid="_x0000_s1032"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BGUcEA&#10;AADdAAAADwAAAGRycy9kb3ducmV2LnhtbERPTYvCMBC9L/gfwgje1nQFZekapSsKngRdQb0NzWxS&#10;bCalibb+e3MQPD7e93zZu1rcqQ2VZwVf4wwEcel1xUbB8W/z+Q0iRGSNtWdS8KAAy8XgY4659h3v&#10;6X6IRqQQDjkqsDE2uZShtOQwjH1DnLh/3zqMCbZG6ha7FO5qOcmymXRYcWqw2NDKUnk93JyCdXPZ&#10;FVMTZHGK9nz1v93G7oxSo2Ff/ICI1Me3+OXeagWT6SzNTW/SE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ARlHBAAAA3QAAAA8AAAAAAAAAAAAAAAAAmAIAAGRycy9kb3du&#10;cmV2LnhtbFBLBQYAAAAABAAEAPUAAACGAw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29CD754F" wp14:editId="4A1A143E">
                      <wp:extent cx="420370" cy="420370"/>
                      <wp:effectExtent l="10160" t="12700" r="7620" b="5080"/>
                      <wp:docPr id="10310" name="Group 10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420370"/>
                                <a:chOff x="6715" y="3203"/>
                                <a:chExt cx="662" cy="662"/>
                              </a:xfrm>
                            </wpg:grpSpPr>
                            <wps:wsp>
                              <wps:cNvPr id="10311" name="Oval 36"/>
                              <wps:cNvSpPr>
                                <a:spLocks noChangeArrowheads="1"/>
                              </wps:cNvSpPr>
                              <wps:spPr bwMode="auto">
                                <a:xfrm>
                                  <a:off x="6775" y="3265"/>
                                  <a:ext cx="547" cy="547"/>
                                </a:xfrm>
                                <a:prstGeom prst="ellipse">
                                  <a:avLst/>
                                </a:prstGeom>
                                <a:solidFill>
                                  <a:sysClr val="window" lastClr="FFFFFF">
                                    <a:lumMod val="65000"/>
                                    <a:lumOff val="0"/>
                                  </a:sysClr>
                                </a:solidFill>
                                <a:ln w="9525">
                                  <a:solidFill>
                                    <a:srgbClr val="000000"/>
                                  </a:solidFill>
                                  <a:round/>
                                  <a:headEnd/>
                                  <a:tailEnd/>
                                </a:ln>
                              </wps:spPr>
                              <wps:bodyPr rot="0" vert="horz" wrap="square" lIns="91440" tIns="45720" rIns="91440" bIns="45720" anchor="t" anchorCtr="0" upright="1">
                                <a:noAutofit/>
                              </wps:bodyPr>
                            </wps:wsp>
                            <wps:wsp>
                              <wps:cNvPr id="10312" name="Oval 37"/>
                              <wps:cNvSpPr>
                                <a:spLocks noChangeArrowheads="1"/>
                              </wps:cNvSpPr>
                              <wps:spPr bwMode="auto">
                                <a:xfrm>
                                  <a:off x="6715" y="3203"/>
                                  <a:ext cx="662" cy="66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B2F821" id="Group 10310" o:spid="_x0000_s1026" style="width:33.1pt;height:33.1pt;mso-position-horizontal-relative:char;mso-position-vertical-relative:line" coordorigin="6715,3203" coordsize="662,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">
                      <v:oval id="Oval 36" o:spid="_x0000_s1027" style="position:absolute;left:6775;top:3265;width:547;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N4psIA&#10;AADeAAAADwAAAGRycy9kb3ducmV2LnhtbERPzWrCQBC+F3yHZYTemk0slBJdRQJiLx5i8wBjdsyu&#10;ZmdDdtX49t1Cobf5+H5ntZlcL+40ButZQZHlIIhbry13Cprv3dsniBCRNfaeScGTAmzWs5cVlto/&#10;uKb7MXYihXAoUYGJcSilDK0hhyHzA3Hizn50GBMcO6lHfKRw18tFnn9Ih5ZTg8GBKkPt9XhzCrqn&#10;vjT7ttmdbF0Vh4OpKlNbpV7n03YJItIU/8V/7i+d5ufvRQG/76Qb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w3imwgAAAN4AAAAPAAAAAAAAAAAAAAAAAJgCAABkcnMvZG93&#10;bnJldi54bWxQSwUGAAAAAAQABAD1AAAAhwMAAAAA&#10;" fillcolor="#a6a6a6"/>
                      <v:oval id="Oval 37" o:spid="_x0000_s1028" style="position:absolute;left:6715;top:3203;width:662;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GlY8MA&#10;AADeAAAADwAAAGRycy9kb3ducmV2LnhtbERPzWoCMRC+C75DGKEX0axaSlmNIoWCh0Kt9QHGzZhd&#10;3UzWJLrbtzeC0Nt8fL+zWHW2FjfyoXKsYDLOQBAXTldsFOx/P0fvIEJE1lg7JgV/FGC17PcWmGvX&#10;8g/ddtGIFMIhRwVljE0uZShKshjGriFO3NF5izFBb6T22KZwW8tplr1JixWnhhIb+iipOO+uVsHh&#10;sHedvPjv7dCcPb6e2sZ8bZV6GXTrOYhIXfwXP90bneZns8kUHu+kG+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GlY8MAAADeAAAADwAAAAAAAAAAAAAAAACYAgAAZHJzL2Rv&#10;d25yZXYueG1sUEsFBgAAAAAEAAQA9QAAAIgDAAAAAA==&#10;" filled="f"/>
                      <w10:anchorlock/>
                    </v:group>
                  </w:pict>
                </mc:Fallback>
              </mc:AlternateContent>
            </w:r>
          </w:p>
          <w:p w14:paraId="7A6E84B9"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3.8 mm</w:t>
            </w:r>
          </w:p>
          <w:p w14:paraId="7CE69547"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0.42 mm</w:t>
            </w:r>
          </w:p>
        </w:tc>
        <w:tc>
          <w:tcPr>
            <w:tcW w:w="1720" w:type="dxa"/>
          </w:tcPr>
          <w:p w14:paraId="34F9D089" w14:textId="77777777" w:rsidR="004F60EE" w:rsidRPr="00AA2F5F" w:rsidRDefault="004F60EE" w:rsidP="00CD628A">
            <w:pPr>
              <w:jc w:val="center"/>
              <w:rPr>
                <w:rFonts w:asciiTheme="minorHAnsi" w:eastAsia="Calibri" w:hAnsiTheme="minorHAnsi" w:cstheme="minorHAnsi"/>
                <w:noProof/>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641856" behindDoc="0" locked="0" layoutInCell="1" allowOverlap="1" wp14:anchorId="65875F5E" wp14:editId="156298FB">
                      <wp:simplePos x="0" y="0"/>
                      <wp:positionH relativeFrom="column">
                        <wp:posOffset>212725</wp:posOffset>
                      </wp:positionH>
                      <wp:positionV relativeFrom="paragraph">
                        <wp:posOffset>184785</wp:posOffset>
                      </wp:positionV>
                      <wp:extent cx="237490" cy="137160"/>
                      <wp:effectExtent l="0" t="0" r="10160" b="15240"/>
                      <wp:wrapNone/>
                      <wp:docPr id="2569" name="Group 2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2570" name="Rectangle 1794"/>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1" name="Rectangle 1795"/>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2" name="Rectangle 1796"/>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3" name="Rectangle 1797"/>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4" name="Rectangle 1798"/>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5" name="Rectangle 1799"/>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0917CE" id="Group 2569" o:spid="_x0000_s1026" style="position:absolute;margin-left:16.75pt;margin-top:14.55pt;width:18.7pt;height:10.8pt;z-index:251641856"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">
                      <v:rect id="Rectangle 1794" o:spid="_x0000_s1027"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cisIA&#10;AADdAAAADwAAAGRycy9kb3ducmV2LnhtbERPz2vCMBS+D/wfwhN2W1MFN6lGqWOCJ2EqqLdH80yK&#10;zUtpMlv/++Uw2PHj+71cD64RD+pC7VnBJMtBEFde12wUnI7btzmIEJE1Np5JwZMCrFejlyUW2vf8&#10;TY9DNCKFcChQgY2xLaQMlSWHIfMtceJuvnMYE+yM1B32Kdw1cprn79JhzanBYkuflqr74ccp+Gqv&#10;+3JmgizP0V7uftNv7d4o9ToeygWISEP8F/+5d1rBdPaR9qc36Qn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r9yKwgAAAN0AAAAPAAAAAAAAAAAAAAAAAJgCAABkcnMvZG93&#10;bnJldi54bWxQSwUGAAAAAAQABAD1AAAAhwMAAAAA&#10;" filled="f"/>
                      <v:rect id="Rectangle 1795" o:spid="_x0000_s1028"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5EcUA&#10;AADdAAAADwAAAGRycy9kb3ducmV2LnhtbESPT2sCMRTE70K/Q3gFb5pVsJbVKKtU8CT4B9reHptn&#10;srh5WTapu/32TUHwOMzMb5jlune1uFMbKs8KJuMMBHHpdcVGweW8G72DCBFZY+2ZFPxSgPXqZbDE&#10;XPuOj3Q/RSMShEOOCmyMTS5lKC05DGPfECfv6luHMcnWSN1il+CultMse5MOK04LFhvaWipvpx+n&#10;4KP5PhQzE2TxGe3XzW+6nT0YpYavfbEAEamPz/CjvdcKprP5BP7fpC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3kRxQAAAN0AAAAPAAAAAAAAAAAAAAAAAJgCAABkcnMv&#10;ZG93bnJldi54bWxQSwUGAAAAAAQABAD1AAAAigMAAAAA&#10;" filled="f"/>
                      <v:rect id="Rectangle 1796" o:spid="_x0000_s1029"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HnZsUA&#10;AADdAAAADwAAAGRycy9kb3ducmV2LnhtbESPQWsCMRSE7wX/Q3hCbzXbBW3ZGmUVhZ6EakF7e2xe&#10;k8XNy7KJ7vrvjVDocZiZb5j5cnCNuFIXas8KXicZCOLK65qNgu/D9uUdRIjIGhvPpOBGAZaL0dMc&#10;C+17/qLrPhqRIBwKVGBjbAspQ2XJYZj4ljh5v75zGJPsjNQd9gnuGpln2Uw6rDktWGxpbak67y9O&#10;wab92ZVTE2R5jPZ09qt+a3dGqefxUH6AiDTE//Bf+1MryKdvOTzepCc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MedmxQAAAN0AAAAPAAAAAAAAAAAAAAAAAJgCAABkcnMv&#10;ZG93bnJldi54bWxQSwUGAAAAAAQABAD1AAAAigMAAAAA&#10;" filled="f"/>
                      <v:rect id="Rectangle 1797" o:spid="_x0000_s1030"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1C/cUA&#10;AADdAAAADwAAAGRycy9kb3ducmV2LnhtbESPQWsCMRSE74L/IbyCN81WsS1bo6xFwZNQLVRvj81r&#10;srh5WTapu/57Uyh4HGbmG2ax6l0trtSGyrOC50kGgrj0umKj4Ou4Hb+BCBFZY+2ZFNwowGo5HCww&#10;177jT7oeohEJwiFHBTbGJpcylJYcholviJP341uHMcnWSN1il+CultMse5EOK04LFhv6sFReDr9O&#10;waY574u5CbL4jvZ08etua/dGqdFTX7yDiNTHR/i/vdMKpvPXGfy9SU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fUL9xQAAAN0AAAAPAAAAAAAAAAAAAAAAAJgCAABkcnMv&#10;ZG93bnJldi54bWxQSwUGAAAAAAQABAD1AAAAigMAAAAA&#10;" filled="f"/>
                      <v:rect id="Rectangle 1798" o:spid="_x0000_s1031"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TaicUA&#10;AADdAAAADwAAAGRycy9kb3ducmV2LnhtbESPQWsCMRSE74L/IbyCN81WtC1bo6xFwZNQLVRvj81r&#10;srh5WTapu/57Uyh4HGbmG2ax6l0trtSGyrOC50kGgrj0umKj4Ou4Hb+BCBFZY+2ZFNwowGo5HCww&#10;177jT7oeohEJwiFHBTbGJpcylJYcholviJP341uHMcnWSN1il+CultMse5EOK04LFhv6sFReDr9O&#10;waY574u5CbL4jvZ08etua/dGqdFTX7yDiNTHR/i/vdMKpvPXGfy9SU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NqJxQAAAN0AAAAPAAAAAAAAAAAAAAAAAJgCAABkcnMv&#10;ZG93bnJldi54bWxQSwUGAAAAAAQABAD1AAAAigMAAAAA&#10;" filled="f"/>
                      <v:rect id="Rectangle 1799" o:spid="_x0000_s1032"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h/EsUA&#10;AADdAAAADwAAAGRycy9kb3ducmV2LnhtbESPQWsCMRSE7wX/Q3iCt5qtsK1sjbJKBU9CVdDeHpvX&#10;ZHHzsmxSd/33plDocZiZb5jFanCNuFEXas8KXqYZCOLK65qNgtNx+zwHESKyxsYzKbhTgNVy9LTA&#10;QvueP+l2iEYkCIcCFdgY20LKUFlyGKa+JU7et+8cxiQ7I3WHfYK7Rs6y7FU6rDktWGxpY6m6Hn6c&#10;go/2a1/mJsjyHO3l6tf91u6NUpPxUL6DiDTE//Bfe6cVzPK3HH7fpCc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2H8SxQAAAN0AAAAPAAAAAAAAAAAAAAAAAJgCAABkcnMv&#10;ZG93bnJldi54bWxQSwUGAAAAAAQABAD1AAAAigM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02938405" wp14:editId="703C5515">
                      <wp:extent cx="420370" cy="626110"/>
                      <wp:effectExtent l="12700" t="12700" r="5080" b="8890"/>
                      <wp:docPr id="10313" name="Group 10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626110"/>
                                <a:chOff x="7721" y="2456"/>
                                <a:chExt cx="662" cy="986"/>
                              </a:xfrm>
                            </wpg:grpSpPr>
                            <wps:wsp>
                              <wps:cNvPr id="10314" name="Rectangle 33"/>
                              <wps:cNvSpPr>
                                <a:spLocks noChangeArrowheads="1"/>
                              </wps:cNvSpPr>
                              <wps:spPr bwMode="auto">
                                <a:xfrm rot="5400000">
                                  <a:off x="7559" y="2618"/>
                                  <a:ext cx="986" cy="662"/>
                                </a:xfrm>
                                <a:prstGeom prst="rect">
                                  <a:avLst/>
                                </a:prstGeom>
                                <a:solidFill>
                                  <a:sysClr val="window" lastClr="FFFFFF">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10315" name="Rectangle 34"/>
                              <wps:cNvSpPr>
                                <a:spLocks noChangeArrowheads="1"/>
                              </wps:cNvSpPr>
                              <wps:spPr bwMode="auto">
                                <a:xfrm rot="5400000">
                                  <a:off x="7555" y="2675"/>
                                  <a:ext cx="986" cy="547"/>
                                </a:xfrm>
                                <a:prstGeom prst="rect">
                                  <a:avLst/>
                                </a:prstGeom>
                                <a:solidFill>
                                  <a:sysClr val="window" lastClr="FFFFFF">
                                    <a:lumMod val="65000"/>
                                    <a:lumOff val="0"/>
                                  </a:sysClr>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47910C20" id="Group 10313" o:spid="_x0000_s1026" style="width:33.1pt;height:49.3pt;mso-position-horizontal-relative:char;mso-position-vertical-relative:line" coordorigin="7721,2456" coordsize="662,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">
                      <v:rect id="Rectangle 33" o:spid="_x0000_s1027" style="position:absolute;left:7559;top:2618;width:986;height:66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VNgsQA&#10;AADeAAAADwAAAGRycy9kb3ducmV2LnhtbERPzWrCQBC+F/oOyxS8FN1YW5E0q5RSsQeRGn2AITtN&#10;QrKzYXej0afvCgVv8/H9TrYaTCtO5HxtWcF0koAgLqyuuVRwPKzHCxA+IGtsLZOCC3lYLR8fMky1&#10;PfOeTnkoRQxhn6KCKoQuldIXFRn0E9sRR+7XOoMhQldK7fAcw00rX5JkLg3WHBsq7OizoqLJe6Ng&#10;o+m53115028Zm/WP23VvX6TU6Gn4eAcRaAh38b/7W8f5yWz6Crd34g1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VTYLEAAAA3gAAAA8AAAAAAAAAAAAAAAAAmAIAAGRycy9k&#10;b3ducmV2LnhtbFBLBQYAAAAABAAEAPUAAACJAwAAAAA=&#10;"/>
                      <v:rect id="Rectangle 34" o:spid="_x0000_s1028" style="position:absolute;left:7555;top:2675;width:986;height:54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Bdf8QA&#10;AADeAAAADwAAAGRycy9kb3ducmV2LnhtbERPS2vCQBC+F/wPyxS81Y0VS01dxQqC6UXiq9chO02C&#10;2dmQXfP4912h0Nt8fM9ZrntTiZYaV1pWMJ1EIIgzq0vOFZxPu5d3EM4ja6wsk4KBHKxXo6clxtp2&#10;nFJ79LkIIexiVFB4X8dSuqwgg25ia+LA/djGoA+wyaVusAvhppKvUfQmDZYcGgqsaVtQdjvejYLL&#10;4TrUN/7+cl2v0zl9Jry4JEqNn/vNBwhPvf8X/7n3OsyPZtM5PN4JN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AXX/EAAAA3gAAAA8AAAAAAAAAAAAAAAAAmAIAAGRycy9k&#10;b3ducmV2LnhtbFBLBQYAAAAABAAEAPUAAACJAwAAAAA=&#10;" fillcolor="#a6a6a6"/>
                      <w10:anchorlock/>
                    </v:group>
                  </w:pict>
                </mc:Fallback>
              </mc:AlternateContent>
            </w:r>
          </w:p>
        </w:tc>
        <w:tc>
          <w:tcPr>
            <w:tcW w:w="1864" w:type="dxa"/>
          </w:tcPr>
          <w:p w14:paraId="6EC1E877"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644928" behindDoc="0" locked="0" layoutInCell="1" allowOverlap="1" wp14:anchorId="5598F958" wp14:editId="68A29955">
                      <wp:simplePos x="0" y="0"/>
                      <wp:positionH relativeFrom="column">
                        <wp:posOffset>163195</wp:posOffset>
                      </wp:positionH>
                      <wp:positionV relativeFrom="paragraph">
                        <wp:posOffset>196850</wp:posOffset>
                      </wp:positionV>
                      <wp:extent cx="354330" cy="137160"/>
                      <wp:effectExtent l="0" t="0" r="26670" b="15240"/>
                      <wp:wrapNone/>
                      <wp:docPr id="10316" name="Group 10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10317" name="Group 1801"/>
                              <wpg:cNvGrpSpPr>
                                <a:grpSpLocks/>
                              </wpg:cNvGrpSpPr>
                              <wpg:grpSpPr bwMode="auto">
                                <a:xfrm>
                                  <a:off x="10502" y="3011"/>
                                  <a:ext cx="374" cy="216"/>
                                  <a:chOff x="4493" y="3043"/>
                                  <a:chExt cx="374" cy="216"/>
                                </a:xfrm>
                              </wpg:grpSpPr>
                              <wps:wsp>
                                <wps:cNvPr id="10318" name="Rectangle 1802"/>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19" name="Rectangle 1803"/>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20" name="Rectangle 1804"/>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21" name="Rectangle 1805"/>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22" name="Rectangle 1806"/>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23" name="Rectangle 1807"/>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324" name="Rectangle 1808"/>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25" name="Rectangle 1809"/>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26" name="Rectangle 1810"/>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56AF22" id="Group 10316" o:spid="_x0000_s1026" style="position:absolute;margin-left:12.85pt;margin-top:15.5pt;width:27.9pt;height:10.8pt;z-index:251644928"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">
                      <v:group id="Group 1801" o:spid="_x0000_s1027" style="position:absolute;left:10502;top:3011;width:374;height:216" coordorigin="4493,3043" coordsize="374,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Zg6isQAAADeAAAA&#10;DwAAAAAAAAAAAAAAAACqAgAAZHJzL2Rvd25yZXYueG1sUEsFBgAAAAAEAAQA+gAAAJsDAAAAAA==&#10;">
                        <v:rect id="Rectangle 1802" o:spid="_x0000_s1028"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5/R8YA&#10;AADeAAAADwAAAGRycy9kb3ducmV2LnhtbESPQWvDMAyF74P9B6PCbqvTjZWR1i3ZWGGnQtvB1puI&#10;VTs0lkPsNdm/nw6F3iTe03uflusxtOpCfWoiG5hNC1DEdbQNOwNfh83jK6iUkS22kcnAHyVYr+7v&#10;lljaOPCOLvvslIRwKtGAz7krtU61p4BpGjti0U6xD5hl7Z22PQ4SHlr9VBRzHbBhafDY0bun+rz/&#10;DQY+uuO2enFJV9/Z/5zj27DxW2fMw2SsFqAyjflmvl5/WsEvnmfCK+/IDHr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5/R8YAAADeAAAADwAAAAAAAAAAAAAAAACYAgAAZHJz&#10;L2Rvd25yZXYueG1sUEsFBgAAAAAEAAQA9QAAAIsDAAAAAA==&#10;" filled="f"/>
                        <v:rect id="Rectangle 1803" o:spid="_x0000_s1029"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La3MMA&#10;AADeAAAADwAAAGRycy9kb3ducmV2LnhtbERPTWsCMRC9C/6HMII3zVppqVujrKWCJ6G2UHsbNmOy&#10;uJksm9Rd/30jCN7m8T5nue5dLS7Uhsqzgtk0A0Fcel2xUfD9tZ28gggRWWPtmRRcKcB6NRwsMde+&#10;40+6HKIRKYRDjgpsjE0uZSgtOQxT3xAn7uRbhzHB1kjdYpfCXS2fsuxFOqw4NVhs6N1SeT78OQUf&#10;ze++eDZBFj/RHs9+023t3ig1HvXFG4hIfXyI7+6dTvOz+WwBt3fSD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La3MMAAADeAAAADwAAAAAAAAAAAAAAAACYAgAAZHJzL2Rv&#10;d25yZXYueG1sUEsFBgAAAAAEAAQA9QAAAIgDAAAAAA==&#10;" filled="f"/>
                        <v:rect id="Rectangle 1804" o:spid="_x0000_s1030"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S5/MYA&#10;AADeAAAADwAAAGRycy9kb3ducmV2LnhtbESPQWvDMAyF74P9B6NBb6uzlo2R1S3ZaKGnQtvBtpuI&#10;NTs0lkPsNum/nw6F3ST09N77FqsxtOpCfWoiG3iaFqCI62gbdgY+j5vHV1ApI1tsI5OBKyVYLe/v&#10;FljaOPCeLofslJhwKtGAz7krtU61p4BpGjtiuf3GPmCWtXfa9jiIeWj1rChedMCGJcFjRx+e6tPh&#10;HAysu59d9eySrr6y/z7F92Hjd86YycNYvYHKNOZ/8e17a6V+MZ8JgODIDHr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S5/MYAAADeAAAADwAAAAAAAAAAAAAAAACYAgAAZHJz&#10;L2Rvd25yZXYueG1sUEsFBgAAAAAEAAQA9QAAAIsDAAAAAA==&#10;" filled="f"/>
                        <v:rect id="Rectangle 1805" o:spid="_x0000_s1031"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gcZ8MA&#10;AADeAAAADwAAAGRycy9kb3ducmV2LnhtbERPTWsCMRC9C/6HMAVvmtVSKatRVlHwJKiF1tuwmSaL&#10;m8mySd3tv28Kgrd5vM9ZrntXizu1ofKsYDrJQBCXXldsFHxc9uN3ECEia6w9k4JfCrBeDQdLzLXv&#10;+ET3czQihXDIUYGNscmlDKUlh2HiG+LEffvWYUywNVK32KVwV8tZls2lw4pTg8WGtpbK2/nHKdg1&#10;12PxZoIsPqP9uvlNt7dHo9TopS8WICL18Sl+uA86zc9eZ1P4fyfd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gcZ8MAAADeAAAADwAAAAAAAAAAAAAAAACYAgAAZHJzL2Rv&#10;d25yZXYueG1sUEsFBgAAAAAEAAQA9QAAAIgDAAAAAA==&#10;" filled="f"/>
                        <v:rect id="Rectangle 1806" o:spid="_x0000_s1032"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qCEMMA&#10;AADeAAAADwAAAGRycy9kb3ducmV2LnhtbERP32vCMBB+F/wfwg32puk6JlKNUkVhT4Ju4PZ2NGdS&#10;bC6lyWz33y8Dwbf7+H7ecj24RtyoC7VnBS/TDARx5XXNRsHnx34yBxEissbGMyn4pQDr1Xi0xEL7&#10;no90O0UjUgiHAhXYGNtCylBZchimviVO3MV3DmOCnZG6wz6Fu0bmWTaTDmtODRZb2lqqrqcfp2DX&#10;fh/KNxNkeY726+o3/d4ejFLPT0O5ABFpiA/x3f2u0/zsNc/h/510g1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qCEMMAAADeAAAADwAAAAAAAAAAAAAAAACYAgAAZHJzL2Rv&#10;d25yZXYueG1sUEsFBgAAAAAEAAQA9QAAAIgDAAAAAA==&#10;" filled="f"/>
                        <v:rect id="Rectangle 1807" o:spid="_x0000_s1033"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Yni8MA&#10;AADeAAAADwAAAGRycy9kb3ducmV2LnhtbERPTWsCMRC9C/0PYQq9aVbFUlajrKLQk1AtqLdhMyaL&#10;m8myie723zdCobd5vM9ZrHpXiwe1ofKsYDzKQBCXXldsFHwfd8MPECEia6w9k4IfCrBavgwWmGvf&#10;8Rc9DtGIFMIhRwU2xiaXMpSWHIaRb4gTd/Wtw5hga6RusUvhrpaTLHuXDitODRYb2lgqb4e7U7Bt&#10;LvtiZoIsTtGeb37d7ezeKPX22hdzEJH6+C/+c3/qND+bTqbwfCfd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Yni8MAAADeAAAADwAAAAAAAAAAAAAAAACYAgAAZHJzL2Rv&#10;d25yZXYueG1sUEsFBgAAAAAEAAQA9QAAAIgDAAAAAA==&#10;" filled="f"/>
                      </v:group>
                      <v:rect id="Rectangle 1808" o:spid="_x0000_s1034" style="position:absolute;left:10873;top:3011;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8MA&#10;AADeAAAADwAAAGRycy9kb3ducmV2LnhtbERPTWsCMRC9C/0PYQq9aVbbiqxG2RaFnoSqoN6GzZgs&#10;bibLJrrbf98UCt7m8T5nsepdLe7UhsqzgvEoA0Fcel2xUXDYb4YzECEia6w9k4IfCrBaPg0WmGvf&#10;8Tfdd9GIFMIhRwU2xiaXMpSWHIaRb4gTd/Gtw5hga6RusUvhrpaTLJtKhxWnBosNfVoqr7ubU7Bu&#10;ztvi3QRZHKM9Xf1Ht7Fbo9TLc1/MQUTq40P87/7SaX72OnmDv3fSD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8MAAADeAAAADwAAAAAAAAAAAAAAAACYAgAAZHJzL2Rv&#10;d25yZXYueG1sUEsFBgAAAAAEAAQA9QAAAIgDAAAAAA==&#10;" filled="f"/>
                      <v:rect id="Rectangle 1809" o:spid="_x0000_s1035" style="position:absolute;left:10873;top:308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MaZMMA&#10;AADeAAAADwAAAGRycy9kb3ducmV2LnhtbERPTWsCMRC9C/6HMEJvmq1FKatRVqnQk6AWWm/DZpos&#10;bibLJnW3/94Igrd5vM9ZrntXiyu1ofKs4HWSgSAuva7YKPg67cbvIEJE1lh7JgX/FGC9Gg6WmGvf&#10;8YGux2hECuGQowIbY5NLGUpLDsPEN8SJ+/Wtw5hga6RusUvhrpbTLJtLhxWnBosNbS2Vl+OfU/DR&#10;nPfFzARZfEf7c/Gbbmf3RqmXUV8sQETq41P8cH/qND97m87g/k66Qa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MaZMMAAADeAAAADwAAAAAAAAAAAAAAAACYAgAAZHJzL2Rv&#10;d25yZXYueG1sUEsFBgAAAAAEAAQA9QAAAIgDAAAAAA==&#10;" filled="f"/>
                      <v:rect id="Rectangle 1810" o:spid="_x0000_s1036" style="position:absolute;left:10873;top:315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GEE8MA&#10;AADeAAAADwAAAGRycy9kb3ducmV2LnhtbERPTWsCMRC9C/6HMEJvmq1FKatRVqnQk6AWWm/DZpos&#10;bibLJnW3/94Igrd5vM9ZrntXiyu1ofKs4HWSgSAuva7YKPg67cbvIEJE1lh7JgX/FGC9Gg6WmGvf&#10;8YGux2hECuGQowIbY5NLGUpLDsPEN8SJ+/Wtw5hga6RusUvhrpbTLJtLhxWnBosNbS2Vl+OfU/DR&#10;nPfFzARZfEf7c/Gbbmf3RqmXUV8sQETq41P8cH/qND97m87h/k66Qa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GEE8MAAADeAAAADwAAAAAAAAAAAAAAAACYAgAAZHJzL2Rv&#10;d25yZXYueG1sUEsFBgAAAAAEAAQA9QAAAIgDA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40E12F17" wp14:editId="19D85DB3">
                      <wp:extent cx="548640" cy="548640"/>
                      <wp:effectExtent l="7620" t="12700" r="5715" b="10160"/>
                      <wp:docPr id="10327" name="Group 10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7801" y="2452"/>
                                <a:chExt cx="864" cy="864"/>
                              </a:xfrm>
                            </wpg:grpSpPr>
                            <wps:wsp>
                              <wps:cNvPr id="10328" name="Oval 30"/>
                              <wps:cNvSpPr>
                                <a:spLocks noChangeArrowheads="1"/>
                              </wps:cNvSpPr>
                              <wps:spPr bwMode="auto">
                                <a:xfrm>
                                  <a:off x="7801" y="2452"/>
                                  <a:ext cx="864" cy="864"/>
                                </a:xfrm>
                                <a:prstGeom prst="ellipse">
                                  <a:avLst/>
                                </a:prstGeom>
                                <a:solidFill>
                                  <a:sysClr val="window" lastClr="FFFFFF">
                                    <a:lumMod val="85000"/>
                                    <a:lumOff val="0"/>
                                  </a:sysClr>
                                </a:solidFill>
                                <a:ln w="9525">
                                  <a:solidFill>
                                    <a:srgbClr val="000000"/>
                                  </a:solidFill>
                                  <a:prstDash val="lgDash"/>
                                  <a:round/>
                                  <a:headEnd/>
                                  <a:tailEnd/>
                                </a:ln>
                              </wps:spPr>
                              <wps:bodyPr rot="0" vert="horz" wrap="square" lIns="91440" tIns="45720" rIns="91440" bIns="45720" anchor="t" anchorCtr="0" upright="1">
                                <a:noAutofit/>
                              </wps:bodyPr>
                            </wps:wsp>
                            <wps:wsp>
                              <wps:cNvPr id="10329" name="Oval 31"/>
                              <wps:cNvSpPr>
                                <a:spLocks noChangeArrowheads="1"/>
                              </wps:cNvSpPr>
                              <wps:spPr bwMode="auto">
                                <a:xfrm>
                                  <a:off x="8087" y="2735"/>
                                  <a:ext cx="288" cy="288"/>
                                </a:xfrm>
                                <a:prstGeom prst="ellipse">
                                  <a:avLst/>
                                </a:prstGeom>
                                <a:solidFill>
                                  <a:sysClr val="window" lastClr="FFFFFF">
                                    <a:lumMod val="65000"/>
                                    <a:lumOff val="0"/>
                                  </a:sysClr>
                                </a:solidFill>
                                <a:ln w="9525">
                                  <a:solidFill>
                                    <a:srgbClr val="000000"/>
                                  </a:solidFill>
                                  <a:prstDash val="lgDash"/>
                                  <a:round/>
                                  <a:headEnd/>
                                  <a:tailEnd/>
                                </a:ln>
                              </wps:spPr>
                              <wps:bodyPr rot="0" vert="horz" wrap="square" lIns="91440" tIns="45720" rIns="91440" bIns="45720" anchor="t" anchorCtr="0" upright="1">
                                <a:noAutofit/>
                              </wps:bodyPr>
                            </wps:wsp>
                          </wpg:wgp>
                        </a:graphicData>
                      </a:graphic>
                    </wp:inline>
                  </w:drawing>
                </mc:Choice>
                <mc:Fallback>
                  <w:pict>
                    <v:group w14:anchorId="329460A5" id="Group 10327" o:spid="_x0000_s1026" style="width:43.2pt;height:43.2pt;mso-position-horizontal-relative:char;mso-position-vertical-relative:line" coordorigin="7801,2452"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">
                      <v:oval id="Oval 30" o:spid="_x0000_s1027" style="position:absolute;left:7801;top:2452;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w3J8UA&#10;AADeAAAADwAAAGRycy9kb3ducmV2LnhtbESPQWvCQBCF74X+h2UKvdWNKYhEVwmCUGgvatXrmB2T&#10;YHY27G5N+u87B6G3Gd6b975ZrkfXqTuF2Ho2MJ1koIgrb1uuDXwftm9zUDEhW+w8k4FfirBePT8t&#10;sbB+4B3d96lWEsKxQANNSn2hdawachgnvicW7eqDwyRrqLUNOEi463SeZTPtsGVpaLCnTUPVbf/j&#10;DHxtS2t36Xi4DCWGk835c348G/P6MpYLUInG9G9+XH9Ywc/ec+GVd2QGv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DcnxQAAAN4AAAAPAAAAAAAAAAAAAAAAAJgCAABkcnMv&#10;ZG93bnJldi54bWxQSwUGAAAAAAQABAD1AAAAigMAAAAA&#10;" fillcolor="#d9d9d9">
                        <v:stroke dashstyle="longDash"/>
                      </v:oval>
                      <v:oval id="Oval 31" o:spid="_x0000_s1028" style="position:absolute;left:8087;top:2735;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Q48EA&#10;AADeAAAADwAAAGRycy9kb3ducmV2LnhtbERPTYvCMBC9C/6HMII3Ta3gatcoKgjeRHfd89DMNl2b&#10;SWmirf/eCMLe5vE+Z7nubCXu1PjSsYLJOAFBnDtdcqHg+2s/moPwAVlj5ZgUPMjDetXvLTHTruUT&#10;3c+hEDGEfYYKTAh1JqXPDVn0Y1cTR+7XNRZDhE0hdYNtDLeVTJNkJi2WHBsM1rQzlF/PN6vgqv/y&#10;bfdBCzq19mGk/rnIY6rUcNBtPkEE6sK/+O0+6Dg/maYLeL0Tb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f0OPBAAAA3gAAAA8AAAAAAAAAAAAAAAAAmAIAAGRycy9kb3du&#10;cmV2LnhtbFBLBQYAAAAABAAEAPUAAACGAwAAAAA=&#10;" fillcolor="#a6a6a6">
                        <v:stroke dashstyle="longDash"/>
                      </v:oval>
                      <w10:anchorlock/>
                    </v:group>
                  </w:pict>
                </mc:Fallback>
              </mc:AlternateContent>
            </w:r>
          </w:p>
          <w:p w14:paraId="20000F20"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2.0 mm</w:t>
            </w:r>
          </w:p>
          <w:p w14:paraId="3D50F5B3"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2.0 mm</w:t>
            </w:r>
          </w:p>
        </w:tc>
        <w:tc>
          <w:tcPr>
            <w:tcW w:w="2120" w:type="dxa"/>
          </w:tcPr>
          <w:p w14:paraId="65EE9AE8" w14:textId="77777777" w:rsidR="004F60EE" w:rsidRPr="00AA2F5F" w:rsidRDefault="004F60EE" w:rsidP="00CD628A">
            <w:pPr>
              <w:jc w:val="center"/>
              <w:rPr>
                <w:rFonts w:asciiTheme="minorHAnsi" w:eastAsia="Calibri" w:hAnsiTheme="minorHAnsi" w:cstheme="minorHAnsi"/>
                <w:noProof/>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648000" behindDoc="0" locked="0" layoutInCell="1" allowOverlap="1" wp14:anchorId="1C8F556D" wp14:editId="41CCEF52">
                      <wp:simplePos x="0" y="0"/>
                      <wp:positionH relativeFrom="column">
                        <wp:posOffset>172085</wp:posOffset>
                      </wp:positionH>
                      <wp:positionV relativeFrom="paragraph">
                        <wp:posOffset>184785</wp:posOffset>
                      </wp:positionV>
                      <wp:extent cx="354330" cy="137160"/>
                      <wp:effectExtent l="0" t="0" r="26670" b="15240"/>
                      <wp:wrapNone/>
                      <wp:docPr id="10330" name="Group 10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10331" name="Group 1812"/>
                              <wpg:cNvGrpSpPr>
                                <a:grpSpLocks/>
                              </wpg:cNvGrpSpPr>
                              <wpg:grpSpPr bwMode="auto">
                                <a:xfrm>
                                  <a:off x="10502" y="3011"/>
                                  <a:ext cx="374" cy="216"/>
                                  <a:chOff x="4493" y="3043"/>
                                  <a:chExt cx="374" cy="216"/>
                                </a:xfrm>
                              </wpg:grpSpPr>
                              <wps:wsp>
                                <wps:cNvPr id="10332" name="Rectangle 1813"/>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33" name="Rectangle 1814"/>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34" name="Rectangle 1815"/>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35" name="Rectangle 1816"/>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36" name="Rectangle 1817"/>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37" name="Rectangle 1818"/>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338" name="Rectangle 1819"/>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39" name="Rectangle 1820"/>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40" name="Rectangle 1821"/>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F77C61" id="Group 10330" o:spid="_x0000_s1026" style="position:absolute;margin-left:13.55pt;margin-top:14.55pt;width:27.9pt;height:10.8pt;z-index:251648000"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">
                      <v:group id="Group 1812" o:spid="_x0000_s1027" style="position:absolute;left:10502;top:3011;width:374;height:216" coordorigin="4493,3043" coordsize="374,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ohbBcQAAADeAAAA&#10;DwAAAAAAAAAAAAAAAACqAgAAZHJzL2Rvd25yZXYueG1sUEsFBgAAAAAEAAQA+gAAAJsDAAAAAA==&#10;">
                        <v:rect id="Rectangle 1813" o:spid="_x0000_s1028"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MUzcMA&#10;AADeAAAADwAAAGRycy9kb3ducmV2LnhtbERPTWsCMRC9C/0PYQq9aVbFUlajrKLQk1AtqLdhMyaL&#10;m8myie723zdCobd5vM9ZrHpXiwe1ofKsYDzKQBCXXldsFHwfd8MPECEia6w9k4IfCrBavgwWmGvf&#10;8Rc9DtGIFMIhRwU2xiaXMpSWHIaRb4gTd/Wtw5hga6RusUvhrpaTLHuXDitODRYb2lgqb4e7U7Bt&#10;LvtiZoIsTtGeb37d7ezeKPX22hdzEJH6+C/+c3/qND+bTifwfCfd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MUzcMAAADeAAAADwAAAAAAAAAAAAAAAACYAgAAZHJzL2Rv&#10;d25yZXYueG1sUEsFBgAAAAAEAAQA9QAAAIgDAAAAAA==&#10;" filled="f"/>
                        <v:rect id="Rectangle 1814" o:spid="_x0000_s1029"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xVsMA&#10;AADeAAAADwAAAGRycy9kb3ducmV2LnhtbERP32vCMBB+F/wfwg32puksDqlGqTJhT8LcwO3taM6k&#10;2FxKk9n63xthsLf7+H7eajO4RlypC7VnBS/TDARx5XXNRsHX536yABEissbGMym4UYDNejxaYaF9&#10;zx90PUYjUgiHAhXYGNtCylBZchimviVO3Nl3DmOCnZG6wz6Fu0bOsuxVOqw5NVhsaWepuhx/nYK3&#10;9udQzk2Q5Sna74vf9nt7MEo9Pw3lEkSkIf6L/9zvOs3P8jyHxzvpBr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xVsMAAADeAAAADwAAAAAAAAAAAAAAAACYAgAAZHJzL2Rv&#10;d25yZXYueG1sUEsFBgAAAAAEAAQA9QAAAIgDAAAAAA==&#10;" filled="f"/>
                        <v:rect id="Rectangle 1815" o:spid="_x0000_s1030"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YpIsMA&#10;AADeAAAADwAAAGRycy9kb3ducmV2LnhtbERPTWsCMRC9F/ofwhS81ay1FVmNsi0KnoSqoN6GzZgs&#10;bibLJnXXf98UCt7m8T5nvuxdLW7UhsqzgtEwA0Fcel2xUXDYr1+nIEJE1lh7JgV3CrBcPD/NMde+&#10;42+67aIRKYRDjgpsjE0uZSgtOQxD3xAn7uJbhzHB1kjdYpfCXS3fsmwiHVacGiw29GWpvO5+nIJV&#10;c94WHybI4hjt6eo/u7XdGqUGL30xAxGpjw/xv3uj0/xsPH6Hv3fSD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YpIsMAAADeAAAADwAAAAAAAAAAAAAAAACYAgAAZHJzL2Rv&#10;d25yZXYueG1sUEsFBgAAAAAEAAQA9QAAAIgDAAAAAA==&#10;" filled="f"/>
                        <v:rect id="Rectangle 1816" o:spid="_x0000_s1031"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qMucMA&#10;AADeAAAADwAAAGRycy9kb3ducmV2LnhtbERPTWsCMRC9F/ofwhR6q1kVpaxG2RYFT0K1oN6GzZgs&#10;bibLJnXXf2+Egrd5vM+ZL3tXiyu1ofKsYDjIQBCXXldsFPzu1x+fIEJE1lh7JgU3CrBcvL7MMde+&#10;4x+67qIRKYRDjgpsjE0uZSgtOQwD3xAn7uxbhzHB1kjdYpfCXS1HWTaVDitODRYb+rZUXnZ/TsGq&#10;OW2LiQmyOER7vPivbm23Rqn3t76YgYjUx6f4373RaX42Hk/g8U66QS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qMucMAAADeAAAADwAAAAAAAAAAAAAAAACYAgAAZHJzL2Rv&#10;d25yZXYueG1sUEsFBgAAAAAEAAQA9QAAAIgDAAAAAA==&#10;" filled="f"/>
                        <v:rect id="Rectangle 1817" o:spid="_x0000_s1032"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gSzsMA&#10;AADeAAAADwAAAGRycy9kb3ducmV2LnhtbERPTWsCMRC9C/0PYQq9aVZFKatRtkXBk1AtqLdhMyaL&#10;m8mySd3135tCobd5vM9ZrntXizu1ofKsYDzKQBCXXldsFHwft8N3ECEia6w9k4IHBVivXgZLzLXv&#10;+Ivuh2hECuGQowIbY5NLGUpLDsPIN8SJu/rWYUywNVK32KVwV8tJls2lw4pTg8WGPi2Vt8OPU7Bp&#10;LvtiZoIsTtGeb/6j29q9UerttS8WICL18V/8597pND+bTufw+066Qa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gSzsMAAADeAAAADwAAAAAAAAAAAAAAAACYAgAAZHJzL2Rv&#10;d25yZXYueG1sUEsFBgAAAAAEAAQA9QAAAIgDAAAAAA==&#10;" filled="f"/>
                        <v:rect id="Rectangle 1818" o:spid="_x0000_s1033"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S3VcMA&#10;AADeAAAADwAAAGRycy9kb3ducmV2LnhtbERPTWsCMRC9F/ofwhS81ayVVlmNsi0KnoSqoN6GzZgs&#10;bibLJnXXf98UCt7m8T5nvuxdLW7UhsqzgtEwA0Fcel2xUXDYr1+nIEJE1lh7JgV3CrBcPD/NMde+&#10;42+67aIRKYRDjgpsjE0uZSgtOQxD3xAn7uJbhzHB1kjdYpfCXS3fsuxDOqw4NVhs6MtSed39OAWr&#10;5rwt3k2QxTHa09V/dmu7NUoNXvpiBiJSHx/if/dGp/nZeDyBv3fSD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S3VcMAAADeAAAADwAAAAAAAAAAAAAAAACYAgAAZHJzL2Rv&#10;d25yZXYueG1sUEsFBgAAAAAEAAQA9QAAAIgDAAAAAA==&#10;" filled="f"/>
                      </v:group>
                      <v:rect id="Rectangle 1819" o:spid="_x0000_s1034" style="position:absolute;left:10873;top:3011;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sjJ8YA&#10;AADeAAAADwAAAGRycy9kb3ducmV2LnhtbESPT2vDMAzF74N9B6NBb6uzlZWS1S3ZWGGnQv/AtpuI&#10;NTs0lkPsNtm3nw6F3iTe03s/LddjaNWF+tRENvA0LUAR19E27AwcD5vHBaiUkS22kcnAHyVYr+7v&#10;lljaOPCOLvvslIRwKtGAz7krtU61p4BpGjti0X5jHzDL2jttexwkPLT6uSjmOmDD0uCxo3dP9Wl/&#10;DgY+up9t9eKSrr6y/z7Ft2Hjt86YycNYvYLKNOab+Xr9aQW/mM2EV96RGfTq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sjJ8YAAADeAAAADwAAAAAAAAAAAAAAAACYAgAAZHJz&#10;L2Rvd25yZXYueG1sUEsFBgAAAAAEAAQA9QAAAIsDAAAAAA==&#10;" filled="f"/>
                      <v:rect id="Rectangle 1820" o:spid="_x0000_s1035" style="position:absolute;left:10873;top:308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eGvMMA&#10;AADeAAAADwAAAGRycy9kb3ducmV2LnhtbERPTWsCMRC9F/ofwhS81ayVFl2Nsi0KnoSqoN6GzZgs&#10;bibLJnXXf98UCt7m8T5nvuxdLW7UhsqzgtEwA0Fcel2xUXDYr18nIEJE1lh7JgV3CrBcPD/NMde+&#10;42+67aIRKYRDjgpsjE0uZSgtOQxD3xAn7uJbhzHB1kjdYpfCXS3fsuxDOqw4NVhs6MtSed39OAWr&#10;5rwt3k2QxTHa09V/dmu7NUoNXvpiBiJSHx/if/dGp/nZeDyFv3fSD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eGvMMAAADeAAAADwAAAAAAAAAAAAAAAACYAgAAZHJzL2Rv&#10;d25yZXYueG1sUEsFBgAAAAAEAAQA9QAAAIgDAAAAAA==&#10;" filled="f"/>
                      <v:rect id="Rectangle 1821" o:spid="_x0000_s1036" style="position:absolute;left:10873;top:315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tcXMYA&#10;AADeAAAADwAAAGRycy9kb3ducmV2LnhtbESPT2vDMAzF74N9B6PBbquzv4y0bslGCz0V1g7W3kSs&#10;2qGxHGK3Sb/9dBjsJqGn995vthhDqy7UpyaygcdJAYq4jrZhZ+B7t3p4B5UyssU2Mhm4UoLF/PZm&#10;hqWNA3/RZZudEhNOJRrwOXel1qn2FDBNYkcst2PsA2ZZe6dtj4OYh1Y/FcWbDtiwJHjs6NNTfdqe&#10;g4Fld9hUry7p6if7/Sl+DCu/ccbc343VFFSmMf+L/77XVuoXzy8CIDgyg5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tcXMYAAADeAAAADwAAAAAAAAAAAAAAAACYAgAAZHJz&#10;L2Rvd25yZXYueG1sUEsFBgAAAAAEAAQA9QAAAIsDA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6E05E385" wp14:editId="72F65123">
                      <wp:extent cx="548640" cy="626110"/>
                      <wp:effectExtent l="10160" t="12700" r="12700" b="8890"/>
                      <wp:docPr id="10341" name="Group 10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626110"/>
                                <a:chOff x="12828" y="2683"/>
                                <a:chExt cx="864" cy="986"/>
                              </a:xfrm>
                            </wpg:grpSpPr>
                            <wps:wsp>
                              <wps:cNvPr id="10342" name="Rectangle 27"/>
                              <wps:cNvSpPr>
                                <a:spLocks noChangeArrowheads="1"/>
                              </wps:cNvSpPr>
                              <wps:spPr bwMode="auto">
                                <a:xfrm rot="5400000">
                                  <a:off x="12767" y="2744"/>
                                  <a:ext cx="986" cy="864"/>
                                </a:xfrm>
                                <a:prstGeom prst="rect">
                                  <a:avLst/>
                                </a:prstGeom>
                                <a:solidFill>
                                  <a:sysClr val="window" lastClr="FFFFFF">
                                    <a:lumMod val="8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s:wsp>
                              <wps:cNvPr id="10343" name="Rectangle 28"/>
                              <wps:cNvSpPr>
                                <a:spLocks noChangeArrowheads="1"/>
                              </wps:cNvSpPr>
                              <wps:spPr bwMode="auto">
                                <a:xfrm rot="5400000">
                                  <a:off x="12763" y="3032"/>
                                  <a:ext cx="986" cy="288"/>
                                </a:xfrm>
                                <a:prstGeom prst="rect">
                                  <a:avLst/>
                                </a:prstGeom>
                                <a:solidFill>
                                  <a:sysClr val="window" lastClr="FFFFFF">
                                    <a:lumMod val="6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g:wgp>
                        </a:graphicData>
                      </a:graphic>
                    </wp:inline>
                  </w:drawing>
                </mc:Choice>
                <mc:Fallback>
                  <w:pict>
                    <v:group w14:anchorId="7EACE5D6" id="Group 10341" o:spid="_x0000_s1026" style="width:43.2pt;height:49.3pt;mso-position-horizontal-relative:char;mso-position-vertical-relative:line" coordorigin="12828,2683" coordsize="864,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">
                      <v:rect id="Rectangle 27" o:spid="_x0000_s1027" style="position:absolute;left:12767;top:2744;width:986;height:8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VJ8sYA&#10;AADeAAAADwAAAGRycy9kb3ducmV2LnhtbERPzWoCMRC+F/oOYQq9iGZrpepqlEVQSntp1QcYN2N2&#10;6WayJKm79umbgtDbfHy/s1z3thEX8qF2rOBplIEgLp2u2Sg4HrbDGYgQkTU2jknBlQKsV/d3S8y1&#10;6/iTLvtoRArhkKOCKsY2lzKUFVkMI9cSJ+7svMWYoDdSe+xSuG3kOMtepMWaU0OFLW0qKr/231bB&#10;z24eP2bFwLxfu+Pg7TQ9FRvjlXp86IsFiEh9/Bff3K86zc+eJ2P4eyfd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VJ8sYAAADeAAAADwAAAAAAAAAAAAAAAACYAgAAZHJz&#10;L2Rvd25yZXYueG1sUEsFBgAAAAAEAAQA9QAAAIsDAAAAAA==&#10;" fillcolor="#d9d9d9">
                        <v:stroke dashstyle="longDash"/>
                      </v:rect>
                      <v:rect id="Rectangle 28" o:spid="_x0000_s1028" style="position:absolute;left:12763;top:3032;width:986;height:28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Hsg8EA&#10;AADeAAAADwAAAGRycy9kb3ducmV2LnhtbERPzYrCMBC+L/gOYQRva1orWqtRXEHYm2z1AYZmbIrN&#10;pDRZrW9vhIW9zcf3O5vdYFtxp943jhWk0wQEceV0w7WCy/n4mYPwAVlj65gUPMnDbjv62GCh3YN/&#10;6F6GWsQQ9gUqMCF0hZS+MmTRT11HHLmr6y2GCPta6h4fMdy2cpYkC2mx4dhgsKODoepW/loFmC+f&#10;+dcpzezqlMr2aMp0MW+UmoyH/RpEoCH8i//c3zrOT7J5Bu934g1y+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B7IPBAAAA3gAAAA8AAAAAAAAAAAAAAAAAmAIAAGRycy9kb3du&#10;cmV2LnhtbFBLBQYAAAAABAAEAPUAAACGAwAAAAA=&#10;" fillcolor="#a6a6a6">
                        <v:stroke dashstyle="longDash"/>
                      </v:rect>
                      <w10:anchorlock/>
                    </v:group>
                  </w:pict>
                </mc:Fallback>
              </mc:AlternateContent>
            </w:r>
          </w:p>
        </w:tc>
      </w:tr>
      <w:tr w:rsidR="004F60EE" w:rsidRPr="00AA2F5F" w14:paraId="2EF53AFC" w14:textId="77777777" w:rsidTr="00AA2F5F">
        <w:trPr>
          <w:jc w:val="center"/>
        </w:trPr>
        <w:tc>
          <w:tcPr>
            <w:tcW w:w="1581" w:type="dxa"/>
            <w:gridSpan w:val="2"/>
          </w:tcPr>
          <w:p w14:paraId="27A34FD8"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Mid Circumflex Branch of LCA</w:t>
            </w:r>
          </w:p>
        </w:tc>
        <w:tc>
          <w:tcPr>
            <w:tcW w:w="1052" w:type="dxa"/>
          </w:tcPr>
          <w:p w14:paraId="3F3ACDA3"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0.5 x 0.5 x 1.25</w:t>
            </w:r>
          </w:p>
          <w:p w14:paraId="4DEFBA95"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s">
                  <w:drawing>
                    <wp:inline distT="0" distB="0" distL="0" distR="0" wp14:anchorId="6E93943D" wp14:editId="2EAAD0FC">
                      <wp:extent cx="314325" cy="307975"/>
                      <wp:effectExtent l="11430" t="5715" r="7620" b="10160"/>
                      <wp:docPr id="10344" name="Cube 10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07975"/>
                              </a:xfrm>
                              <a:prstGeom prst="cube">
                                <a:avLst>
                                  <a:gd name="adj" fmla="val 5874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FEC843C" id="Cube 10344" o:spid="_x0000_s1026" type="#_x0000_t16" style="width:24.7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" adj="12688">
                      <w10:anchorlock/>
                    </v:shape>
                  </w:pict>
                </mc:Fallback>
              </mc:AlternateContent>
            </w:r>
          </w:p>
        </w:tc>
        <w:tc>
          <w:tcPr>
            <w:tcW w:w="2008" w:type="dxa"/>
            <w:gridSpan w:val="2"/>
          </w:tcPr>
          <w:p w14:paraId="00D5D434"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651072" behindDoc="0" locked="0" layoutInCell="1" allowOverlap="1" wp14:anchorId="6A2031E1" wp14:editId="702678E0">
                      <wp:simplePos x="0" y="0"/>
                      <wp:positionH relativeFrom="column">
                        <wp:posOffset>257810</wp:posOffset>
                      </wp:positionH>
                      <wp:positionV relativeFrom="paragraph">
                        <wp:posOffset>95250</wp:posOffset>
                      </wp:positionV>
                      <wp:extent cx="237490" cy="137160"/>
                      <wp:effectExtent l="0" t="0" r="10160" b="15240"/>
                      <wp:wrapNone/>
                      <wp:docPr id="10345" name="Group 10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10346" name="Rectangle 1823"/>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47" name="Rectangle 1824"/>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48" name="Rectangle 1825"/>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49" name="Rectangle 1826"/>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50" name="Rectangle 1827"/>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51" name="Rectangle 1828"/>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F06231" id="Group 10345" o:spid="_x0000_s1026" style="position:absolute;margin-left:20.3pt;margin-top:7.5pt;width:18.7pt;height:10.8pt;z-index:251651072"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">
                      <v:rect id="Rectangle 1823" o:spid="_x0000_s1027"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5hs8MA&#10;AADeAAAADwAAAGRycy9kb3ducmV2LnhtbERPTWsCMRC9C/6HMII3zVpbKVujrKWCJ6G2UL0Nm2my&#10;uJksm9Rd/30jCN7m8T5nue5dLS7Uhsqzgtk0A0Fcel2xUfD9tZ28gggRWWPtmRRcKcB6NRwsMde+&#10;40+6HKIRKYRDjgpsjE0uZSgtOQxT3xAn7te3DmOCrZG6xS6Fu1o+ZdlCOqw4NVhs6N1SeT78OQUf&#10;zWlfvJggi59oj2e/6bZ2b5Qaj/riDUSkPj7Ed/dOp/nZ/HkBt3fSD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5hs8MAAADeAAAADwAAAAAAAAAAAAAAAACYAgAAZHJzL2Rv&#10;d25yZXYueG1sUEsFBgAAAAAEAAQA9QAAAIgDAAAAAA==&#10;" filled="f"/>
                      <v:rect id="Rectangle 1824" o:spid="_x0000_s1028"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LEKMQA&#10;AADeAAAADwAAAGRycy9kb3ducmV2LnhtbERPTWsCMRC9C/0PYQRvNWttbdkaZZUKngS1oL0Nm2my&#10;uJksm9Td/ntTKHibx/uc+bJ3tbhSGyrPCibjDARx6XXFRsHncfP4BiJEZI21Z1LwSwGWi4fBHHPt&#10;O97T9RCNSCEcclRgY2xyKUNpyWEY+4Y4cd++dRgTbI3ULXYp3NXyKctm0mHFqcFiQ2tL5eXw4xR8&#10;NF+74sUEWZyiPV/8qtvYnVFqNOyLdxCR+ngX/7u3Os3Pps+v8PdOukE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SxCjEAAAA3gAAAA8AAAAAAAAAAAAAAAAAmAIAAGRycy9k&#10;b3ducmV2LnhtbFBLBQYAAAAABAAEAPUAAACJAwAAAAA=&#10;" filled="f"/>
                      <v:rect id="Rectangle 1825" o:spid="_x0000_s1029"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1QWsYA&#10;AADeAAAADwAAAGRycy9kb3ducmV2LnhtbESPT2vDMAzF74N9B6PBbquzv4y0bslGCz0V1g7W3kSs&#10;2qGxHGK3Sb/9dBjsJvGe3vtpthhDqy7UpyaygcdJAYq4jrZhZ+B7t3p4B5UyssU2Mhm4UoLF/PZm&#10;hqWNA3/RZZudkhBOJRrwOXel1qn2FDBNYkcs2jH2AbOsvdO2x0HCQ6ufiuJNB2xYGjx29OmpPm3P&#10;wcCyO2yqV5d09ZP9/hQ/hpXfOGPu78ZqCirTmP/Nf9drK/jF84vwyjsyg5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1QWsYAAADeAAAADwAAAAAAAAAAAAAAAACYAgAAZHJz&#10;L2Rvd25yZXYueG1sUEsFBgAAAAAEAAQA9QAAAIsDAAAAAA==&#10;" filled="f"/>
                      <v:rect id="Rectangle 1826" o:spid="_x0000_s1030"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H1wcQA&#10;AADeAAAADwAAAGRycy9kb3ducmV2LnhtbERPTWsCMRC9C/0PYQRvNWttpd0aZZUKngS1oL0Nm2my&#10;uJksm9Td/ntTKHibx/uc+bJ3tbhSGyrPCibjDARx6XXFRsHncfP4CiJEZI21Z1LwSwGWi4fBHHPt&#10;O97T9RCNSCEcclRgY2xyKUNpyWEY+4Y4cd++dRgTbI3ULXYp3NXyKctm0mHFqcFiQ2tL5eXw4xR8&#10;NF+74sUEWZyiPV/8qtvYnVFqNOyLdxCR+ngX/7u3Os3Pps9v8PdOukE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B9cHEAAAA3gAAAA8AAAAAAAAAAAAAAAAAmAIAAGRycy9k&#10;b3ducmV2LnhtbFBLBQYAAAAABAAEAPUAAACJAwAAAAA=&#10;" filled="f"/>
                      <v:rect id="Rectangle 1827" o:spid="_x0000_s1031"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LKgcYA&#10;AADeAAAADwAAAGRycy9kb3ducmV2LnhtbESPQWvDMAyF74X9B6PBbq2zlY6S1S3ZWGGnwtrCtpuI&#10;NTs0lkPsNum/rw6D3ST09N77VpsxtOpCfWoiG3icFaCI62gbdgaOh+10CSplZIttZDJwpQSb9d1k&#10;haWNA3/SZZ+dEhNOJRrwOXel1qn2FDDNYkcst9/YB8yy9k7bHgcxD61+KopnHbBhSfDY0Zun+rQ/&#10;BwPv3c+uWrikq6/sv0/xddj6nTPm4X6sXkBlGvO/+O/7w0r9Yr4QAMGRGf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LKgcYAAADeAAAADwAAAAAAAAAAAAAAAACYAgAAZHJz&#10;L2Rvd25yZXYueG1sUEsFBgAAAAAEAAQA9QAAAIsDAAAAAA==&#10;" filled="f"/>
                      <v:rect id="Rectangle 1828" o:spid="_x0000_s1032"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5vGsMA&#10;AADeAAAADwAAAGRycy9kb3ducmV2LnhtbERPTWsCMRC9F/wPYQRvNWvFIqtR1qLQk1AV1NuwGZPF&#10;zWTZRHf775tCobd5vM9ZrntXiye1ofKsYDLOQBCXXldsFJyOu9c5iBCRNdaeScE3BVivBi9LzLXv&#10;+Iueh2hECuGQowIbY5NLGUpLDsPYN8SJu/nWYUywNVK32KVwV8u3LHuXDitODRYb+rBU3g8Pp2Db&#10;XPfFzARZnKO93P2m29m9UWo07IsFiEh9/Bf/uT91mp9NZxP4fSfd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5vGsMAAADeAAAADwAAAAAAAAAAAAAAAACYAgAAZHJzL2Rv&#10;d25yZXYueG1sUEsFBgAAAAAEAAQA9QAAAIgDA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0EF8180C" wp14:editId="5EBF42C6">
                      <wp:extent cx="328930" cy="328930"/>
                      <wp:effectExtent l="5080" t="7620" r="8890" b="6350"/>
                      <wp:docPr id="10352" name="Group 10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 cy="328930"/>
                                <a:chOff x="6650" y="3820"/>
                                <a:chExt cx="518" cy="518"/>
                              </a:xfrm>
                            </wpg:grpSpPr>
                            <wps:wsp>
                              <wps:cNvPr id="10353" name="Oval 24"/>
                              <wps:cNvSpPr>
                                <a:spLocks noChangeArrowheads="1"/>
                              </wps:cNvSpPr>
                              <wps:spPr bwMode="auto">
                                <a:xfrm>
                                  <a:off x="6702" y="3875"/>
                                  <a:ext cx="405" cy="405"/>
                                </a:xfrm>
                                <a:prstGeom prst="ellipse">
                                  <a:avLst/>
                                </a:prstGeom>
                                <a:solidFill>
                                  <a:sysClr val="window" lastClr="FFFFFF">
                                    <a:lumMod val="65000"/>
                                    <a:lumOff val="0"/>
                                  </a:sysClr>
                                </a:solidFill>
                                <a:ln w="9525">
                                  <a:solidFill>
                                    <a:srgbClr val="000000"/>
                                  </a:solidFill>
                                  <a:round/>
                                  <a:headEnd/>
                                  <a:tailEnd/>
                                </a:ln>
                              </wps:spPr>
                              <wps:bodyPr rot="0" vert="horz" wrap="square" lIns="91440" tIns="45720" rIns="91440" bIns="45720" anchor="t" anchorCtr="0" upright="1">
                                <a:noAutofit/>
                              </wps:bodyPr>
                            </wps:wsp>
                            <wps:wsp>
                              <wps:cNvPr id="10354" name="Oval 25"/>
                              <wps:cNvSpPr>
                                <a:spLocks noChangeArrowheads="1"/>
                              </wps:cNvSpPr>
                              <wps:spPr bwMode="auto">
                                <a:xfrm>
                                  <a:off x="6650" y="3820"/>
                                  <a:ext cx="518" cy="518"/>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CE22A1" id="Group 10352" o:spid="_x0000_s1026" style="width:25.9pt;height:25.9pt;mso-position-horizontal-relative:char;mso-position-vertical-relative:line" coordorigin="6650,3820" coordsize="518,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">
                      <v:oval id="Oval 24" o:spid="_x0000_s1027" style="position:absolute;left:6702;top:3875;width:40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f6isMA&#10;AADeAAAADwAAAGRycy9kb3ducmV2LnhtbERPzWrCQBC+C77DMkJvZqNikdRVSkDai4fYPMA0O2bX&#10;ZmdDdtX49l2h0Nt8fL+z3Y+uEzcagvWsYJHlIIgbry23Cuqvw3wDIkRkjZ1nUvCgAPvddLLFQvs7&#10;V3Q7xVakEA4FKjAx9oWUoTHkMGS+J07c2Q8OY4JDK/WA9xTuOrnM81fp0HJqMNhTaaj5OV2dgvah&#10;L/VHUx++bVUujkdTlqaySr3Mxvc3EJHG+C/+c3/qND9frVfwfCfd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f6isMAAADeAAAADwAAAAAAAAAAAAAAAACYAgAAZHJzL2Rv&#10;d25yZXYueG1sUEsFBgAAAAAEAAQA9QAAAIgDAAAAAA==&#10;" fillcolor="#a6a6a6"/>
                      <v:oval id="Oval 25" o:spid="_x0000_s1028" style="position:absolute;left:6650;top:3820;width:518;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4hTMQA&#10;AADeAAAADwAAAGRycy9kb3ducmV2LnhtbERPzWoCMRC+F/oOYQpeima1WmQ1SikUeiioWx9g3IzZ&#10;rZvJmqTu+vZGKPQ2H9/vLNe9bcSFfKgdKxiPMhDEpdM1GwX774/hHESIyBobx6TgSgHWq8eHJeba&#10;dbyjSxGNSCEcclRQxdjmUoayIoth5FrixB2dtxgT9EZqj10Kt42cZNmrtFhzaqiwpfeKylPxaxUc&#10;DnvXy7PfbJ/NyeP0p2vN11apwVP/tgARqY//4j/3p07zs5fZFO7vpB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eIUzEAAAA3gAAAA8AAAAAAAAAAAAAAAAAmAIAAGRycy9k&#10;b3ducmV2LnhtbFBLBQYAAAAABAAEAPUAAACJAwAAAAA=&#10;" filled="f"/>
                      <w10:anchorlock/>
                    </v:group>
                  </w:pict>
                </mc:Fallback>
              </mc:AlternateContent>
            </w:r>
          </w:p>
          <w:p w14:paraId="263A7BD9"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2.8 mm</w:t>
            </w:r>
          </w:p>
          <w:p w14:paraId="2CAE0D13"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0.42 mm</w:t>
            </w:r>
          </w:p>
        </w:tc>
        <w:tc>
          <w:tcPr>
            <w:tcW w:w="1720" w:type="dxa"/>
          </w:tcPr>
          <w:p w14:paraId="2C385DB2" w14:textId="77777777" w:rsidR="004F60EE" w:rsidRPr="00AA2F5F" w:rsidRDefault="004F60EE" w:rsidP="00CD628A">
            <w:pPr>
              <w:jc w:val="center"/>
              <w:rPr>
                <w:rFonts w:asciiTheme="minorHAnsi" w:eastAsia="Calibri" w:hAnsiTheme="minorHAnsi" w:cstheme="minorHAnsi"/>
                <w:noProof/>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654144" behindDoc="0" locked="0" layoutInCell="1" allowOverlap="1" wp14:anchorId="6A718B88" wp14:editId="2102C5F0">
                      <wp:simplePos x="0" y="0"/>
                      <wp:positionH relativeFrom="column">
                        <wp:posOffset>259080</wp:posOffset>
                      </wp:positionH>
                      <wp:positionV relativeFrom="paragraph">
                        <wp:posOffset>154305</wp:posOffset>
                      </wp:positionV>
                      <wp:extent cx="237490" cy="137160"/>
                      <wp:effectExtent l="0" t="0" r="10160" b="15240"/>
                      <wp:wrapNone/>
                      <wp:docPr id="10355" name="Group 10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10356" name="Rectangle 1830"/>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57" name="Rectangle 1831"/>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58" name="Rectangle 1832"/>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59" name="Rectangle 1833"/>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60" name="Rectangle 1834"/>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61" name="Rectangle 1835"/>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224D6C" id="Group 10355" o:spid="_x0000_s1026" style="position:absolute;margin-left:20.4pt;margin-top:12.15pt;width:18.7pt;height:10.8pt;z-index:251654144"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">
                      <v:rect id="Rectangle 1830" o:spid="_x0000_s1027"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f3bsMA&#10;AADeAAAADwAAAGRycy9kb3ducmV2LnhtbERPTWsCMRC9C/0PYQreNKtFKatRtkXBk1AtqLdhMyaL&#10;m8mySd3135tCobd5vM9ZrntXizu1ofKsYDLOQBCXXldsFHwft6N3ECEia6w9k4IHBVivXgZLzLXv&#10;+Ivuh2hECuGQowIbY5NLGUpLDsPYN8SJu/rWYUywNVK32KVwV8tpls2lw4pTg8WGPi2Vt8OPU7Bp&#10;LvtiZoIsTtGeb/6j29q9UWr42hcLEJH6+C/+c+90mp+9zebw+066Qa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f3bsMAAADeAAAADwAAAAAAAAAAAAAAAACYAgAAZHJzL2Rv&#10;d25yZXYueG1sUEsFBgAAAAAEAAQA9QAAAIgDAAAAAA==&#10;" filled="f"/>
                      <v:rect id="Rectangle 1831" o:spid="_x0000_s1028"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tS9cMA&#10;AADeAAAADwAAAGRycy9kb3ducmV2LnhtbERPTWsCMRC9F/ofwhS81awVq6xG2RaFnoSqoN6GzZgs&#10;bibLJnXXf98UCt7m8T5nsepdLW7UhsqzgtEwA0Fcel2xUXDYb15nIEJE1lh7JgV3CrBaPj8tMNe+&#10;42+67aIRKYRDjgpsjE0uZSgtOQxD3xAn7uJbhzHB1kjdYpfCXS3fsuxdOqw4NVhs6NNSed39OAXr&#10;5rwtJibI4hjt6eo/uo3dGqUGL30xBxGpjw/xv/tLp/nZeDKFv3fSD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tS9cMAAADeAAAADwAAAAAAAAAAAAAAAACYAgAAZHJzL2Rv&#10;d25yZXYueG1sUEsFBgAAAAAEAAQA9QAAAIgDAAAAAA==&#10;" filled="f"/>
                      <v:rect id="Rectangle 1832" o:spid="_x0000_s1029"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TGh8YA&#10;AADeAAAADwAAAGRycy9kb3ducmV2LnhtbESPQWvDMAyF74X9B6PBbq2zlY6S1S3ZWGGnwtrCtpuI&#10;NTs0lkPsNum/rw6D3STe03ufVpsxtOpCfWoiG3icFaCI62gbdgaOh+10CSplZIttZDJwpQSb9d1k&#10;haWNA3/SZZ+dkhBOJRrwOXel1qn2FDDNYkcs2m/sA2ZZe6dtj4OEh1Y/FcWzDtiwNHjs6M1Tfdqf&#10;g4H37mdXLVzS1Vf236f4Omz9zhnzcD9WL6Ayjfnf/Hf9YQW/mC+EV96RGf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xTGh8YAAADeAAAADwAAAAAAAAAAAAAAAACYAgAAZHJz&#10;L2Rvd25yZXYueG1sUEsFBgAAAAAEAAQA9QAAAIsDAAAAAA==&#10;" filled="f"/>
                      <v:rect id="Rectangle 1833" o:spid="_x0000_s1030"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hjHMMA&#10;AADeAAAADwAAAGRycy9kb3ducmV2LnhtbERPTWsCMRC9F/ofwhS81awVi65G2RaFnoSqoN6GzZgs&#10;bibLJnXXf98UCt7m8T5nsepdLW7UhsqzgtEwA0Fcel2xUXDYb16nIEJE1lh7JgV3CrBaPj8tMNe+&#10;42+67aIRKYRDjgpsjE0uZSgtOQxD3xAn7uJbhzHB1kjdYpfCXS3fsuxdOqw4NVhs6NNSed39OAXr&#10;5rwtJibI4hjt6eo/uo3dGqUGL30xBxGpjw/xv/tLp/nZeDKDv3fSD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hjHMMAAADeAAAADwAAAAAAAAAAAAAAAACYAgAAZHJzL2Rv&#10;d25yZXYueG1sUEsFBgAAAAAEAAQA9QAAAIgDAAAAAA==&#10;" filled="f"/>
                      <v:rect id="Rectangle 1834" o:spid="_x0000_s1031"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4APMYA&#10;AADeAAAADwAAAGRycy9kb3ducmV2LnhtbESPT2vDMAzF74V9B6PBbq2zlZWS1S3ZWGGnQv/AtpuI&#10;NTs0lkPsNtm3nw6D3iT09N77rTZjaNWV+tRENvA4K0AR19E27AycjtvpElTKyBbbyGTglxJs1neT&#10;FZY2Dryn6yE7JSacSjTgc+5KrVPtKWCaxY5Ybj+xD5hl7Z22PQ5iHlr9VBQLHbBhSfDY0Zun+ny4&#10;BAPv3feuenZJV5/Zf53j67D1O2fMw/1YvYDKNOab+P/7w0r9Yr4QAMGRG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4APMYAAADeAAAADwAAAAAAAAAAAAAAAACYAgAAZHJz&#10;L2Rvd25yZXYueG1sUEsFBgAAAAAEAAQA9QAAAIsDAAAAAA==&#10;" filled="f"/>
                      <v:rect id="Rectangle 1835" o:spid="_x0000_s1032"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Klp8MA&#10;AADeAAAADwAAAGRycy9kb3ducmV2LnhtbERPTWsCMRC9F/wPYQRvNWulIqtR1qLQk1AV1NuwGZPF&#10;zWTZRHf775tCobd5vM9ZrntXiye1ofKsYDLOQBCXXldsFJyOu9c5iBCRNdaeScE3BVivBi9LzLXv&#10;+Iueh2hECuGQowIbY5NLGUpLDsPYN8SJu/nWYUywNVK32KVwV8u3LJtJhxWnBosNfVgq74eHU7Bt&#10;rvvi3QRZnKO93P2m29m9UWo07IsFiEh9/Bf/uT91mp9NZxP4fSfd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Klp8MAAADeAAAADwAAAAAAAAAAAAAAAACYAgAAZHJzL2Rv&#10;d25yZXYueG1sUEsFBgAAAAAEAAQA9QAAAIgDA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02704063" wp14:editId="2762D249">
                      <wp:extent cx="328930" cy="626110"/>
                      <wp:effectExtent l="7620" t="7620" r="6350" b="13970"/>
                      <wp:docPr id="10362" name="Group 10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 cy="626110"/>
                                <a:chOff x="7940" y="3887"/>
                                <a:chExt cx="518" cy="986"/>
                              </a:xfrm>
                            </wpg:grpSpPr>
                            <wps:wsp>
                              <wps:cNvPr id="10363" name="Rectangle 21"/>
                              <wps:cNvSpPr>
                                <a:spLocks noChangeArrowheads="1"/>
                              </wps:cNvSpPr>
                              <wps:spPr bwMode="auto">
                                <a:xfrm rot="5400000">
                                  <a:off x="7706" y="4121"/>
                                  <a:ext cx="986" cy="518"/>
                                </a:xfrm>
                                <a:prstGeom prst="rect">
                                  <a:avLst/>
                                </a:prstGeom>
                                <a:solidFill>
                                  <a:sysClr val="window" lastClr="FFFFFF">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10364" name="Rectangle 22"/>
                              <wps:cNvSpPr>
                                <a:spLocks noChangeArrowheads="1"/>
                              </wps:cNvSpPr>
                              <wps:spPr bwMode="auto">
                                <a:xfrm rot="5400000">
                                  <a:off x="7710" y="4178"/>
                                  <a:ext cx="986" cy="403"/>
                                </a:xfrm>
                                <a:prstGeom prst="rect">
                                  <a:avLst/>
                                </a:prstGeom>
                                <a:solidFill>
                                  <a:sysClr val="window" lastClr="FFFFFF">
                                    <a:lumMod val="65000"/>
                                    <a:lumOff val="0"/>
                                  </a:sysClr>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2A37ADAE" id="Group 10362" o:spid="_x0000_s1026" style="width:25.9pt;height:49.3pt;mso-position-horizontal-relative:char;mso-position-vertical-relative:line" coordorigin="7940,3887" coordsize="518,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">
                      <v:rect id="Rectangle 21" o:spid="_x0000_s1027" style="position:absolute;left:7706;top:4121;width:986;height:5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qmi8IA&#10;AADeAAAADwAAAGRycy9kb3ducmV2LnhtbERPzYrCMBC+C/sOYQQvoukqilSjLIuiBxHX9QGGZmyL&#10;zaQkqVaf3iwseJuP73cWq9ZU4kbOl5YVfA4TEMSZ1SXnCs6/m8EMhA/IGivLpOBBHlbLj84CU23v&#10;/EO3U8hFDGGfooIihDqV0mcFGfRDWxNH7mKdwRChy6V2eI/hppKjJJlKgyXHhgJr+i4ou54ao2Cr&#10;qd8cnrxt9ozXzdEd6smalOp12685iEBteIv/3Tsd5yfj6Rj+3ok3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OqaLwgAAAN4AAAAPAAAAAAAAAAAAAAAAAJgCAABkcnMvZG93&#10;bnJldi54bWxQSwUGAAAAAAQABAD1AAAAhwMAAAAA&#10;"/>
                      <v:rect id="Rectangle 22" o:spid="_x0000_s1028" style="position:absolute;left:7710;top:4178;width:986;height:40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qLmcIA&#10;AADeAAAADwAAAGRycy9kb3ducmV2LnhtbERPS4vCMBC+L/gfwgje1tR1Fa1GcQVBvSy+r0MztsVm&#10;Uppo67/fCMLe5uN7znTemEI8qHK5ZQW9bgSCOLE651TB8bD6HIFwHlljYZkUPMnBfNb6mGKsbc07&#10;eux9KkIIuxgVZN6XsZQuycig69qSOHBXWxn0AVap1BXWIdwU8iuKhtJgzqEhw5KWGSW3/d0oOP2e&#10;n+WNL1tXN3o3oJ8Nj08bpTrtZjEB4anx/+K3e63D/Kg//IbXO+EG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SouZwgAAAN4AAAAPAAAAAAAAAAAAAAAAAJgCAABkcnMvZG93&#10;bnJldi54bWxQSwUGAAAAAAQABAD1AAAAhwMAAAAA&#10;" fillcolor="#a6a6a6"/>
                      <w10:anchorlock/>
                    </v:group>
                  </w:pict>
                </mc:Fallback>
              </mc:AlternateContent>
            </w:r>
          </w:p>
        </w:tc>
        <w:tc>
          <w:tcPr>
            <w:tcW w:w="1864" w:type="dxa"/>
          </w:tcPr>
          <w:p w14:paraId="096F31F3"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657216" behindDoc="0" locked="0" layoutInCell="1" allowOverlap="1" wp14:anchorId="1529F678" wp14:editId="05E109B4">
                      <wp:simplePos x="0" y="0"/>
                      <wp:positionH relativeFrom="column">
                        <wp:posOffset>175895</wp:posOffset>
                      </wp:positionH>
                      <wp:positionV relativeFrom="paragraph">
                        <wp:posOffset>196850</wp:posOffset>
                      </wp:positionV>
                      <wp:extent cx="354330" cy="137160"/>
                      <wp:effectExtent l="0" t="0" r="26670" b="15240"/>
                      <wp:wrapNone/>
                      <wp:docPr id="10365" name="Group 10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10366" name="Group 1837"/>
                              <wpg:cNvGrpSpPr>
                                <a:grpSpLocks/>
                              </wpg:cNvGrpSpPr>
                              <wpg:grpSpPr bwMode="auto">
                                <a:xfrm>
                                  <a:off x="10502" y="3011"/>
                                  <a:ext cx="374" cy="216"/>
                                  <a:chOff x="4493" y="3043"/>
                                  <a:chExt cx="374" cy="216"/>
                                </a:xfrm>
                              </wpg:grpSpPr>
                              <wps:wsp>
                                <wps:cNvPr id="10367" name="Rectangle 1838"/>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68" name="Rectangle 1839"/>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69" name="Rectangle 1840"/>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70" name="Rectangle 1841"/>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71" name="Rectangle 1842"/>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72" name="Rectangle 1843"/>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373" name="Rectangle 1844"/>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74" name="Rectangle 1845"/>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75" name="Rectangle 1846"/>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C0B273" id="Group 10365" o:spid="_x0000_s1026" style="position:absolute;margin-left:13.85pt;margin-top:15.5pt;width:27.9pt;height:10.8pt;z-index:251657216"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">
                      <v:group id="Group 1837" o:spid="_x0000_s1027" style="position:absolute;left:10502;top:3011;width:374;height:216" coordorigin="4493,3043" coordsize="374,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tLsbMQAAADeAAAA&#10;DwAAAAAAAAAAAAAAAACqAgAAZHJzL2Rvd25yZXYueG1sUEsFBgAAAAAEAAQA+gAAAJsDAAAAAA==&#10;">
                        <v:rect id="Rectangle 1838" o:spid="_x0000_s1028"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eYSMMA&#10;AADeAAAADwAAAGRycy9kb3ducmV2LnhtbERPTWsCMRC9F/wPYYTeatZKraxG2RaFnoRaQb0NmzFZ&#10;3EyWTepu/70RCt7m8T5nsepdLa7UhsqzgvEoA0Fcel2xUbD/2bzMQISIrLH2TAr+KMBqOXhaYK59&#10;x9903UUjUgiHHBXYGJtcylBachhGviFO3Nm3DmOCrZG6xS6Fu1q+ZtlUOqw4NVhs6NNSedn9OgXr&#10;5rQt3kyQxSHa48V/dBu7NUo9D/tiDiJSHx/if/eXTvOzyfQd7u+kG+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eYSMMAAADeAAAADwAAAAAAAAAAAAAAAACYAgAAZHJzL2Rv&#10;d25yZXYueG1sUEsFBgAAAAAEAAQA9QAAAIgDAAAAAA==&#10;" filled="f"/>
                        <v:rect id="Rectangle 1839" o:spid="_x0000_s1029"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gMOsYA&#10;AADeAAAADwAAAGRycy9kb3ducmV2LnhtbESPT2vDMAzF74V9B6PBbq2zlZWS1S3ZWGGnQv/AtpuI&#10;NTs0lkPsNtm3nw6D3iTe03s/rTZjaNWV+tRENvA4K0AR19E27AycjtvpElTKyBbbyGTglxJs1neT&#10;FZY2Dryn6yE7JSGcSjTgc+5KrVPtKWCaxY5YtJ/YB8yy9k7bHgcJD61+KoqFDtiwNHjs6M1TfT5c&#10;goH37ntXPbukq8/sv87xddj6nTPm4X6sXkBlGvPN/H/9YQW/mC+EV96RG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gMOsYAAADeAAAADwAAAAAAAAAAAAAAAACYAgAAZHJz&#10;L2Rvd25yZXYueG1sUEsFBgAAAAAEAAQA9QAAAIsDAAAAAA==&#10;" filled="f"/>
                        <v:rect id="Rectangle 1840" o:spid="_x0000_s1030"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SpocMA&#10;AADeAAAADwAAAGRycy9kb3ducmV2LnhtbERPTWsCMRC9F/wPYYTeatZKpa5G2RaFnoRaQb0NmzFZ&#10;3EyWTepu/70RCt7m8T5nsepdLa7UhsqzgvEoA0Fcel2xUbD/2by8gwgRWWPtmRT8UYDVcvC0wFz7&#10;jr/puotGpBAOOSqwMTa5lKG05DCMfEOcuLNvHcYEWyN1i10Kd7V8zbKpdFhxarDY0Kel8rL7dQrW&#10;zWlbvJkgi0O0x4v/6DZ2a5R6HvbFHESkPj7E/+4vneZnk+kM7u+kG+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SpocMAAADeAAAADwAAAAAAAAAAAAAAAACYAgAAZHJzL2Rv&#10;d25yZXYueG1sUEsFBgAAAAAEAAQA9QAAAIgDAAAAAA==&#10;" filled="f"/>
                        <v:rect id="Rectangle 1841" o:spid="_x0000_s1031"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eW4ccA&#10;AADeAAAADwAAAGRycy9kb3ducmV2LnhtbESPT2vDMAzF74N9B6PBbquzjf0hrVuy0UJPhbWDtTcR&#10;q3ZoLIfYbdJvPx0Gu0no6b33my3G0KoL9amJbOBxUoAirqNt2Bn43q0e3kGljGyxjUwGrpRgMb+9&#10;mWFp48BfdNlmp8SEU4kGfM5dqXWqPQVMk9gRy+0Y+4BZ1t5p2+Mg5qHVT0XxqgM2LAkeO/r0VJ+2&#10;52Bg2R021YtLuvrJfn+KH8PKb5wx93djNQWVacz/4r/vtZX6xfObAAiOzK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XluHHAAAA3gAAAA8AAAAAAAAAAAAAAAAAmAIAAGRy&#10;cy9kb3ducmV2LnhtbFBLBQYAAAAABAAEAPUAAACMAwAAAAA=&#10;" filled="f"/>
                        <v:rect id="Rectangle 1842" o:spid="_x0000_s1032"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szesMA&#10;AADeAAAADwAAAGRycy9kb3ducmV2LnhtbERPTWsCMRC9C/6HMII3zVppK1ujrKWCJ6G2UHsbNmOy&#10;uJksm9Rd/30jCN7m8T5nue5dLS7Uhsqzgtk0A0Fcel2xUfD9tZ0sQISIrLH2TAquFGC9Gg6WmGvf&#10;8SddDtGIFMIhRwU2xiaXMpSWHIapb4gTd/Ktw5hga6RusUvhrpZPWfYiHVacGiw29G6pPB/+nIKP&#10;5ndfPJsgi59oj2e/6bZ2b5Qaj/riDUSkPj7Ed/dOp/nZ/HUGt3fSD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szesMAAADeAAAADwAAAAAAAAAAAAAAAACYAgAAZHJzL2Rv&#10;d25yZXYueG1sUEsFBgAAAAAEAAQA9QAAAIgDAAAAAA==&#10;" filled="f"/>
                        <v:rect id="Rectangle 1843" o:spid="_x0000_s1033"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mtDcMA&#10;AADeAAAADwAAAGRycy9kb3ducmV2LnhtbERPTWsCMRC9C/0PYQq9aVZLq6xG2RaFnoSqoN6GzZgs&#10;bibLJrrbf98UCt7m8T5nsepdLe7UhsqzgvEoA0Fcel2xUXDYb4YzECEia6w9k4IfCrBaPg0WmGvf&#10;8Tfdd9GIFMIhRwU2xiaXMpSWHIaRb4gTd/Gtw5hga6RusUvhrpaTLHuXDitODRYb+rRUXnc3p2Dd&#10;nLfFmwmyOEZ7uvqPbmO3RqmX576Yg4jUx4f43/2l0/zsdTqBv3fSD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mtDcMAAADeAAAADwAAAAAAAAAAAAAAAACYAgAAZHJzL2Rv&#10;d25yZXYueG1sUEsFBgAAAAAEAAQA9QAAAIgDAAAAAA==&#10;" filled="f"/>
                      </v:group>
                      <v:rect id="Rectangle 1844" o:spid="_x0000_s1034" style="position:absolute;left:10873;top:3011;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UIlsMA&#10;AADeAAAADwAAAGRycy9kb3ducmV2LnhtbERPTWsCMRC9F/ofwhS81ayVVlmNsi0KnoSqoN6GzZgs&#10;bibLJnXXf98UCt7m8T5nvuxdLW7UhsqzgtEwA0Fcel2xUXDYr1+nIEJE1lh7JgV3CrBcPD/NMde+&#10;42+67aIRKYRDjgpsjE0uZSgtOQxD3xAn7uJbhzHB1kjdYpfCXS3fsuxDOqw4NVhs6MtSed39OAWr&#10;5rwt3k2QxTHa09V/dmu7NUoNXvpiBiJSHx/if/dGp/nZeDKGv3fSD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UIlsMAAADeAAAADwAAAAAAAAAAAAAAAACYAgAAZHJzL2Rv&#10;d25yZXYueG1sUEsFBgAAAAAEAAQA9QAAAIgDAAAAAA==&#10;" filled="f"/>
                      <v:rect id="Rectangle 1845" o:spid="_x0000_s1035" style="position:absolute;left:10873;top:308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yQ4sQA&#10;AADeAAAADwAAAGRycy9kb3ducmV2LnhtbERPTWsCMRC9C/0PYQRvNWttbdkaZZUKngS1oL0Nm2my&#10;uJksm9Td/ntTKHibx/uc+bJ3tbhSGyrPCibjDARx6XXFRsHncfP4BiJEZI21Z1LwSwGWi4fBHHPt&#10;O97T9RCNSCEcclRgY2xyKUNpyWEY+4Y4cd++dRgTbI3ULXYp3NXyKctm0mHFqcFiQ2tL5eXw4xR8&#10;NF+74sUEWZyiPV/8qtvYnVFqNOyLdxCR+ngX/7u3Os3Ppq/P8PdOukE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skOLEAAAA3gAAAA8AAAAAAAAAAAAAAAAAmAIAAGRycy9k&#10;b3ducmV2LnhtbFBLBQYAAAAABAAEAPUAAACJAwAAAAA=&#10;" filled="f"/>
                      <v:rect id="Rectangle 1846" o:spid="_x0000_s1036" style="position:absolute;left:10873;top:315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1ecMA&#10;AADeAAAADwAAAGRycy9kb3ducmV2LnhtbERPTWsCMRC9F/ofwhS81awVq6xG2RaFnoSqoN6GzZgs&#10;bibLJnXXf98UCt7m8T5nsepdLW7UhsqzgtEwA0Fcel2xUXDYb15nIEJE1lh7JgV3CrBaPj8tMNe+&#10;42+67aIRKYRDjgpsjE0uZSgtOQxD3xAn7uJbhzHB1kjdYpfCXS3fsuxdOqw4NVhs6NNSed39OAXr&#10;5rwtJibI4hjt6eo/uo3dGqUGL30xBxGpjw/xv/tLp/nZeDqBv3fSD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A1ecMAAADeAAAADwAAAAAAAAAAAAAAAACYAgAAZHJzL2Rv&#10;d25yZXYueG1sUEsFBgAAAAAEAAQA9QAAAIgDA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253DE308" wp14:editId="523B7CED">
                      <wp:extent cx="548640" cy="548640"/>
                      <wp:effectExtent l="7620" t="7620" r="5715" b="5715"/>
                      <wp:docPr id="10376" name="Group 10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7801" y="2452"/>
                                <a:chExt cx="864" cy="864"/>
                              </a:xfrm>
                            </wpg:grpSpPr>
                            <wps:wsp>
                              <wps:cNvPr id="10377" name="Oval 18"/>
                              <wps:cNvSpPr>
                                <a:spLocks noChangeArrowheads="1"/>
                              </wps:cNvSpPr>
                              <wps:spPr bwMode="auto">
                                <a:xfrm>
                                  <a:off x="7801" y="2452"/>
                                  <a:ext cx="864" cy="864"/>
                                </a:xfrm>
                                <a:prstGeom prst="ellipse">
                                  <a:avLst/>
                                </a:prstGeom>
                                <a:solidFill>
                                  <a:sysClr val="window" lastClr="FFFFFF">
                                    <a:lumMod val="85000"/>
                                    <a:lumOff val="0"/>
                                  </a:sysClr>
                                </a:solidFill>
                                <a:ln w="9525">
                                  <a:solidFill>
                                    <a:srgbClr val="000000"/>
                                  </a:solidFill>
                                  <a:prstDash val="lgDash"/>
                                  <a:round/>
                                  <a:headEnd/>
                                  <a:tailEnd/>
                                </a:ln>
                              </wps:spPr>
                              <wps:bodyPr rot="0" vert="horz" wrap="square" lIns="91440" tIns="45720" rIns="91440" bIns="45720" anchor="t" anchorCtr="0" upright="1">
                                <a:noAutofit/>
                              </wps:bodyPr>
                            </wps:wsp>
                            <wps:wsp>
                              <wps:cNvPr id="10378" name="Oval 19"/>
                              <wps:cNvSpPr>
                                <a:spLocks noChangeArrowheads="1"/>
                              </wps:cNvSpPr>
                              <wps:spPr bwMode="auto">
                                <a:xfrm>
                                  <a:off x="8087" y="2735"/>
                                  <a:ext cx="288" cy="288"/>
                                </a:xfrm>
                                <a:prstGeom prst="ellipse">
                                  <a:avLst/>
                                </a:prstGeom>
                                <a:solidFill>
                                  <a:sysClr val="window" lastClr="FFFFFF">
                                    <a:lumMod val="65000"/>
                                    <a:lumOff val="0"/>
                                  </a:sysClr>
                                </a:solidFill>
                                <a:ln w="9525">
                                  <a:solidFill>
                                    <a:srgbClr val="000000"/>
                                  </a:solidFill>
                                  <a:prstDash val="lgDash"/>
                                  <a:round/>
                                  <a:headEnd/>
                                  <a:tailEnd/>
                                </a:ln>
                              </wps:spPr>
                              <wps:bodyPr rot="0" vert="horz" wrap="square" lIns="91440" tIns="45720" rIns="91440" bIns="45720" anchor="t" anchorCtr="0" upright="1">
                                <a:noAutofit/>
                              </wps:bodyPr>
                            </wps:wsp>
                          </wpg:wgp>
                        </a:graphicData>
                      </a:graphic>
                    </wp:inline>
                  </w:drawing>
                </mc:Choice>
                <mc:Fallback>
                  <w:pict>
                    <v:group w14:anchorId="0365C78F" id="Group 10376" o:spid="_x0000_s1026" style="width:43.2pt;height:43.2pt;mso-position-horizontal-relative:char;mso-position-vertical-relative:line" coordorigin="7801,2452"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">
                      <v:oval id="Oval 18" o:spid="_x0000_s1027" style="position:absolute;left:7801;top:2452;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CMSMMA&#10;AADeAAAADwAAAGRycy9kb3ducmV2LnhtbERPyWrDMBC9F/IPYgK9NXJcqIMbJZiAodBe4mzXqTW1&#10;Ta2RkdTY+fuoUOhtHm+d9XYyvbiS851lBctFAoK4trrjRsHxUD6tQPiArLG3TApu5GG7mT2sMdd2&#10;5D1dq9CIGMI+RwVtCEMupa9bMugXdiCO3Jd1BkOErpHa4RjDTS/TJHmRBjuODS0OtGup/q5+jIKP&#10;stB6H06Hz7FAd9Ypv69OF6Ue51PxCiLQFP7Ff+43Hecnz1kGv+/EG+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CMSMMAAADeAAAADwAAAAAAAAAAAAAAAACYAgAAZHJzL2Rv&#10;d25yZXYueG1sUEsFBgAAAAAEAAQA9QAAAIgDAAAAAA==&#10;" fillcolor="#d9d9d9">
                        <v:stroke dashstyle="longDash"/>
                      </v:oval>
                      <v:oval id="Oval 19" o:spid="_x0000_s1028" style="position:absolute;left:8087;top:2735;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BaZcQA&#10;AADeAAAADwAAAGRycy9kb3ducmV2LnhtbESPT2/CMAzF75P4DpGRdhspTBpQCIhNQtpt4u/ZakxT&#10;aJyqCbR8+/kwaTdb7/m9n5fr3tfqQW2sAhsYjzJQxEWwFZcGjoft2wxUTMgW68Bk4EkR1qvByxJz&#10;Gzre0WOfSiUhHHM04FJqcq1j4chjHIWGWLRLaD0mWdtS2xY7Cfe1nmTZh/ZYsTQ4bOjLUXHb372B&#10;m70Wn/2U5rTr/NNpez7pn4kxr8N+swCVqE//5r/rbyv42ftUeOUdmUG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gWmXEAAAA3gAAAA8AAAAAAAAAAAAAAAAAmAIAAGRycy9k&#10;b3ducmV2LnhtbFBLBQYAAAAABAAEAPUAAACJAwAAAAA=&#10;" fillcolor="#a6a6a6">
                        <v:stroke dashstyle="longDash"/>
                      </v:oval>
                      <w10:anchorlock/>
                    </v:group>
                  </w:pict>
                </mc:Fallback>
              </mc:AlternateContent>
            </w:r>
          </w:p>
          <w:p w14:paraId="09DBDC8F"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2.0 mm</w:t>
            </w:r>
          </w:p>
          <w:p w14:paraId="52A9084B"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2.0 mm</w:t>
            </w:r>
          </w:p>
        </w:tc>
        <w:tc>
          <w:tcPr>
            <w:tcW w:w="2120" w:type="dxa"/>
          </w:tcPr>
          <w:p w14:paraId="39AFF921" w14:textId="77777777" w:rsidR="004F60EE" w:rsidRPr="00AA2F5F" w:rsidRDefault="004F60EE" w:rsidP="00CD628A">
            <w:pPr>
              <w:jc w:val="center"/>
              <w:rPr>
                <w:rFonts w:asciiTheme="minorHAnsi" w:eastAsia="Calibri" w:hAnsiTheme="minorHAnsi" w:cstheme="minorHAnsi"/>
                <w:noProof/>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660288" behindDoc="0" locked="0" layoutInCell="1" allowOverlap="1" wp14:anchorId="4F3473D4" wp14:editId="2A4C5CCA">
                      <wp:simplePos x="0" y="0"/>
                      <wp:positionH relativeFrom="column">
                        <wp:posOffset>184785</wp:posOffset>
                      </wp:positionH>
                      <wp:positionV relativeFrom="paragraph">
                        <wp:posOffset>184785</wp:posOffset>
                      </wp:positionV>
                      <wp:extent cx="354330" cy="137160"/>
                      <wp:effectExtent l="0" t="0" r="26670" b="15240"/>
                      <wp:wrapNone/>
                      <wp:docPr id="10379" name="Group 10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10380" name="Group 1848"/>
                              <wpg:cNvGrpSpPr>
                                <a:grpSpLocks/>
                              </wpg:cNvGrpSpPr>
                              <wpg:grpSpPr bwMode="auto">
                                <a:xfrm>
                                  <a:off x="10502" y="3011"/>
                                  <a:ext cx="374" cy="216"/>
                                  <a:chOff x="4493" y="3043"/>
                                  <a:chExt cx="374" cy="216"/>
                                </a:xfrm>
                              </wpg:grpSpPr>
                              <wps:wsp>
                                <wps:cNvPr id="10381" name="Rectangle 1849"/>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82" name="Rectangle 1850"/>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83" name="Rectangle 1851"/>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84" name="Rectangle 1852"/>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85" name="Rectangle 1853"/>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86" name="Rectangle 1854"/>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387" name="Rectangle 1855"/>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88" name="Rectangle 1856"/>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89" name="Rectangle 1857"/>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9839F2" id="Group 10379" o:spid="_x0000_s1026" style="position:absolute;margin-left:14.55pt;margin-top:14.55pt;width:27.9pt;height:10.8pt;z-index:251660288"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">
                      <v:group id="Group 1848" o:spid="_x0000_s1027" style="position:absolute;left:10502;top:3011;width:374;height:216" coordorigin="4493,3043" coordsize="374,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ns3eccAAADe&#10;AAAADwAAAAAAAAAAAAAAAACqAgAAZHJzL2Rvd25yZXYueG1sUEsFBgAAAAAEAAQA+gAAAJ4DAAAA&#10;AA==&#10;">
                        <v:rect id="Rectangle 1849" o:spid="_x0000_s1028"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5DXcMA&#10;AADeAAAADwAAAGRycy9kb3ducmV2LnhtbERPTWsCMRC9F/wPYQRvNWulRVajrFLBk1AV1NuwGZPF&#10;zWTZRHf775tCobd5vM9ZrHpXiye1ofKsYDLOQBCXXldsFJyO29cZiBCRNdaeScE3BVgtBy8LzLXv&#10;+Iueh2hECuGQowIbY5NLGUpLDsPYN8SJu/nWYUywNVK32KVwV8u3LPuQDitODRYb2lgq74eHU/DZ&#10;XPfFuwmyOEd7uft1t7V7o9Ro2BdzEJH6+C/+c+90mp9NZxP4fSfd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5DXcMAAADeAAAADwAAAAAAAAAAAAAAAACYAgAAZHJzL2Rv&#10;d25yZXYueG1sUEsFBgAAAAAEAAQA9QAAAIgDAAAAAA==&#10;" filled="f"/>
                        <v:rect id="Rectangle 1850" o:spid="_x0000_s1029"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zdKsMA&#10;AADeAAAADwAAAGRycy9kb3ducmV2LnhtbERPTWsCMRC9F/wPYQRvNavSIqtR1lLBk1AV1NuwGZPF&#10;zWTZRHf775tCobd5vM9ZrntXiye1ofKsYDLOQBCXXldsFJyO29c5iBCRNdaeScE3BVivBi9LzLXv&#10;+Iueh2hECuGQowIbY5NLGUpLDsPYN8SJu/nWYUywNVK32KVwV8tplr1LhxWnBosNfVgq74eHU/DZ&#10;XPfFmwmyOEd7uftNt7V7o9Ro2BcLEJH6+C/+c+90mp/N5lP4fSfd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zdKsMAAADeAAAADwAAAAAAAAAAAAAAAACYAgAAZHJzL2Rv&#10;d25yZXYueG1sUEsFBgAAAAAEAAQA9QAAAIgDAAAAAA==&#10;" filled="f"/>
                        <v:rect id="Rectangle 1851" o:spid="_x0000_s1030"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B4scMA&#10;AADeAAAADwAAAGRycy9kb3ducmV2LnhtbERPTWsCMRC9C/6HMIXeNFvFIqtRVqnQk1AVbG/DZkwW&#10;N5Nlk7rrvzdCobd5vM9ZrntXixu1ofKs4G2cgSAuva7YKDgdd6M5iBCRNdaeScGdAqxXw8ESc+07&#10;/qLbIRqRQjjkqMDG2ORShtKSwzD2DXHiLr51GBNsjdQtdinc1XKSZe/SYcWpwWJDW0vl9fDrFHw0&#10;P/tiZoIsztF+X/2m29m9Uer1pS8WICL18V/85/7UaX42nU/h+U66Qa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B4scMAAADeAAAADwAAAAAAAAAAAAAAAACYAgAAZHJzL2Rv&#10;d25yZXYueG1sUEsFBgAAAAAEAAQA9QAAAIgDAAAAAA==&#10;" filled="f"/>
                        <v:rect id="Rectangle 1852" o:spid="_x0000_s1031"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ngxcQA&#10;AADeAAAADwAAAGRycy9kb3ducmV2LnhtbERP32vCMBB+H/g/hBP2tqY6HdIZpcqEPQm6wfTtaG5J&#10;sbmUJrPdf28GA9/u4/t5y/XgGnGlLtSeFUyyHARx5XXNRsHnx+5pASJEZI2NZ1LwSwHWq9HDEgvt&#10;ez7Q9RiNSCEcClRgY2wLKUNlyWHIfEucuG/fOYwJdkbqDvsU7ho5zfMX6bDm1GCxpa2l6nL8cQre&#10;2vO+nJsgy69oTxe/6Xd2b5R6HA/lK4hIQ7yL/93vOs3Pnxcz+Hsn3S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54MXEAAAA3gAAAA8AAAAAAAAAAAAAAAAAmAIAAGRycy9k&#10;b3ducmV2LnhtbFBLBQYAAAAABAAEAPUAAACJAwAAAAA=&#10;" filled="f"/>
                        <v:rect id="Rectangle 1853" o:spid="_x0000_s1032"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VFXsMA&#10;AADeAAAADwAAAGRycy9kb3ducmV2LnhtbERPTWsCMRC9F/wPYQRvNWvFIqtR1qLQk1AV1NuwGZPF&#10;zWTZRHf775tCobd5vM9ZrntXiye1ofKsYDLOQBCXXldsFJyOu9c5iBCRNdaeScE3BVivBi9LzLXv&#10;+Iueh2hECuGQowIbY5NLGUpLDsPYN8SJu/nWYUywNVK32KVwV8u3LHuXDitODRYb+rBU3g8Pp2Db&#10;XPfFzARZnKO93P2m29m9UWo07IsFiEh9/Bf/uT91mp9N5zP4fSfd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VFXsMAAADeAAAADwAAAAAAAAAAAAAAAACYAgAAZHJzL2Rv&#10;d25yZXYueG1sUEsFBgAAAAAEAAQA9QAAAIgDAAAAAA==&#10;" filled="f"/>
                        <v:rect id="Rectangle 1854" o:spid="_x0000_s1033"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fbKcMA&#10;AADeAAAADwAAAGRycy9kb3ducmV2LnhtbERPTWsCMRC9F/wPYQRvNWulIqtR1qLQk1AV1NuwGZPF&#10;zWTZRHf775tCobd5vM9ZrntXiye1ofKsYDLOQBCXXldsFJyOu9c5iBCRNdaeScE3BVivBi9LzLXv&#10;+Iueh2hECuGQowIbY5NLGUpLDsPYN8SJu/nWYUywNVK32KVwV8u3LJtJhxWnBosNfVgq74eHU7Bt&#10;rvvi3QRZnKO93P2m29m9UWo07IsFiEh9/Bf/uT91mp9N5zP4fSfd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fbKcMAAADeAAAADwAAAAAAAAAAAAAAAACYAgAAZHJzL2Rv&#10;d25yZXYueG1sUEsFBgAAAAAEAAQA9QAAAIgDAAAAAA==&#10;" filled="f"/>
                      </v:group>
                      <v:rect id="Rectangle 1855" o:spid="_x0000_s1034" style="position:absolute;left:10873;top:3011;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ssQA&#10;AADeAAAADwAAAGRycy9kb3ducmV2LnhtbERP32vCMBB+H/g/hBP2tqY6dNIZpcqEPQm6wfTtaG5J&#10;sbmUJrPdf28GA9/u4/t5y/XgGnGlLtSeFUyyHARx5XXNRsHnx+5pASJEZI2NZ1LwSwHWq9HDEgvt&#10;ez7Q9RiNSCEcClRgY2wLKUNlyWHIfEucuG/fOYwJdkbqDvsU7ho5zfO5dFhzarDY0tZSdTn+OAVv&#10;7XlfzkyQ5Ve0p4vf9Du7N0o9jofyFUSkId7F/+53nebnz4sX+Hsn3S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rfrLEAAAA3gAAAA8AAAAAAAAAAAAAAAAAmAIAAGRycy9k&#10;b3ducmV2LnhtbFBLBQYAAAAABAAEAPUAAACJAwAAAAA=&#10;" filled="f"/>
                      <v:rect id="Rectangle 1856" o:spid="_x0000_s1035" style="position:absolute;left:10873;top:308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TqwMYA&#10;AADeAAAADwAAAGRycy9kb3ducmV2LnhtbESPQWvDMAyF74P9B6PBbquzjZWS1S3ZaKGnQtvBtpuI&#10;NTs0lkPsNum/nw6F3iTe03uf5ssxtOpMfWoiG3ieFKCI62gbdga+DuunGaiUkS22kcnAhRIsF/d3&#10;cyxtHHhH5312SkI4lWjA59yVWqfaU8A0iR2xaH+xD5hl7Z22PQ4SHlr9UhRTHbBhafDY0aen+rg/&#10;BQOr7ndbvbmkq+/sf47xY1j7rTPm8WGs3kFlGvPNfL3eWMEvXmfCK+/IDHr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TqwMYAAADeAAAADwAAAAAAAAAAAAAAAACYAgAAZHJz&#10;L2Rvd25yZXYueG1sUEsFBgAAAAAEAAQA9QAAAIsDAAAAAA==&#10;" filled="f"/>
                      <v:rect id="Rectangle 1857" o:spid="_x0000_s1036" style="position:absolute;left:10873;top:315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hPW8MA&#10;AADeAAAADwAAAGRycy9kb3ducmV2LnhtbERPTWsCMRC9C/6HMII3zVppsVujrKWCJ6G2UL0Nm2my&#10;uJksm9Rd/30jCN7m8T5nue5dLS7Uhsqzgtk0A0Fcel2xUfD9tZ0sQISIrLH2TAquFGC9Gg6WmGvf&#10;8SddDtGIFMIhRwU2xiaXMpSWHIapb4gT9+tbhzHB1kjdYpfCXS2fsuxFOqw4NVhs6N1SeT78OQUf&#10;zWlfPJsgi59oj2e/6bZ2b5Qaj/riDUSkPj7Ed/dOp/nZfPEKt3fSD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hPW8MAAADeAAAADwAAAAAAAAAAAAAAAACYAgAAZHJzL2Rv&#10;d25yZXYueG1sUEsFBgAAAAAEAAQA9QAAAIgDA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4E9083E1" wp14:editId="1920280E">
                      <wp:extent cx="548640" cy="626110"/>
                      <wp:effectExtent l="10160" t="7620" r="12700" b="13970"/>
                      <wp:docPr id="10390" name="Group 10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626110"/>
                                <a:chOff x="12828" y="2683"/>
                                <a:chExt cx="864" cy="986"/>
                              </a:xfrm>
                            </wpg:grpSpPr>
                            <wps:wsp>
                              <wps:cNvPr id="10391" name="Rectangle 15"/>
                              <wps:cNvSpPr>
                                <a:spLocks noChangeArrowheads="1"/>
                              </wps:cNvSpPr>
                              <wps:spPr bwMode="auto">
                                <a:xfrm rot="5400000">
                                  <a:off x="12767" y="2744"/>
                                  <a:ext cx="986" cy="864"/>
                                </a:xfrm>
                                <a:prstGeom prst="rect">
                                  <a:avLst/>
                                </a:prstGeom>
                                <a:solidFill>
                                  <a:sysClr val="window" lastClr="FFFFFF">
                                    <a:lumMod val="8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s:wsp>
                              <wps:cNvPr id="10392" name="Rectangle 16"/>
                              <wps:cNvSpPr>
                                <a:spLocks noChangeArrowheads="1"/>
                              </wps:cNvSpPr>
                              <wps:spPr bwMode="auto">
                                <a:xfrm rot="5400000">
                                  <a:off x="12763" y="3032"/>
                                  <a:ext cx="986" cy="288"/>
                                </a:xfrm>
                                <a:prstGeom prst="rect">
                                  <a:avLst/>
                                </a:prstGeom>
                                <a:solidFill>
                                  <a:sysClr val="window" lastClr="FFFFFF">
                                    <a:lumMod val="6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g:wgp>
                        </a:graphicData>
                      </a:graphic>
                    </wp:inline>
                  </w:drawing>
                </mc:Choice>
                <mc:Fallback>
                  <w:pict>
                    <v:group w14:anchorId="43E414B1" id="Group 10390" o:spid="_x0000_s1026" style="width:43.2pt;height:49.3pt;mso-position-horizontal-relative:char;mso-position-vertical-relative:line" coordorigin="12828,2683" coordsize="864,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">
                      <v:rect id="Rectangle 15" o:spid="_x0000_s1027" style="position:absolute;left:12767;top:2744;width:986;height:8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f7wsUA&#10;AADeAAAADwAAAGRycy9kb3ducmV2LnhtbERPzWoCMRC+C32HMIVeRLO2YHU1yiK0lPai1gcYN2N2&#10;cTNZktRd+/RNQfA2H9/vLNe9bcSFfKgdK5iMMxDEpdM1GwWH77fRDESIyBobx6TgSgHWq4fBEnPt&#10;Ot7RZR+NSCEcclRQxdjmUoayIoth7FrixJ2ctxgT9EZqj10Kt418zrKptFhzaqiwpU1F5Xn/YxX8&#10;vs/jdlYMzde1Oww/j6/HYmO8Uk+PfbEAEamPd/HN/aHT/OxlPoH/d9IN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h/vCxQAAAN4AAAAPAAAAAAAAAAAAAAAAAJgCAABkcnMv&#10;ZG93bnJldi54bWxQSwUGAAAAAAQABAD1AAAAigMAAAAA&#10;" fillcolor="#d9d9d9">
                        <v:stroke dashstyle="longDash"/>
                      </v:rect>
                      <v:rect id="Rectangle 16" o:spid="_x0000_s1028" style="position:absolute;left:12763;top:3032;width:986;height:28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lX8EA&#10;AADeAAAADwAAAGRycy9kb3ducmV2LnhtbERPzYrCMBC+L/gOYQRva1oVrV2jqCDsTaw+wNCMTdlm&#10;Upqo9e3NguBtPr7fWW1624g7db52rCAdJyCIS6drrhRczofvDIQPyBobx6TgSR4268HXCnPtHnyi&#10;exEqEUPY56jAhNDmUvrSkEU/di1x5K6usxgi7CqpO3zEcNvISZLMpcWaY4PBlvaGyr/iZhVgtnhm&#10;u2M6tctjKpuDKdL5rFZqNOy3PyAC9eEjfrt/dZyfTJcT+H8n3i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tZV/BAAAA3gAAAA8AAAAAAAAAAAAAAAAAmAIAAGRycy9kb3du&#10;cmV2LnhtbFBLBQYAAAAABAAEAPUAAACGAwAAAAA=&#10;" fillcolor="#a6a6a6">
                        <v:stroke dashstyle="longDash"/>
                      </v:rect>
                      <w10:anchorlock/>
                    </v:group>
                  </w:pict>
                </mc:Fallback>
              </mc:AlternateContent>
            </w:r>
          </w:p>
        </w:tc>
      </w:tr>
      <w:tr w:rsidR="004F60EE" w:rsidRPr="00AA2F5F" w14:paraId="1948E126" w14:textId="77777777" w:rsidTr="00AA2F5F">
        <w:trPr>
          <w:jc w:val="center"/>
        </w:trPr>
        <w:tc>
          <w:tcPr>
            <w:tcW w:w="1581" w:type="dxa"/>
            <w:gridSpan w:val="2"/>
          </w:tcPr>
          <w:p w14:paraId="10E4A0C7"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Distal Circumflex Branch of LCA</w:t>
            </w:r>
          </w:p>
        </w:tc>
        <w:tc>
          <w:tcPr>
            <w:tcW w:w="1052" w:type="dxa"/>
          </w:tcPr>
          <w:p w14:paraId="2DF8B3DB"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sz w:val="18"/>
                <w:szCs w:val="20"/>
              </w:rPr>
              <w:t>0.5 x 0.5 x 1.25</w:t>
            </w:r>
          </w:p>
          <w:p w14:paraId="3918AFED" w14:textId="77777777" w:rsidR="004F60EE" w:rsidRPr="00AA2F5F" w:rsidRDefault="004F60EE" w:rsidP="00CD628A">
            <w:pP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s">
                  <w:drawing>
                    <wp:inline distT="0" distB="0" distL="0" distR="0" wp14:anchorId="01AD6859" wp14:editId="7488C7D7">
                      <wp:extent cx="314325" cy="307975"/>
                      <wp:effectExtent l="11430" t="10160" r="7620" b="5715"/>
                      <wp:docPr id="10393" name="Cube 10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07975"/>
                              </a:xfrm>
                              <a:prstGeom prst="cube">
                                <a:avLst>
                                  <a:gd name="adj" fmla="val 5874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3538E1D4" id="Cube 10393" o:spid="_x0000_s1026" type="#_x0000_t16" style="width:24.7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" adj="12688">
                      <w10:anchorlock/>
                    </v:shape>
                  </w:pict>
                </mc:Fallback>
              </mc:AlternateContent>
            </w:r>
          </w:p>
        </w:tc>
        <w:tc>
          <w:tcPr>
            <w:tcW w:w="2008" w:type="dxa"/>
            <w:gridSpan w:val="2"/>
          </w:tcPr>
          <w:p w14:paraId="0321E900"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672576" behindDoc="0" locked="0" layoutInCell="1" allowOverlap="1" wp14:anchorId="3E677513" wp14:editId="22032EF3">
                      <wp:simplePos x="0" y="0"/>
                      <wp:positionH relativeFrom="column">
                        <wp:posOffset>278765</wp:posOffset>
                      </wp:positionH>
                      <wp:positionV relativeFrom="paragraph">
                        <wp:posOffset>95250</wp:posOffset>
                      </wp:positionV>
                      <wp:extent cx="237490" cy="137160"/>
                      <wp:effectExtent l="0" t="0" r="10160" b="15240"/>
                      <wp:wrapNone/>
                      <wp:docPr id="10394" name="Group 10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10395" name="Rectangle 1888"/>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96" name="Rectangle 1889"/>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97" name="Rectangle 1890"/>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98" name="Rectangle 1891"/>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99" name="Rectangle 1892"/>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00" name="Rectangle 1893"/>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107E77" id="Group 10394" o:spid="_x0000_s1026" style="position:absolute;margin-left:21.95pt;margin-top:7.5pt;width:18.7pt;height:10.8pt;z-index:251672576"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">
                      <v:rect id="Rectangle 1888" o:spid="_x0000_s1027"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zTg8MA&#10;AADeAAAADwAAAGRycy9kb3ducmV2LnhtbERPTWsCMRC9F/ofwhS81awVi65G2RaFnoSqoN6GzZgs&#10;bibLJnXXf98UCt7m8T5nsepdLW7UhsqzgtEwA0Fcel2xUXDYb16nIEJE1lh7JgV3CrBaPj8tMNe+&#10;42+67aIRKYRDjgpsjE0uZSgtOQxD3xAn7uJbhzHB1kjdYpfCXS3fsuxdOqw4NVhs6NNSed39OAXr&#10;5rwtJibI4hjt6eo/uo3dGqUGL30xBxGpjw/xv/tLp/nZeDaBv3fSD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zTg8MAAADeAAAADwAAAAAAAAAAAAAAAACYAgAAZHJzL2Rv&#10;d25yZXYueG1sUEsFBgAAAAAEAAQA9QAAAIgDAAAAAA==&#10;" filled="f"/>
                      <v:rect id="Rectangle 1889" o:spid="_x0000_s1028"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5N9MMA&#10;AADeAAAADwAAAGRycy9kb3ducmV2LnhtbERPTWsCMRC9F/wPYYTeatZKpa5G2RaFnoRaQb0NmzFZ&#10;3EyWTepu/70RCt7m8T5nsepdLa7UhsqzgvEoA0Fcel2xUbD/2by8gwgRWWPtmRT8UYDVcvC0wFz7&#10;jr/puotGpBAOOSqwMTa5lKG05DCMfEOcuLNvHcYEWyN1i10Kd7V8zbKpdFhxarDY0Kel8rL7dQrW&#10;zWlbvJkgi0O0x4v/6DZ2a5R6HvbFHESkPj7E/+4vneZnk9kU7u+kG+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5N9MMAAADeAAAADwAAAAAAAAAAAAAAAACYAgAAZHJzL2Rv&#10;d25yZXYueG1sUEsFBgAAAAAEAAQA9QAAAIgDAAAAAA==&#10;" filled="f"/>
                      <v:rect id="Rectangle 1890" o:spid="_x0000_s1029"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Lob8QA&#10;AADeAAAADwAAAGRycy9kb3ducmV2LnhtbERPTWsCMRC9C/0PYQRvNWultd0aZZUKngS1oL0Nm2my&#10;uJksm9Td/ntTKHibx/uc+bJ3tbhSGyrPCibjDARx6XXFRsHncfP4CiJEZI21Z1LwSwGWi4fBHHPt&#10;O97T9RCNSCEcclRgY2xyKUNpyWEY+4Y4cd++dRgTbI3ULXYp3NXyKctepMOKU4PFhtaWysvhxyn4&#10;aL52xbMJsjhFe774VbexO6PUaNgX7yAi9fEu/ndvdZqfTd9m8PdOukE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y6G/EAAAA3gAAAA8AAAAAAAAAAAAAAAAAmAIAAGRycy9k&#10;b3ducmV2LnhtbFBLBQYAAAAABAAEAPUAAACJAwAAAAA=&#10;" filled="f"/>
                      <v:rect id="Rectangle 1891" o:spid="_x0000_s1030"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18HccA&#10;AADeAAAADwAAAGRycy9kb3ducmV2LnhtbESPQUsDMRCF74L/IYzgzWZVFN02Lau00FPBVrC9DZtp&#10;snQzWTZpd/vvnYPgbYb35r1vZosxtOpCfWoiG3icFKCI62gbdga+d6uHN1ApI1tsI5OBKyVYzG9v&#10;ZljaOPAXXbbZKQnhVKIBn3NXap1qTwHTJHbEoh1jHzDL2jttexwkPLT6qShedcCGpcFjR5+e6tP2&#10;HAwsu8OmenFJVz/Z70/xY1j5jTPm/m6spqAyjfnf/He9toJfPL8Lr7wjM+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tfB3HAAAA3gAAAA8AAAAAAAAAAAAAAAAAmAIAAGRy&#10;cy9kb3ducmV2LnhtbFBLBQYAAAAABAAEAPUAAACMAwAAAAA=&#10;" filled="f"/>
                      <v:rect id="Rectangle 1892" o:spid="_x0000_s1031"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ZhsQA&#10;AADeAAAADwAAAGRycy9kb3ducmV2LnhtbERP32vCMBB+H/g/hBP2tqY6lNkZpcqEPQm6wfTtaG5J&#10;sbmUJrPdf28GA9/u4/t5y/XgGnGlLtSeFUyyHARx5XXNRsHnx+7pBUSIyBobz6TglwKsV6OHJRba&#10;93yg6zEakUI4FKjAxtgWUobKksOQ+ZY4cd++cxgT7IzUHfYp3DVymudz6bDm1GCxpa2l6nL8cQre&#10;2vO+nJkgy69oTxe/6Xd2b5R6HA/lK4hIQ7yL/93vOs3PnxcL+Hsn3S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h2YbEAAAA3gAAAA8AAAAAAAAAAAAAAAAAmAIAAGRycy9k&#10;b3ducmV2LnhtbFBLBQYAAAAABAAEAPUAAACJAwAAAAA=&#10;" filled="f"/>
                      <v:rect id="Rectangle 1893" o:spid="_x0000_s1032"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so+cYA&#10;AADeAAAADwAAAGRycy9kb3ducmV2LnhtbESPQUsDMRCF70L/QxjBm00UlbJtWrZiwVPBKlRvw2aa&#10;LN1Mlk3srv/eOQjeZpg3771vtZlipy405Daxhbu5AUXcJNeyt/DxvrtdgMoF2WGXmCz8UIbNena1&#10;wsqlkd/ociheiQnnCi2EUvpK69wEipjnqSeW2ykNEYusg9duwFHMY6fvjXnSEVuWhIA9PQdqzofv&#10;aOGl/9rXjz7r+ljC5zltx13Ye2tvrqd6CarQVP7Ff9+vTuqbByMAgiMz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so+cYAAADeAAAADwAAAAAAAAAAAAAAAACYAgAAZHJz&#10;L2Rvd25yZXYueG1sUEsFBgAAAAAEAAQA9QAAAIsDA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6F2CD9F8" wp14:editId="26B2FA0E">
                      <wp:extent cx="292735" cy="292735"/>
                      <wp:effectExtent l="5080" t="12065" r="6985" b="9525"/>
                      <wp:docPr id="10401" name="Group 10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 cy="292735"/>
                                <a:chOff x="6696" y="5458"/>
                                <a:chExt cx="461" cy="461"/>
                              </a:xfrm>
                            </wpg:grpSpPr>
                            <wps:wsp>
                              <wps:cNvPr id="10402" name="Oval 12"/>
                              <wps:cNvSpPr>
                                <a:spLocks noChangeArrowheads="1"/>
                              </wps:cNvSpPr>
                              <wps:spPr bwMode="auto">
                                <a:xfrm>
                                  <a:off x="6755" y="5513"/>
                                  <a:ext cx="346" cy="346"/>
                                </a:xfrm>
                                <a:prstGeom prst="ellipse">
                                  <a:avLst/>
                                </a:prstGeom>
                                <a:solidFill>
                                  <a:sysClr val="window" lastClr="FFFFFF">
                                    <a:lumMod val="65000"/>
                                    <a:lumOff val="0"/>
                                  </a:sysClr>
                                </a:solidFill>
                                <a:ln w="9525">
                                  <a:solidFill>
                                    <a:srgbClr val="000000"/>
                                  </a:solidFill>
                                  <a:round/>
                                  <a:headEnd/>
                                  <a:tailEnd/>
                                </a:ln>
                              </wps:spPr>
                              <wps:bodyPr rot="0" vert="horz" wrap="square" lIns="91440" tIns="45720" rIns="91440" bIns="45720" anchor="t" anchorCtr="0" upright="1">
                                <a:noAutofit/>
                              </wps:bodyPr>
                            </wps:wsp>
                            <wps:wsp>
                              <wps:cNvPr id="10403" name="Oval 13"/>
                              <wps:cNvSpPr>
                                <a:spLocks noChangeArrowheads="1"/>
                              </wps:cNvSpPr>
                              <wps:spPr bwMode="auto">
                                <a:xfrm>
                                  <a:off x="6696" y="5458"/>
                                  <a:ext cx="461" cy="46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DD8A71" id="Group 10401" o:spid="_x0000_s1026" style="width:23.05pt;height:23.05pt;mso-position-horizontal-relative:char;mso-position-vertical-relative:line" coordorigin="6696,5458" coordsize="461,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">
                      <v:oval id="Oval 12" o:spid="_x0000_s1027" style="position:absolute;left:6755;top:5513;width:346;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K9acIA&#10;AADeAAAADwAAAGRycy9kb3ducmV2LnhtbERPzWoCMRC+F/oOYQreaqJIkdUosiD14mF1H2DcTDep&#10;m8mySXV9e1Mo9DYf3++st6PvxI2G6AJrmE0VCOImGMethvq8f1+CiAnZYBeYNDwownbz+rLGwoQ7&#10;V3Q7pVbkEI4FarAp9YWUsbHkMU5DT5y5rzB4TBkOrTQD3nO47+RcqQ/p0XFusNhTaam5nn68hvZh&#10;vuvPpt5fXFXOjkdblrZyWk/ext0KRKIx/Yv/3AeT56uFmsPvO/kG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r1pwgAAAN4AAAAPAAAAAAAAAAAAAAAAAJgCAABkcnMvZG93&#10;bnJldi54bWxQSwUGAAAAAAQABAD1AAAAhwMAAAAA&#10;" fillcolor="#a6a6a6"/>
                      <v:oval id="Oval 13" o:spid="_x0000_s1028" style="position:absolute;left:6696;top:5458;width:461;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bQMMA&#10;AADeAAAADwAAAGRycy9kb3ducmV2LnhtbERPzWoCMRC+F/oOYYReSk1aRcpqlCIUPBS06gOMmzG7&#10;upmsSXS3b98UCt7m4/ud2aJ3jbhRiLVnDa9DBYK49KZmq2G/+3x5BxETssHGM2n4oQiL+ePDDAvj&#10;O/6m2zZZkUM4FqihSqktpIxlRQ7j0LfEmTv64DBlGKw0Absc7hr5ptREOqw5N1TY0rKi8ry9Og2H&#10;w9738hLWm2d7Djg+da392mj9NOg/piAS9eku/nevTJ6vxmoEf+/kG+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5bQMMAAADeAAAADwAAAAAAAAAAAAAAAACYAgAAZHJzL2Rv&#10;d25yZXYueG1sUEsFBgAAAAAEAAQA9QAAAIgDAAAAAA==&#10;" filled="f"/>
                      <w10:anchorlock/>
                    </v:group>
                  </w:pict>
                </mc:Fallback>
              </mc:AlternateContent>
            </w:r>
          </w:p>
          <w:p w14:paraId="46F44691"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2.4 mm</w:t>
            </w:r>
          </w:p>
          <w:p w14:paraId="244410E8"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0.42 mm</w:t>
            </w:r>
          </w:p>
        </w:tc>
        <w:tc>
          <w:tcPr>
            <w:tcW w:w="1720" w:type="dxa"/>
          </w:tcPr>
          <w:p w14:paraId="624951CC" w14:textId="77777777" w:rsidR="004F60EE" w:rsidRPr="00AA2F5F" w:rsidRDefault="004F60EE" w:rsidP="00CD628A">
            <w:pPr>
              <w:jc w:val="center"/>
              <w:rPr>
                <w:rFonts w:asciiTheme="minorHAnsi" w:eastAsia="Calibri" w:hAnsiTheme="minorHAnsi" w:cstheme="minorHAnsi"/>
                <w:noProof/>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669504" behindDoc="0" locked="0" layoutInCell="1" allowOverlap="1" wp14:anchorId="3B2FA169" wp14:editId="2D500712">
                      <wp:simplePos x="0" y="0"/>
                      <wp:positionH relativeFrom="column">
                        <wp:posOffset>274955</wp:posOffset>
                      </wp:positionH>
                      <wp:positionV relativeFrom="paragraph">
                        <wp:posOffset>186690</wp:posOffset>
                      </wp:positionV>
                      <wp:extent cx="237490" cy="137160"/>
                      <wp:effectExtent l="0" t="0" r="10160" b="15240"/>
                      <wp:wrapNone/>
                      <wp:docPr id="10404" name="Group 10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10405" name="Rectangle 1881"/>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06" name="Rectangle 1882"/>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07" name="Rectangle 1883"/>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08" name="Rectangle 1884"/>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09" name="Rectangle 1885"/>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10" name="Rectangle 1886"/>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BD31E4" id="Group 10404" o:spid="_x0000_s1026" style="position:absolute;margin-left:21.65pt;margin-top:14.7pt;width:18.7pt;height:10.8pt;z-index:251669504"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">
                      <v:rect id="Rectangle 1881" o:spid="_x0000_s1027"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LYcMA&#10;AADeAAAADwAAAGRycy9kb3ducmV2LnhtbERPTWsCMRC9F/wPYQRvNVG0yNYoq1ToSdAWbG/DZpos&#10;bibLJnW3/74pCL3N433Oejv4Rtyoi3VgDbOpAkFcBVOz1fD+dnhcgYgJ2WATmDT8UITtZvSwxsKE&#10;nk90OycrcgjHAjW4lNpCylg58hinoSXO3FfoPKYMOytNh30O942cK/UkPdacGxy2tHdUXc/fXsNL&#10;+3kslzbK8pLcxzXs+oM7Wq0n46F8BpFoSP/iu/vV5PlqoZbw906+QW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yLYcMAAADeAAAADwAAAAAAAAAAAAAAAACYAgAAZHJzL2Rv&#10;d25yZXYueG1sUEsFBgAAAAAEAAQA9QAAAIgDAAAAAA==&#10;" filled="f"/>
                      <v:rect id="Rectangle 1882" o:spid="_x0000_s1028"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4VFsMA&#10;AADeAAAADwAAAGRycy9kb3ducmV2LnhtbERPTWsCMRC9F/wPYQRvNbFYka1R1lKhJ0FbsL0Nm2my&#10;uJksm9Td/vtGELzN433OajP4Rlyoi3VgDbOpAkFcBVOz1fD5sXtcgogJ2WATmDT8UYTNevSwwsKE&#10;ng90OSYrcgjHAjW4lNpCylg58hinoSXO3E/oPKYMOytNh30O9418UmohPdacGxy29OqoOh9/vYa3&#10;9ntfPtsoy1NyX+ew7Xdub7WejIfyBUSiId3FN/e7yfPVXC3g+k6+Qa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4VFsMAAADeAAAADwAAAAAAAAAAAAAAAACYAgAAZHJzL2Rv&#10;d25yZXYueG1sUEsFBgAAAAAEAAQA9QAAAIgDAAAAAA==&#10;" filled="f"/>
                      <v:rect id="Rectangle 1883" o:spid="_x0000_s1029"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KwjcMA&#10;AADeAAAADwAAAGRycy9kb3ducmV2LnhtbERPS2sCMRC+F/wPYYTeamLpQ7ZGWUuFnoRqQb0Nm2my&#10;uJksm9Td/vtGELzNx/ec+XLwjThTF+vAGqYTBYK4CqZmq+F7t36YgYgJ2WATmDT8UYTlYnQ3x8KE&#10;nr/ovE1W5BCOBWpwKbWFlLFy5DFOQkucuZ/QeUwZdlaaDvsc7hv5qNSL9FhzbnDY0ruj6rT99Ro+&#10;2uOmfLZRlvvkDqew6tduY7W+Hw/lG4hEQ7qJr+5Pk+erJ/UKl3fyD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KwjcMAAADeAAAADwAAAAAAAAAAAAAAAACYAgAAZHJzL2Rv&#10;d25yZXYueG1sUEsFBgAAAAAEAAQA9QAAAIgDAAAAAA==&#10;" filled="f"/>
                      <v:rect id="Rectangle 1884" o:spid="_x0000_s1030"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0k/8YA&#10;AADeAAAADwAAAGRycy9kb3ducmV2LnhtbESPQUsDMRCF70L/QxjBm00UlbJtWrZiwVPBKlRvw2aa&#10;LN1Mlk3srv/eOQjeZnhv3vtmtZlipy405Daxhbu5AUXcJNeyt/DxvrtdgMoF2WGXmCz8UIbNena1&#10;wsqlkd/ociheSQjnCi2EUvpK69wEipjnqScW7ZSGiEXWwWs34CjhsdP3xjzpiC1LQ8CengM158N3&#10;tPDSf+3rR591fSzh85y24y7svbU311O9BFVoKv/mv+tXJ/jmwQivvCMz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0k/8YAAADeAAAADwAAAAAAAAAAAAAAAACYAgAAZHJz&#10;L2Rvd25yZXYueG1sUEsFBgAAAAAEAAQA9QAAAIsDAAAAAA==&#10;" filled="f"/>
                      <v:rect id="Rectangle 1885" o:spid="_x0000_s1031"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GBZMMA&#10;AADeAAAADwAAAGRycy9kb3ducmV2LnhtbERPTWsCMRC9F/wPYYTeamJpS90aZS0VehKqBfU2bKbJ&#10;4maybFJ3++8bQfA2j/c58+XgG3GmLtaBNUwnCgRxFUzNVsP3bv3wCiImZINNYNLwRxGWi9HdHAsT&#10;ev6i8zZZkUM4FqjBpdQWUsbKkcc4CS1x5n5C5zFl2FlpOuxzuG/ko1Iv0mPNucFhS++OqtP212v4&#10;aI+b8tlGWe6TO5zCql+7jdX6fjyUbyASDekmvro/TZ6vntQMLu/kG+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GBZMMAAADeAAAADwAAAAAAAAAAAAAAAACYAgAAZHJzL2Rv&#10;d25yZXYueG1sUEsFBgAAAAAEAAQA9QAAAIgDAAAAAA==&#10;" filled="f"/>
                      <v:rect id="Rectangle 1886" o:spid="_x0000_s1032"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K+JMYA&#10;AADeAAAADwAAAGRycy9kb3ducmV2LnhtbESPQWvDMAyF74P9B6PCbqvTsZWR1i3ZWGGnQtvB1puI&#10;VTs0lkPsNdm/nw6F3iT09N77lusxtOpCfWoiG5hNC1DEdbQNOwNfh83jK6iUkS22kcnAHyVYr+7v&#10;lljaOPCOLvvslJhwKtGAz7krtU61p4BpGjtiuZ1iHzDL2jttexzEPLT6qSjmOmDDkuCxo3dP9Xn/&#10;Gwx8dMdt9eKSrr6z/znHt2Hjt86Yh8lYLUBlGvNNfP3+tFK/eJ4JgODIDHr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K+JMYAAADeAAAADwAAAAAAAAAAAAAAAACYAgAAZHJz&#10;L2Rvd25yZXYueG1sUEsFBgAAAAAEAAQA9QAAAIsDA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722C13C7" wp14:editId="1FFFBC1F">
                      <wp:extent cx="292735" cy="626110"/>
                      <wp:effectExtent l="7620" t="12065" r="13970" b="9525"/>
                      <wp:docPr id="10411" name="Group 10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 cy="626110"/>
                                <a:chOff x="8004" y="5326"/>
                                <a:chExt cx="461" cy="986"/>
                              </a:xfrm>
                            </wpg:grpSpPr>
                            <wps:wsp>
                              <wps:cNvPr id="10412" name="Rectangle 9"/>
                              <wps:cNvSpPr>
                                <a:spLocks noChangeArrowheads="1"/>
                              </wps:cNvSpPr>
                              <wps:spPr bwMode="auto">
                                <a:xfrm rot="5400000">
                                  <a:off x="7742" y="5588"/>
                                  <a:ext cx="986" cy="461"/>
                                </a:xfrm>
                                <a:prstGeom prst="rect">
                                  <a:avLst/>
                                </a:prstGeom>
                                <a:solidFill>
                                  <a:sysClr val="window" lastClr="FFFFFF">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10413" name="Rectangle 10"/>
                              <wps:cNvSpPr>
                                <a:spLocks noChangeArrowheads="1"/>
                              </wps:cNvSpPr>
                              <wps:spPr bwMode="auto">
                                <a:xfrm rot="5400000">
                                  <a:off x="7739" y="5646"/>
                                  <a:ext cx="986" cy="346"/>
                                </a:xfrm>
                                <a:prstGeom prst="rect">
                                  <a:avLst/>
                                </a:prstGeom>
                                <a:solidFill>
                                  <a:sysClr val="window" lastClr="FFFFFF">
                                    <a:lumMod val="65000"/>
                                    <a:lumOff val="0"/>
                                  </a:sysClr>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4131D98C" id="Group 10411" o:spid="_x0000_s1026" style="width:23.05pt;height:49.3pt;mso-position-horizontal-relative:char;mso-position-vertical-relative:line" coordorigin="8004,5326" coordsize="461,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">
                      <v:rect id="Rectangle 9" o:spid="_x0000_s1027" style="position:absolute;left:7742;top:5588;width:986;height:46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q9CMIA&#10;AADeAAAADwAAAGRycy9kb3ducmV2LnhtbERPzYrCMBC+C/sOYRa8iKaKLks1yrIoehBxXR9gaMa2&#10;2ExKkmr16Y0geJuP73dmi9ZU4kLOl5YVDAcJCOLM6pJzBcf/Vf8bhA/IGivLpOBGHhbzj84MU22v&#10;/EeXQ8hFDGGfooIihDqV0mcFGfQDWxNH7mSdwRChy6V2eI3hppKjJPmSBkuODQXW9FtQdj40RsFa&#10;U6/Z3XndbBnPq73b1ZMlKdX9bH+mIAK14S1+uTc6zk/GwxE834k3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2r0IwgAAAN4AAAAPAAAAAAAAAAAAAAAAAJgCAABkcnMvZG93&#10;bnJldi54bWxQSwUGAAAAAAQABAD1AAAAhwMAAAAA&#10;"/>
                      <v:rect id="Rectangle 10" o:spid="_x0000_s1028" style="position:absolute;left:7739;top:5646;width:986;height:34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t9cQA&#10;AADeAAAADwAAAGRycy9kb3ducmV2LnhtbERPTWvCQBC9C/0PyxR6MxutlRpdpRYKTS+SWPU6ZKdJ&#10;MDsbslsT/71bKHibx/uc1WYwjbhQ52rLCiZRDIK4sLrmUsH3/mP8CsJ5ZI2NZVJwJQeb9cNohYm2&#10;PWd0yX0pQgi7BBVU3reJlK6oyKCLbEscuB/bGfQBdqXUHfYh3DRyGsdzabDm0FBhS+8VFef81yg4&#10;7I7X9synL9cPOnuhbcqLQ6rU0+PwtgThafB38b/7U4f58WzyDH/vhBv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PrfXEAAAA3gAAAA8AAAAAAAAAAAAAAAAAmAIAAGRycy9k&#10;b3ducmV2LnhtbFBLBQYAAAAABAAEAPUAAACJAwAAAAA=&#10;" fillcolor="#a6a6a6"/>
                      <w10:anchorlock/>
                    </v:group>
                  </w:pict>
                </mc:Fallback>
              </mc:AlternateContent>
            </w:r>
          </w:p>
        </w:tc>
        <w:tc>
          <w:tcPr>
            <w:tcW w:w="1864" w:type="dxa"/>
          </w:tcPr>
          <w:p w14:paraId="31D3DDD2"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666432" behindDoc="0" locked="0" layoutInCell="1" allowOverlap="1" wp14:anchorId="30E0AA49" wp14:editId="35F16EC3">
                      <wp:simplePos x="0" y="0"/>
                      <wp:positionH relativeFrom="column">
                        <wp:posOffset>173990</wp:posOffset>
                      </wp:positionH>
                      <wp:positionV relativeFrom="paragraph">
                        <wp:posOffset>209550</wp:posOffset>
                      </wp:positionV>
                      <wp:extent cx="354330" cy="137160"/>
                      <wp:effectExtent l="0" t="0" r="26670" b="15240"/>
                      <wp:wrapNone/>
                      <wp:docPr id="10414" name="Group 10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10415" name="Group 1870"/>
                              <wpg:cNvGrpSpPr>
                                <a:grpSpLocks/>
                              </wpg:cNvGrpSpPr>
                              <wpg:grpSpPr bwMode="auto">
                                <a:xfrm>
                                  <a:off x="10502" y="3011"/>
                                  <a:ext cx="374" cy="216"/>
                                  <a:chOff x="4493" y="3043"/>
                                  <a:chExt cx="374" cy="216"/>
                                </a:xfrm>
                              </wpg:grpSpPr>
                              <wps:wsp>
                                <wps:cNvPr id="10416" name="Rectangle 1871"/>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17" name="Rectangle 1872"/>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18" name="Rectangle 1873"/>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19" name="Rectangle 1874"/>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20" name="Rectangle 1875"/>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21" name="Rectangle 1876"/>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422" name="Rectangle 1877"/>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23" name="Rectangle 1878"/>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24" name="Rectangle 1879"/>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9D2C62" id="Group 10414" o:spid="_x0000_s1026" style="position:absolute;margin-left:13.7pt;margin-top:16.5pt;width:27.9pt;height:10.8pt;z-index:251666432"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">
                      <v:group id="Group 1870" o:spid="_x0000_s1027" style="position:absolute;left:10502;top:3011;width:374;height:216" coordorigin="4493,3043" coordsize="374,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zMA8QAAADeAAAA&#10;DwAAAAAAAAAAAAAAAACqAgAAZHJzL2Rvd25yZXYueG1sUEsFBgAAAAAEAAQA+gAAAJsDAAAAAA==&#10;">
                        <v:rect id="Rectangle 1871" o:spid="_x0000_s1028"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Dy8MA&#10;AADeAAAADwAAAGRycy9kb3ducmV2LnhtbERPTWsCMRC9F/wPYQRvNWuxIqtR1qLQk1AV1NuwGZPF&#10;zWTZRHf775tCobd5vM9ZrntXiye1ofKsYDLOQBCXXldsFJyOu9c5iBCRNdaeScE3BVivBi9LzLXv&#10;+Iueh2hECuGQowIbY5NLGUpLDsPYN8SJu/nWYUywNVK32KVwV8u3LJtJhxWnBosNfVgq74eHU7Bt&#10;rvvi3QRZnKO93P2m29m9UWo07IsFiEh9/Bf/uT91mp9NJzP4fSfd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eDy8MAAADeAAAADwAAAAAAAAAAAAAAAACYAgAAZHJzL2Rv&#10;d25yZXYueG1sUEsFBgAAAAAEAAQA9QAAAIgDAAAAAA==&#10;" filled="f"/>
                        <v:rect id="Rectangle 1872" o:spid="_x0000_s1029"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smUMMA&#10;AADeAAAADwAAAGRycy9kb3ducmV2LnhtbERPTWsCMRC9C/6HMII3zVpsK1ujrKWCJ6G2UHsbNmOy&#10;uJksm9Rd/30jCN7m8T5nue5dLS7Uhsqzgtk0A0Fcel2xUfD9tZ0sQISIrLH2TAquFGC9Gg6WmGvf&#10;8SddDtGIFMIhRwU2xiaXMpSWHIapb4gTd/Ktw5hga6RusUvhrpZPWfYiHVacGiw29G6pPB/+nIKP&#10;5ndfPJsgi59oj2e/6bZ2b5Qaj/riDUSkPj7Ed/dOp/nZfPYKt3fSD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smUMMAAADeAAAADwAAAAAAAAAAAAAAAACYAgAAZHJzL2Rv&#10;d25yZXYueG1sUEsFBgAAAAAEAAQA9QAAAIgDAAAAAA==&#10;" filled="f"/>
                        <v:rect id="Rectangle 1873" o:spid="_x0000_s1030"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SyIsYA&#10;AADeAAAADwAAAGRycy9kb3ducmV2LnhtbESPQWvDMAyF74P9B6PCbqvTsZWR1i3ZWGGnQtvB1puI&#10;VTs0lkPsNdm/nw6F3iTe03uflusxtOpCfWoiG5hNC1DEdbQNOwNfh83jK6iUkS22kcnAHyVYr+7v&#10;lljaOPCOLvvslIRwKtGAz7krtU61p4BpGjti0U6xD5hl7Z22PQ4SHlr9VBRzHbBhafDY0bun+rz/&#10;DQY+uuO2enFJV9/Z/5zj27DxW2fMw2SsFqAyjflmvl5/WsEvnmfCK+/IDHr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SyIsYAAADeAAAADwAAAAAAAAAAAAAAAACYAgAAZHJz&#10;L2Rvd25yZXYueG1sUEsFBgAAAAAEAAQA9QAAAIsDAAAAAA==&#10;" filled="f"/>
                        <v:rect id="Rectangle 1874" o:spid="_x0000_s1031"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gXucMA&#10;AADeAAAADwAAAGRycy9kb3ducmV2LnhtbERPTWsCMRC9C/6HMII3zVpsqVujrKWCJ6G2UHsbNmOy&#10;uJksm9Rd/30jCN7m8T5nue5dLS7Uhsqzgtk0A0Fcel2xUfD9tZ28gggRWWPtmRRcKcB6NRwsMde+&#10;40+6HKIRKYRDjgpsjE0uZSgtOQxT3xAn7uRbhzHB1kjdYpfCXS2fsuxFOqw4NVhs6N1SeT78OQUf&#10;ze++eDZBFj/RHs9+023t3ig1HvXFG4hIfXyI7+6dTvOz+WwBt3fSD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gXucMAAADeAAAADwAAAAAAAAAAAAAAAACYAgAAZHJzL2Rv&#10;d25yZXYueG1sUEsFBgAAAAAEAAQA9QAAAIgDAAAAAA==&#10;" filled="f"/>
                        <v:rect id="Rectangle 1875" o:spid="_x0000_s1032"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50mcYA&#10;AADeAAAADwAAAGRycy9kb3ducmV2LnhtbESPQWvDMAyF74P9B6NBb6uz0o2R1S3ZaKGnQtvBtpuI&#10;NTs0lkPsNum/nw6F3ST09N77FqsxtOpCfWoiG3iaFqCI62gbdgY+j5vHV1ApI1tsI5OBKyVYLe/v&#10;FljaOPCeLofslJhwKtGAz7krtU61p4BpGjtiuf3GPmCWtXfa9jiIeWj1rChedMCGJcFjRx+e6tPh&#10;HAysu59d9eySrr6y/z7F92Hjd86YycNYvYHKNOZ/8e17a6V+MZ8JgODIDHr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50mcYAAADeAAAADwAAAAAAAAAAAAAAAACYAgAAZHJz&#10;L2Rvd25yZXYueG1sUEsFBgAAAAAEAAQA9QAAAIsDAAAAAA==&#10;" filled="f"/>
                        <v:rect id="Rectangle 1876" o:spid="_x0000_s1033"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RAsMA&#10;AADeAAAADwAAAGRycy9kb3ducmV2LnhtbERPTWsCMRC9C/6HMAVvmlVaKatRVlHwJKiF1tuwmSaL&#10;m8mySd3tv28Kgrd5vM9ZrntXizu1ofKsYDrJQBCXXldsFHxc9uN3ECEia6w9k4JfCrBeDQdLzLXv&#10;+ET3czQihXDIUYGNscmlDKUlh2HiG+LEffvWYUywNVK32KVwV8tZls2lw4pTg8WGtpbK2/nHKdg1&#10;12PxZoIsPqP9uvlNt7dHo9TopS8WICL18Sl+uA86zc9eZ1P4fyfd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RAsMAAADeAAAADwAAAAAAAAAAAAAAAACYAgAAZHJzL2Rv&#10;d25yZXYueG1sUEsFBgAAAAAEAAQA9QAAAIgDAAAAAA==&#10;" filled="f"/>
                      </v:group>
                      <v:rect id="Rectangle 1877" o:spid="_x0000_s1034" style="position:absolute;left:10873;top:3011;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BPdcMA&#10;AADeAAAADwAAAGRycy9kb3ducmV2LnhtbERP32vCMBB+F/wfwg32punKJlKNUkVhT4Ju4PZ2NGdS&#10;bC6lyWz33y8Dwbf7+H7ecj24RtyoC7VnBS/TDARx5XXNRsHnx34yBxEissbGMyn4pQDr1Xi0xEL7&#10;no90O0UjUgiHAhXYGNtCylBZchimviVO3MV3DmOCnZG6wz6Fu0bmWTaTDmtODRZb2lqqrqcfp2DX&#10;fh/KNxNkeY726+o3/d4ejFLPT0O5ABFpiA/x3f2u0/zsNc/h/510g1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BPdcMAAADeAAAADwAAAAAAAAAAAAAAAACYAgAAZHJzL2Rv&#10;d25yZXYueG1sUEsFBgAAAAAEAAQA9QAAAIgDAAAAAA==&#10;" filled="f"/>
                      <v:rect id="Rectangle 1878" o:spid="_x0000_s1035" style="position:absolute;left:10873;top:308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zq7sMA&#10;AADeAAAADwAAAGRycy9kb3ducmV2LnhtbERPTWsCMRC9C/0PYQq9aVbbiqxG2RaFnoSqoN6GzZgs&#10;bibLJrrbf98UCt7m8T5nsepdLe7UhsqzgvEoA0Fcel2xUXDYb4YzECEia6w9k4IfCrBaPg0WmGvf&#10;8Tfdd9GIFMIhRwU2xiaXMpSWHIaRb4gTd/Gtw5hga6RusUvhrpaTLJtKhxWnBosNfVoqr7ubU7Bu&#10;ztvi3QRZHKM9Xf1Ht7Fbo9TLc1/MQUTq40P87/7SaX72NnmFv3fSD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zq7sMAAADeAAAADwAAAAAAAAAAAAAAAACYAgAAZHJzL2Rv&#10;d25yZXYueG1sUEsFBgAAAAAEAAQA9QAAAIgDAAAAAA==&#10;" filled="f"/>
                      <v:rect id="Rectangle 1879" o:spid="_x0000_s1036" style="position:absolute;left:10873;top:315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VymsMA&#10;AADeAAAADwAAAGRycy9kb3ducmV2LnhtbERPTWsCMRC9C/0PYQq9aVbRUlajrKLQk1AtqLdhMyaL&#10;m8myie723zdCobd5vM9ZrHpXiwe1ofKsYDzKQBCXXldsFHwfd8MPECEia6w9k4IfCrBavgwWmGvf&#10;8Rc9DtGIFMIhRwU2xiaXMpSWHIaRb4gTd/Wtw5hga6RusUvhrpaTLHuXDitODRYb2lgqb4e7U7Bt&#10;LvtiZoIsTtGeb37d7ezeKPX22hdzEJH6+C/+c3/qND+bTqbwfCfd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VymsMAAADeAAAADwAAAAAAAAAAAAAAAACYAgAAZHJzL2Rv&#10;d25yZXYueG1sUEsFBgAAAAAEAAQA9QAAAIgDA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0A330A2E" wp14:editId="631A4A4B">
                      <wp:extent cx="548640" cy="548640"/>
                      <wp:effectExtent l="7620" t="12065" r="5715" b="10795"/>
                      <wp:docPr id="10425" name="Group 10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7801" y="2452"/>
                                <a:chExt cx="864" cy="864"/>
                              </a:xfrm>
                            </wpg:grpSpPr>
                            <wps:wsp>
                              <wps:cNvPr id="10426" name="Oval 6"/>
                              <wps:cNvSpPr>
                                <a:spLocks noChangeArrowheads="1"/>
                              </wps:cNvSpPr>
                              <wps:spPr bwMode="auto">
                                <a:xfrm>
                                  <a:off x="7801" y="2452"/>
                                  <a:ext cx="864" cy="864"/>
                                </a:xfrm>
                                <a:prstGeom prst="ellipse">
                                  <a:avLst/>
                                </a:prstGeom>
                                <a:solidFill>
                                  <a:sysClr val="window" lastClr="FFFFFF">
                                    <a:lumMod val="85000"/>
                                    <a:lumOff val="0"/>
                                  </a:sysClr>
                                </a:solidFill>
                                <a:ln w="9525">
                                  <a:solidFill>
                                    <a:srgbClr val="000000"/>
                                  </a:solidFill>
                                  <a:prstDash val="lgDash"/>
                                  <a:round/>
                                  <a:headEnd/>
                                  <a:tailEnd/>
                                </a:ln>
                              </wps:spPr>
                              <wps:bodyPr rot="0" vert="horz" wrap="square" lIns="91440" tIns="45720" rIns="91440" bIns="45720" anchor="t" anchorCtr="0" upright="1">
                                <a:noAutofit/>
                              </wps:bodyPr>
                            </wps:wsp>
                            <wps:wsp>
                              <wps:cNvPr id="10427" name="Oval 7"/>
                              <wps:cNvSpPr>
                                <a:spLocks noChangeArrowheads="1"/>
                              </wps:cNvSpPr>
                              <wps:spPr bwMode="auto">
                                <a:xfrm>
                                  <a:off x="8087" y="2735"/>
                                  <a:ext cx="288" cy="288"/>
                                </a:xfrm>
                                <a:prstGeom prst="ellipse">
                                  <a:avLst/>
                                </a:prstGeom>
                                <a:solidFill>
                                  <a:sysClr val="window" lastClr="FFFFFF">
                                    <a:lumMod val="65000"/>
                                    <a:lumOff val="0"/>
                                  </a:sysClr>
                                </a:solidFill>
                                <a:ln w="9525">
                                  <a:solidFill>
                                    <a:srgbClr val="000000"/>
                                  </a:solidFill>
                                  <a:prstDash val="lgDash"/>
                                  <a:round/>
                                  <a:headEnd/>
                                  <a:tailEnd/>
                                </a:ln>
                              </wps:spPr>
                              <wps:bodyPr rot="0" vert="horz" wrap="square" lIns="91440" tIns="45720" rIns="91440" bIns="45720" anchor="t" anchorCtr="0" upright="1">
                                <a:noAutofit/>
                              </wps:bodyPr>
                            </wps:wsp>
                          </wpg:wgp>
                        </a:graphicData>
                      </a:graphic>
                    </wp:inline>
                  </w:drawing>
                </mc:Choice>
                <mc:Fallback>
                  <w:pict>
                    <v:group w14:anchorId="2EA76E7C" id="Group 10425" o:spid="_x0000_s1026" style="width:43.2pt;height:43.2pt;mso-position-horizontal-relative:char;mso-position-vertical-relative:line" coordorigin="7801,2452"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">
                      <v:oval id="Oval 6" o:spid="_x0000_s1027" style="position:absolute;left:7801;top:2452;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XLq8IA&#10;AADeAAAADwAAAGRycy9kb3ducmV2LnhtbERPTYvCMBC9C/sfwix403SLiFSjlAVhQS/qqtexGdti&#10;MylJ1tZ/bwRhb/N4n7NY9aYRd3K+tqzga5yAIC6srrlU8HtYj2YgfEDW2FgmBQ/ysFp+DBaYadvx&#10;ju77UIoYwj5DBVUIbSalLyoy6Me2JY7c1TqDIUJXSu2wi+GmkWmSTKXBmmNDhS19V1Tc9n9GwXad&#10;a70Lx8Oly9GddMqb2fGs1PCzz+cgAvXhX/x2/+g4P5mkU3i9E2+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curwgAAAN4AAAAPAAAAAAAAAAAAAAAAAJgCAABkcnMvZG93&#10;bnJldi54bWxQSwUGAAAAAAQABAD1AAAAhwMAAAAA&#10;" fillcolor="#d9d9d9">
                        <v:stroke dashstyle="longDash"/>
                      </v:oval>
                      <v:oval id="Oval 7" o:spid="_x0000_s1028" style="position:absolute;left:8087;top:2735;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sb8EA&#10;AADeAAAADwAAAGRycy9kb3ducmV2LnhtbERPTYvCMBC9C/6HMII3TS2yul2jqCB4E911z0Mz21Sb&#10;SWmirf/eLAje5vE+Z7HqbCXu1PjSsYLJOAFBnDtdcqHg53s3moPwAVlj5ZgUPMjDatnvLTDTruUj&#10;3U+hEDGEfYYKTAh1JqXPDVn0Y1cTR+7PNRZDhE0hdYNtDLeVTJPkQ1osOTYYrGlrKL+eblbBVV/y&#10;TTejTzq29mGk/j3LQ6rUcNCtv0AE6sJb/HLvdZyfTNMZ/L8Tb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mLG/BAAAA3gAAAA8AAAAAAAAAAAAAAAAAmAIAAGRycy9kb3du&#10;cmV2LnhtbFBLBQYAAAAABAAEAPUAAACGAwAAAAA=&#10;" fillcolor="#a6a6a6">
                        <v:stroke dashstyle="longDash"/>
                      </v:oval>
                      <w10:anchorlock/>
                    </v:group>
                  </w:pict>
                </mc:Fallback>
              </mc:AlternateContent>
            </w:r>
          </w:p>
          <w:p w14:paraId="27F18B8B"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Lumen Diameter = 2.0 mm</w:t>
            </w:r>
          </w:p>
          <w:p w14:paraId="78832D8F" w14:textId="77777777" w:rsidR="004F60EE" w:rsidRPr="00AA2F5F" w:rsidRDefault="004F60EE" w:rsidP="00CD628A">
            <w:pPr>
              <w:jc w:val="center"/>
              <w:rPr>
                <w:rFonts w:asciiTheme="minorHAnsi" w:eastAsia="Calibri" w:hAnsiTheme="minorHAnsi" w:cstheme="minorHAnsi"/>
                <w:sz w:val="18"/>
                <w:szCs w:val="20"/>
              </w:rPr>
            </w:pPr>
            <w:r w:rsidRPr="00AA2F5F">
              <w:rPr>
                <w:rFonts w:asciiTheme="minorHAnsi" w:eastAsia="Calibri" w:hAnsiTheme="minorHAnsi" w:cstheme="minorHAnsi"/>
                <w:sz w:val="18"/>
                <w:szCs w:val="20"/>
              </w:rPr>
              <w:t>Wall Thickness =  2.0 mm</w:t>
            </w:r>
          </w:p>
        </w:tc>
        <w:tc>
          <w:tcPr>
            <w:tcW w:w="2120" w:type="dxa"/>
          </w:tcPr>
          <w:p w14:paraId="5B77AD86" w14:textId="77777777" w:rsidR="004F60EE" w:rsidRPr="00AA2F5F" w:rsidRDefault="004F60EE" w:rsidP="00CD628A">
            <w:pPr>
              <w:jc w:val="center"/>
              <w:rPr>
                <w:rFonts w:asciiTheme="minorHAnsi" w:eastAsia="Calibri" w:hAnsiTheme="minorHAnsi" w:cstheme="minorHAnsi"/>
                <w:noProof/>
                <w:sz w:val="18"/>
                <w:szCs w:val="20"/>
              </w:rPr>
            </w:pPr>
            <w:r w:rsidRPr="00AA2F5F">
              <w:rPr>
                <w:rFonts w:asciiTheme="minorHAnsi" w:eastAsia="Calibri" w:hAnsiTheme="minorHAnsi" w:cstheme="minorHAnsi"/>
                <w:noProof/>
                <w:sz w:val="18"/>
                <w:szCs w:val="20"/>
              </w:rPr>
              <mc:AlternateContent>
                <mc:Choice Requires="wpg">
                  <w:drawing>
                    <wp:anchor distT="0" distB="0" distL="114300" distR="114300" simplePos="0" relativeHeight="251663360" behindDoc="0" locked="0" layoutInCell="1" allowOverlap="1" wp14:anchorId="02A1194F" wp14:editId="79549B0D">
                      <wp:simplePos x="0" y="0"/>
                      <wp:positionH relativeFrom="column">
                        <wp:posOffset>173990</wp:posOffset>
                      </wp:positionH>
                      <wp:positionV relativeFrom="paragraph">
                        <wp:posOffset>232410</wp:posOffset>
                      </wp:positionV>
                      <wp:extent cx="354330" cy="137160"/>
                      <wp:effectExtent l="0" t="0" r="26670" b="15240"/>
                      <wp:wrapNone/>
                      <wp:docPr id="10428" name="Group 10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10429" name="Group 1859"/>
                              <wpg:cNvGrpSpPr>
                                <a:grpSpLocks/>
                              </wpg:cNvGrpSpPr>
                              <wpg:grpSpPr bwMode="auto">
                                <a:xfrm>
                                  <a:off x="10502" y="3011"/>
                                  <a:ext cx="374" cy="216"/>
                                  <a:chOff x="4493" y="3043"/>
                                  <a:chExt cx="374" cy="216"/>
                                </a:xfrm>
                              </wpg:grpSpPr>
                              <wps:wsp>
                                <wps:cNvPr id="10430" name="Rectangle 1860"/>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31" name="Rectangle 1861"/>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32" name="Rectangle 1862"/>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33" name="Rectangle 1863"/>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34" name="Rectangle 1864"/>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35" name="Rectangle 1865"/>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436" name="Rectangle 1866"/>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37" name="Rectangle 1867"/>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38" name="Rectangle 1868"/>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33448" id="Group 10428" o:spid="_x0000_s1026" style="position:absolute;margin-left:13.7pt;margin-top:18.3pt;width:27.9pt;height:10.8pt;z-index:251663360"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">
                      <v:group id="Group 1859" o:spid="_x0000_s1027" style="position:absolute;left:10502;top:3011;width:374;height:216" coordorigin="4493,3043" coordsize="374,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GNDLvFAAAA3gAA&#10;AA8AAAAAAAAAAAAAAAAAqgIAAGRycy9kb3ducmV2LnhtbFBLBQYAAAAABAAEAPoAAACcAwAAAAA=&#10;">
                        <v:rect id="Rectangle 1860" o:spid="_x0000_s1028"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fiRMYA&#10;AADeAAAADwAAAGRycy9kb3ducmV2LnhtbESPT2vDMAzF74N9B6PBbquzv4y0bslGCz0V1g7W3kSs&#10;2qGxHGK3Sb/9dBjsJqGn995vthhDqy7UpyaygcdJAYq4jrZhZ+B7t3p4B5UyssU2Mhm4UoLF/PZm&#10;hqWNA3/RZZudEhNOJRrwOXel1qn2FDBNYkcst2PsA2ZZe6dtj4OYh1Y/FcWbDtiwJHjs6NNTfdqe&#10;g4Fld9hUry7p6if7/Sl+DCu/ccbc343VFFSmMf+L/77XVuoXL88CIDgyg5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fiRMYAAADeAAAADwAAAAAAAAAAAAAAAACYAgAAZHJz&#10;L2Rvd25yZXYueG1sUEsFBgAAAAAEAAQA9QAAAIsDAAAAAA==&#10;" filled="f"/>
                        <v:rect id="Rectangle 1861" o:spid="_x0000_s1029"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tH38MA&#10;AADeAAAADwAAAGRycy9kb3ducmV2LnhtbERPTWsCMRC9C/6HMII3zVrbIlujrKWCJ6G2UHsbNmOy&#10;uJksm9Rd/30jCN7m8T5nue5dLS7Uhsqzgtk0A0Fcel2xUfD9tZ0sQISIrLH2TAquFGC9Gg6WmGvf&#10;8SddDtGIFMIhRwU2xiaXMpSWHIapb4gTd/Ktw5hga6RusUvhrpZPWfYqHVacGiw29G6pPB/+nIKP&#10;5ndfvJggi59oj2e/6bZ2b5Qaj/riDUSkPj7Ed/dOp/nZ83wGt3fSD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tH38MAAADeAAAADwAAAAAAAAAAAAAAAACYAgAAZHJzL2Rv&#10;d25yZXYueG1sUEsFBgAAAAAEAAQA9QAAAIgDAAAAAA==&#10;" filled="f"/>
                        <v:rect id="Rectangle 1862" o:spid="_x0000_s1030"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nZqMMA&#10;AADeAAAADwAAAGRycy9kb3ducmV2LnhtbERPTWsCMRC9C/0PYQq9aVbbiqxG2RaFnoSqoN6GzZgs&#10;bibLJrrbf98UCt7m8T5nsepdLe7UhsqzgvEoA0Fcel2xUXDYb4YzECEia6w9k4IfCrBaPg0WmGvf&#10;8Tfdd9GIFMIhRwU2xiaXMpSWHIaRb4gTd/Gtw5hga6RusUvhrpaTLJtKhxWnBosNfVoqr7ubU7Bu&#10;ztvi3QRZHKM9Xf1Ht7Fbo9TLc1/MQUTq40P87/7SaX729jqBv3fSD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nZqMMAAADeAAAADwAAAAAAAAAAAAAAAACYAgAAZHJzL2Rv&#10;d25yZXYueG1sUEsFBgAAAAAEAAQA9QAAAIgDAAAAAA==&#10;" filled="f"/>
                        <v:rect id="Rectangle 1863" o:spid="_x0000_s1031"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V8M8MA&#10;AADeAAAADwAAAGRycy9kb3ducmV2LnhtbERPTWsCMRC9F/ofwhS81ay1FVmNsi0KnoSqoN6GzZgs&#10;bibLJnXXf98UCt7m8T5nvuxdLW7UhsqzgtEwA0Fcel2xUXDYr1+nIEJE1lh7JgV3CrBcPD/NMde+&#10;42+67aIRKYRDjgpsjE0uZSgtOQxD3xAn7uJbhzHB1kjdYpfCXS3fsmwiHVacGiw29GWpvO5+nIJV&#10;c94WHybI4hjt6eo/u7XdGqUGL30xAxGpjw/xv3uj0/zsfTyGv3fSD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V8M8MAAADeAAAADwAAAAAAAAAAAAAAAACYAgAAZHJzL2Rv&#10;d25yZXYueG1sUEsFBgAAAAAEAAQA9QAAAIgDAAAAAA==&#10;" filled="f"/>
                        <v:rect id="Rectangle 1864" o:spid="_x0000_s1032"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zkR8MA&#10;AADeAAAADwAAAGRycy9kb3ducmV2LnhtbERPTWsCMRC9F/ofwhS81azViqxG2RaFnoSqoN6GzZgs&#10;bibLJnXXf98UCt7m8T5nsepdLW7UhsqzgtEwA0Fcel2xUXDYb15nIEJE1lh7JgV3CrBaPj8tMNe+&#10;42+67aIRKYRDjgpsjE0uZSgtOQxD3xAn7uJbhzHB1kjdYpfCXS3fsmwqHVacGiw29GmpvO5+nIJ1&#10;c94W7ybI4hjt6eo/uo3dGqUGL30xBxGpjw/xv/tLp/nZZDyBv3fSD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zkR8MAAADeAAAADwAAAAAAAAAAAAAAAACYAgAAZHJzL2Rv&#10;d25yZXYueG1sUEsFBgAAAAAEAAQA9QAAAIgDAAAAAA==&#10;" filled="f"/>
                        <v:rect id="Rectangle 1865" o:spid="_x0000_s1033"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B3MMA&#10;AADeAAAADwAAAGRycy9kb3ducmV2LnhtbERPTWsCMRC9F/wPYYTeatZai6xG2RaFnoRaQb0NmzFZ&#10;3EyWTepu/70RCt7m8T5nsepdLa7UhsqzgvEoA0Fcel2xUbD/2bzMQISIrLH2TAr+KMBqOXhaYK59&#10;x9903UUjUgiHHBXYGJtcylBachhGviFO3Nm3DmOCrZG6xS6Fu1q+Ztm7dFhxarDY0Kel8rL7dQrW&#10;zWlbTE2QxSHa48V/dBu7NUo9D/tiDiJSHx/if/eXTvOzt8kU7u+kG+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BB3MMAAADeAAAADwAAAAAAAAAAAAAAAACYAgAAZHJzL2Rv&#10;d25yZXYueG1sUEsFBgAAAAAEAAQA9QAAAIgDAAAAAA==&#10;" filled="f"/>
                      </v:group>
                      <v:rect id="Rectangle 1866" o:spid="_x0000_s1034" style="position:absolute;left:10873;top:3011;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Lfq8MA&#10;AADeAAAADwAAAGRycy9kb3ducmV2LnhtbERPTWsCMRC9C/6HMII3zVpbKVujrKWCJ6G2UL0Nm2my&#10;uJksm9Rd/30jCN7m8T5nue5dLS7Uhsqzgtk0A0Fcel2xUfD9tZ28gggRWWPtmRRcKcB6NRwsMde+&#10;40+6HKIRKYRDjgpsjE0uZSgtOQxT3xAn7te3DmOCrZG6xS6Fu1o+ZdlCOqw4NVhs6N1SeT78OQUf&#10;zWlfvJggi59oj2e/6bZ2b5Qaj/riDUSkPj7Ed/dOp/nZ83wBt3fSD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Lfq8MAAADeAAAADwAAAAAAAAAAAAAAAACYAgAAZHJzL2Rv&#10;d25yZXYueG1sUEsFBgAAAAAEAAQA9QAAAIgDAAAAAA==&#10;" filled="f"/>
                      <v:rect id="Rectangle 1867" o:spid="_x0000_s1035" style="position:absolute;left:10873;top:308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6MMQA&#10;AADeAAAADwAAAGRycy9kb3ducmV2LnhtbERPTWsCMRC9C/0PYQRvNWttbdkaZZUKngS1oL0Nm2my&#10;uJksm9Td/ntTKHibx/uc+bJ3tbhSGyrPCibjDARx6XXFRsHncfP4BiJEZI21Z1LwSwGWi4fBHHPt&#10;O97T9RCNSCEcclRgY2xyKUNpyWEY+4Y4cd++dRgTbI3ULXYp3NXyKctm0mHFqcFiQ2tL5eXw4xR8&#10;NF+74sUEWZyiPV/8qtvYnVFqNOyLdxCR+ngX/7u3Os3Pnqev8PdOukE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ejDEAAAA3gAAAA8AAAAAAAAAAAAAAAAAmAIAAGRycy9k&#10;b3ducmV2LnhtbFBLBQYAAAAABAAEAPUAAACJAwAAAAA=&#10;" filled="f"/>
                      <v:rect id="Rectangle 1868" o:spid="_x0000_s1036" style="position:absolute;left:10873;top:315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HuQsYA&#10;AADeAAAADwAAAGRycy9kb3ducmV2LnhtbESPT2vDMAzF74N9B6PBbquzv4y0bslGCz0V1g7W3kSs&#10;2qGxHGK3Sb/9dBjsJvGe3vtpthhDqy7UpyaygcdJAYq4jrZhZ+B7t3p4B5UyssU2Mhm4UoLF/PZm&#10;hqWNA3/RZZudkhBOJRrwOXel1qn2FDBNYkcs2jH2AbOsvdO2x0HCQ6ufiuJNB2xYGjx29OmpPm3P&#10;wcCyO2yqV5d09ZP9/hQ/hpXfOGPu78ZqCirTmP/Nf9drK/jFy7Pwyjsyg5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HuQsYAAADeAAAADwAAAAAAAAAAAAAAAACYAgAAZHJz&#10;L2Rvd25yZXYueG1sUEsFBgAAAAAEAAQA9QAAAIsDAAAAAA==&#10;" filled="f"/>
                    </v:group>
                  </w:pict>
                </mc:Fallback>
              </mc:AlternateContent>
            </w:r>
            <w:r w:rsidRPr="00AA2F5F">
              <w:rPr>
                <w:rFonts w:asciiTheme="minorHAnsi" w:eastAsia="Calibri" w:hAnsiTheme="minorHAnsi" w:cstheme="minorHAnsi"/>
                <w:noProof/>
                <w:sz w:val="18"/>
                <w:szCs w:val="20"/>
              </w:rPr>
              <mc:AlternateContent>
                <mc:Choice Requires="wpg">
                  <w:drawing>
                    <wp:inline distT="0" distB="0" distL="0" distR="0" wp14:anchorId="3DCD3A23" wp14:editId="053C173A">
                      <wp:extent cx="548640" cy="626110"/>
                      <wp:effectExtent l="10160" t="12065" r="12700" b="9525"/>
                      <wp:docPr id="10439" name="Group 10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626110"/>
                                <a:chOff x="12828" y="2683"/>
                                <a:chExt cx="864" cy="986"/>
                              </a:xfrm>
                            </wpg:grpSpPr>
                            <wps:wsp>
                              <wps:cNvPr id="10440" name="Rectangle 3"/>
                              <wps:cNvSpPr>
                                <a:spLocks noChangeArrowheads="1"/>
                              </wps:cNvSpPr>
                              <wps:spPr bwMode="auto">
                                <a:xfrm rot="5400000">
                                  <a:off x="12767" y="2744"/>
                                  <a:ext cx="986" cy="864"/>
                                </a:xfrm>
                                <a:prstGeom prst="rect">
                                  <a:avLst/>
                                </a:prstGeom>
                                <a:solidFill>
                                  <a:sysClr val="window" lastClr="FFFFFF">
                                    <a:lumMod val="8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s:wsp>
                              <wps:cNvPr id="10441" name="Rectangle 4"/>
                              <wps:cNvSpPr>
                                <a:spLocks noChangeArrowheads="1"/>
                              </wps:cNvSpPr>
                              <wps:spPr bwMode="auto">
                                <a:xfrm rot="5400000">
                                  <a:off x="12763" y="3032"/>
                                  <a:ext cx="986" cy="288"/>
                                </a:xfrm>
                                <a:prstGeom prst="rect">
                                  <a:avLst/>
                                </a:prstGeom>
                                <a:solidFill>
                                  <a:sysClr val="window" lastClr="FFFFFF">
                                    <a:lumMod val="65000"/>
                                    <a:lumOff val="0"/>
                                  </a:sysClr>
                                </a:solidFill>
                                <a:ln w="9525">
                                  <a:solidFill>
                                    <a:srgbClr val="000000"/>
                                  </a:solidFill>
                                  <a:prstDash val="lgDash"/>
                                  <a:miter lim="800000"/>
                                  <a:headEnd/>
                                  <a:tailEnd/>
                                </a:ln>
                              </wps:spPr>
                              <wps:bodyPr rot="0" vert="horz" wrap="square" lIns="91440" tIns="45720" rIns="91440" bIns="45720" anchor="t" anchorCtr="0" upright="1">
                                <a:noAutofit/>
                              </wps:bodyPr>
                            </wps:wsp>
                          </wpg:wgp>
                        </a:graphicData>
                      </a:graphic>
                    </wp:inline>
                  </w:drawing>
                </mc:Choice>
                <mc:Fallback>
                  <w:pict>
                    <v:group w14:anchorId="4D13FE28" id="Group 10439" o:spid="_x0000_s1026" style="width:43.2pt;height:49.3pt;mso-position-horizontal-relative:char;mso-position-vertical-relative:line" coordorigin="12828,2683" coordsize="864,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">
                      <v:rect id="Rectangle 3" o:spid="_x0000_s1027" style="position:absolute;left:12767;top:2744;width:986;height:8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G/e8gA&#10;AADeAAAADwAAAGRycy9kb3ducmV2LnhtbESPQU/DMAyF75P4D5GRdplYyjTBKMumahIIwQXGfoDX&#10;mLSicaokrB2/Hh+QdrPl5/fet96OvlMniqkNbOB2XoAiroNt2Rk4fD7drECljGyxC0wGzpRgu7ma&#10;rLG0YeAPOu2zU2LCqUQDTc59qXWqG/KY5qEnlttXiB6zrNFpG3EQc9/pRVHcaY8tS0KDPe0aqr/3&#10;P97A7/NDfl9VM/d2Hg6z1+P9sdq5aMz0eqweQWUa80X8//1ipX6xXAqA4MgMevM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6Ab97yAAAAN4AAAAPAAAAAAAAAAAAAAAAAJgCAABk&#10;cnMvZG93bnJldi54bWxQSwUGAAAAAAQABAD1AAAAjQMAAAAA&#10;" fillcolor="#d9d9d9">
                        <v:stroke dashstyle="longDash"/>
                      </v:rect>
                      <v:rect id="Rectangle 4" o:spid="_x0000_s1028" style="position:absolute;left:12763;top:3032;width:986;height:28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UaCsIA&#10;AADeAAAADwAAAGRycy9kb3ducmV2LnhtbERP3WrCMBS+F3yHcAa70zSuuK4aRQVhd7JuD3Bojk1Z&#10;c1KaqPXtjTDY3fn4fs96O7pOXGkIrWcNap6BIK69abnR8PN9nBUgQkQ22HkmDXcKsN1MJ2ssjb/x&#10;F12r2IgUwqFEDTbGvpQy1JYchrnviRN39oPDmODQSDPgLYW7Ti6ybCkdtpwaLPZ0sFT/VhenAYv3&#10;e7E/qTf3cVKyO9pKLfNW69eXcbcCEWmM/+I/96dJ87M8V/B8J90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NRoKwgAAAN4AAAAPAAAAAAAAAAAAAAAAAJgCAABkcnMvZG93&#10;bnJldi54bWxQSwUGAAAAAAQABAD1AAAAhwMAAAAA&#10;" fillcolor="#a6a6a6">
                        <v:stroke dashstyle="longDash"/>
                      </v:rect>
                      <w10:anchorlock/>
                    </v:group>
                  </w:pict>
                </mc:Fallback>
              </mc:AlternateContent>
            </w:r>
          </w:p>
        </w:tc>
      </w:tr>
    </w:tbl>
    <w:bookmarkEnd w:id="84"/>
    <w:bookmarkEnd w:id="86"/>
    <w:bookmarkEnd w:id="85"/>
    <w:p w14:paraId="47822645" w14:textId="37F4D028" w:rsidR="007A6D65" w:rsidRPr="00D77CBD" w:rsidRDefault="007A6D65" w:rsidP="00CD628A">
      <w:pPr>
        <w:pStyle w:val="NoSpacing"/>
        <w:spacing w:before="120"/>
      </w:pPr>
      <w:r w:rsidRPr="00D77CBD">
        <w:rPr>
          <w:vertAlign w:val="superscript"/>
        </w:rPr>
        <w:t>1</w:t>
      </w:r>
      <w:r w:rsidR="00277202">
        <w:rPr>
          <w:vertAlign w:val="superscript"/>
        </w:rPr>
        <w:t xml:space="preserve"> </w:t>
      </w:r>
      <w:r w:rsidR="001D17E1">
        <w:t>Wall thickness</w:t>
      </w:r>
      <w:r w:rsidR="00277202" w:rsidRPr="00D77CBD">
        <w:t xml:space="preserve"> measurements taken from</w:t>
      </w:r>
      <w:r w:rsidR="00D77CBD">
        <w:rPr>
          <w:vertAlign w:val="superscript"/>
        </w:rPr>
        <w:t xml:space="preserve"> </w:t>
      </w:r>
      <w:r w:rsidR="00FC0B06" w:rsidRPr="00D77CBD">
        <w:fldChar w:fldCharType="begin"/>
      </w:r>
      <w:r w:rsidR="00DE55DF">
        <w:instrText xml:space="preserve"> ADDIN EN.CITE &lt;EndNote&gt;&lt;Cite&gt;&lt;Author&gt;Raninen&lt;/Author&gt;&lt;Year&gt;1996&lt;/Year&gt;&lt;RecNum&gt;1830&lt;/RecNum&gt;&lt;DisplayText&gt;[24]&lt;/DisplayText&gt;&lt;record&gt;&lt;rec-number&gt;1830&lt;/rec-number&gt;&lt;foreign-keys&gt;&lt;key app="EN" db-id="0srdta99r0etw7e5rpzpv05v9a0ew9ef2tae" timestamp="1475760271"&gt;1830&lt;/key&gt;&lt;key app="ENWeb" db-id=""&gt;0&lt;/key&gt;&lt;/foreign-keys&gt;&lt;ref-type name="Journal Article"&gt;17&lt;/ref-type&gt;&lt;contributors&gt;&lt;authors&gt;&lt;author&gt;Raninen, RO&lt;/author&gt;&lt;author&gt;Kupari, MM&lt;/author&gt;&lt;author&gt;Pamilo, MS&lt;/author&gt;&lt;author&gt;Pajari, RI&lt;/author&gt;&lt;author&gt;Poutanen, VP&lt;/author&gt;&lt;author&gt;Hekali, PE&lt;/author&gt;&lt;/authors&gt;&lt;/contributors&gt;&lt;titles&gt;&lt;title&gt;Arterial wall thickness measurements by B mode ultrasonography in patients with Takayasu&amp;apos;s arteritis&lt;/title&gt;&lt;secondary-title&gt;Annals of the rheumatic diseases&lt;/secondary-title&gt;&lt;/titles&gt;&lt;periodical&gt;&lt;full-title&gt;Annals of the rheumatic diseases&lt;/full-title&gt;&lt;/periodical&gt;&lt;pages&gt;461-465&lt;/pages&gt;&lt;volume&gt;55&lt;/volume&gt;&lt;number&gt;7&lt;/number&gt;&lt;dates&gt;&lt;year&gt;1996&lt;/year&gt;&lt;/dates&gt;&lt;isbn&gt;1468-2060&lt;/isbn&gt;&lt;urls&gt;&lt;/urls&gt;&lt;/record&gt;&lt;/Cite&gt;&lt;/EndNote&gt;</w:instrText>
      </w:r>
      <w:r w:rsidR="00FC0B06" w:rsidRPr="00D77CBD">
        <w:fldChar w:fldCharType="separate"/>
      </w:r>
      <w:r w:rsidR="00DE55DF">
        <w:rPr>
          <w:noProof/>
        </w:rPr>
        <w:t>[24]</w:t>
      </w:r>
      <w:r w:rsidR="00FC0B06" w:rsidRPr="00D77CBD">
        <w:fldChar w:fldCharType="end"/>
      </w:r>
    </w:p>
    <w:p w14:paraId="6703098B" w14:textId="20490B68" w:rsidR="007A6D65" w:rsidRPr="00D77CBD" w:rsidRDefault="007A6D65" w:rsidP="00CD628A">
      <w:pPr>
        <w:pStyle w:val="NoSpacing"/>
      </w:pPr>
      <w:r w:rsidRPr="00D77CBD">
        <w:rPr>
          <w:vertAlign w:val="superscript"/>
        </w:rPr>
        <w:t>2</w:t>
      </w:r>
      <w:r w:rsidR="00277202">
        <w:t xml:space="preserve"> </w:t>
      </w:r>
      <w:r w:rsidR="001D17E1" w:rsidRPr="00D77CBD">
        <w:t xml:space="preserve">Lumen diameter </w:t>
      </w:r>
      <w:r w:rsidR="00277202" w:rsidRPr="00D77CBD">
        <w:t xml:space="preserve">measurements taken from </w:t>
      </w:r>
      <w:r w:rsidR="00FC0B06" w:rsidRPr="00D77CBD">
        <w:fldChar w:fldCharType="begin"/>
      </w:r>
      <w:r w:rsidR="00DE55DF">
        <w:instrText xml:space="preserve"> ADDIN EN.CITE &lt;EndNote&gt;&lt;Cite&gt;&lt;Author&gt;Sandgren&lt;/Author&gt;&lt;Year&gt;1999&lt;/Year&gt;&lt;RecNum&gt;2250&lt;/RecNum&gt;&lt;DisplayText&gt;[25]&lt;/DisplayText&gt;&lt;record&gt;&lt;rec-number&gt;2250&lt;/rec-number&gt;&lt;foreign-keys&gt;&lt;key app="EN" db-id="0srdta99r0etw7e5rpzpv05v9a0ew9ef2tae" timestamp="1535138484"&gt;2250&lt;/key&gt;&lt;key app="ENWeb" db-id=""&gt;0&lt;/key&gt;&lt;/foreign-keys&gt;&lt;ref-type name="Journal Article"&gt;17&lt;/ref-type&gt;&lt;contributors&gt;&lt;authors&gt;&lt;author&gt;Sandgren, Thomas&lt;/author&gt;&lt;author&gt;Sonesson, Björn&lt;/author&gt;&lt;author&gt;Ahlgren, Åsa Rydén&lt;/author&gt;&lt;author&gt;Länne, Toste&lt;/author&gt;&lt;/authors&gt;&lt;/contributors&gt;&lt;titles&gt;&lt;title&gt;The diameter of the common femoral artery in healthy human: influence of sex, age, and body size&lt;/title&gt;&lt;secondary-title&gt;Journal of vascular surgery&lt;/secondary-title&gt;&lt;/titles&gt;&lt;periodical&gt;&lt;full-title&gt;Journal of Vascular Surgery&lt;/full-title&gt;&lt;/periodical&gt;&lt;pages&gt;503-510&lt;/pages&gt;&lt;volume&gt;29&lt;/volume&gt;&lt;number&gt;3&lt;/number&gt;&lt;dates&gt;&lt;year&gt;1999&lt;/year&gt;&lt;/dates&gt;&lt;isbn&gt;0741-5214&lt;/isbn&gt;&lt;urls&gt;&lt;/urls&gt;&lt;/record&gt;&lt;/Cite&gt;&lt;/EndNote&gt;</w:instrText>
      </w:r>
      <w:r w:rsidR="00FC0B06" w:rsidRPr="00D77CBD">
        <w:fldChar w:fldCharType="separate"/>
      </w:r>
      <w:r w:rsidR="00DE55DF">
        <w:rPr>
          <w:noProof/>
        </w:rPr>
        <w:t>[25]</w:t>
      </w:r>
      <w:r w:rsidR="00FC0B06" w:rsidRPr="00D77CBD">
        <w:fldChar w:fldCharType="end"/>
      </w:r>
    </w:p>
    <w:p w14:paraId="7A920996" w14:textId="11DF335E" w:rsidR="007A6D65" w:rsidRPr="00D77CBD" w:rsidRDefault="007A6D65" w:rsidP="00CD628A">
      <w:pPr>
        <w:pStyle w:val="NoSpacing"/>
      </w:pPr>
      <w:r w:rsidRPr="00D77CBD">
        <w:rPr>
          <w:vertAlign w:val="superscript"/>
        </w:rPr>
        <w:t>3</w:t>
      </w:r>
      <w:r w:rsidR="00277202">
        <w:rPr>
          <w:vertAlign w:val="superscript"/>
        </w:rPr>
        <w:t xml:space="preserve"> </w:t>
      </w:r>
      <w:r w:rsidR="00277202" w:rsidRPr="00D77CBD">
        <w:t>Lumen diameter measurements taken from</w:t>
      </w:r>
      <w:r w:rsidR="00D77CBD">
        <w:t xml:space="preserve"> </w:t>
      </w:r>
      <w:r w:rsidR="00FC0B06">
        <w:fldChar w:fldCharType="begin"/>
      </w:r>
      <w:r w:rsidR="00DE55DF">
        <w:instrText xml:space="preserve"> ADDIN EN.CITE &lt;EndNote&gt;&lt;Cite&gt;&lt;Author&gt;Beach&lt;/Author&gt;&lt;Year&gt;1989&lt;/Year&gt;&lt;RecNum&gt;2251&lt;/RecNum&gt;&lt;DisplayText&gt;[26]&lt;/DisplayText&gt;&lt;record&gt;&lt;rec-number&gt;2251&lt;/rec-number&gt;&lt;foreign-keys&gt;&lt;key app="EN" db-id="0srdta99r0etw7e5rpzpv05v9a0ew9ef2tae" timestamp="1535138578"&gt;2251&lt;/key&gt;&lt;/foreign-keys&gt;&lt;ref-type name="Journal Article"&gt;17&lt;/ref-type&gt;&lt;contributors&gt;&lt;authors&gt;&lt;author&gt;Beach, Kirk W&lt;/author&gt;&lt;author&gt;Isaac, Carol A&lt;/author&gt;&lt;author&gt;Phillips, David J&lt;/author&gt;&lt;author&gt;Strandness, D Eugene&lt;/author&gt;&lt;/authors&gt;&lt;/contributors&gt;&lt;titles&gt;&lt;title&gt;An ultrasonic measurement of superficial femoral artery wall thickness&lt;/title&gt;&lt;secondary-title&gt;Ultrasound in Medicine and Biology&lt;/secondary-title&gt;&lt;/titles&gt;&lt;periodical&gt;&lt;full-title&gt;Ultrasound in Medicine and Biology&lt;/full-title&gt;&lt;/periodical&gt;&lt;pages&gt;723-728&lt;/pages&gt;&lt;volume&gt;15&lt;/volume&gt;&lt;number&gt;8&lt;/number&gt;&lt;dates&gt;&lt;year&gt;1989&lt;/year&gt;&lt;/dates&gt;&lt;isbn&gt;0301-5629&lt;/isbn&gt;&lt;urls&gt;&lt;/urls&gt;&lt;/record&gt;&lt;/Cite&gt;&lt;/EndNote&gt;</w:instrText>
      </w:r>
      <w:r w:rsidR="00FC0B06">
        <w:fldChar w:fldCharType="separate"/>
      </w:r>
      <w:r w:rsidR="00DE55DF">
        <w:rPr>
          <w:noProof/>
        </w:rPr>
        <w:t>[26]</w:t>
      </w:r>
      <w:r w:rsidR="00FC0B06">
        <w:fldChar w:fldCharType="end"/>
      </w:r>
    </w:p>
    <w:p w14:paraId="4F86B581" w14:textId="4F74614F" w:rsidR="007A6D65" w:rsidRPr="00D77CBD" w:rsidRDefault="007A6D65" w:rsidP="00CD628A">
      <w:pPr>
        <w:pStyle w:val="NoSpacing"/>
      </w:pPr>
      <w:r w:rsidRPr="00D77CBD">
        <w:rPr>
          <w:vertAlign w:val="superscript"/>
        </w:rPr>
        <w:t>4</w:t>
      </w:r>
      <w:r w:rsidR="00277202">
        <w:rPr>
          <w:vertAlign w:val="superscript"/>
        </w:rPr>
        <w:t xml:space="preserve"> </w:t>
      </w:r>
      <w:r w:rsidR="00277202" w:rsidRPr="00D77CBD">
        <w:t>Wall thickness measurements taken from</w:t>
      </w:r>
      <w:r w:rsidR="00D77CBD">
        <w:t xml:space="preserve"> </w:t>
      </w:r>
      <w:r w:rsidR="00FC0B06">
        <w:fldChar w:fldCharType="begin"/>
      </w:r>
      <w:r w:rsidR="00DE55DF">
        <w:instrText xml:space="preserve"> ADDIN EN.CITE &lt;EndNote&gt;&lt;Cite&gt;&lt;Author&gt;Ohana&lt;/Author&gt;&lt;Year&gt;2014&lt;/Year&gt;&lt;RecNum&gt;2252&lt;/RecNum&gt;&lt;DisplayText&gt;[27]&lt;/DisplayText&gt;&lt;record&gt;&lt;rec-number&gt;2252&lt;/rec-number&gt;&lt;foreign-keys&gt;&lt;key app="EN" db-id="0srdta99r0etw7e5rpzpv05v9a0ew9ef2tae" timestamp="1535138697"&gt;2252&lt;/key&gt;&lt;key app="ENWeb" db-id=""&gt;0&lt;/key&gt;&lt;/foreign-keys&gt;&lt;ref-type name="Journal Article"&gt;17&lt;/ref-type&gt;&lt;contributors&gt;&lt;authors&gt;&lt;author&gt;Ohana, Mickaël&lt;/author&gt;&lt;author&gt;El Ghannudi, Soraya&lt;/author&gt;&lt;author&gt;Girsowicz, Elie&lt;/author&gt;&lt;author&gt;Lejay, Anne&lt;/author&gt;&lt;author&gt;Georg, Yannick&lt;/author&gt;&lt;author&gt;Thaveau, Fabien&lt;/author&gt;&lt;author&gt;Chakfe, Nabil&lt;/author&gt;&lt;author&gt;Roy, Catherine&lt;/author&gt;&lt;/authors&gt;&lt;/contributors&gt;&lt;titles&gt;&lt;title&gt;Detailed cross-sectional study of 60 superficial femoral artery occlusions: morphological quantitative analysis can lead to a new classification&lt;/title&gt;&lt;secondary-title&gt;Cardiovascular diagnosis and therapy&lt;/secondary-title&gt;&lt;/titles&gt;&lt;periodical&gt;&lt;full-title&gt;Cardiovascular Diagnosis and Therapy&lt;/full-title&gt;&lt;/periodical&gt;&lt;pages&gt;71&lt;/pages&gt;&lt;volume&gt;4&lt;/volume&gt;&lt;number&gt;2&lt;/number&gt;&lt;dates&gt;&lt;year&gt;2014&lt;/year&gt;&lt;/dates&gt;&lt;urls&gt;&lt;/urls&gt;&lt;/record&gt;&lt;/Cite&gt;&lt;/EndNote&gt;</w:instrText>
      </w:r>
      <w:r w:rsidR="00FC0B06">
        <w:fldChar w:fldCharType="separate"/>
      </w:r>
      <w:r w:rsidR="00DE55DF">
        <w:rPr>
          <w:noProof/>
        </w:rPr>
        <w:t>[27]</w:t>
      </w:r>
      <w:r w:rsidR="00FC0B06">
        <w:fldChar w:fldCharType="end"/>
      </w:r>
    </w:p>
    <w:p w14:paraId="7DEDF2FF" w14:textId="0F30DDE1" w:rsidR="007A6D65" w:rsidRPr="00D77CBD" w:rsidRDefault="007A6D65" w:rsidP="00CD628A">
      <w:pPr>
        <w:pStyle w:val="NoSpacing"/>
      </w:pPr>
      <w:r w:rsidRPr="00D77CBD">
        <w:rPr>
          <w:vertAlign w:val="superscript"/>
        </w:rPr>
        <w:t>5</w:t>
      </w:r>
      <w:r w:rsidRPr="00D77CBD">
        <w:t>Lumen diameter measurements taken from</w:t>
      </w:r>
      <w:r w:rsidR="00277202">
        <w:t xml:space="preserve"> </w:t>
      </w:r>
      <w:r w:rsidR="00FC0B06">
        <w:fldChar w:fldCharType="begin"/>
      </w:r>
      <w:r w:rsidR="00DE55DF">
        <w:instrText xml:space="preserve"> ADDIN EN.CITE &lt;EndNote&gt;&lt;Cite&gt;&lt;Author&gt;Krejza&lt;/Author&gt;&lt;Year&gt;2006&lt;/Year&gt;&lt;RecNum&gt;2253&lt;/RecNum&gt;&lt;DisplayText&gt;[28]&lt;/DisplayText&gt;&lt;record&gt;&lt;rec-number&gt;2253&lt;/rec-number&gt;&lt;foreign-keys&gt;&lt;key app="EN" db-id="0srdta99r0etw7e5rpzpv05v9a0ew9ef2tae" timestamp="1535138765"&gt;2253&lt;/key&gt;&lt;key app="ENWeb" db-id=""&gt;0&lt;/key&gt;&lt;/foreign-keys&gt;&lt;ref-type name="Journal Article"&gt;17&lt;/ref-type&gt;&lt;contributors&gt;&lt;authors&gt;&lt;author&gt;Krejza, Jaroslaw&lt;/author&gt;&lt;author&gt;Arkuszewski, Michal&lt;/author&gt;&lt;author&gt;Kasner, Scott E&lt;/author&gt;&lt;author&gt;Weigele, John&lt;/author&gt;&lt;author&gt;Ustymowicz, Andrzej&lt;/author&gt;&lt;author&gt;Hurst, Robert W&lt;/author&gt;&lt;author&gt;Cucchiara, Brett L&lt;/author&gt;&lt;author&gt;Messe, Steven R&lt;/author&gt;&lt;/authors&gt;&lt;/contributors&gt;&lt;titles&gt;&lt;title&gt;Carotid artery diameter in men and women and the relation to body and neck size&lt;/title&gt;&lt;secondary-title&gt;Stroke&lt;/secondary-title&gt;&lt;/titles&gt;&lt;periodical&gt;&lt;full-title&gt;Stroke&lt;/full-title&gt;&lt;abbr-1&gt;Stroke; a journal of cerebral circulation&lt;/abbr-1&gt;&lt;/periodical&gt;&lt;pages&gt;1103-1105&lt;/pages&gt;&lt;volume&gt;37&lt;/volume&gt;&lt;number&gt;4&lt;/number&gt;&lt;dates&gt;&lt;year&gt;2006&lt;/year&gt;&lt;/dates&gt;&lt;isbn&gt;0039-2499&lt;/isbn&gt;&lt;urls&gt;&lt;/urls&gt;&lt;/record&gt;&lt;/Cite&gt;&lt;/EndNote&gt;</w:instrText>
      </w:r>
      <w:r w:rsidR="00FC0B06">
        <w:fldChar w:fldCharType="separate"/>
      </w:r>
      <w:r w:rsidR="00DE55DF">
        <w:rPr>
          <w:noProof/>
        </w:rPr>
        <w:t>[28]</w:t>
      </w:r>
      <w:r w:rsidR="00FC0B06">
        <w:fldChar w:fldCharType="end"/>
      </w:r>
    </w:p>
    <w:p w14:paraId="2C901860" w14:textId="320FA0BC" w:rsidR="007A6D65" w:rsidRPr="00D77CBD" w:rsidRDefault="007A6D65" w:rsidP="00CD628A">
      <w:pPr>
        <w:pStyle w:val="NoSpacing"/>
      </w:pPr>
      <w:r w:rsidRPr="00D77CBD">
        <w:rPr>
          <w:vertAlign w:val="superscript"/>
        </w:rPr>
        <w:t>6</w:t>
      </w:r>
      <w:r w:rsidRPr="00D77CBD">
        <w:t>Lumen diameter meas</w:t>
      </w:r>
      <w:r w:rsidR="00277202">
        <w:t xml:space="preserve">urements taken from </w:t>
      </w:r>
      <w:r w:rsidR="00FC0B06">
        <w:fldChar w:fldCharType="begin"/>
      </w:r>
      <w:r w:rsidR="00DE55DF">
        <w:instrText xml:space="preserve"> ADDIN EN.CITE &lt;EndNote&gt;&lt;Cite&gt;&lt;Author&gt;Dodge&lt;/Author&gt;&lt;Year&gt;1992&lt;/Year&gt;&lt;RecNum&gt;2255&lt;/RecNum&gt;&lt;DisplayText&gt;[29]&lt;/DisplayText&gt;&lt;record&gt;&lt;rec-number&gt;2255&lt;/rec-number&gt;&lt;foreign-keys&gt;&lt;key app="EN" db-id="0srdta99r0etw7e5rpzpv05v9a0ew9ef2tae" timestamp="1535139212"&gt;2255&lt;/key&gt;&lt;key app="ENWeb" db-id=""&gt;0&lt;/key&gt;&lt;/foreign-keys&gt;&lt;ref-type name="Journal Article"&gt;17&lt;/ref-type&gt;&lt;contributors&gt;&lt;authors&gt;&lt;author&gt;Dodge, J Theodore&lt;/author&gt;&lt;author&gt;Brown, B Greg&lt;/author&gt;&lt;author&gt;Bolson, Edward L&lt;/author&gt;&lt;author&gt;Dodge, Harold T&lt;/author&gt;&lt;/authors&gt;&lt;/contributors&gt;&lt;titles&gt;&lt;title&gt;Lumen diameter of normal human coronary arteries. Influence of age, sex, anatomic variation, and left ventricular hypertrophy or dilation&lt;/title&gt;&lt;secondary-title&gt;Circulation&lt;/secondary-title&gt;&lt;/titles&gt;&lt;periodical&gt;&lt;full-title&gt;Circulation&lt;/full-title&gt;&lt;abbr-1&gt;Circulation&lt;/abbr-1&gt;&lt;/periodical&gt;&lt;pages&gt;232-246&lt;/pages&gt;&lt;volume&gt;86&lt;/volume&gt;&lt;number&gt;1&lt;/number&gt;&lt;dates&gt;&lt;year&gt;1992&lt;/year&gt;&lt;/dates&gt;&lt;isbn&gt;0009-7322&lt;/isbn&gt;&lt;urls&gt;&lt;/urls&gt;&lt;/record&gt;&lt;/Cite&gt;&lt;/EndNote&gt;</w:instrText>
      </w:r>
      <w:r w:rsidR="00FC0B06">
        <w:fldChar w:fldCharType="separate"/>
      </w:r>
      <w:r w:rsidR="00DE55DF">
        <w:rPr>
          <w:noProof/>
        </w:rPr>
        <w:t>[29]</w:t>
      </w:r>
      <w:r w:rsidR="00FC0B06">
        <w:fldChar w:fldCharType="end"/>
      </w:r>
    </w:p>
    <w:p w14:paraId="2F03D88B" w14:textId="15C833C7" w:rsidR="007A6D65" w:rsidRPr="00D77CBD" w:rsidRDefault="007A6D65" w:rsidP="00CD628A">
      <w:pPr>
        <w:pStyle w:val="NoSpacing"/>
      </w:pPr>
      <w:r w:rsidRPr="00D77CBD">
        <w:rPr>
          <w:vertAlign w:val="superscript"/>
        </w:rPr>
        <w:t>7</w:t>
      </w:r>
      <w:r w:rsidRPr="00D77CBD">
        <w:t xml:space="preserve">Wall thickness measurements taken from </w:t>
      </w:r>
      <w:r w:rsidR="00FC0B06">
        <w:fldChar w:fldCharType="begin">
          <w:fldData xml:space="preserve">PEVuZE5vdGU+PENpdGU+PEF1dGhvcj5NYWNlZG88L0F1dGhvcj48WWVhcj4yMDA4PC9ZZWFyPjxS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</w:fldData>
        </w:fldChar>
      </w:r>
      <w:r w:rsidR="00DE55DF">
        <w:instrText xml:space="preserve"> ADDIN EN.CITE </w:instrText>
      </w:r>
      <w:r w:rsidR="00DE55DF">
        <w:fldChar w:fldCharType="begin">
          <w:fldData xml:space="preserve">PEVuZE5vdGU+PENpdGU+PEF1dGhvcj5NYWNlZG88L0F1dGhvcj48WWVhcj4yMDA4PC9ZZWFyPjxS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</w:fldData>
        </w:fldChar>
      </w:r>
      <w:r w:rsidR="00DE55DF">
        <w:instrText xml:space="preserve"> ADDIN EN.CITE.DATA </w:instrText>
      </w:r>
      <w:r w:rsidR="00DE55DF">
        <w:fldChar w:fldCharType="end"/>
      </w:r>
      <w:r w:rsidR="00FC0B06">
        <w:fldChar w:fldCharType="separate"/>
      </w:r>
      <w:r w:rsidR="00DE55DF">
        <w:rPr>
          <w:noProof/>
        </w:rPr>
        <w:t>[30-32]</w:t>
      </w:r>
      <w:r w:rsidR="00FC0B06">
        <w:fldChar w:fldCharType="end"/>
      </w:r>
    </w:p>
    <w:p w14:paraId="419712C7" w14:textId="77777777" w:rsidR="007A6D65" w:rsidRPr="00D77CBD" w:rsidRDefault="007A6D65" w:rsidP="00CD628A">
      <w:pPr>
        <w:pStyle w:val="NoSpacing"/>
      </w:pPr>
      <w:r w:rsidRPr="00D77CBD">
        <w:rPr>
          <w:vertAlign w:val="superscript"/>
        </w:rPr>
        <w:t>8</w:t>
      </w:r>
      <w:r w:rsidRPr="00D77CBD">
        <w:t>Estimated</w:t>
      </w:r>
    </w:p>
    <w:p w14:paraId="5BB844AB" w14:textId="77777777" w:rsidR="007A6D65" w:rsidRPr="005B6807" w:rsidRDefault="007A6D65" w:rsidP="00CD628A">
      <w:pPr>
        <w:pStyle w:val="NoSpacing"/>
        <w:rPr>
          <w:sz w:val="28"/>
        </w:rPr>
      </w:pPr>
      <w:r w:rsidRPr="00D77CBD">
        <w:rPr>
          <w:vertAlign w:val="superscript"/>
        </w:rPr>
        <w:t>9</w:t>
      </w:r>
      <w:r w:rsidRPr="00D77CBD">
        <w:t xml:space="preserve">Measurements taken from </w:t>
      </w:r>
      <w:r w:rsidR="004F3249" w:rsidRPr="00D77CBD">
        <w:t>review of typical images</w:t>
      </w:r>
    </w:p>
    <w:p w14:paraId="472F2EEF" w14:textId="77777777" w:rsidR="007A6D65" w:rsidRDefault="007A6D65" w:rsidP="00CD628A">
      <w:pPr>
        <w:rPr>
          <w:rFonts w:eastAsia="Calibri"/>
          <w:szCs w:val="22"/>
        </w:rPr>
      </w:pPr>
      <w:r>
        <w:br w:type="page"/>
      </w:r>
    </w:p>
    <w:p w14:paraId="7828665B" w14:textId="77777777" w:rsidR="007A6D65" w:rsidRPr="007A6D65" w:rsidRDefault="007A6D65" w:rsidP="00CD628A">
      <w:pPr>
        <w:pStyle w:val="Heading2"/>
        <w:spacing w:before="0" w:after="120"/>
        <w:rPr>
          <w:rStyle w:val="StyleVisiontextC0000000009D33780"/>
        </w:rPr>
      </w:pPr>
      <w:bookmarkStart w:id="87" w:name="_Toc515252814"/>
      <w:bookmarkStart w:id="88" w:name="_Toc783227"/>
      <w:r w:rsidRPr="007A6D65">
        <w:rPr>
          <w:rStyle w:val="StyleVisiontextC0000000009D33780"/>
        </w:rPr>
        <w:t>Appendix</w:t>
      </w:r>
      <w:r w:rsidR="0039534E">
        <w:rPr>
          <w:rStyle w:val="StyleVisiontextC0000000009D33780"/>
        </w:rPr>
        <w:t xml:space="preserve"> D</w:t>
      </w:r>
      <w:r w:rsidRPr="007A6D65">
        <w:rPr>
          <w:rStyle w:val="StyleVisiontextC0000000009D33780"/>
        </w:rPr>
        <w:t xml:space="preserve">: </w:t>
      </w:r>
      <w:bookmarkEnd w:id="87"/>
      <w:r w:rsidR="0039534E">
        <w:rPr>
          <w:rStyle w:val="StyleVisiontextC0000000009D33780"/>
        </w:rPr>
        <w:t>Measurands</w:t>
      </w:r>
      <w:r w:rsidR="00D56C4C">
        <w:rPr>
          <w:rStyle w:val="StyleVisiontextC0000000009D33780"/>
        </w:rPr>
        <w:t xml:space="preserve"> with Description </w:t>
      </w:r>
      <w:r w:rsidR="0039534E">
        <w:rPr>
          <w:rStyle w:val="StyleVisiontextC0000000009D33780"/>
        </w:rPr>
        <w:t>and Units</w:t>
      </w:r>
      <w:bookmarkEnd w:id="88"/>
    </w:p>
    <w:tbl>
      <w:tblPr>
        <w:tblStyle w:val="LightShading"/>
        <w:tblW w:w="0" w:type="auto"/>
        <w:tblLook w:val="04A0" w:firstRow="1" w:lastRow="0" w:firstColumn="1" w:lastColumn="0" w:noHBand="0" w:noVBand="1"/>
      </w:tblPr>
      <w:tblGrid>
        <w:gridCol w:w="1408"/>
        <w:gridCol w:w="7774"/>
        <w:gridCol w:w="1554"/>
      </w:tblGrid>
      <w:tr w:rsidR="0039534E" w:rsidRPr="00C54994" w14:paraId="26BC6350" w14:textId="77777777" w:rsidTr="003953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0EBA19A" w14:textId="77777777" w:rsidR="0039534E" w:rsidRPr="00C54994" w:rsidRDefault="0039534E" w:rsidP="00CD628A">
            <w:pPr>
              <w:spacing w:after="120"/>
              <w:rPr>
                <w:rFonts w:cs="Arial"/>
                <w:sz w:val="20"/>
              </w:rPr>
            </w:pPr>
            <w:r>
              <w:rPr>
                <w:rFonts w:cs="Arial"/>
                <w:sz w:val="20"/>
              </w:rPr>
              <w:t>Measurand</w:t>
            </w:r>
          </w:p>
        </w:tc>
        <w:tc>
          <w:tcPr>
            <w:tcW w:w="0" w:type="auto"/>
          </w:tcPr>
          <w:p w14:paraId="2AA36431" w14:textId="77777777" w:rsidR="0039534E" w:rsidRPr="00C54994" w:rsidRDefault="0039534E" w:rsidP="00CD628A">
            <w:pPr>
              <w:spacing w:after="120"/>
              <w:cnfStyle w:val="100000000000" w:firstRow="1" w:lastRow="0" w:firstColumn="0" w:lastColumn="0" w:oddVBand="0" w:evenVBand="0" w:oddHBand="0" w:evenHBand="0" w:firstRowFirstColumn="0" w:firstRowLastColumn="0" w:lastRowFirstColumn="0" w:lastRowLastColumn="0"/>
              <w:rPr>
                <w:rFonts w:cs="Arial"/>
                <w:sz w:val="20"/>
              </w:rPr>
            </w:pPr>
            <w:r w:rsidRPr="00C54994">
              <w:rPr>
                <w:rFonts w:cs="Arial"/>
                <w:sz w:val="20"/>
              </w:rPr>
              <w:t>Description</w:t>
            </w:r>
          </w:p>
        </w:tc>
        <w:tc>
          <w:tcPr>
            <w:tcW w:w="0" w:type="auto"/>
          </w:tcPr>
          <w:p w14:paraId="59477E12" w14:textId="77777777" w:rsidR="0039534E" w:rsidRPr="00C54994" w:rsidRDefault="0039534E" w:rsidP="00CD628A">
            <w:pPr>
              <w:spacing w:after="120"/>
              <w:cnfStyle w:val="100000000000" w:firstRow="1" w:lastRow="0" w:firstColumn="0" w:lastColumn="0" w:oddVBand="0" w:evenVBand="0" w:oddHBand="0" w:evenHBand="0" w:firstRowFirstColumn="0" w:firstRowLastColumn="0" w:lastRowFirstColumn="0" w:lastRowLastColumn="0"/>
              <w:rPr>
                <w:rFonts w:cs="Arial"/>
                <w:sz w:val="20"/>
              </w:rPr>
            </w:pPr>
            <w:r w:rsidRPr="00C54994">
              <w:rPr>
                <w:rFonts w:cs="Arial"/>
                <w:sz w:val="20"/>
              </w:rPr>
              <w:t>Units</w:t>
            </w:r>
          </w:p>
        </w:tc>
      </w:tr>
      <w:tr w:rsidR="0039534E" w:rsidRPr="00C54994" w14:paraId="73D6B86E" w14:textId="77777777" w:rsidTr="00395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43AC7AF" w14:textId="77777777" w:rsidR="0039534E" w:rsidRPr="00C54994" w:rsidRDefault="00D56C4C" w:rsidP="00CD628A">
            <w:pPr>
              <w:spacing w:after="120"/>
              <w:rPr>
                <w:rFonts w:cs="Arial"/>
                <w:color w:val="000000"/>
                <w:sz w:val="20"/>
              </w:rPr>
            </w:pPr>
            <w:r>
              <w:rPr>
                <w:rFonts w:cs="Arial"/>
                <w:color w:val="000000"/>
                <w:sz w:val="20"/>
              </w:rPr>
              <w:t>Max Wall Thickness</w:t>
            </w:r>
          </w:p>
        </w:tc>
        <w:tc>
          <w:tcPr>
            <w:tcW w:w="0" w:type="auto"/>
          </w:tcPr>
          <w:p w14:paraId="7E0B5352" w14:textId="77777777" w:rsidR="0039534E" w:rsidRPr="00C54994" w:rsidRDefault="0039534E" w:rsidP="00CD628A">
            <w:pPr>
              <w:spacing w:after="120"/>
              <w:cnfStyle w:val="000000100000" w:firstRow="0" w:lastRow="0" w:firstColumn="0" w:lastColumn="0" w:oddVBand="0" w:evenVBand="0" w:oddHBand="1" w:evenHBand="0" w:firstRowFirstColumn="0" w:firstRowLastColumn="0" w:lastRowFirstColumn="0" w:lastRowLastColumn="0"/>
              <w:rPr>
                <w:rFonts w:cs="Arial"/>
                <w:color w:val="000000"/>
                <w:sz w:val="20"/>
              </w:rPr>
            </w:pPr>
            <w:r>
              <w:t>Calculated by measuring the maximum cross-sectional wall thickness</w:t>
            </w:r>
            <w:r w:rsidRPr="00C54994">
              <w:rPr>
                <w:rFonts w:cs="Arial"/>
                <w:bCs/>
                <w:color w:val="000000"/>
                <w:sz w:val="20"/>
              </w:rPr>
              <w:t xml:space="preserve"> </w:t>
            </w:r>
            <w:r>
              <w:rPr>
                <w:rFonts w:cs="Arial"/>
                <w:bCs/>
                <w:color w:val="000000"/>
                <w:sz w:val="20"/>
              </w:rPr>
              <w:t>(“Max” refers to the maximum thickness of each cross section given that the wall thickness is not uniform)</w:t>
            </w:r>
          </w:p>
        </w:tc>
        <w:tc>
          <w:tcPr>
            <w:tcW w:w="0" w:type="auto"/>
          </w:tcPr>
          <w:p w14:paraId="13886D53" w14:textId="77777777" w:rsidR="0039534E" w:rsidRPr="00C54994" w:rsidRDefault="0039534E" w:rsidP="00CD628A">
            <w:pPr>
              <w:spacing w:after="120"/>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C54994">
              <w:rPr>
                <w:rFonts w:cs="Arial"/>
                <w:bCs/>
                <w:color w:val="000000"/>
                <w:sz w:val="20"/>
              </w:rPr>
              <w:t>Expressed in units of mm</w:t>
            </w:r>
          </w:p>
        </w:tc>
      </w:tr>
      <w:tr w:rsidR="0039534E" w:rsidRPr="00C54994" w14:paraId="7E86CC41" w14:textId="77777777" w:rsidTr="0039534E">
        <w:tc>
          <w:tcPr>
            <w:cnfStyle w:val="001000000000" w:firstRow="0" w:lastRow="0" w:firstColumn="1" w:lastColumn="0" w:oddVBand="0" w:evenVBand="0" w:oddHBand="0" w:evenHBand="0" w:firstRowFirstColumn="0" w:firstRowLastColumn="0" w:lastRowFirstColumn="0" w:lastRowLastColumn="0"/>
            <w:tcW w:w="0" w:type="auto"/>
          </w:tcPr>
          <w:p w14:paraId="0F6E4568" w14:textId="77777777" w:rsidR="0039534E" w:rsidRPr="00C54994" w:rsidRDefault="0039534E" w:rsidP="00CD628A">
            <w:pPr>
              <w:spacing w:after="120"/>
              <w:rPr>
                <w:rFonts w:cs="Arial"/>
                <w:color w:val="000000"/>
                <w:sz w:val="20"/>
              </w:rPr>
            </w:pPr>
            <w:r>
              <w:rPr>
                <w:rFonts w:cs="Arial"/>
                <w:color w:val="000000"/>
                <w:sz w:val="20"/>
              </w:rPr>
              <w:t>Lumen</w:t>
            </w:r>
            <w:r w:rsidR="00D56C4C">
              <w:rPr>
                <w:rFonts w:cs="Arial"/>
                <w:color w:val="000000"/>
                <w:sz w:val="20"/>
              </w:rPr>
              <w:t xml:space="preserve"> Area</w:t>
            </w:r>
          </w:p>
        </w:tc>
        <w:tc>
          <w:tcPr>
            <w:tcW w:w="0" w:type="auto"/>
          </w:tcPr>
          <w:p w14:paraId="14695A8F" w14:textId="77777777" w:rsidR="0039534E" w:rsidRPr="00C54994" w:rsidRDefault="0039534E" w:rsidP="00CD628A">
            <w:pPr>
              <w:spacing w:after="120"/>
              <w:cnfStyle w:val="000000000000" w:firstRow="0" w:lastRow="0" w:firstColumn="0" w:lastColumn="0" w:oddVBand="0" w:evenVBand="0" w:oddHBand="0" w:evenHBand="0" w:firstRowFirstColumn="0" w:firstRowLastColumn="0" w:lastRowFirstColumn="0" w:lastRowLastColumn="0"/>
              <w:rPr>
                <w:rFonts w:cs="Arial"/>
                <w:bCs/>
                <w:color w:val="000000"/>
                <w:sz w:val="20"/>
              </w:rPr>
            </w:pPr>
            <w:r>
              <w:rPr>
                <w:rFonts w:cs="Arial"/>
                <w:bCs/>
                <w:color w:val="000000"/>
                <w:sz w:val="20"/>
              </w:rPr>
              <w:t>Calculated as cross-sectional area of blood channel at position along vessel centerline</w:t>
            </w:r>
          </w:p>
        </w:tc>
        <w:tc>
          <w:tcPr>
            <w:tcW w:w="0" w:type="auto"/>
          </w:tcPr>
          <w:p w14:paraId="28C3E722" w14:textId="77777777" w:rsidR="0039534E" w:rsidRPr="00C54994" w:rsidRDefault="0039534E" w:rsidP="00CD628A">
            <w:pPr>
              <w:spacing w:after="120"/>
              <w:cnfStyle w:val="000000000000" w:firstRow="0" w:lastRow="0" w:firstColumn="0" w:lastColumn="0" w:oddVBand="0" w:evenVBand="0" w:oddHBand="0" w:evenHBand="0" w:firstRowFirstColumn="0" w:firstRowLastColumn="0" w:lastRowFirstColumn="0" w:lastRowLastColumn="0"/>
              <w:rPr>
                <w:rFonts w:cs="Arial"/>
                <w:bCs/>
                <w:color w:val="000000"/>
                <w:sz w:val="20"/>
              </w:rPr>
            </w:pPr>
            <w:r w:rsidRPr="00C54994">
              <w:rPr>
                <w:rFonts w:cs="Arial"/>
                <w:bCs/>
                <w:color w:val="000000"/>
                <w:sz w:val="20"/>
              </w:rPr>
              <w:t>Expressed in units of mm</w:t>
            </w:r>
            <w:r w:rsidRPr="00C01164">
              <w:rPr>
                <w:rFonts w:cs="Arial"/>
                <w:bCs/>
                <w:color w:val="000000"/>
                <w:sz w:val="20"/>
                <w:vertAlign w:val="superscript"/>
              </w:rPr>
              <w:t>2</w:t>
            </w:r>
          </w:p>
        </w:tc>
      </w:tr>
      <w:tr w:rsidR="0039534E" w:rsidRPr="00C54994" w14:paraId="2C0F794F" w14:textId="77777777" w:rsidTr="00395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456CFB4" w14:textId="77777777" w:rsidR="0039534E" w:rsidRPr="00C54994" w:rsidRDefault="00D56C4C" w:rsidP="00CD628A">
            <w:pPr>
              <w:spacing w:after="120"/>
              <w:rPr>
                <w:rFonts w:cs="Arial"/>
                <w:color w:val="000000"/>
                <w:sz w:val="20"/>
              </w:rPr>
            </w:pPr>
            <w:r>
              <w:rPr>
                <w:rFonts w:cs="Arial"/>
                <w:color w:val="000000"/>
                <w:sz w:val="20"/>
              </w:rPr>
              <w:t>Wall Area</w:t>
            </w:r>
          </w:p>
        </w:tc>
        <w:tc>
          <w:tcPr>
            <w:tcW w:w="0" w:type="auto"/>
          </w:tcPr>
          <w:p w14:paraId="616AEA0E" w14:textId="77777777" w:rsidR="0039534E" w:rsidRPr="00C54994" w:rsidRDefault="0039534E" w:rsidP="00CD628A">
            <w:pPr>
              <w:spacing w:after="120"/>
              <w:cnfStyle w:val="000000100000" w:firstRow="0" w:lastRow="0" w:firstColumn="0" w:lastColumn="0" w:oddVBand="0" w:evenVBand="0" w:oddHBand="1" w:evenHBand="0" w:firstRowFirstColumn="0" w:firstRowLastColumn="0" w:lastRowFirstColumn="0" w:lastRowLastColumn="0"/>
              <w:rPr>
                <w:rFonts w:cs="Arial"/>
                <w:bCs/>
                <w:color w:val="000000"/>
                <w:sz w:val="20"/>
              </w:rPr>
            </w:pPr>
            <w:r>
              <w:rPr>
                <w:rFonts w:cs="Arial"/>
                <w:bCs/>
                <w:color w:val="000000"/>
                <w:sz w:val="20"/>
              </w:rPr>
              <w:t xml:space="preserve">Calculated as cross-sectional area of vessel at position along vessel centerline minus the </w:t>
            </w:r>
            <w:proofErr w:type="spellStart"/>
            <w:r>
              <w:rPr>
                <w:rFonts w:cs="Arial"/>
                <w:bCs/>
                <w:color w:val="000000"/>
                <w:sz w:val="20"/>
              </w:rPr>
              <w:t>LumenArea</w:t>
            </w:r>
            <w:proofErr w:type="spellEnd"/>
            <w:r>
              <w:rPr>
                <w:rFonts w:cs="Arial"/>
                <w:bCs/>
                <w:color w:val="000000"/>
                <w:sz w:val="20"/>
              </w:rPr>
              <w:t xml:space="preserve"> at that position</w:t>
            </w:r>
          </w:p>
        </w:tc>
        <w:tc>
          <w:tcPr>
            <w:tcW w:w="0" w:type="auto"/>
          </w:tcPr>
          <w:p w14:paraId="5DA207BB" w14:textId="77777777" w:rsidR="0039534E" w:rsidRPr="00C54994" w:rsidRDefault="0039534E" w:rsidP="00CD628A">
            <w:pPr>
              <w:spacing w:after="120"/>
              <w:cnfStyle w:val="000000100000" w:firstRow="0" w:lastRow="0" w:firstColumn="0" w:lastColumn="0" w:oddVBand="0" w:evenVBand="0" w:oddHBand="1" w:evenHBand="0" w:firstRowFirstColumn="0" w:firstRowLastColumn="0" w:lastRowFirstColumn="0" w:lastRowLastColumn="0"/>
              <w:rPr>
                <w:rFonts w:cs="Arial"/>
                <w:bCs/>
                <w:color w:val="000000"/>
                <w:sz w:val="20"/>
              </w:rPr>
            </w:pPr>
            <w:r w:rsidRPr="00C54994">
              <w:rPr>
                <w:rFonts w:cs="Arial"/>
                <w:bCs/>
                <w:color w:val="000000"/>
                <w:sz w:val="20"/>
              </w:rPr>
              <w:t>Expressed in units of mm</w:t>
            </w:r>
            <w:r w:rsidRPr="00C01164">
              <w:rPr>
                <w:rFonts w:cs="Arial"/>
                <w:bCs/>
                <w:color w:val="000000"/>
                <w:sz w:val="20"/>
                <w:vertAlign w:val="superscript"/>
              </w:rPr>
              <w:t>2</w:t>
            </w:r>
          </w:p>
        </w:tc>
      </w:tr>
      <w:tr w:rsidR="0039534E" w:rsidRPr="00C54994" w14:paraId="1E8359EF" w14:textId="77777777" w:rsidTr="0039534E">
        <w:tc>
          <w:tcPr>
            <w:cnfStyle w:val="001000000000" w:firstRow="0" w:lastRow="0" w:firstColumn="1" w:lastColumn="0" w:oddVBand="0" w:evenVBand="0" w:oddHBand="0" w:evenHBand="0" w:firstRowFirstColumn="0" w:firstRowLastColumn="0" w:lastRowFirstColumn="0" w:lastRowLastColumn="0"/>
            <w:tcW w:w="0" w:type="auto"/>
          </w:tcPr>
          <w:p w14:paraId="68ADA683" w14:textId="77777777" w:rsidR="0039534E" w:rsidRDefault="0039534E" w:rsidP="00CD628A">
            <w:pPr>
              <w:spacing w:after="120"/>
              <w:rPr>
                <w:rFonts w:cs="Arial"/>
                <w:color w:val="000000"/>
                <w:sz w:val="20"/>
              </w:rPr>
            </w:pPr>
            <w:r>
              <w:rPr>
                <w:rFonts w:cs="Arial"/>
                <w:color w:val="000000"/>
                <w:sz w:val="20"/>
              </w:rPr>
              <w:t>Plaque</w:t>
            </w:r>
            <w:r w:rsidR="00D56C4C">
              <w:rPr>
                <w:rFonts w:cs="Arial"/>
                <w:color w:val="000000"/>
                <w:sz w:val="20"/>
              </w:rPr>
              <w:t xml:space="preserve"> Burden</w:t>
            </w:r>
          </w:p>
        </w:tc>
        <w:tc>
          <w:tcPr>
            <w:tcW w:w="0" w:type="auto"/>
          </w:tcPr>
          <w:p w14:paraId="68D9CF1F" w14:textId="77777777" w:rsidR="0039534E" w:rsidRDefault="0039534E" w:rsidP="00CD628A">
            <w:pPr>
              <w:spacing w:after="120"/>
              <w:cnfStyle w:val="000000000000" w:firstRow="0" w:lastRow="0" w:firstColumn="0" w:lastColumn="0" w:oddVBand="0" w:evenVBand="0" w:oddHBand="0" w:evenHBand="0" w:firstRowFirstColumn="0" w:firstRowLastColumn="0" w:lastRowFirstColumn="0" w:lastRowLastColumn="0"/>
              <w:rPr>
                <w:rFonts w:cs="Arial"/>
                <w:bCs/>
                <w:color w:val="000000"/>
                <w:sz w:val="20"/>
              </w:rPr>
            </w:pPr>
            <w:r>
              <w:rPr>
                <w:rFonts w:cs="Arial"/>
                <w:bCs/>
                <w:color w:val="000000"/>
                <w:sz w:val="20"/>
              </w:rPr>
              <w:t xml:space="preserve">Calculated as </w:t>
            </w:r>
            <w:proofErr w:type="spellStart"/>
            <w:r>
              <w:rPr>
                <w:rFonts w:cs="Arial"/>
                <w:bCs/>
                <w:color w:val="000000"/>
                <w:sz w:val="20"/>
              </w:rPr>
              <w:t>WallArea</w:t>
            </w:r>
            <w:proofErr w:type="spellEnd"/>
            <w:r>
              <w:rPr>
                <w:rFonts w:cs="Arial"/>
                <w:bCs/>
                <w:color w:val="000000"/>
                <w:sz w:val="20"/>
              </w:rPr>
              <w:t xml:space="preserve"> / (</w:t>
            </w:r>
            <w:proofErr w:type="spellStart"/>
            <w:r>
              <w:rPr>
                <w:rFonts w:cs="Arial"/>
                <w:bCs/>
                <w:color w:val="000000"/>
                <w:sz w:val="20"/>
              </w:rPr>
              <w:t>WallArea</w:t>
            </w:r>
            <w:proofErr w:type="spellEnd"/>
            <w:r>
              <w:rPr>
                <w:rFonts w:cs="Arial"/>
                <w:bCs/>
                <w:color w:val="000000"/>
                <w:sz w:val="20"/>
              </w:rPr>
              <w:t xml:space="preserve"> + </w:t>
            </w:r>
            <w:proofErr w:type="spellStart"/>
            <w:r>
              <w:rPr>
                <w:rFonts w:cs="Arial"/>
                <w:bCs/>
                <w:color w:val="000000"/>
                <w:sz w:val="20"/>
              </w:rPr>
              <w:t>LumenArea</w:t>
            </w:r>
            <w:proofErr w:type="spellEnd"/>
            <w:r>
              <w:rPr>
                <w:rFonts w:cs="Arial"/>
                <w:bCs/>
                <w:color w:val="000000"/>
                <w:sz w:val="20"/>
              </w:rPr>
              <w:t>)</w:t>
            </w:r>
          </w:p>
        </w:tc>
        <w:tc>
          <w:tcPr>
            <w:tcW w:w="0" w:type="auto"/>
          </w:tcPr>
          <w:p w14:paraId="06EBC8CF" w14:textId="77777777" w:rsidR="0039534E" w:rsidRPr="00C54994" w:rsidRDefault="0039534E" w:rsidP="00CD628A">
            <w:pPr>
              <w:spacing w:after="120"/>
              <w:cnfStyle w:val="000000000000" w:firstRow="0" w:lastRow="0" w:firstColumn="0" w:lastColumn="0" w:oddVBand="0" w:evenVBand="0" w:oddHBand="0" w:evenHBand="0" w:firstRowFirstColumn="0" w:firstRowLastColumn="0" w:lastRowFirstColumn="0" w:lastRowLastColumn="0"/>
              <w:rPr>
                <w:rFonts w:cs="Arial"/>
                <w:bCs/>
                <w:color w:val="000000"/>
                <w:sz w:val="20"/>
              </w:rPr>
            </w:pPr>
            <w:r>
              <w:rPr>
                <w:rFonts w:cs="Arial"/>
                <w:bCs/>
                <w:color w:val="000000"/>
                <w:sz w:val="20"/>
              </w:rPr>
              <w:t xml:space="preserve">Expressed as a </w:t>
            </w:r>
            <w:r w:rsidR="00D56C4C">
              <w:rPr>
                <w:rFonts w:cs="Arial"/>
                <w:bCs/>
                <w:color w:val="000000"/>
                <w:sz w:val="20"/>
              </w:rPr>
              <w:t xml:space="preserve">unitless </w:t>
            </w:r>
            <w:r>
              <w:rPr>
                <w:rFonts w:cs="Arial"/>
                <w:bCs/>
                <w:color w:val="000000"/>
                <w:sz w:val="20"/>
              </w:rPr>
              <w:t>ratio</w:t>
            </w:r>
          </w:p>
        </w:tc>
      </w:tr>
      <w:tr w:rsidR="0039534E" w:rsidRPr="00C54994" w14:paraId="35101FBA" w14:textId="77777777" w:rsidTr="00395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01DEA29" w14:textId="77777777" w:rsidR="0039534E" w:rsidRPr="00802D49" w:rsidRDefault="0039534E" w:rsidP="00CD628A">
            <w:pPr>
              <w:spacing w:after="120"/>
              <w:rPr>
                <w:rFonts w:cs="Arial"/>
                <w:color w:val="000000"/>
                <w:sz w:val="20"/>
              </w:rPr>
            </w:pPr>
            <w:r>
              <w:rPr>
                <w:rFonts w:cs="Arial"/>
                <w:color w:val="000000"/>
                <w:sz w:val="20"/>
              </w:rPr>
              <w:t>LRNC</w:t>
            </w:r>
            <w:r w:rsidR="00D56C4C">
              <w:rPr>
                <w:rFonts w:cs="Arial"/>
                <w:color w:val="000000"/>
                <w:sz w:val="20"/>
              </w:rPr>
              <w:t xml:space="preserve"> </w:t>
            </w:r>
            <w:r>
              <w:rPr>
                <w:rFonts w:cs="Arial"/>
                <w:color w:val="000000"/>
                <w:sz w:val="20"/>
              </w:rPr>
              <w:t>Area</w:t>
            </w:r>
          </w:p>
        </w:tc>
        <w:tc>
          <w:tcPr>
            <w:tcW w:w="0" w:type="auto"/>
          </w:tcPr>
          <w:p w14:paraId="06ACF38D" w14:textId="77777777" w:rsidR="0039534E" w:rsidRPr="00012BF7" w:rsidRDefault="0039534E" w:rsidP="00CD628A">
            <w:pPr>
              <w:spacing w:after="120"/>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012BF7">
              <w:rPr>
                <w:rFonts w:cs="Arial"/>
                <w:sz w:val="20"/>
              </w:rPr>
              <w:t>The pathologic retention of lipids, particularly lipoproteins, by intimal/medial cells leading to progressive cell loss, cell death, degeneration, and necrosis. It is a mixture of lipid, cellular debris, blood and water in various concentrations.</w:t>
            </w:r>
          </w:p>
        </w:tc>
        <w:tc>
          <w:tcPr>
            <w:tcW w:w="0" w:type="auto"/>
          </w:tcPr>
          <w:p w14:paraId="340814BB" w14:textId="77777777" w:rsidR="0039534E" w:rsidRPr="00012BF7" w:rsidRDefault="0039534E" w:rsidP="00CD628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54994">
              <w:rPr>
                <w:rFonts w:cs="Arial"/>
                <w:bCs/>
                <w:color w:val="000000"/>
                <w:sz w:val="20"/>
              </w:rPr>
              <w:t>Expressed in units of mm</w:t>
            </w:r>
            <w:r w:rsidRPr="00C01164">
              <w:rPr>
                <w:rFonts w:cs="Arial"/>
                <w:bCs/>
                <w:color w:val="000000"/>
                <w:sz w:val="20"/>
                <w:vertAlign w:val="superscript"/>
              </w:rPr>
              <w:t>2</w:t>
            </w:r>
          </w:p>
        </w:tc>
      </w:tr>
      <w:tr w:rsidR="0039534E" w:rsidRPr="00C54994" w14:paraId="76B8BF6B" w14:textId="77777777" w:rsidTr="0039534E">
        <w:tc>
          <w:tcPr>
            <w:cnfStyle w:val="001000000000" w:firstRow="0" w:lastRow="0" w:firstColumn="1" w:lastColumn="0" w:oddVBand="0" w:evenVBand="0" w:oddHBand="0" w:evenHBand="0" w:firstRowFirstColumn="0" w:firstRowLastColumn="0" w:lastRowFirstColumn="0" w:lastRowLastColumn="0"/>
            <w:tcW w:w="0" w:type="auto"/>
          </w:tcPr>
          <w:p w14:paraId="469DFB96" w14:textId="77777777" w:rsidR="0039534E" w:rsidRPr="00802D49" w:rsidRDefault="00D56C4C" w:rsidP="00CD628A">
            <w:pPr>
              <w:spacing w:after="120"/>
              <w:rPr>
                <w:rFonts w:cs="Arial"/>
                <w:color w:val="000000"/>
                <w:sz w:val="20"/>
              </w:rPr>
            </w:pPr>
            <w:r>
              <w:rPr>
                <w:rFonts w:cs="Arial"/>
                <w:color w:val="000000"/>
                <w:sz w:val="20"/>
              </w:rPr>
              <w:t xml:space="preserve">Calcified </w:t>
            </w:r>
            <w:r w:rsidR="0039534E">
              <w:rPr>
                <w:rFonts w:cs="Arial"/>
                <w:color w:val="000000"/>
                <w:sz w:val="20"/>
              </w:rPr>
              <w:t>Area</w:t>
            </w:r>
            <w:r w:rsidR="0039534E" w:rsidRPr="00802D49">
              <w:rPr>
                <w:rFonts w:cs="Arial"/>
                <w:color w:val="000000"/>
                <w:sz w:val="20"/>
              </w:rPr>
              <w:t xml:space="preserve"> </w:t>
            </w:r>
          </w:p>
        </w:tc>
        <w:tc>
          <w:tcPr>
            <w:tcW w:w="0" w:type="auto"/>
          </w:tcPr>
          <w:p w14:paraId="35C97B3D" w14:textId="77777777" w:rsidR="0039534E" w:rsidRPr="00012BF7" w:rsidRDefault="0039534E" w:rsidP="00CD628A">
            <w:pPr>
              <w:spacing w:after="120"/>
              <w:cnfStyle w:val="000000000000" w:firstRow="0" w:lastRow="0" w:firstColumn="0" w:lastColumn="0" w:oddVBand="0" w:evenVBand="0" w:oddHBand="0" w:evenHBand="0" w:firstRowFirstColumn="0" w:firstRowLastColumn="0" w:lastRowFirstColumn="0" w:lastRowLastColumn="0"/>
              <w:rPr>
                <w:rFonts w:cs="Arial"/>
                <w:bCs/>
                <w:color w:val="000000"/>
                <w:sz w:val="20"/>
              </w:rPr>
            </w:pPr>
            <w:r w:rsidRPr="00012BF7">
              <w:rPr>
                <w:rFonts w:cs="Arial"/>
                <w:sz w:val="20"/>
              </w:rPr>
              <w:t>The physiologic defensive biological process of attempting to stabilize plaque, which has a mechanism akin to bone formation.</w:t>
            </w:r>
          </w:p>
        </w:tc>
        <w:tc>
          <w:tcPr>
            <w:tcW w:w="0" w:type="auto"/>
          </w:tcPr>
          <w:p w14:paraId="0D89B385" w14:textId="77777777" w:rsidR="0039534E" w:rsidRPr="00012BF7" w:rsidRDefault="0039534E" w:rsidP="00CD628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54994">
              <w:rPr>
                <w:rFonts w:cs="Arial"/>
                <w:bCs/>
                <w:color w:val="000000"/>
                <w:sz w:val="20"/>
              </w:rPr>
              <w:t>Expressed in units of mm</w:t>
            </w:r>
            <w:r w:rsidRPr="00C01164">
              <w:rPr>
                <w:rFonts w:cs="Arial"/>
                <w:bCs/>
                <w:color w:val="000000"/>
                <w:sz w:val="20"/>
                <w:vertAlign w:val="superscript"/>
              </w:rPr>
              <w:t>2</w:t>
            </w:r>
          </w:p>
        </w:tc>
      </w:tr>
    </w:tbl>
    <w:p w14:paraId="28945E5D" w14:textId="77777777" w:rsidR="007A6D65" w:rsidRDefault="007A6D65" w:rsidP="00CD628A">
      <w:pPr>
        <w:widowControl/>
        <w:autoSpaceDE/>
        <w:autoSpaceDN/>
        <w:adjustRightInd/>
        <w:rPr>
          <w:rStyle w:val="StyleVisiontextC0000000009D33780"/>
          <w:rFonts w:cs="Times New Roman"/>
          <w:b/>
          <w:sz w:val="28"/>
          <w:szCs w:val="20"/>
        </w:rPr>
      </w:pPr>
      <w:r>
        <w:rPr>
          <w:rStyle w:val="StyleVisiontextC0000000009D33780"/>
        </w:rPr>
        <w:br w:type="page"/>
      </w:r>
    </w:p>
    <w:p w14:paraId="5EF4DE3D" w14:textId="77777777" w:rsidR="00DB4987" w:rsidRPr="00B66D2A" w:rsidRDefault="00DB4987" w:rsidP="00CD628A">
      <w:pPr>
        <w:pStyle w:val="Heading2"/>
        <w:spacing w:before="0" w:after="120"/>
      </w:pPr>
      <w:bookmarkStart w:id="89" w:name="_Toc783228"/>
      <w:r w:rsidRPr="00B66D2A">
        <w:rPr>
          <w:rStyle w:val="StyleVisiontextC0000000009D33780"/>
        </w:rPr>
        <w:t xml:space="preserve">Appendix </w:t>
      </w:r>
      <w:r w:rsidR="0039534E">
        <w:rPr>
          <w:rStyle w:val="StyleVisiontextC0000000009D33780"/>
        </w:rPr>
        <w:t>E</w:t>
      </w:r>
      <w:r w:rsidRPr="00B66D2A">
        <w:rPr>
          <w:rStyle w:val="StyleVisiontextC0000000009D33780"/>
        </w:rPr>
        <w:t xml:space="preserve">: </w:t>
      </w:r>
      <w:r>
        <w:rPr>
          <w:rStyle w:val="StyleVisiontextC0000000009D33780"/>
        </w:rPr>
        <w:t>CT Angiography Signal Applicability and Published Performance</w:t>
      </w:r>
      <w:bookmarkEnd w:id="89"/>
      <w:r w:rsidRPr="00B66D2A">
        <w:rPr>
          <w:rStyle w:val="StyleVisiontextC0000000009D33780"/>
        </w:rPr>
        <w:t xml:space="preserve"> </w:t>
      </w:r>
    </w:p>
    <w:p w14:paraId="72FEBCCC" w14:textId="3FCB94DC" w:rsidR="00DB4987" w:rsidRPr="005B3448" w:rsidRDefault="00DB4987" w:rsidP="00CD628A">
      <w:pPr>
        <w:pStyle w:val="3"/>
        <w:spacing w:before="0" w:after="120"/>
        <w:jc w:val="both"/>
        <w:rPr>
          <w:rStyle w:val="StyleVisioncontentC0000000009D55690"/>
          <w:i w:val="0"/>
          <w:color w:val="auto"/>
        </w:rPr>
      </w:pPr>
      <w:r w:rsidRPr="005B3448">
        <w:rPr>
          <w:rStyle w:val="StyleVisioncontentC0000000009D55690"/>
          <w:i w:val="0"/>
          <w:color w:val="auto"/>
        </w:rPr>
        <w:t>The ability of standard CTA to reliably identify atherosclerotic plaque tissue characteristics and correlate them with cardiovascular events relative to the more widely reported use of MRI has not previously been well established in the literature. In principle, the Hounsfield Unit scale used by CT has the potential to be more quantitative than MRI due to the objective basis on which the voxel values are based, but  terms like “soft plaque” instead of more specific terms like lipid</w:t>
      </w:r>
      <w:r w:rsidR="00345877">
        <w:rPr>
          <w:rStyle w:val="StyleVisioncontentC0000000009D55690"/>
          <w:i w:val="0"/>
          <w:color w:val="auto"/>
        </w:rPr>
        <w:t>-rich necrotic</w:t>
      </w:r>
      <w:r w:rsidRPr="005B3448">
        <w:rPr>
          <w:rStyle w:val="StyleVisioncontentC0000000009D55690"/>
          <w:i w:val="0"/>
          <w:color w:val="auto"/>
        </w:rPr>
        <w:t xml:space="preserve"> core are sometimes used in literature</w:t>
      </w:r>
      <w:r w:rsidR="00E640B8">
        <w:rPr>
          <w:rStyle w:val="StyleVisioncontentC0000000009D55690"/>
          <w:i w:val="0"/>
          <w:color w:val="auto"/>
        </w:rPr>
        <w:t xml:space="preserve"> </w:t>
      </w:r>
      <w:r w:rsidR="00FC0B06" w:rsidRPr="005B3448">
        <w:rPr>
          <w:rStyle w:val="StyleVisioncontentC0000000009D55690"/>
          <w:i w:val="0"/>
          <w:color w:val="auto"/>
        </w:rPr>
        <w:fldChar w:fldCharType="begin"/>
      </w:r>
      <w:r w:rsidR="00DE55DF">
        <w:rPr>
          <w:rStyle w:val="StyleVisioncontentC0000000009D55690"/>
          <w:i w:val="0"/>
          <w:color w:val="auto"/>
        </w:rPr>
        <w:instrText xml:space="preserve"> ADDIN EN.CITE &lt;EndNote&gt;&lt;Cite&gt;&lt;Author&gt;Naylor&lt;/Author&gt;&lt;Year&gt;2014&lt;/Year&gt;&lt;RecNum&gt;1186&lt;/RecNum&gt;&lt;DisplayText&gt;[33]&lt;/DisplayText&gt;&lt;record&gt;&lt;rec-number&gt;1186&lt;/rec-number&gt;&lt;foreign-keys&gt;&lt;key app="EN" db-id="0srdta99r0etw7e5rpzpv05v9a0ew9ef2tae" timestamp="1475759455"&gt;1186&lt;/key&gt;&lt;key app="ENWeb" db-id=""&gt;0&lt;/key&gt;&lt;/foreign-keys&gt;&lt;ref-type name="Journal Article"&gt;17&lt;/ref-type&gt;&lt;contributors&gt;&lt;authors&gt;&lt;author&gt;Naylor, A.R.&lt;/author&gt;&lt;/authors&gt;&lt;/contributors&gt;&lt;titles&gt;&lt;title&gt;Identifying the high-risk carotid plaque&lt;/title&gt;&lt;secondary-title&gt;The Journal of Cardiovascular Surgery&lt;/secondary-title&gt;&lt;/titles&gt;&lt;periodical&gt;&lt;full-title&gt;The Journal of Cardiovascular Surgery&lt;/full-title&gt;&lt;/periodical&gt;&lt;pages&gt;11-20&lt;/pages&gt;&lt;volume&gt;55&lt;/volume&gt;&lt;number&gt;2&lt;/number&gt;&lt;edition&gt;April 2014&lt;/edition&gt;&lt;dates&gt;&lt;year&gt;2014&lt;/year&gt;&lt;pub-dates&gt;&lt;date&gt;August 20, 2014&lt;/date&gt;&lt;/pub-dates&gt;&lt;/dates&gt;&lt;urls&gt;&lt;/urls&gt;&lt;/record&gt;&lt;/Cite&gt;&lt;/EndNote&gt;</w:instrText>
      </w:r>
      <w:r w:rsidR="00FC0B06" w:rsidRPr="005B3448">
        <w:rPr>
          <w:rStyle w:val="StyleVisioncontentC0000000009D55690"/>
          <w:i w:val="0"/>
          <w:color w:val="auto"/>
        </w:rPr>
        <w:fldChar w:fldCharType="separate"/>
      </w:r>
      <w:r w:rsidR="00DE55DF">
        <w:rPr>
          <w:rStyle w:val="StyleVisioncontentC0000000009D55690"/>
          <w:i w:val="0"/>
          <w:noProof/>
          <w:color w:val="auto"/>
        </w:rPr>
        <w:t>[33]</w:t>
      </w:r>
      <w:r w:rsidR="00FC0B06" w:rsidRPr="005B3448">
        <w:rPr>
          <w:rStyle w:val="StyleVisioncontentC0000000009D55690"/>
          <w:i w:val="0"/>
          <w:color w:val="auto"/>
        </w:rPr>
        <w:fldChar w:fldCharType="end"/>
      </w:r>
      <w:r w:rsidRPr="005B3448">
        <w:rPr>
          <w:rStyle w:val="StyleVisioncontentC0000000009D55690"/>
          <w:i w:val="0"/>
          <w:color w:val="auto"/>
        </w:rPr>
        <w:t>, suggesting less specificity. Ideal image processing would take this factor and partial volume effects into account. The speed and high-resolution of standard CTA scan protocols brings prom</w:t>
      </w:r>
      <w:r w:rsidR="00345877">
        <w:rPr>
          <w:rStyle w:val="StyleVisioncontentC0000000009D55690"/>
          <w:i w:val="0"/>
          <w:color w:val="auto"/>
        </w:rPr>
        <w:t>ise of more widespread adoption</w:t>
      </w:r>
      <w:r w:rsidRPr="005B3448">
        <w:rPr>
          <w:rStyle w:val="StyleVisioncontentC0000000009D55690"/>
          <w:i w:val="0"/>
          <w:color w:val="auto"/>
        </w:rPr>
        <w:t xml:space="preserve">. </w:t>
      </w:r>
    </w:p>
    <w:p w14:paraId="319DDADE" w14:textId="07AC93C8" w:rsidR="00E640B8" w:rsidRPr="00E640B8" w:rsidRDefault="00E640B8" w:rsidP="00CD628A">
      <w:pPr>
        <w:pStyle w:val="3"/>
        <w:spacing w:before="0" w:after="120"/>
        <w:jc w:val="both"/>
        <w:rPr>
          <w:rStyle w:val="StyleVisioncontentC0000000009D55690"/>
          <w:i w:val="0"/>
          <w:color w:val="auto"/>
        </w:rPr>
      </w:pPr>
      <w:r w:rsidRPr="00E640B8">
        <w:rPr>
          <w:rStyle w:val="StyleVisioncontentC0000000009D55690"/>
          <w:i w:val="0"/>
          <w:color w:val="auto"/>
        </w:rPr>
        <w:t xml:space="preserve">Examination of arterial beds using radiological imaging is common among three image modalities: ultrasound, CT, and MRI. A particularly thorough review paper </w:t>
      </w:r>
      <w:r w:rsidR="00FC0B06" w:rsidRPr="00E640B8">
        <w:rPr>
          <w:rStyle w:val="StyleVisioncontentC0000000009D55690"/>
          <w:i w:val="0"/>
          <w:color w:val="auto"/>
        </w:rPr>
        <w:fldChar w:fldCharType="begin"/>
      </w:r>
      <w:r w:rsidR="00DE55DF">
        <w:rPr>
          <w:rStyle w:val="StyleVisioncontentC0000000009D55690"/>
          <w:i w:val="0"/>
          <w:color w:val="auto"/>
        </w:rPr>
        <w:instrText xml:space="preserve"> ADDIN EN.CITE &lt;EndNote&gt;&lt;Cite&gt;&lt;Author&gt;ten Kate&lt;/Author&gt;&lt;Year&gt;2010&lt;/Year&gt;&lt;RecNum&gt;1226&lt;/RecNum&gt;&lt;DisplayText&gt;[34]&lt;/DisplayText&gt;&lt;record&gt;&lt;rec-number&gt;1226&lt;/rec-number&gt;&lt;foreign-keys&gt;&lt;key app="EN" db-id="0srdta99r0etw7e5rpzpv05v9a0ew9ef2tae" timestamp="1475759520"&gt;1226&lt;/key&gt;&lt;key app="ENWeb" db-id=""&gt;0&lt;/key&gt;&lt;/foreign-keys&gt;&lt;ref-type name="Journal Article"&gt;17&lt;/ref-type&gt;&lt;contributors&gt;&lt;authors&gt;&lt;author&gt;ten Kate, Gerrit L.&lt;/author&gt;&lt;author&gt;Sijbrands, Eric J.&lt;/author&gt;&lt;author&gt;Staub, Daniel&lt;/author&gt;&lt;author&gt;Coll, Blai&lt;/author&gt;&lt;author&gt;ten Cate, Folkert J.&lt;/author&gt;&lt;author&gt;Feinstein, Steven B.&lt;/author&gt;&lt;author&gt;Schinkel, Arend F. L.&lt;/author&gt;&lt;/authors&gt;&lt;/contributors&gt;&lt;titles&gt;&lt;title&gt;Noninvasive Imaging of the Vulnerable Atherosclerotic Plaque&lt;/title&gt;&lt;secondary-title&gt;Current problems in cardiology&lt;/secondary-title&gt;&lt;/titles&gt;&lt;periodical&gt;&lt;full-title&gt;Current problems in cardiology&lt;/full-title&gt;&lt;/periodical&gt;&lt;pages&gt;556-591&lt;/pages&gt;&lt;volume&gt;35&lt;/volume&gt;&lt;number&gt;11&lt;/number&gt;&lt;dates&gt;&lt;year&gt;2010&lt;/year&gt;&lt;/dates&gt;&lt;publisher&gt;Mosby-Year Book&lt;/publisher&gt;&lt;isbn&gt;0146-2806&lt;/isbn&gt;&lt;urls&gt;&lt;related-urls&gt;&lt;url&gt;http://linkinghub.elsevier.com/retrieve/pii/S0146280610001039?showall=true&lt;/url&gt;&lt;/related-urls&gt;&lt;/urls&gt;&lt;/record&gt;&lt;/Cite&gt;&lt;/EndNote&gt;</w:instrText>
      </w:r>
      <w:r w:rsidR="00FC0B06" w:rsidRPr="00E640B8">
        <w:rPr>
          <w:rStyle w:val="StyleVisioncontentC0000000009D55690"/>
          <w:i w:val="0"/>
          <w:color w:val="auto"/>
        </w:rPr>
        <w:fldChar w:fldCharType="separate"/>
      </w:r>
      <w:r w:rsidR="00DE55DF">
        <w:rPr>
          <w:rStyle w:val="StyleVisioncontentC0000000009D55690"/>
          <w:i w:val="0"/>
          <w:noProof/>
          <w:color w:val="auto"/>
        </w:rPr>
        <w:t>[34]</w:t>
      </w:r>
      <w:r w:rsidR="00FC0B06" w:rsidRPr="00E640B8">
        <w:rPr>
          <w:rStyle w:val="StyleVisioncontentC0000000009D55690"/>
          <w:i w:val="0"/>
          <w:color w:val="auto"/>
        </w:rPr>
        <w:fldChar w:fldCharType="end"/>
      </w:r>
      <w:r w:rsidRPr="00E640B8">
        <w:rPr>
          <w:rStyle w:val="StyleVisioncontentC0000000009D55690"/>
          <w:i w:val="0"/>
          <w:color w:val="auto"/>
        </w:rPr>
        <w:t xml:space="preserve"> investigated the use of noninvasive imaging techniques in identifying plaque components and morphologic characteristics associated with atherosclerotic plaque vulnerability in carotid and coronary arteries. The review found 62 studies: 23 of which investigated ultrasound, 18 CT, 18 MRI, 2 that investigated both CT and ultrasound, and 1 that investigated both MRI and ultrasound. The 50 studies on the carotid arteries used histology as reference method, while the 12 studies on the coronary art</w:t>
      </w:r>
      <w:r>
        <w:rPr>
          <w:rStyle w:val="StyleVisioncontentC0000000009D55690"/>
          <w:i w:val="0"/>
          <w:color w:val="auto"/>
        </w:rPr>
        <w:t>eries used IVUS (but this would not be considered definitive as IVUS is itself not validated by histology)</w:t>
      </w:r>
      <w:r w:rsidRPr="00E640B8">
        <w:rPr>
          <w:rStyle w:val="StyleVisioncontentC0000000009D55690"/>
          <w:i w:val="0"/>
          <w:color w:val="auto"/>
        </w:rPr>
        <w:t xml:space="preserve">.  </w:t>
      </w:r>
    </w:p>
    <w:p w14:paraId="0FE23AC3" w14:textId="77777777" w:rsidR="00F94122" w:rsidRPr="00713EA5" w:rsidRDefault="00713EA5" w:rsidP="00CD628A">
      <w:pPr>
        <w:pStyle w:val="Heading3"/>
        <w:spacing w:after="120"/>
        <w:rPr>
          <w:rStyle w:val="SubtleReference"/>
          <w:color w:val="auto"/>
          <w:sz w:val="24"/>
        </w:rPr>
      </w:pPr>
      <w:bookmarkStart w:id="90" w:name="_Toc468020663"/>
      <w:bookmarkStart w:id="91" w:name="_Toc783229"/>
      <w:r>
        <w:rPr>
          <w:rStyle w:val="SubtleReference"/>
          <w:color w:val="auto"/>
          <w:sz w:val="24"/>
        </w:rPr>
        <w:t>Vessel</w:t>
      </w:r>
      <w:r w:rsidR="00F94122" w:rsidRPr="00713EA5">
        <w:rPr>
          <w:rStyle w:val="SubtleReference"/>
          <w:color w:val="auto"/>
          <w:sz w:val="24"/>
        </w:rPr>
        <w:t xml:space="preserve"> Structure</w:t>
      </w:r>
      <w:bookmarkEnd w:id="90"/>
      <w:bookmarkEnd w:id="91"/>
    </w:p>
    <w:tbl>
      <w:tblPr>
        <w:tblStyle w:val="TableSubtle1"/>
        <w:tblW w:w="0" w:type="auto"/>
        <w:tblLook w:val="04A0" w:firstRow="1" w:lastRow="0" w:firstColumn="1" w:lastColumn="0" w:noHBand="0" w:noVBand="1"/>
      </w:tblPr>
      <w:tblGrid>
        <w:gridCol w:w="1148"/>
        <w:gridCol w:w="850"/>
        <w:gridCol w:w="1078"/>
        <w:gridCol w:w="67"/>
        <w:gridCol w:w="923"/>
        <w:gridCol w:w="1351"/>
        <w:gridCol w:w="2611"/>
        <w:gridCol w:w="2708"/>
      </w:tblGrid>
      <w:tr w:rsidR="004C3D0B" w:rsidRPr="00076BD4" w14:paraId="36D4F425" w14:textId="77777777" w:rsidTr="00E463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48" w:type="dxa"/>
          </w:tcPr>
          <w:p w14:paraId="74F50295" w14:textId="77777777" w:rsidR="00F94122" w:rsidRPr="00076BD4" w:rsidRDefault="00F94122" w:rsidP="00CD628A">
            <w:pPr>
              <w:spacing w:line="240" w:lineRule="auto"/>
              <w:rPr>
                <w:rFonts w:cs="Arial"/>
                <w:i/>
                <w:sz w:val="14"/>
                <w:szCs w:val="14"/>
              </w:rPr>
            </w:pPr>
            <w:r w:rsidRPr="00076BD4">
              <w:rPr>
                <w:rFonts w:cs="Arial"/>
                <w:i/>
                <w:sz w:val="14"/>
                <w:szCs w:val="14"/>
              </w:rPr>
              <w:t>Source</w:t>
            </w:r>
          </w:p>
        </w:tc>
        <w:tc>
          <w:tcPr>
            <w:tcW w:w="850" w:type="dxa"/>
          </w:tcPr>
          <w:p w14:paraId="767113B9" w14:textId="77777777" w:rsidR="00F94122" w:rsidRPr="00076BD4" w:rsidRDefault="00F94122" w:rsidP="00CD628A">
            <w:pPr>
              <w:spacing w:line="240" w:lineRule="auto"/>
              <w:cnfStyle w:val="100000000000" w:firstRow="1" w:lastRow="0" w:firstColumn="0" w:lastColumn="0" w:oddVBand="0" w:evenVBand="0" w:oddHBand="0" w:evenHBand="0" w:firstRowFirstColumn="0" w:firstRowLastColumn="0" w:lastRowFirstColumn="0" w:lastRowLastColumn="0"/>
              <w:rPr>
                <w:rFonts w:cs="Arial"/>
                <w:i/>
                <w:sz w:val="14"/>
                <w:szCs w:val="14"/>
              </w:rPr>
            </w:pPr>
            <w:r w:rsidRPr="00076BD4">
              <w:rPr>
                <w:rFonts w:cs="Arial"/>
                <w:i/>
                <w:sz w:val="14"/>
                <w:szCs w:val="14"/>
              </w:rPr>
              <w:t>Imaging Method</w:t>
            </w:r>
          </w:p>
        </w:tc>
        <w:tc>
          <w:tcPr>
            <w:tcW w:w="1145" w:type="dxa"/>
            <w:gridSpan w:val="2"/>
          </w:tcPr>
          <w:p w14:paraId="6B0E9B50" w14:textId="77777777" w:rsidR="00F94122" w:rsidRPr="00076BD4" w:rsidRDefault="00F94122" w:rsidP="00CD628A">
            <w:pPr>
              <w:spacing w:line="240" w:lineRule="auto"/>
              <w:cnfStyle w:val="100000000000" w:firstRow="1" w:lastRow="0" w:firstColumn="0" w:lastColumn="0" w:oddVBand="0" w:evenVBand="0" w:oddHBand="0" w:evenHBand="0" w:firstRowFirstColumn="0" w:firstRowLastColumn="0" w:lastRowFirstColumn="0" w:lastRowLastColumn="0"/>
              <w:rPr>
                <w:rFonts w:cs="Arial"/>
                <w:i/>
                <w:sz w:val="14"/>
                <w:szCs w:val="14"/>
              </w:rPr>
            </w:pPr>
            <w:r w:rsidRPr="00076BD4">
              <w:rPr>
                <w:rFonts w:cs="Arial"/>
                <w:i/>
                <w:sz w:val="14"/>
                <w:szCs w:val="14"/>
              </w:rPr>
              <w:t xml:space="preserve">Reference </w:t>
            </w:r>
          </w:p>
        </w:tc>
        <w:tc>
          <w:tcPr>
            <w:tcW w:w="923" w:type="dxa"/>
          </w:tcPr>
          <w:p w14:paraId="2A6936B0" w14:textId="77777777" w:rsidR="00F94122" w:rsidRPr="00076BD4" w:rsidRDefault="00F94122" w:rsidP="00CD628A">
            <w:pPr>
              <w:spacing w:line="240" w:lineRule="auto"/>
              <w:cnfStyle w:val="100000000000" w:firstRow="1" w:lastRow="0" w:firstColumn="0" w:lastColumn="0" w:oddVBand="0" w:evenVBand="0" w:oddHBand="0" w:evenHBand="0" w:firstRowFirstColumn="0" w:firstRowLastColumn="0" w:lastRowFirstColumn="0" w:lastRowLastColumn="0"/>
              <w:rPr>
                <w:rFonts w:cs="Arial"/>
                <w:i/>
                <w:sz w:val="14"/>
                <w:szCs w:val="14"/>
              </w:rPr>
            </w:pPr>
            <w:r w:rsidRPr="00076BD4">
              <w:rPr>
                <w:rFonts w:cs="Arial"/>
                <w:i/>
                <w:sz w:val="14"/>
                <w:szCs w:val="14"/>
              </w:rPr>
              <w:t>object</w:t>
            </w:r>
          </w:p>
        </w:tc>
        <w:tc>
          <w:tcPr>
            <w:tcW w:w="1351" w:type="dxa"/>
          </w:tcPr>
          <w:p w14:paraId="2163C3B3" w14:textId="77777777" w:rsidR="00F94122" w:rsidRPr="00076BD4" w:rsidRDefault="00F94122" w:rsidP="00CD628A">
            <w:pPr>
              <w:spacing w:line="240" w:lineRule="auto"/>
              <w:cnfStyle w:val="100000000000" w:firstRow="1" w:lastRow="0" w:firstColumn="0" w:lastColumn="0" w:oddVBand="0" w:evenVBand="0" w:oddHBand="0" w:evenHBand="0" w:firstRowFirstColumn="0" w:firstRowLastColumn="0" w:lastRowFirstColumn="0" w:lastRowLastColumn="0"/>
              <w:rPr>
                <w:rFonts w:cs="Arial"/>
                <w:i/>
                <w:sz w:val="14"/>
                <w:szCs w:val="14"/>
              </w:rPr>
            </w:pPr>
            <w:r w:rsidRPr="00076BD4">
              <w:rPr>
                <w:rFonts w:cs="Arial"/>
                <w:i/>
                <w:sz w:val="14"/>
                <w:szCs w:val="14"/>
              </w:rPr>
              <w:t>Structure measurement</w:t>
            </w:r>
          </w:p>
        </w:tc>
        <w:tc>
          <w:tcPr>
            <w:tcW w:w="2611" w:type="dxa"/>
          </w:tcPr>
          <w:p w14:paraId="0B5761A1" w14:textId="77777777" w:rsidR="00F94122" w:rsidRPr="00076BD4" w:rsidRDefault="00F94122" w:rsidP="00CD628A">
            <w:pPr>
              <w:spacing w:line="240" w:lineRule="auto"/>
              <w:cnfStyle w:val="100000000000" w:firstRow="1" w:lastRow="0" w:firstColumn="0" w:lastColumn="0" w:oddVBand="0" w:evenVBand="0" w:oddHBand="0" w:evenHBand="0" w:firstRowFirstColumn="0" w:firstRowLastColumn="0" w:lastRowFirstColumn="0" w:lastRowLastColumn="0"/>
              <w:rPr>
                <w:rFonts w:cs="Arial"/>
                <w:i/>
                <w:sz w:val="14"/>
                <w:szCs w:val="14"/>
              </w:rPr>
            </w:pPr>
            <w:r w:rsidRPr="00076BD4">
              <w:rPr>
                <w:rFonts w:cs="Arial"/>
                <w:i/>
                <w:sz w:val="14"/>
                <w:szCs w:val="14"/>
              </w:rPr>
              <w:t>Offset</w:t>
            </w:r>
          </w:p>
        </w:tc>
        <w:tc>
          <w:tcPr>
            <w:tcW w:w="2708" w:type="dxa"/>
          </w:tcPr>
          <w:p w14:paraId="3249086C" w14:textId="77777777" w:rsidR="00F94122" w:rsidRPr="00076BD4" w:rsidRDefault="00F94122" w:rsidP="00CD628A">
            <w:pPr>
              <w:spacing w:line="240" w:lineRule="auto"/>
              <w:cnfStyle w:val="100000000000" w:firstRow="1" w:lastRow="0" w:firstColumn="0" w:lastColumn="0" w:oddVBand="0" w:evenVBand="0" w:oddHBand="0" w:evenHBand="0" w:firstRowFirstColumn="0" w:firstRowLastColumn="0" w:lastRowFirstColumn="0" w:lastRowLastColumn="0"/>
              <w:rPr>
                <w:rFonts w:cs="Arial"/>
                <w:i/>
                <w:sz w:val="14"/>
                <w:szCs w:val="14"/>
              </w:rPr>
            </w:pPr>
            <w:r w:rsidRPr="00076BD4">
              <w:rPr>
                <w:rFonts w:cs="Arial"/>
                <w:i/>
                <w:sz w:val="14"/>
                <w:szCs w:val="14"/>
              </w:rPr>
              <w:t>Variability</w:t>
            </w:r>
          </w:p>
        </w:tc>
      </w:tr>
      <w:tr w:rsidR="004C3D0B" w:rsidRPr="00076BD4" w14:paraId="1F7B0E75" w14:textId="77777777" w:rsidTr="00E46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8" w:type="dxa"/>
          </w:tcPr>
          <w:p w14:paraId="22A71246" w14:textId="52C42C88" w:rsidR="00F94122" w:rsidRPr="00076BD4" w:rsidRDefault="00F94122" w:rsidP="00330DEE">
            <w:pPr>
              <w:spacing w:line="240" w:lineRule="auto"/>
              <w:rPr>
                <w:rFonts w:cs="Arial"/>
                <w:sz w:val="14"/>
                <w:szCs w:val="14"/>
              </w:rPr>
            </w:pPr>
            <w:r w:rsidRPr="00076BD4">
              <w:rPr>
                <w:rFonts w:cs="Arial"/>
                <w:sz w:val="14"/>
                <w:szCs w:val="14"/>
              </w:rPr>
              <w:t xml:space="preserve">de </w:t>
            </w:r>
            <w:proofErr w:type="spellStart"/>
            <w:r w:rsidRPr="00076BD4">
              <w:rPr>
                <w:rFonts w:cs="Arial"/>
                <w:sz w:val="14"/>
                <w:szCs w:val="14"/>
              </w:rPr>
              <w:t>Weert</w:t>
            </w:r>
            <w:proofErr w:type="spellEnd"/>
            <w:r w:rsidRPr="00076BD4">
              <w:rPr>
                <w:rFonts w:cs="Arial"/>
                <w:sz w:val="14"/>
                <w:szCs w:val="14"/>
              </w:rPr>
              <w:t xml:space="preserve"> 2006 </w:t>
            </w:r>
            <w:r w:rsidR="00FC0B06" w:rsidRPr="00076BD4">
              <w:rPr>
                <w:rFonts w:cs="Arial"/>
                <w:sz w:val="14"/>
                <w:szCs w:val="14"/>
              </w:rPr>
              <w:fldChar w:fldCharType="begin"/>
            </w:r>
            <w:r w:rsidR="00DE55DF">
              <w:rPr>
                <w:rFonts w:cs="Arial"/>
                <w:sz w:val="14"/>
                <w:szCs w:val="14"/>
              </w:rPr>
              <w:instrText xml:space="preserve"> ADDIN EN.CITE &lt;EndNote&gt;&lt;Cite&gt;&lt;Author&gt;de Weert&lt;/Author&gt;&lt;Year&gt;2006&lt;/Year&gt;&lt;RecNum&gt;1265&lt;/RecNum&gt;&lt;DisplayText&gt;[35]&lt;/DisplayText&gt;&lt;record&gt;&lt;rec-number&gt;1265&lt;/rec-number&gt;&lt;foreign-keys&gt;&lt;key app="EN" db-id="0srdta99r0etw7e5rpzpv05v9a0ew9ef2tae" timestamp="1475759575"&gt;1265&lt;/key&gt;&lt;key app="ENWeb" db-id=""&gt;0&lt;/key&gt;&lt;/foreign-keys&gt;&lt;ref-type name="Journal Article"&gt;17&lt;/ref-type&gt;&lt;contributors&gt;&lt;authors&gt;&lt;author&gt;de Weert, Thomas T.&lt;/author&gt;&lt;author&gt;Ouhlous, Mohamed&lt;/author&gt;&lt;author&gt;Meijering, Erik&lt;/author&gt;&lt;author&gt;Zondervan, Pieter E.&lt;/author&gt;&lt;author&gt;Hendriks, Johanna M.&lt;/author&gt;&lt;author&gt;van Sambeek, Marc R.H.M.&lt;/author&gt;&lt;author&gt;Dippel, Diederik W.J.&lt;/author&gt;&lt;author&gt;van der Lugt, Aad&lt;/author&gt;&lt;/authors&gt;&lt;/contributors&gt;&lt;titles&gt;&lt;title&gt;In Vivo Characterization and Quantification of Atherosclerotic Carotid Plaque Components With Multidetector Computed Tomography and Histopathological Correlation&lt;/title&gt;&lt;secondary-title&gt;Arterioscler Thromb Vasc Biol&lt;/secondary-title&gt;&lt;/titles&gt;&lt;periodical&gt;&lt;full-title&gt;Arterioscler Thromb Vasc Biol&lt;/full-title&gt;&lt;abbr-1&gt;Arteriosclerosis, thrombosis, and vascular biology&lt;/abbr-1&gt;&lt;/periodical&gt;&lt;pages&gt;2366-2372&lt;/pages&gt;&lt;volume&gt;26&lt;/volume&gt;&lt;number&gt;10&lt;/number&gt;&lt;dates&gt;&lt;year&gt;2006&lt;/year&gt;&lt;pub-dates&gt;&lt;date&gt;October 1, 2006&lt;/date&gt;&lt;/pub-dates&gt;&lt;/dates&gt;&lt;urls&gt;&lt;related-urls&gt;&lt;url&gt;http://atvb.ahajournals.org/content/26/10/2366.abstract&lt;/url&gt;&lt;/related-urls&gt;&lt;/urls&gt;&lt;electronic-resource-num&gt;10.1161/01.atv.0000240518.90124.57&lt;/electronic-resource-num&gt;&lt;/record&gt;&lt;/Cite&gt;&lt;/EndNote&gt;</w:instrText>
            </w:r>
            <w:r w:rsidR="00FC0B06" w:rsidRPr="00076BD4">
              <w:rPr>
                <w:rFonts w:cs="Arial"/>
                <w:sz w:val="14"/>
                <w:szCs w:val="14"/>
              </w:rPr>
              <w:fldChar w:fldCharType="separate"/>
            </w:r>
            <w:r w:rsidR="00DE55DF">
              <w:rPr>
                <w:rFonts w:cs="Arial"/>
                <w:noProof/>
                <w:sz w:val="14"/>
                <w:szCs w:val="14"/>
              </w:rPr>
              <w:t>[35]</w:t>
            </w:r>
            <w:r w:rsidR="00FC0B06" w:rsidRPr="00076BD4">
              <w:rPr>
                <w:rFonts w:cs="Arial"/>
                <w:sz w:val="14"/>
                <w:szCs w:val="14"/>
              </w:rPr>
              <w:fldChar w:fldCharType="end"/>
            </w:r>
            <w:r w:rsidRPr="00076BD4">
              <w:rPr>
                <w:rFonts w:cs="Arial"/>
                <w:sz w:val="14"/>
                <w:szCs w:val="14"/>
              </w:rPr>
              <w:t xml:space="preserve"> </w:t>
            </w:r>
          </w:p>
        </w:tc>
        <w:tc>
          <w:tcPr>
            <w:tcW w:w="850" w:type="dxa"/>
          </w:tcPr>
          <w:p w14:paraId="7E74D14E"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CT</w:t>
            </w:r>
          </w:p>
        </w:tc>
        <w:tc>
          <w:tcPr>
            <w:tcW w:w="1145" w:type="dxa"/>
            <w:gridSpan w:val="2"/>
          </w:tcPr>
          <w:p w14:paraId="628EA148"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Inter-observer</w:t>
            </w:r>
          </w:p>
        </w:tc>
        <w:tc>
          <w:tcPr>
            <w:tcW w:w="923" w:type="dxa"/>
          </w:tcPr>
          <w:p w14:paraId="14CE426B"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7 Human carotid</w:t>
            </w:r>
          </w:p>
        </w:tc>
        <w:tc>
          <w:tcPr>
            <w:tcW w:w="1351" w:type="dxa"/>
          </w:tcPr>
          <w:p w14:paraId="47D6AEA1"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Plaque Area (mm2)</w:t>
            </w:r>
          </w:p>
        </w:tc>
        <w:tc>
          <w:tcPr>
            <w:tcW w:w="2611" w:type="dxa"/>
          </w:tcPr>
          <w:p w14:paraId="11F63354"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 xml:space="preserve">-5% constant over </w:t>
            </w:r>
            <w:r>
              <w:rPr>
                <w:rFonts w:cs="Arial"/>
                <w:sz w:val="14"/>
                <w:szCs w:val="14"/>
              </w:rPr>
              <w:t>74-111</w:t>
            </w:r>
            <w:r w:rsidRPr="00076BD4">
              <w:rPr>
                <w:rFonts w:cs="Arial"/>
                <w:sz w:val="14"/>
                <w:szCs w:val="14"/>
              </w:rPr>
              <w:t xml:space="preserve"> mm2 range; poor below</w:t>
            </w:r>
          </w:p>
        </w:tc>
        <w:tc>
          <w:tcPr>
            <w:tcW w:w="2708" w:type="dxa"/>
          </w:tcPr>
          <w:p w14:paraId="2D1BD304"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 xml:space="preserve">8% constant over  </w:t>
            </w:r>
            <w:r>
              <w:rPr>
                <w:rFonts w:cs="Arial"/>
                <w:sz w:val="14"/>
                <w:szCs w:val="14"/>
              </w:rPr>
              <w:t>74-111</w:t>
            </w:r>
            <w:r w:rsidRPr="00076BD4">
              <w:rPr>
                <w:rFonts w:cs="Arial"/>
                <w:sz w:val="14"/>
                <w:szCs w:val="14"/>
              </w:rPr>
              <w:t xml:space="preserve"> mm2 </w:t>
            </w:r>
            <w:r>
              <w:rPr>
                <w:rFonts w:cs="Arial"/>
                <w:sz w:val="14"/>
                <w:szCs w:val="14"/>
              </w:rPr>
              <w:t xml:space="preserve"> </w:t>
            </w:r>
            <w:r w:rsidRPr="00076BD4">
              <w:rPr>
                <w:rFonts w:cs="Arial"/>
                <w:sz w:val="14"/>
                <w:szCs w:val="14"/>
              </w:rPr>
              <w:t>range; poor below</w:t>
            </w:r>
          </w:p>
        </w:tc>
      </w:tr>
      <w:tr w:rsidR="004C3D0B" w:rsidRPr="00076BD4" w14:paraId="55A47046" w14:textId="77777777" w:rsidTr="00E463E8">
        <w:tc>
          <w:tcPr>
            <w:cnfStyle w:val="001000000000" w:firstRow="0" w:lastRow="0" w:firstColumn="1" w:lastColumn="0" w:oddVBand="0" w:evenVBand="0" w:oddHBand="0" w:evenHBand="0" w:firstRowFirstColumn="0" w:firstRowLastColumn="0" w:lastRowFirstColumn="0" w:lastRowLastColumn="0"/>
            <w:tcW w:w="1148" w:type="dxa"/>
          </w:tcPr>
          <w:p w14:paraId="4EE6555A" w14:textId="5F165A74" w:rsidR="00F94122" w:rsidRPr="00076BD4" w:rsidRDefault="00F94122" w:rsidP="00330DEE">
            <w:pPr>
              <w:spacing w:line="240" w:lineRule="auto"/>
              <w:rPr>
                <w:rFonts w:cs="Arial"/>
                <w:sz w:val="14"/>
                <w:szCs w:val="14"/>
              </w:rPr>
            </w:pPr>
            <w:r w:rsidRPr="00076BD4">
              <w:rPr>
                <w:rFonts w:cs="Arial"/>
                <w:sz w:val="14"/>
                <w:szCs w:val="14"/>
              </w:rPr>
              <w:t xml:space="preserve">de </w:t>
            </w:r>
            <w:proofErr w:type="spellStart"/>
            <w:r w:rsidRPr="00076BD4">
              <w:rPr>
                <w:rFonts w:cs="Arial"/>
                <w:sz w:val="14"/>
                <w:szCs w:val="14"/>
              </w:rPr>
              <w:t>Weert</w:t>
            </w:r>
            <w:proofErr w:type="spellEnd"/>
            <w:r w:rsidRPr="00076BD4">
              <w:rPr>
                <w:rFonts w:cs="Arial"/>
                <w:sz w:val="14"/>
                <w:szCs w:val="14"/>
              </w:rPr>
              <w:t xml:space="preserve"> 2006 </w:t>
            </w:r>
            <w:r w:rsidR="00FC0B06" w:rsidRPr="00076BD4">
              <w:rPr>
                <w:rFonts w:cs="Arial"/>
                <w:sz w:val="14"/>
                <w:szCs w:val="14"/>
              </w:rPr>
              <w:fldChar w:fldCharType="begin"/>
            </w:r>
            <w:r w:rsidR="00DE55DF">
              <w:rPr>
                <w:rFonts w:cs="Arial"/>
                <w:sz w:val="14"/>
                <w:szCs w:val="14"/>
              </w:rPr>
              <w:instrText xml:space="preserve"> ADDIN EN.CITE &lt;EndNote&gt;&lt;Cite&gt;&lt;Author&gt;de Weert&lt;/Author&gt;&lt;Year&gt;2006&lt;/Year&gt;&lt;RecNum&gt;1265&lt;/RecNum&gt;&lt;DisplayText&gt;[35]&lt;/DisplayText&gt;&lt;record&gt;&lt;rec-number&gt;1265&lt;/rec-number&gt;&lt;foreign-keys&gt;&lt;key app="EN" db-id="0srdta99r0etw7e5rpzpv05v9a0ew9ef2tae" timestamp="1475759575"&gt;1265&lt;/key&gt;&lt;key app="ENWeb" db-id=""&gt;0&lt;/key&gt;&lt;/foreign-keys&gt;&lt;ref-type name="Journal Article"&gt;17&lt;/ref-type&gt;&lt;contributors&gt;&lt;authors&gt;&lt;author&gt;de Weert, Thomas T.&lt;/author&gt;&lt;author&gt;Ouhlous, Mohamed&lt;/author&gt;&lt;author&gt;Meijering, Erik&lt;/author&gt;&lt;author&gt;Zondervan, Pieter E.&lt;/author&gt;&lt;author&gt;Hendriks, Johanna M.&lt;/author&gt;&lt;author&gt;van Sambeek, Marc R.H.M.&lt;/author&gt;&lt;author&gt;Dippel, Diederik W.J.&lt;/author&gt;&lt;author&gt;van der Lugt, Aad&lt;/author&gt;&lt;/authors&gt;&lt;/contributors&gt;&lt;titles&gt;&lt;title&gt;In Vivo Characterization and Quantification of Atherosclerotic Carotid Plaque Components With Multidetector Computed Tomography and Histopathological Correlation&lt;/title&gt;&lt;secondary-title&gt;Arterioscler Thromb Vasc Biol&lt;/secondary-title&gt;&lt;/titles&gt;&lt;periodical&gt;&lt;full-title&gt;Arterioscler Thromb Vasc Biol&lt;/full-title&gt;&lt;abbr-1&gt;Arteriosclerosis, thrombosis, and vascular biology&lt;/abbr-1&gt;&lt;/periodical&gt;&lt;pages&gt;2366-2372&lt;/pages&gt;&lt;volume&gt;26&lt;/volume&gt;&lt;number&gt;10&lt;/number&gt;&lt;dates&gt;&lt;year&gt;2006&lt;/year&gt;&lt;pub-dates&gt;&lt;date&gt;October 1, 2006&lt;/date&gt;&lt;/pub-dates&gt;&lt;/dates&gt;&lt;urls&gt;&lt;related-urls&gt;&lt;url&gt;http://atvb.ahajournals.org/content/26/10/2366.abstract&lt;/url&gt;&lt;/related-urls&gt;&lt;/urls&gt;&lt;electronic-resource-num&gt;10.1161/01.atv.0000240518.90124.57&lt;/electronic-resource-num&gt;&lt;/record&gt;&lt;/Cite&gt;&lt;/EndNote&gt;</w:instrText>
            </w:r>
            <w:r w:rsidR="00FC0B06" w:rsidRPr="00076BD4">
              <w:rPr>
                <w:rFonts w:cs="Arial"/>
                <w:sz w:val="14"/>
                <w:szCs w:val="14"/>
              </w:rPr>
              <w:fldChar w:fldCharType="separate"/>
            </w:r>
            <w:r w:rsidR="00DE55DF">
              <w:rPr>
                <w:rFonts w:cs="Arial"/>
                <w:noProof/>
                <w:sz w:val="14"/>
                <w:szCs w:val="14"/>
              </w:rPr>
              <w:t>[35]</w:t>
            </w:r>
            <w:r w:rsidR="00FC0B06" w:rsidRPr="00076BD4">
              <w:rPr>
                <w:rFonts w:cs="Arial"/>
                <w:sz w:val="14"/>
                <w:szCs w:val="14"/>
              </w:rPr>
              <w:fldChar w:fldCharType="end"/>
            </w:r>
          </w:p>
        </w:tc>
        <w:tc>
          <w:tcPr>
            <w:tcW w:w="850" w:type="dxa"/>
          </w:tcPr>
          <w:p w14:paraId="75653608" w14:textId="77777777" w:rsidR="00F94122" w:rsidRPr="00076BD4" w:rsidRDefault="00F94122" w:rsidP="00CD628A">
            <w:pPr>
              <w:spacing w:line="240" w:lineRule="auto"/>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CT</w:t>
            </w:r>
          </w:p>
        </w:tc>
        <w:tc>
          <w:tcPr>
            <w:tcW w:w="1145" w:type="dxa"/>
            <w:gridSpan w:val="2"/>
          </w:tcPr>
          <w:p w14:paraId="46D6D707" w14:textId="77777777" w:rsidR="00F94122" w:rsidRPr="00076BD4" w:rsidRDefault="00F94122" w:rsidP="00CD628A">
            <w:pPr>
              <w:spacing w:line="240" w:lineRule="auto"/>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Inter-observer</w:t>
            </w:r>
          </w:p>
        </w:tc>
        <w:tc>
          <w:tcPr>
            <w:tcW w:w="923" w:type="dxa"/>
          </w:tcPr>
          <w:p w14:paraId="3B0406C7" w14:textId="77777777" w:rsidR="00F94122" w:rsidRPr="00076BD4" w:rsidRDefault="00F94122" w:rsidP="00CD628A">
            <w:pPr>
              <w:spacing w:line="240" w:lineRule="auto"/>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13 Human carotid</w:t>
            </w:r>
          </w:p>
        </w:tc>
        <w:tc>
          <w:tcPr>
            <w:tcW w:w="1351" w:type="dxa"/>
          </w:tcPr>
          <w:p w14:paraId="2484D4F7" w14:textId="77777777" w:rsidR="00F94122" w:rsidRPr="00076BD4" w:rsidRDefault="00F94122" w:rsidP="00CD628A">
            <w:pPr>
              <w:spacing w:line="240" w:lineRule="auto"/>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Lumen Area (mm2)</w:t>
            </w:r>
          </w:p>
        </w:tc>
        <w:tc>
          <w:tcPr>
            <w:tcW w:w="2611" w:type="dxa"/>
          </w:tcPr>
          <w:p w14:paraId="16EAC4F3" w14:textId="77777777" w:rsidR="00F94122" w:rsidRPr="00076BD4" w:rsidRDefault="00F94122" w:rsidP="00CD628A">
            <w:pPr>
              <w:spacing w:line="240" w:lineRule="auto"/>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0% constant over 22</w:t>
            </w:r>
            <w:r>
              <w:rPr>
                <w:rFonts w:cs="Arial"/>
                <w:sz w:val="14"/>
                <w:szCs w:val="14"/>
              </w:rPr>
              <w:t xml:space="preserve">-63 </w:t>
            </w:r>
            <w:r w:rsidRPr="00076BD4">
              <w:rPr>
                <w:rFonts w:cs="Arial"/>
                <w:sz w:val="14"/>
                <w:szCs w:val="14"/>
              </w:rPr>
              <w:t>mm2 range; poor below</w:t>
            </w:r>
          </w:p>
        </w:tc>
        <w:tc>
          <w:tcPr>
            <w:tcW w:w="2708" w:type="dxa"/>
          </w:tcPr>
          <w:p w14:paraId="4792611D" w14:textId="77777777" w:rsidR="00F94122" w:rsidRPr="00076BD4" w:rsidRDefault="00F94122" w:rsidP="00CD628A">
            <w:pPr>
              <w:spacing w:line="240" w:lineRule="auto"/>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1% constant over 22</w:t>
            </w:r>
            <w:r>
              <w:rPr>
                <w:rFonts w:cs="Arial"/>
                <w:sz w:val="14"/>
                <w:szCs w:val="14"/>
              </w:rPr>
              <w:t xml:space="preserve">-63 </w:t>
            </w:r>
            <w:r w:rsidRPr="00076BD4">
              <w:rPr>
                <w:rFonts w:cs="Arial"/>
                <w:sz w:val="14"/>
                <w:szCs w:val="14"/>
              </w:rPr>
              <w:t>mm2</w:t>
            </w:r>
            <w:r>
              <w:rPr>
                <w:rFonts w:cs="Arial"/>
                <w:sz w:val="14"/>
                <w:szCs w:val="14"/>
              </w:rPr>
              <w:t xml:space="preserve"> </w:t>
            </w:r>
            <w:r w:rsidRPr="00076BD4">
              <w:rPr>
                <w:rFonts w:cs="Arial"/>
                <w:sz w:val="14"/>
                <w:szCs w:val="14"/>
              </w:rPr>
              <w:t xml:space="preserve"> range; poor below</w:t>
            </w:r>
          </w:p>
        </w:tc>
      </w:tr>
      <w:tr w:rsidR="004C3D0B" w:rsidRPr="00076BD4" w14:paraId="0874E594" w14:textId="77777777" w:rsidTr="00E463E8">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148" w:type="dxa"/>
          </w:tcPr>
          <w:p w14:paraId="207405FF" w14:textId="653CFDC6" w:rsidR="00F94122" w:rsidRPr="00076BD4" w:rsidRDefault="00F94122" w:rsidP="00330DEE">
            <w:pPr>
              <w:spacing w:line="240" w:lineRule="auto"/>
              <w:rPr>
                <w:rFonts w:cs="Arial"/>
                <w:sz w:val="14"/>
                <w:szCs w:val="14"/>
              </w:rPr>
            </w:pPr>
            <w:proofErr w:type="spellStart"/>
            <w:r w:rsidRPr="00076BD4">
              <w:rPr>
                <w:rFonts w:cs="Arial"/>
                <w:sz w:val="14"/>
                <w:szCs w:val="14"/>
              </w:rPr>
              <w:t>Kwee</w:t>
            </w:r>
            <w:proofErr w:type="spellEnd"/>
            <w:r w:rsidRPr="00076BD4">
              <w:rPr>
                <w:rFonts w:cs="Arial"/>
                <w:sz w:val="14"/>
                <w:szCs w:val="14"/>
              </w:rPr>
              <w:t xml:space="preserve"> 2009 </w:t>
            </w:r>
            <w:r w:rsidR="00FC0B06" w:rsidRPr="00076BD4">
              <w:rPr>
                <w:rFonts w:cs="Arial"/>
                <w:sz w:val="14"/>
                <w:szCs w:val="14"/>
              </w:rPr>
              <w:fldChar w:fldCharType="begin"/>
            </w:r>
            <w:r w:rsidR="00DE55DF">
              <w:rPr>
                <w:rFonts w:cs="Arial"/>
                <w:sz w:val="14"/>
                <w:szCs w:val="14"/>
              </w:rPr>
              <w:instrText xml:space="preserve"> ADDIN EN.CITE &lt;EndNote&gt;&lt;Cite&gt;&lt;Author&gt;Kwee&lt;/Author&gt;&lt;Year&gt;2009&lt;/Year&gt;&lt;RecNum&gt;1246&lt;/RecNum&gt;&lt;DisplayText&gt;[36]&lt;/DisplayText&gt;&lt;record&gt;&lt;rec-number&gt;1246&lt;/rec-number&gt;&lt;foreign-keys&gt;&lt;key app="EN" db-id="0srdta99r0etw7e5rpzpv05v9a0ew9ef2tae" timestamp="1475759552"&gt;1246&lt;/key&gt;&lt;key app="ENWeb" db-id=""&gt;0&lt;/key&gt;&lt;/foreign-keys&gt;&lt;ref-type name="Journal Article"&gt;17&lt;/ref-type&gt;&lt;contributors&gt;&lt;authors&gt;&lt;author&gt;Kwee, Robert M.&lt;/author&gt;&lt;author&gt;Teule, Gerrit J. J.&lt;/author&gt;&lt;author&gt;van Oostenbrugge, Robert J.&lt;/author&gt;&lt;author&gt;Mess, Werner H.&lt;/author&gt;&lt;author&gt;Prins, Martin H.&lt;/author&gt;&lt;author&gt;van der Geest, Rob J.&lt;/author&gt;&lt;author&gt;ter Berg, Johannes W.M.&lt;/author&gt;&lt;author&gt;Franke, Cees L.&lt;/author&gt;&lt;author&gt;Korten, Arthur G.G.C.&lt;/author&gt;&lt;author&gt;Meems, Bé J.&lt;/author&gt;&lt;author&gt;Hofman, Paul A.M.&lt;/author&gt;&lt;author&gt;van Engelshoven, Jos M.A.&lt;/author&gt;&lt;author&gt;Wildberger, Joachim E.&lt;/author&gt;&lt;author&gt;Kooi, M. Eline&lt;/author&gt;&lt;/authors&gt;&lt;/contributors&gt;&lt;titles&gt;&lt;title&gt;Multimodality Imaging of Carotid Artery Plaques: 18F-Fluoro-2-Deoxyglucose Positron Emission Tomography, Computed Tomography, and Magnetic Resonance Imaging&lt;/title&gt;&lt;secondary-title&gt;Stroke&lt;/secondary-title&gt;&lt;/titles&gt;&lt;periodical&gt;&lt;full-title&gt;Stroke&lt;/full-title&gt;&lt;abbr-1&gt;Stroke; a journal of cerebral circulation&lt;/abbr-1&gt;&lt;/periodical&gt;&lt;pages&gt;3718-3724&lt;/pages&gt;&lt;volume&gt;40&lt;/volume&gt;&lt;number&gt;12&lt;/number&gt;&lt;dates&gt;&lt;year&gt;2009&lt;/year&gt;&lt;pub-dates&gt;&lt;date&gt;December 1, 2009&lt;/date&gt;&lt;/pub-dates&gt;&lt;/dates&gt;&lt;urls&gt;&lt;related-urls&gt;&lt;url&gt;http://stroke.ahajournals.org/content/40/12/3718.abstract&lt;/url&gt;&lt;/related-urls&gt;&lt;/urls&gt;&lt;electronic-resource-num&gt;10.1161/strokeaha.109.564088&lt;/electronic-resource-num&gt;&lt;/record&gt;&lt;/Cite&gt;&lt;/EndNote&gt;</w:instrText>
            </w:r>
            <w:r w:rsidR="00FC0B06" w:rsidRPr="00076BD4">
              <w:rPr>
                <w:rFonts w:cs="Arial"/>
                <w:sz w:val="14"/>
                <w:szCs w:val="14"/>
              </w:rPr>
              <w:fldChar w:fldCharType="separate"/>
            </w:r>
            <w:r w:rsidR="00DE55DF">
              <w:rPr>
                <w:rFonts w:cs="Arial"/>
                <w:noProof/>
                <w:sz w:val="14"/>
                <w:szCs w:val="14"/>
              </w:rPr>
              <w:t>[36]</w:t>
            </w:r>
            <w:r w:rsidR="00FC0B06" w:rsidRPr="00076BD4">
              <w:rPr>
                <w:rFonts w:cs="Arial"/>
                <w:sz w:val="14"/>
                <w:szCs w:val="14"/>
              </w:rPr>
              <w:fldChar w:fldCharType="end"/>
            </w:r>
          </w:p>
        </w:tc>
        <w:tc>
          <w:tcPr>
            <w:tcW w:w="850" w:type="dxa"/>
          </w:tcPr>
          <w:p w14:paraId="1E16D5F0"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CT Auto</w:t>
            </w:r>
          </w:p>
        </w:tc>
        <w:tc>
          <w:tcPr>
            <w:tcW w:w="1145" w:type="dxa"/>
            <w:gridSpan w:val="2"/>
          </w:tcPr>
          <w:p w14:paraId="6D1A2AE8"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1.5T MR</w:t>
            </w:r>
          </w:p>
        </w:tc>
        <w:tc>
          <w:tcPr>
            <w:tcW w:w="923" w:type="dxa"/>
          </w:tcPr>
          <w:p w14:paraId="1FECF481"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14 Human carotid</w:t>
            </w:r>
          </w:p>
        </w:tc>
        <w:tc>
          <w:tcPr>
            <w:tcW w:w="1351" w:type="dxa"/>
          </w:tcPr>
          <w:p w14:paraId="606CB3D5"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Lumen Area</w:t>
            </w:r>
          </w:p>
        </w:tc>
        <w:tc>
          <w:tcPr>
            <w:tcW w:w="2611" w:type="dxa"/>
          </w:tcPr>
          <w:p w14:paraId="453BCA58"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9%</w:t>
            </w:r>
            <w:r>
              <w:rPr>
                <w:rFonts w:cs="Arial"/>
                <w:sz w:val="14"/>
                <w:szCs w:val="14"/>
              </w:rPr>
              <w:t xml:space="preserve"> constant over 19-72 mm2 range; poor below</w:t>
            </w:r>
          </w:p>
        </w:tc>
        <w:tc>
          <w:tcPr>
            <w:tcW w:w="2708" w:type="dxa"/>
          </w:tcPr>
          <w:p w14:paraId="21CE7540"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37%</w:t>
            </w:r>
            <w:r>
              <w:rPr>
                <w:rFonts w:cs="Arial"/>
                <w:sz w:val="14"/>
                <w:szCs w:val="14"/>
              </w:rPr>
              <w:t xml:space="preserve"> </w:t>
            </w:r>
            <w:r w:rsidRPr="00076BD4">
              <w:rPr>
                <w:rFonts w:cs="Arial"/>
                <w:sz w:val="14"/>
                <w:szCs w:val="14"/>
              </w:rPr>
              <w:t>%</w:t>
            </w:r>
            <w:r>
              <w:rPr>
                <w:rFonts w:cs="Arial"/>
                <w:sz w:val="14"/>
                <w:szCs w:val="14"/>
              </w:rPr>
              <w:t xml:space="preserve"> constant over 19-72 mm2 range; poor below</w:t>
            </w:r>
          </w:p>
        </w:tc>
      </w:tr>
      <w:tr w:rsidR="004C3D0B" w:rsidRPr="00076BD4" w14:paraId="3A37116B" w14:textId="77777777" w:rsidTr="00E463E8">
        <w:tc>
          <w:tcPr>
            <w:cnfStyle w:val="001000000000" w:firstRow="0" w:lastRow="0" w:firstColumn="1" w:lastColumn="0" w:oddVBand="0" w:evenVBand="0" w:oddHBand="0" w:evenHBand="0" w:firstRowFirstColumn="0" w:firstRowLastColumn="0" w:lastRowFirstColumn="0" w:lastRowLastColumn="0"/>
            <w:tcW w:w="1148" w:type="dxa"/>
          </w:tcPr>
          <w:p w14:paraId="079823A1" w14:textId="262D0485" w:rsidR="00F94122" w:rsidRPr="00076BD4" w:rsidRDefault="00F94122" w:rsidP="00CD628A">
            <w:pPr>
              <w:spacing w:line="240" w:lineRule="auto"/>
              <w:rPr>
                <w:rFonts w:cs="Arial"/>
                <w:sz w:val="14"/>
                <w:szCs w:val="14"/>
              </w:rPr>
            </w:pPr>
            <w:r w:rsidRPr="00076BD4">
              <w:rPr>
                <w:rFonts w:cs="Arial"/>
                <w:sz w:val="14"/>
                <w:szCs w:val="14"/>
              </w:rPr>
              <w:t xml:space="preserve">Obaid 2013 </w:t>
            </w:r>
            <w:r w:rsidR="00FC0B06" w:rsidRPr="00076BD4">
              <w:rPr>
                <w:rFonts w:cs="Arial"/>
                <w:sz w:val="14"/>
                <w:szCs w:val="14"/>
              </w:rPr>
              <w:fldChar w:fldCharType="begin"/>
            </w:r>
            <w:r w:rsidR="00DE55DF">
              <w:rPr>
                <w:rFonts w:cs="Arial"/>
                <w:sz w:val="14"/>
                <w:szCs w:val="14"/>
              </w:rPr>
              <w:instrText xml:space="preserve"> ADDIN EN.CITE &lt;EndNote&gt;&lt;Cite&gt;&lt;Author&gt;Obaid&lt;/Author&gt;&lt;Year&gt;2013&lt;/Year&gt;&lt;RecNum&gt;1176&lt;/RecNum&gt;&lt;DisplayText&gt;[37]&lt;/DisplayText&gt;&lt;record&gt;&lt;rec-number&gt;1176&lt;/rec-number&gt;&lt;foreign-keys&gt;&lt;key app="EN" db-id="0srdta99r0etw7e5rpzpv05v9a0ew9ef2tae" timestamp="1475759438"&gt;1176&lt;/key&gt;&lt;key app="ENWeb" db-id=""&gt;0&lt;/key&gt;&lt;/foreign-keys&gt;&lt;ref-type name="Journal Article"&gt;17&lt;/ref-type&gt;&lt;contributors&gt;&lt;authors&gt;&lt;author&gt;Obaid, Daniel R.&lt;/author&gt;&lt;author&gt;Calvert, Patrick A.&lt;/author&gt;&lt;author&gt;Gopalan, Deepa&lt;/author&gt;&lt;author&gt;Parker, Richard A.&lt;/author&gt;&lt;author&gt;Hoole, Stephen P.&lt;/author&gt;&lt;author&gt;West, E.J.&lt;/author&gt;&lt;author&gt;Goddard, Martin&lt;/author&gt;&lt;author&gt;Rudd, James H.F.&lt;/author&gt;&lt;author&gt;Bennett, Martin R.&lt;/author&gt;&lt;/authors&gt;&lt;/contributors&gt;&lt;auth-address&gt;Division of Cardiovascular Medicine, and Centre for Applied Medical Statistics, University of Cambridge, Cambridge, United Kingdom; and Papworth Hospital NHS Foundation Trust, Cambridge, United Kingdom.&lt;/auth-address&gt;&lt;titles&gt;&lt;title&gt;Atherosclerotic Plaque Composition and Classification Identified by Coronary Computed Tomography: Assessment of Computed Tomography-Generated Plaque Maps Compared With Virtual Histology Intravascular Ultrasound and Histology&lt;/title&gt;&lt;secondary-title&gt;Circulation: Cardiovascular Imaging&lt;/secondary-title&gt;&lt;/titles&gt;&lt;periodical&gt;&lt;full-title&gt;Circulation: Cardiovascular Imaging&lt;/full-title&gt;&lt;/periodical&gt;&lt;pages&gt;655-664&lt;/pages&gt;&lt;edition&gt;August 19 2013&lt;/edition&gt;&lt;dates&gt;&lt;year&gt;2013&lt;/year&gt;&lt;pub-dates&gt;&lt;date&gt;July 27, 2013&lt;/date&gt;&lt;/pub-dates&gt;&lt;/dates&gt;&lt;orig-pub&gt;September 2013&lt;/orig-pub&gt;&lt;urls&gt;&lt;/urls&gt;&lt;electronic-resource-num&gt;10.1161/CIRCIMAGING.112.000250&lt;/electronic-resource-num&gt;&lt;/record&gt;&lt;/Cite&gt;&lt;/EndNote&gt;</w:instrText>
            </w:r>
            <w:r w:rsidR="00FC0B06" w:rsidRPr="00076BD4">
              <w:rPr>
                <w:rFonts w:cs="Arial"/>
                <w:sz w:val="14"/>
                <w:szCs w:val="14"/>
              </w:rPr>
              <w:fldChar w:fldCharType="separate"/>
            </w:r>
            <w:r w:rsidR="00DE55DF">
              <w:rPr>
                <w:rFonts w:cs="Arial"/>
                <w:noProof/>
                <w:sz w:val="14"/>
                <w:szCs w:val="14"/>
              </w:rPr>
              <w:t>[37]</w:t>
            </w:r>
            <w:r w:rsidR="00FC0B06" w:rsidRPr="00076BD4">
              <w:rPr>
                <w:rFonts w:cs="Arial"/>
                <w:sz w:val="14"/>
                <w:szCs w:val="14"/>
              </w:rPr>
              <w:fldChar w:fldCharType="end"/>
            </w:r>
            <w:r w:rsidRPr="00076BD4">
              <w:rPr>
                <w:rFonts w:cs="Arial"/>
                <w:sz w:val="14"/>
                <w:szCs w:val="14"/>
              </w:rPr>
              <w:t xml:space="preserve"> </w:t>
            </w:r>
          </w:p>
          <w:p w14:paraId="729B8830" w14:textId="77777777" w:rsidR="00F94122" w:rsidRPr="00076BD4" w:rsidRDefault="00F94122" w:rsidP="00CD628A">
            <w:pPr>
              <w:spacing w:line="240" w:lineRule="auto"/>
              <w:rPr>
                <w:rFonts w:cs="Arial"/>
                <w:sz w:val="14"/>
                <w:szCs w:val="14"/>
              </w:rPr>
            </w:pPr>
          </w:p>
        </w:tc>
        <w:tc>
          <w:tcPr>
            <w:tcW w:w="850" w:type="dxa"/>
          </w:tcPr>
          <w:p w14:paraId="53C49C30" w14:textId="77777777" w:rsidR="00F94122" w:rsidRPr="00076BD4" w:rsidRDefault="00F94122" w:rsidP="00CD628A">
            <w:pPr>
              <w:spacing w:line="240" w:lineRule="auto"/>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CT</w:t>
            </w:r>
          </w:p>
        </w:tc>
        <w:tc>
          <w:tcPr>
            <w:tcW w:w="1078" w:type="dxa"/>
          </w:tcPr>
          <w:p w14:paraId="38A8B5EE" w14:textId="77777777" w:rsidR="00F94122" w:rsidRPr="00076BD4" w:rsidRDefault="00F94122" w:rsidP="00CD628A">
            <w:pPr>
              <w:spacing w:line="240" w:lineRule="auto"/>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Intra-observer</w:t>
            </w:r>
          </w:p>
        </w:tc>
        <w:tc>
          <w:tcPr>
            <w:tcW w:w="990" w:type="dxa"/>
            <w:gridSpan w:val="2"/>
          </w:tcPr>
          <w:p w14:paraId="3B5832CB" w14:textId="77777777" w:rsidR="00F94122" w:rsidRPr="00076BD4" w:rsidRDefault="00F94122" w:rsidP="00CD628A">
            <w:pPr>
              <w:spacing w:line="240" w:lineRule="auto"/>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22 Human coronaries</w:t>
            </w:r>
          </w:p>
        </w:tc>
        <w:tc>
          <w:tcPr>
            <w:tcW w:w="1351" w:type="dxa"/>
          </w:tcPr>
          <w:p w14:paraId="41A16C97" w14:textId="77777777" w:rsidR="00F94122" w:rsidRPr="00076BD4" w:rsidRDefault="00F94122" w:rsidP="00CD628A">
            <w:pPr>
              <w:spacing w:line="240" w:lineRule="auto"/>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Lumen Area (mm2)</w:t>
            </w:r>
          </w:p>
        </w:tc>
        <w:tc>
          <w:tcPr>
            <w:tcW w:w="2611" w:type="dxa"/>
          </w:tcPr>
          <w:p w14:paraId="68CFA456" w14:textId="77777777" w:rsidR="00F94122" w:rsidRPr="00076BD4" w:rsidRDefault="00F94122" w:rsidP="00CD628A">
            <w:pPr>
              <w:spacing w:line="240" w:lineRule="auto"/>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 xml:space="preserve">-1% constant over </w:t>
            </w:r>
            <w:r>
              <w:rPr>
                <w:rFonts w:cs="Arial"/>
                <w:sz w:val="14"/>
                <w:szCs w:val="14"/>
              </w:rPr>
              <w:t>352-468</w:t>
            </w:r>
            <w:r w:rsidRPr="00076BD4">
              <w:rPr>
                <w:rFonts w:cs="Arial"/>
                <w:sz w:val="14"/>
                <w:szCs w:val="14"/>
              </w:rPr>
              <w:t xml:space="preserve"> mm2 range; poor below</w:t>
            </w:r>
          </w:p>
        </w:tc>
        <w:tc>
          <w:tcPr>
            <w:tcW w:w="2708" w:type="dxa"/>
          </w:tcPr>
          <w:p w14:paraId="00E05C06" w14:textId="77777777" w:rsidR="00F94122" w:rsidRPr="00076BD4" w:rsidRDefault="00F94122" w:rsidP="00CD628A">
            <w:pPr>
              <w:spacing w:line="240" w:lineRule="auto"/>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 xml:space="preserve">4% constant over </w:t>
            </w:r>
            <w:r>
              <w:rPr>
                <w:rFonts w:cs="Arial"/>
                <w:sz w:val="14"/>
                <w:szCs w:val="14"/>
              </w:rPr>
              <w:t>352-468</w:t>
            </w:r>
            <w:r w:rsidRPr="00076BD4">
              <w:rPr>
                <w:rFonts w:cs="Arial"/>
                <w:sz w:val="14"/>
                <w:szCs w:val="14"/>
              </w:rPr>
              <w:t xml:space="preserve"> mm2 range; poor below</w:t>
            </w:r>
          </w:p>
        </w:tc>
      </w:tr>
      <w:tr w:rsidR="004C3D0B" w:rsidRPr="00076BD4" w14:paraId="0F991BE2" w14:textId="77777777" w:rsidTr="00E46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8" w:type="dxa"/>
          </w:tcPr>
          <w:p w14:paraId="6DA41B66" w14:textId="4167591B" w:rsidR="00F94122" w:rsidRPr="00076BD4" w:rsidRDefault="00F94122" w:rsidP="00330DEE">
            <w:pPr>
              <w:spacing w:line="240" w:lineRule="auto"/>
              <w:rPr>
                <w:rFonts w:cs="Arial"/>
                <w:sz w:val="14"/>
                <w:szCs w:val="14"/>
              </w:rPr>
            </w:pPr>
            <w:proofErr w:type="spellStart"/>
            <w:r w:rsidRPr="00076BD4">
              <w:rPr>
                <w:rFonts w:cs="Arial"/>
                <w:sz w:val="14"/>
                <w:szCs w:val="14"/>
              </w:rPr>
              <w:t>Papadopoulou</w:t>
            </w:r>
            <w:proofErr w:type="spellEnd"/>
            <w:r w:rsidRPr="00076BD4">
              <w:rPr>
                <w:rFonts w:cs="Arial"/>
                <w:sz w:val="14"/>
                <w:szCs w:val="14"/>
              </w:rPr>
              <w:t xml:space="preserve"> 2013 </w:t>
            </w:r>
            <w:r w:rsidR="00FC0B06" w:rsidRPr="00076BD4">
              <w:rPr>
                <w:rFonts w:cs="Arial"/>
                <w:sz w:val="14"/>
                <w:szCs w:val="14"/>
              </w:rPr>
              <w:fldChar w:fldCharType="begin"/>
            </w:r>
            <w:r w:rsidR="00DE55DF">
              <w:rPr>
                <w:rFonts w:cs="Arial"/>
                <w:sz w:val="14"/>
                <w:szCs w:val="14"/>
              </w:rPr>
              <w:instrText xml:space="preserve"> ADDIN EN.CITE &lt;EndNote&gt;&lt;Cite&gt;&lt;Author&gt;Papadopoulou&lt;/Author&gt;&lt;Year&gt;2013&lt;/Year&gt;&lt;RecNum&gt;332&lt;/RecNum&gt;&lt;DisplayText&gt;[38]&lt;/DisplayText&gt;&lt;record&gt;&lt;rec-number&gt;332&lt;/rec-number&gt;&lt;foreign-keys&gt;&lt;key app="EN" db-id="0srdta99r0etw7e5rpzpv05v9a0ew9ef2tae" timestamp="1475758620"&gt;332&lt;/key&gt;&lt;key app="ENWeb" db-id=""&gt;0&lt;/key&gt;&lt;/foreign-keys&gt;&lt;ref-type name="Journal Article"&gt;17&lt;/ref-type&gt;&lt;contributors&gt;&lt;authors&gt;&lt;author&gt;Papadopoulou, Stella-Lida&lt;/author&gt;&lt;author&gt;Garcia-Garcia, HectorM&lt;/author&gt;&lt;author&gt;Rossi, Alexia&lt;/author&gt;&lt;author&gt;Girasis, Chrysafios&lt;/author&gt;&lt;author&gt;Dharampal, AnoeshkaS&lt;/author&gt;&lt;author&gt;Kitslaar, PieterH&lt;/author&gt;&lt;author&gt;Krestin, GabrielP&lt;/author&gt;&lt;author&gt;de Feyter, PimJ&lt;/author&gt;&lt;/authors&gt;&lt;/contributors&gt;&lt;titles&gt;&lt;title&gt;Reproducibility of computed tomography angiography data analysis using semiautomated plaque quantification software: implications for the design of longitudinal studies&lt;/title&gt;&lt;secondary-title&gt;Int J Cardiovasc Imaging&lt;/secondary-title&gt;&lt;alt-title&gt;Int J Cardiovasc Imaging&lt;/alt-title&gt;&lt;/titles&gt;&lt;periodical&gt;&lt;full-title&gt;Int J Cardiovasc Imaging&lt;/full-title&gt;&lt;abbr-1&gt;Int J Cardiovasc Imaging&lt;/abbr-1&gt;&lt;/periodical&gt;&lt;alt-periodical&gt;&lt;full-title&gt;Int J Cardiovasc Imaging&lt;/full-title&gt;&lt;abbr-1&gt;Int J Cardiovasc Imaging&lt;/abbr-1&gt;&lt;/alt-periodical&gt;&lt;pages&gt;1095-1104&lt;/pages&gt;&lt;volume&gt;29&lt;/volume&gt;&lt;number&gt;5&lt;/number&gt;&lt;keywords&gt;&lt;keyword&gt;Agreement&lt;/keyword&gt;&lt;keyword&gt;Atherosclerosis&lt;/keyword&gt;&lt;keyword&gt;Computed tomography angiography&lt;/keyword&gt;&lt;keyword&gt;Plaque quantification&lt;/keyword&gt;&lt;keyword&gt;Reproducibility&lt;/keyword&gt;&lt;/keywords&gt;&lt;dates&gt;&lt;year&gt;2013&lt;/year&gt;&lt;pub-dates&gt;&lt;date&gt;2013/06/01&lt;/date&gt;&lt;/pub-dates&gt;&lt;/dates&gt;&lt;publisher&gt;Springer Netherlands&lt;/publisher&gt;&lt;isbn&gt;1569-5794&lt;/isbn&gt;&lt;urls&gt;&lt;related-urls&gt;&lt;url&gt;http://dx.doi.org/10.1007/s10554-012-0167-5&lt;/url&gt;&lt;/related-urls&gt;&lt;/urls&gt;&lt;electronic-resource-num&gt;10.1007/s10554-012-0167-5&lt;/electronic-resource-num&gt;&lt;language&gt;English&lt;/language&gt;&lt;/record&gt;&lt;/Cite&gt;&lt;/EndNote&gt;</w:instrText>
            </w:r>
            <w:r w:rsidR="00FC0B06" w:rsidRPr="00076BD4">
              <w:rPr>
                <w:rFonts w:cs="Arial"/>
                <w:sz w:val="14"/>
                <w:szCs w:val="14"/>
              </w:rPr>
              <w:fldChar w:fldCharType="separate"/>
            </w:r>
            <w:r w:rsidR="00DE55DF">
              <w:rPr>
                <w:rFonts w:cs="Arial"/>
                <w:noProof/>
                <w:sz w:val="14"/>
                <w:szCs w:val="14"/>
              </w:rPr>
              <w:t>[38]</w:t>
            </w:r>
            <w:r w:rsidR="00FC0B06" w:rsidRPr="00076BD4">
              <w:rPr>
                <w:rFonts w:cs="Arial"/>
                <w:sz w:val="14"/>
                <w:szCs w:val="14"/>
              </w:rPr>
              <w:fldChar w:fldCharType="end"/>
            </w:r>
          </w:p>
        </w:tc>
        <w:tc>
          <w:tcPr>
            <w:tcW w:w="850" w:type="dxa"/>
          </w:tcPr>
          <w:p w14:paraId="4BBC0214"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CT</w:t>
            </w:r>
          </w:p>
        </w:tc>
        <w:tc>
          <w:tcPr>
            <w:tcW w:w="1078" w:type="dxa"/>
          </w:tcPr>
          <w:p w14:paraId="06A89402"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Intra-observer</w:t>
            </w:r>
          </w:p>
        </w:tc>
        <w:tc>
          <w:tcPr>
            <w:tcW w:w="990" w:type="dxa"/>
            <w:gridSpan w:val="2"/>
          </w:tcPr>
          <w:p w14:paraId="0C42C2EF"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162 Human coronaries</w:t>
            </w:r>
          </w:p>
        </w:tc>
        <w:tc>
          <w:tcPr>
            <w:tcW w:w="1351" w:type="dxa"/>
          </w:tcPr>
          <w:p w14:paraId="783CF2C2"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Lumen Area (mm2)</w:t>
            </w:r>
          </w:p>
        </w:tc>
        <w:tc>
          <w:tcPr>
            <w:tcW w:w="2611" w:type="dxa"/>
          </w:tcPr>
          <w:p w14:paraId="5539F58F"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2% constant over 12.</w:t>
            </w:r>
            <w:r>
              <w:rPr>
                <w:rFonts w:cs="Arial"/>
                <w:sz w:val="14"/>
                <w:szCs w:val="14"/>
              </w:rPr>
              <w:t>8-23.</w:t>
            </w:r>
            <w:r w:rsidRPr="00076BD4">
              <w:rPr>
                <w:rFonts w:cs="Arial"/>
                <w:sz w:val="14"/>
                <w:szCs w:val="14"/>
              </w:rPr>
              <w:t>2 mm2 range; poor below</w:t>
            </w:r>
          </w:p>
        </w:tc>
        <w:tc>
          <w:tcPr>
            <w:tcW w:w="2708" w:type="dxa"/>
          </w:tcPr>
          <w:p w14:paraId="2B8E5D2C"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10% constant over 12.</w:t>
            </w:r>
            <w:r>
              <w:rPr>
                <w:rFonts w:cs="Arial"/>
                <w:sz w:val="14"/>
                <w:szCs w:val="14"/>
              </w:rPr>
              <w:t>8-23.</w:t>
            </w:r>
            <w:r w:rsidRPr="00076BD4">
              <w:rPr>
                <w:rFonts w:cs="Arial"/>
                <w:sz w:val="14"/>
                <w:szCs w:val="14"/>
              </w:rPr>
              <w:t>2  mm2 range; poor below</w:t>
            </w:r>
          </w:p>
        </w:tc>
      </w:tr>
      <w:tr w:rsidR="004C3D0B" w:rsidRPr="00076BD4" w14:paraId="3987109F" w14:textId="77777777" w:rsidTr="00E463E8">
        <w:tc>
          <w:tcPr>
            <w:cnfStyle w:val="001000000000" w:firstRow="0" w:lastRow="0" w:firstColumn="1" w:lastColumn="0" w:oddVBand="0" w:evenVBand="0" w:oddHBand="0" w:evenHBand="0" w:firstRowFirstColumn="0" w:firstRowLastColumn="0" w:lastRowFirstColumn="0" w:lastRowLastColumn="0"/>
            <w:tcW w:w="1148" w:type="dxa"/>
          </w:tcPr>
          <w:p w14:paraId="7FCF57BB" w14:textId="3AEEF58F" w:rsidR="00F94122" w:rsidRPr="00076BD4" w:rsidRDefault="00F94122" w:rsidP="00330DEE">
            <w:pPr>
              <w:spacing w:line="240" w:lineRule="auto"/>
              <w:rPr>
                <w:rFonts w:cs="Arial"/>
                <w:sz w:val="14"/>
                <w:szCs w:val="14"/>
              </w:rPr>
            </w:pPr>
            <w:proofErr w:type="spellStart"/>
            <w:r w:rsidRPr="00076BD4">
              <w:rPr>
                <w:rFonts w:cs="Arial"/>
                <w:sz w:val="14"/>
                <w:szCs w:val="14"/>
              </w:rPr>
              <w:t>Papadopoulou</w:t>
            </w:r>
            <w:proofErr w:type="spellEnd"/>
            <w:r w:rsidRPr="00076BD4">
              <w:rPr>
                <w:rFonts w:cs="Arial"/>
                <w:sz w:val="14"/>
                <w:szCs w:val="14"/>
              </w:rPr>
              <w:t xml:space="preserve"> 2013 </w:t>
            </w:r>
            <w:r w:rsidR="00FC0B06" w:rsidRPr="00076BD4">
              <w:rPr>
                <w:rFonts w:cs="Arial"/>
                <w:sz w:val="14"/>
                <w:szCs w:val="14"/>
              </w:rPr>
              <w:fldChar w:fldCharType="begin"/>
            </w:r>
            <w:r w:rsidR="00DE55DF">
              <w:rPr>
                <w:rFonts w:cs="Arial"/>
                <w:sz w:val="14"/>
                <w:szCs w:val="14"/>
              </w:rPr>
              <w:instrText xml:space="preserve"> ADDIN EN.CITE &lt;EndNote&gt;&lt;Cite&gt;&lt;Author&gt;Papadopoulou&lt;/Author&gt;&lt;Year&gt;2013&lt;/Year&gt;&lt;RecNum&gt;332&lt;/RecNum&gt;&lt;DisplayText&gt;[38]&lt;/DisplayText&gt;&lt;record&gt;&lt;rec-number&gt;332&lt;/rec-number&gt;&lt;foreign-keys&gt;&lt;key app="EN" db-id="0srdta99r0etw7e5rpzpv05v9a0ew9ef2tae" timestamp="1475758620"&gt;332&lt;/key&gt;&lt;key app="ENWeb" db-id=""&gt;0&lt;/key&gt;&lt;/foreign-keys&gt;&lt;ref-type name="Journal Article"&gt;17&lt;/ref-type&gt;&lt;contributors&gt;&lt;authors&gt;&lt;author&gt;Papadopoulou, Stella-Lida&lt;/author&gt;&lt;author&gt;Garcia-Garcia, HectorM&lt;/author&gt;&lt;author&gt;Rossi, Alexia&lt;/author&gt;&lt;author&gt;Girasis, Chrysafios&lt;/author&gt;&lt;author&gt;Dharampal, AnoeshkaS&lt;/author&gt;&lt;author&gt;Kitslaar, PieterH&lt;/author&gt;&lt;author&gt;Krestin, GabrielP&lt;/author&gt;&lt;author&gt;de Feyter, PimJ&lt;/author&gt;&lt;/authors&gt;&lt;/contributors&gt;&lt;titles&gt;&lt;title&gt;Reproducibility of computed tomography angiography data analysis using semiautomated plaque quantification software: implications for the design of longitudinal studies&lt;/title&gt;&lt;secondary-title&gt;Int J Cardiovasc Imaging&lt;/secondary-title&gt;&lt;alt-title&gt;Int J Cardiovasc Imaging&lt;/alt-title&gt;&lt;/titles&gt;&lt;periodical&gt;&lt;full-title&gt;Int J Cardiovasc Imaging&lt;/full-title&gt;&lt;abbr-1&gt;Int J Cardiovasc Imaging&lt;/abbr-1&gt;&lt;/periodical&gt;&lt;alt-periodical&gt;&lt;full-title&gt;Int J Cardiovasc Imaging&lt;/full-title&gt;&lt;abbr-1&gt;Int J Cardiovasc Imaging&lt;/abbr-1&gt;&lt;/alt-periodical&gt;&lt;pages&gt;1095-1104&lt;/pages&gt;&lt;volume&gt;29&lt;/volume&gt;&lt;number&gt;5&lt;/number&gt;&lt;keywords&gt;&lt;keyword&gt;Agreement&lt;/keyword&gt;&lt;keyword&gt;Atherosclerosis&lt;/keyword&gt;&lt;keyword&gt;Computed tomography angiography&lt;/keyword&gt;&lt;keyword&gt;Plaque quantification&lt;/keyword&gt;&lt;keyword&gt;Reproducibility&lt;/keyword&gt;&lt;/keywords&gt;&lt;dates&gt;&lt;year&gt;2013&lt;/year&gt;&lt;pub-dates&gt;&lt;date&gt;2013/06/01&lt;/date&gt;&lt;/pub-dates&gt;&lt;/dates&gt;&lt;publisher&gt;Springer Netherlands&lt;/publisher&gt;&lt;isbn&gt;1569-5794&lt;/isbn&gt;&lt;urls&gt;&lt;related-urls&gt;&lt;url&gt;http://dx.doi.org/10.1007/s10554-012-0167-5&lt;/url&gt;&lt;/related-urls&gt;&lt;/urls&gt;&lt;electronic-resource-num&gt;10.1007/s10554-012-0167-5&lt;/electronic-resource-num&gt;&lt;language&gt;English&lt;/language&gt;&lt;/record&gt;&lt;/Cite&gt;&lt;/EndNote&gt;</w:instrText>
            </w:r>
            <w:r w:rsidR="00FC0B06" w:rsidRPr="00076BD4">
              <w:rPr>
                <w:rFonts w:cs="Arial"/>
                <w:sz w:val="14"/>
                <w:szCs w:val="14"/>
              </w:rPr>
              <w:fldChar w:fldCharType="separate"/>
            </w:r>
            <w:r w:rsidR="00DE55DF">
              <w:rPr>
                <w:rFonts w:cs="Arial"/>
                <w:noProof/>
                <w:sz w:val="14"/>
                <w:szCs w:val="14"/>
              </w:rPr>
              <w:t>[38]</w:t>
            </w:r>
            <w:r w:rsidR="00FC0B06" w:rsidRPr="00076BD4">
              <w:rPr>
                <w:rFonts w:cs="Arial"/>
                <w:sz w:val="14"/>
                <w:szCs w:val="14"/>
              </w:rPr>
              <w:fldChar w:fldCharType="end"/>
            </w:r>
          </w:p>
        </w:tc>
        <w:tc>
          <w:tcPr>
            <w:tcW w:w="850" w:type="dxa"/>
          </w:tcPr>
          <w:p w14:paraId="5065AEB2" w14:textId="77777777" w:rsidR="00F94122" w:rsidRPr="00076BD4" w:rsidRDefault="00F94122" w:rsidP="00CD628A">
            <w:pPr>
              <w:spacing w:line="240" w:lineRule="auto"/>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CT</w:t>
            </w:r>
          </w:p>
        </w:tc>
        <w:tc>
          <w:tcPr>
            <w:tcW w:w="1078" w:type="dxa"/>
          </w:tcPr>
          <w:p w14:paraId="67EBD5FA" w14:textId="77777777" w:rsidR="00F94122" w:rsidRPr="00076BD4" w:rsidRDefault="00F94122" w:rsidP="00CD628A">
            <w:pPr>
              <w:spacing w:line="240" w:lineRule="auto"/>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Intra-observer</w:t>
            </w:r>
          </w:p>
        </w:tc>
        <w:tc>
          <w:tcPr>
            <w:tcW w:w="990" w:type="dxa"/>
            <w:gridSpan w:val="2"/>
          </w:tcPr>
          <w:p w14:paraId="5D7CC690" w14:textId="77777777" w:rsidR="00F94122" w:rsidRPr="00076BD4" w:rsidRDefault="00F94122" w:rsidP="00CD628A">
            <w:pPr>
              <w:spacing w:line="240" w:lineRule="auto"/>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535 Human coronaries</w:t>
            </w:r>
          </w:p>
        </w:tc>
        <w:tc>
          <w:tcPr>
            <w:tcW w:w="1351" w:type="dxa"/>
          </w:tcPr>
          <w:p w14:paraId="16DA6DFD" w14:textId="77777777" w:rsidR="00F94122" w:rsidRPr="00076BD4" w:rsidRDefault="00F94122" w:rsidP="00CD628A">
            <w:pPr>
              <w:spacing w:line="240" w:lineRule="auto"/>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Vessel Area (mm2)</w:t>
            </w:r>
          </w:p>
        </w:tc>
        <w:tc>
          <w:tcPr>
            <w:tcW w:w="2611" w:type="dxa"/>
          </w:tcPr>
          <w:p w14:paraId="54BA370F" w14:textId="77777777" w:rsidR="00F94122" w:rsidRPr="00076BD4" w:rsidRDefault="00F94122" w:rsidP="00CD628A">
            <w:pPr>
              <w:spacing w:line="240" w:lineRule="auto"/>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-1%</w:t>
            </w:r>
          </w:p>
        </w:tc>
        <w:tc>
          <w:tcPr>
            <w:tcW w:w="2708" w:type="dxa"/>
          </w:tcPr>
          <w:p w14:paraId="06DF247A" w14:textId="77777777" w:rsidR="00F94122" w:rsidRPr="00076BD4" w:rsidRDefault="00F94122" w:rsidP="00CD628A">
            <w:pPr>
              <w:spacing w:line="240" w:lineRule="auto"/>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7%</w:t>
            </w:r>
          </w:p>
        </w:tc>
      </w:tr>
      <w:tr w:rsidR="004C3D0B" w:rsidRPr="00076BD4" w14:paraId="4F39B37F" w14:textId="77777777" w:rsidTr="00E46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8" w:type="dxa"/>
          </w:tcPr>
          <w:p w14:paraId="0D95755D" w14:textId="57E0FAEA" w:rsidR="00F94122" w:rsidRPr="00076BD4" w:rsidRDefault="00F94122" w:rsidP="00330DEE">
            <w:pPr>
              <w:spacing w:line="240" w:lineRule="auto"/>
              <w:rPr>
                <w:rFonts w:cs="Arial"/>
                <w:sz w:val="14"/>
                <w:szCs w:val="14"/>
              </w:rPr>
            </w:pPr>
            <w:proofErr w:type="spellStart"/>
            <w:r w:rsidRPr="00076BD4">
              <w:rPr>
                <w:rFonts w:cs="Arial"/>
                <w:sz w:val="14"/>
                <w:szCs w:val="14"/>
              </w:rPr>
              <w:t>Papadopoulou</w:t>
            </w:r>
            <w:proofErr w:type="spellEnd"/>
            <w:r w:rsidRPr="00076BD4">
              <w:rPr>
                <w:rFonts w:cs="Arial"/>
                <w:sz w:val="14"/>
                <w:szCs w:val="14"/>
              </w:rPr>
              <w:t xml:space="preserve"> 2012 </w:t>
            </w:r>
            <w:r w:rsidR="00FC0B06" w:rsidRPr="00076BD4">
              <w:rPr>
                <w:rFonts w:cs="Arial"/>
                <w:sz w:val="14"/>
                <w:szCs w:val="14"/>
              </w:rPr>
              <w:fldChar w:fldCharType="begin"/>
            </w:r>
            <w:r w:rsidR="00DE55DF">
              <w:rPr>
                <w:rFonts w:cs="Arial"/>
                <w:sz w:val="14"/>
                <w:szCs w:val="14"/>
              </w:rPr>
              <w:instrText xml:space="preserve"> ADDIN EN.CITE &lt;EndNote&gt;&lt;Cite&gt;&lt;Author&gt;Papadopoulou&lt;/Author&gt;&lt;Year&gt;2012&lt;/Year&gt;&lt;RecNum&gt;319&lt;/RecNum&gt;&lt;DisplayText&gt;[39]&lt;/DisplayText&gt;&lt;record&gt;&lt;rec-number&gt;319&lt;/rec-number&gt;&lt;foreign-keys&gt;&lt;key app="EN" db-id="0srdta99r0etw7e5rpzpv05v9a0ew9ef2tae" timestamp="1475758607"&gt;319&lt;/key&gt;&lt;key app="ENWeb" db-id=""&gt;0&lt;/key&gt;&lt;/foreign-keys&gt;&lt;ref-type name="Journal Article"&gt;17&lt;/ref-type&gt;&lt;contributors&gt;&lt;authors&gt;&lt;author&gt;Papadopoulou, Stella-Lida&lt;/author&gt;&lt;author&gt;Neefjes, Lisan A.&lt;/author&gt;&lt;author&gt;Garcia-Garcia, Hector M.&lt;/author&gt;&lt;author&gt;Flu, Willem-Jan&lt;/author&gt;&lt;author&gt;Rossi, Alexia&lt;/author&gt;&lt;author&gt;Dharampal, Anoeshka S.&lt;/author&gt;&lt;author&gt;Kitslaar, Pieter H.&lt;/author&gt;&lt;author&gt;Mollet, Nico R.&lt;/author&gt;&lt;author&gt;Veldhof, Susan&lt;/author&gt;&lt;author&gt;Nieman, Koen&lt;/author&gt;&lt;author&gt;Stone, Gregg W.&lt;/author&gt;&lt;author&gt;Serruys, Patrick W.&lt;/author&gt;&lt;author&gt;Krestin, Gabriel P.&lt;/author&gt;&lt;author&gt;de Feyter, Pim J.&lt;/author&gt;&lt;/authors&gt;&lt;/contributors&gt;&lt;titles&gt;&lt;title&gt;Natural History of Coronary Atherosclerosis by Multislice Computed Tomography&lt;/title&gt;&lt;secondary-title&gt;JACC: Cardiovascular Imaging&lt;/secondary-title&gt;&lt;/titles&gt;&lt;periodical&gt;&lt;full-title&gt;JACC: Cardiovascular Imaging&lt;/full-title&gt;&lt;/periodical&gt;&lt;pages&gt;S28-S37&lt;/pages&gt;&lt;volume&gt;5&lt;/volume&gt;&lt;number&gt;3, Supplement&lt;/number&gt;&lt;keywords&gt;&lt;keyword&gt;atherosclerosis&lt;/keyword&gt;&lt;keyword&gt;computed tomography coronary angiography&lt;/keyword&gt;&lt;keyword&gt;coronary plaque&lt;/keyword&gt;&lt;keyword&gt;disease progression&lt;/keyword&gt;&lt;/keywords&gt;&lt;dates&gt;&lt;year&gt;2012&lt;/year&gt;&lt;/dates&gt;&lt;isbn&gt;1936-878X&lt;/isbn&gt;&lt;urls&gt;&lt;related-urls&gt;&lt;url&gt;http://www.sciencedirect.com/science/article/pii/S1936878X12000654&lt;/url&gt;&lt;/related-urls&gt;&lt;/urls&gt;&lt;electronic-resource-num&gt;http://dx.doi.org/10.1016/j.jcmg.2012.01.009&lt;/electronic-resource-num&gt;&lt;/record&gt;&lt;/Cite&gt;&lt;/EndNote&gt;</w:instrText>
            </w:r>
            <w:r w:rsidR="00FC0B06" w:rsidRPr="00076BD4">
              <w:rPr>
                <w:rFonts w:cs="Arial"/>
                <w:sz w:val="14"/>
                <w:szCs w:val="14"/>
              </w:rPr>
              <w:fldChar w:fldCharType="separate"/>
            </w:r>
            <w:r w:rsidR="00DE55DF">
              <w:rPr>
                <w:rFonts w:cs="Arial"/>
                <w:noProof/>
                <w:sz w:val="14"/>
                <w:szCs w:val="14"/>
              </w:rPr>
              <w:t>[39]</w:t>
            </w:r>
            <w:r w:rsidR="00FC0B06" w:rsidRPr="00076BD4">
              <w:rPr>
                <w:rFonts w:cs="Arial"/>
                <w:sz w:val="14"/>
                <w:szCs w:val="14"/>
              </w:rPr>
              <w:fldChar w:fldCharType="end"/>
            </w:r>
          </w:p>
        </w:tc>
        <w:tc>
          <w:tcPr>
            <w:tcW w:w="850" w:type="dxa"/>
          </w:tcPr>
          <w:p w14:paraId="39C41CD8"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CT</w:t>
            </w:r>
          </w:p>
        </w:tc>
        <w:tc>
          <w:tcPr>
            <w:tcW w:w="1078" w:type="dxa"/>
          </w:tcPr>
          <w:p w14:paraId="33935CD1"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Intra-observer</w:t>
            </w:r>
          </w:p>
        </w:tc>
        <w:tc>
          <w:tcPr>
            <w:tcW w:w="990" w:type="dxa"/>
            <w:gridSpan w:val="2"/>
          </w:tcPr>
          <w:p w14:paraId="375C894E"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435 Human coronaries</w:t>
            </w:r>
          </w:p>
        </w:tc>
        <w:tc>
          <w:tcPr>
            <w:tcW w:w="1351" w:type="dxa"/>
          </w:tcPr>
          <w:p w14:paraId="740C44D5"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Plaque Area (mm2)</w:t>
            </w:r>
          </w:p>
        </w:tc>
        <w:tc>
          <w:tcPr>
            <w:tcW w:w="2611" w:type="dxa"/>
          </w:tcPr>
          <w:p w14:paraId="15B994DF"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sz w:val="14"/>
                <w:szCs w:val="14"/>
              </w:rPr>
              <w:t>1% constant over 6.1-16.4</w:t>
            </w:r>
            <w:r w:rsidRPr="00076BD4">
              <w:rPr>
                <w:rFonts w:cs="Arial"/>
                <w:sz w:val="14"/>
                <w:szCs w:val="14"/>
              </w:rPr>
              <w:t xml:space="preserve"> mm2 range; poor above</w:t>
            </w:r>
          </w:p>
        </w:tc>
        <w:tc>
          <w:tcPr>
            <w:tcW w:w="2708" w:type="dxa"/>
          </w:tcPr>
          <w:p w14:paraId="0B90DB4C"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 xml:space="preserve">14% constant over </w:t>
            </w:r>
            <w:r>
              <w:rPr>
                <w:rFonts w:cs="Arial"/>
                <w:sz w:val="14"/>
                <w:szCs w:val="14"/>
              </w:rPr>
              <w:t>6.1-16.4</w:t>
            </w:r>
            <w:r w:rsidRPr="00076BD4">
              <w:rPr>
                <w:rFonts w:cs="Arial"/>
                <w:sz w:val="14"/>
                <w:szCs w:val="14"/>
              </w:rPr>
              <w:t xml:space="preserve">  mm2 range; poor above</w:t>
            </w:r>
          </w:p>
        </w:tc>
      </w:tr>
      <w:tr w:rsidR="004C3D0B" w:rsidRPr="00076BD4" w14:paraId="57C2B238" w14:textId="77777777" w:rsidTr="00E463E8">
        <w:tc>
          <w:tcPr>
            <w:cnfStyle w:val="001000000000" w:firstRow="0" w:lastRow="0" w:firstColumn="1" w:lastColumn="0" w:oddVBand="0" w:evenVBand="0" w:oddHBand="0" w:evenHBand="0" w:firstRowFirstColumn="0" w:firstRowLastColumn="0" w:lastRowFirstColumn="0" w:lastRowLastColumn="0"/>
            <w:tcW w:w="1148" w:type="dxa"/>
          </w:tcPr>
          <w:p w14:paraId="73A7F483" w14:textId="6E455ADA" w:rsidR="00F94122" w:rsidRPr="00076BD4" w:rsidRDefault="00F94122" w:rsidP="00330DEE">
            <w:pPr>
              <w:spacing w:line="240" w:lineRule="auto"/>
              <w:rPr>
                <w:rFonts w:cs="Arial"/>
                <w:sz w:val="14"/>
                <w:szCs w:val="14"/>
              </w:rPr>
            </w:pPr>
            <w:r w:rsidRPr="00076BD4">
              <w:rPr>
                <w:rFonts w:cs="Arial"/>
                <w:sz w:val="14"/>
                <w:szCs w:val="14"/>
              </w:rPr>
              <w:t xml:space="preserve">Rinehart 2011 </w:t>
            </w:r>
            <w:r w:rsidR="00FC0B06" w:rsidRPr="00076BD4">
              <w:rPr>
                <w:rFonts w:cs="Arial"/>
                <w:sz w:val="14"/>
                <w:szCs w:val="14"/>
              </w:rPr>
              <w:fldChar w:fldCharType="begin"/>
            </w:r>
            <w:r w:rsidR="00DE55DF">
              <w:rPr>
                <w:rFonts w:cs="Arial"/>
                <w:sz w:val="14"/>
                <w:szCs w:val="14"/>
              </w:rPr>
              <w:instrText xml:space="preserve"> ADDIN EN.CITE &lt;EndNote&gt;&lt;Cite&gt;&lt;Author&gt;Rinehart&lt;/Author&gt;&lt;Year&gt;2011&lt;/Year&gt;&lt;RecNum&gt;1758&lt;/RecNum&gt;&lt;DisplayText&gt;[40]&lt;/DisplayText&gt;&lt;record&gt;&lt;rec-number&gt;1758&lt;/rec-number&gt;&lt;foreign-keys&gt;&lt;key app="EN" db-id="0srdta99r0etw7e5rpzpv05v9a0ew9ef2tae" timestamp="1475760178"&gt;1758&lt;/key&gt;&lt;key app="ENWeb" db-id=""&gt;0&lt;/key&gt;&lt;/foreign-keys&gt;&lt;ref-type name="Journal Article"&gt;17&lt;/ref-type&gt;&lt;contributors&gt;&lt;authors&gt;&lt;author&gt;Rinehart, Sarah&lt;/author&gt;&lt;author&gt;Vazquez, Gustavo&lt;/author&gt;&lt;author&gt;Qian, Zhen&lt;/author&gt;&lt;author&gt;Murrieta, Laura&lt;/author&gt;&lt;author&gt;Christian, Kim&lt;/author&gt;&lt;author&gt;Voros, Szilard&lt;/author&gt;&lt;/authors&gt;&lt;/contributors&gt;&lt;titles&gt;&lt;title&gt;Quantitative measurements of coronary arterial stenosis, plaque geometry, and composition are highly reproducible with a standardized coronary arterial computed tomographic approach in high-quality CT datasets&lt;/title&gt;&lt;secondary-title&gt;Journal of Cardiovascular Computed Tomography&lt;/secondary-title&gt;&lt;/titles&gt;&lt;periodical&gt;&lt;full-title&gt;Journal of Cardiovascular Computed Tomography&lt;/full-title&gt;&lt;/periodical&gt;&lt;pages&gt;35-43&lt;/pages&gt;&lt;volume&gt;5&lt;/volume&gt;&lt;number&gt;1&lt;/number&gt;&lt;keywords&gt;&lt;keyword&gt;Coronary artery disease&lt;/keyword&gt;&lt;keyword&gt;CT coronary angiography&lt;/keyword&gt;&lt;keyword&gt;Plaque composition&lt;/keyword&gt;&lt;keyword&gt;Reproducibility&lt;/keyword&gt;&lt;/keywords&gt;&lt;dates&gt;&lt;year&gt;2011&lt;/year&gt;&lt;/dates&gt;&lt;isbn&gt;1934-5925&lt;/isbn&gt;&lt;urls&gt;&lt;related-urls&gt;&lt;url&gt;http://www.sciencedirect.com/science/article/pii/S193459251000540X&lt;/url&gt;&lt;/related-urls&gt;&lt;/urls&gt;&lt;electronic-resource-num&gt;http://dx.doi.org/10.1016/j.jcct.2010.09.006&lt;/electronic-resource-num&gt;&lt;access-date&gt;2011/2//&lt;/access-date&gt;&lt;/record&gt;&lt;/Cite&gt;&lt;/EndNote&gt;</w:instrText>
            </w:r>
            <w:r w:rsidR="00FC0B06" w:rsidRPr="00076BD4">
              <w:rPr>
                <w:rFonts w:cs="Arial"/>
                <w:sz w:val="14"/>
                <w:szCs w:val="14"/>
              </w:rPr>
              <w:fldChar w:fldCharType="separate"/>
            </w:r>
            <w:r w:rsidR="00DE55DF">
              <w:rPr>
                <w:rFonts w:cs="Arial"/>
                <w:noProof/>
                <w:sz w:val="14"/>
                <w:szCs w:val="14"/>
              </w:rPr>
              <w:t>[40]</w:t>
            </w:r>
            <w:r w:rsidR="00FC0B06" w:rsidRPr="00076BD4">
              <w:rPr>
                <w:rFonts w:cs="Arial"/>
                <w:sz w:val="14"/>
                <w:szCs w:val="14"/>
              </w:rPr>
              <w:fldChar w:fldCharType="end"/>
            </w:r>
            <w:r w:rsidRPr="00076BD4">
              <w:rPr>
                <w:rFonts w:cs="Arial"/>
                <w:sz w:val="14"/>
                <w:szCs w:val="14"/>
              </w:rPr>
              <w:t xml:space="preserve"> </w:t>
            </w:r>
          </w:p>
        </w:tc>
        <w:tc>
          <w:tcPr>
            <w:tcW w:w="850" w:type="dxa"/>
          </w:tcPr>
          <w:p w14:paraId="0D5C3C94" w14:textId="77777777" w:rsidR="00F94122" w:rsidRPr="00076BD4" w:rsidRDefault="00F94122" w:rsidP="00CD628A">
            <w:pPr>
              <w:spacing w:line="240" w:lineRule="auto"/>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CT</w:t>
            </w:r>
          </w:p>
        </w:tc>
        <w:tc>
          <w:tcPr>
            <w:tcW w:w="1078" w:type="dxa"/>
          </w:tcPr>
          <w:p w14:paraId="268CBE54" w14:textId="77777777" w:rsidR="00F94122" w:rsidRPr="00076BD4" w:rsidRDefault="00F94122" w:rsidP="00CD628A">
            <w:pPr>
              <w:spacing w:line="240" w:lineRule="auto"/>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Inter-observer</w:t>
            </w:r>
          </w:p>
        </w:tc>
        <w:tc>
          <w:tcPr>
            <w:tcW w:w="990" w:type="dxa"/>
            <w:gridSpan w:val="2"/>
          </w:tcPr>
          <w:p w14:paraId="006E57B7" w14:textId="77777777" w:rsidR="00F94122" w:rsidRPr="00076BD4" w:rsidRDefault="00F94122" w:rsidP="00CD628A">
            <w:pPr>
              <w:spacing w:line="240" w:lineRule="auto"/>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85 Human coronaries</w:t>
            </w:r>
          </w:p>
        </w:tc>
        <w:tc>
          <w:tcPr>
            <w:tcW w:w="1351" w:type="dxa"/>
          </w:tcPr>
          <w:p w14:paraId="2427A7A0" w14:textId="77777777" w:rsidR="00F94122" w:rsidRPr="00076BD4" w:rsidRDefault="00F94122" w:rsidP="00CD628A">
            <w:pPr>
              <w:spacing w:line="240" w:lineRule="auto"/>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Minimum Lumen Diameter (mm)</w:t>
            </w:r>
          </w:p>
        </w:tc>
        <w:tc>
          <w:tcPr>
            <w:tcW w:w="2611" w:type="dxa"/>
          </w:tcPr>
          <w:p w14:paraId="20567C0C" w14:textId="77777777" w:rsidR="00F94122" w:rsidRPr="00076BD4" w:rsidRDefault="00F94122" w:rsidP="00CD628A">
            <w:pPr>
              <w:spacing w:line="240" w:lineRule="auto"/>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-2% constant over 1.7-4.4</w:t>
            </w:r>
            <w:r w:rsidRPr="00076BD4">
              <w:rPr>
                <w:rFonts w:cs="Arial"/>
                <w:sz w:val="14"/>
                <w:szCs w:val="14"/>
              </w:rPr>
              <w:t xml:space="preserve"> mm range; poor below</w:t>
            </w:r>
          </w:p>
        </w:tc>
        <w:tc>
          <w:tcPr>
            <w:tcW w:w="2708" w:type="dxa"/>
          </w:tcPr>
          <w:p w14:paraId="30E18BF3" w14:textId="77777777" w:rsidR="00F94122" w:rsidRPr="00076BD4" w:rsidRDefault="00F94122" w:rsidP="00CD628A">
            <w:pPr>
              <w:spacing w:line="240" w:lineRule="auto"/>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 xml:space="preserve">8% constant over </w:t>
            </w:r>
            <w:r>
              <w:rPr>
                <w:rFonts w:cs="Arial"/>
                <w:sz w:val="14"/>
                <w:szCs w:val="14"/>
              </w:rPr>
              <w:t>1.7-4.4</w:t>
            </w:r>
            <w:r w:rsidRPr="00076BD4">
              <w:rPr>
                <w:rFonts w:cs="Arial"/>
                <w:sz w:val="14"/>
                <w:szCs w:val="14"/>
              </w:rPr>
              <w:t>4 mm range; poor below</w:t>
            </w:r>
          </w:p>
        </w:tc>
      </w:tr>
      <w:tr w:rsidR="004C3D0B" w:rsidRPr="00076BD4" w14:paraId="334CBEF6" w14:textId="77777777" w:rsidTr="00E46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8" w:type="dxa"/>
          </w:tcPr>
          <w:p w14:paraId="633BF4BB" w14:textId="7FF983C8" w:rsidR="00F94122" w:rsidRPr="00076BD4" w:rsidRDefault="00F94122" w:rsidP="00330DEE">
            <w:pPr>
              <w:spacing w:line="240" w:lineRule="auto"/>
              <w:rPr>
                <w:rFonts w:cs="Arial"/>
                <w:sz w:val="14"/>
                <w:szCs w:val="14"/>
              </w:rPr>
            </w:pPr>
            <w:r w:rsidRPr="00076BD4">
              <w:rPr>
                <w:rFonts w:cs="Arial"/>
                <w:sz w:val="14"/>
                <w:szCs w:val="14"/>
              </w:rPr>
              <w:t xml:space="preserve">Rinehart 2011 </w:t>
            </w:r>
            <w:r w:rsidR="00FC0B06" w:rsidRPr="00076BD4">
              <w:rPr>
                <w:rFonts w:cs="Arial"/>
                <w:sz w:val="14"/>
                <w:szCs w:val="14"/>
              </w:rPr>
              <w:fldChar w:fldCharType="begin"/>
            </w:r>
            <w:r w:rsidR="00DE55DF">
              <w:rPr>
                <w:rFonts w:cs="Arial"/>
                <w:sz w:val="14"/>
                <w:szCs w:val="14"/>
              </w:rPr>
              <w:instrText xml:space="preserve"> ADDIN EN.CITE &lt;EndNote&gt;&lt;Cite&gt;&lt;Author&gt;Rinehart&lt;/Author&gt;&lt;Year&gt;2011&lt;/Year&gt;&lt;RecNum&gt;1758&lt;/RecNum&gt;&lt;DisplayText&gt;[40]&lt;/DisplayText&gt;&lt;record&gt;&lt;rec-number&gt;1758&lt;/rec-number&gt;&lt;foreign-keys&gt;&lt;key app="EN" db-id="0srdta99r0etw7e5rpzpv05v9a0ew9ef2tae" timestamp="1475760178"&gt;1758&lt;/key&gt;&lt;key app="ENWeb" db-id=""&gt;0&lt;/key&gt;&lt;/foreign-keys&gt;&lt;ref-type name="Journal Article"&gt;17&lt;/ref-type&gt;&lt;contributors&gt;&lt;authors&gt;&lt;author&gt;Rinehart, Sarah&lt;/author&gt;&lt;author&gt;Vazquez, Gustavo&lt;/author&gt;&lt;author&gt;Qian, Zhen&lt;/author&gt;&lt;author&gt;Murrieta, Laura&lt;/author&gt;&lt;author&gt;Christian, Kim&lt;/author&gt;&lt;author&gt;Voros, Szilard&lt;/author&gt;&lt;/authors&gt;&lt;/contributors&gt;&lt;titles&gt;&lt;title&gt;Quantitative measurements of coronary arterial stenosis, plaque geometry, and composition are highly reproducible with a standardized coronary arterial computed tomographic approach in high-quality CT datasets&lt;/title&gt;&lt;secondary-title&gt;Journal of Cardiovascular Computed Tomography&lt;/secondary-title&gt;&lt;/titles&gt;&lt;periodical&gt;&lt;full-title&gt;Journal of Cardiovascular Computed Tomography&lt;/full-title&gt;&lt;/periodical&gt;&lt;pages&gt;35-43&lt;/pages&gt;&lt;volume&gt;5&lt;/volume&gt;&lt;number&gt;1&lt;/number&gt;&lt;keywords&gt;&lt;keyword&gt;Coronary artery disease&lt;/keyword&gt;&lt;keyword&gt;CT coronary angiography&lt;/keyword&gt;&lt;keyword&gt;Plaque composition&lt;/keyword&gt;&lt;keyword&gt;Reproducibility&lt;/keyword&gt;&lt;/keywords&gt;&lt;dates&gt;&lt;year&gt;2011&lt;/year&gt;&lt;/dates&gt;&lt;isbn&gt;1934-5925&lt;/isbn&gt;&lt;urls&gt;&lt;related-urls&gt;&lt;url&gt;http://www.sciencedirect.com/science/article/pii/S193459251000540X&lt;/url&gt;&lt;/related-urls&gt;&lt;/urls&gt;&lt;electronic-resource-num&gt;http://dx.doi.org/10.1016/j.jcct.2010.09.006&lt;/electronic-resource-num&gt;&lt;access-date&gt;2011/2//&lt;/access-date&gt;&lt;/record&gt;&lt;/Cite&gt;&lt;/EndNote&gt;</w:instrText>
            </w:r>
            <w:r w:rsidR="00FC0B06" w:rsidRPr="00076BD4">
              <w:rPr>
                <w:rFonts w:cs="Arial"/>
                <w:sz w:val="14"/>
                <w:szCs w:val="14"/>
              </w:rPr>
              <w:fldChar w:fldCharType="separate"/>
            </w:r>
            <w:r w:rsidR="00DE55DF">
              <w:rPr>
                <w:rFonts w:cs="Arial"/>
                <w:noProof/>
                <w:sz w:val="14"/>
                <w:szCs w:val="14"/>
              </w:rPr>
              <w:t>[40]</w:t>
            </w:r>
            <w:r w:rsidR="00FC0B06" w:rsidRPr="00076BD4">
              <w:rPr>
                <w:rFonts w:cs="Arial"/>
                <w:sz w:val="14"/>
                <w:szCs w:val="14"/>
              </w:rPr>
              <w:fldChar w:fldCharType="end"/>
            </w:r>
          </w:p>
        </w:tc>
        <w:tc>
          <w:tcPr>
            <w:tcW w:w="850" w:type="dxa"/>
          </w:tcPr>
          <w:p w14:paraId="0E289F20"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CT</w:t>
            </w:r>
          </w:p>
        </w:tc>
        <w:tc>
          <w:tcPr>
            <w:tcW w:w="1078" w:type="dxa"/>
          </w:tcPr>
          <w:p w14:paraId="476D4566"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Inter-observer</w:t>
            </w:r>
          </w:p>
        </w:tc>
        <w:tc>
          <w:tcPr>
            <w:tcW w:w="990" w:type="dxa"/>
            <w:gridSpan w:val="2"/>
          </w:tcPr>
          <w:p w14:paraId="460C2B6D"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179 Human coronaries</w:t>
            </w:r>
          </w:p>
        </w:tc>
        <w:tc>
          <w:tcPr>
            <w:tcW w:w="1351" w:type="dxa"/>
          </w:tcPr>
          <w:p w14:paraId="5BEAD87A"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Minimum Lumen Area (mm2)</w:t>
            </w:r>
          </w:p>
        </w:tc>
        <w:tc>
          <w:tcPr>
            <w:tcW w:w="2611" w:type="dxa"/>
          </w:tcPr>
          <w:p w14:paraId="5B7F9F07"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0% constant over 1.</w:t>
            </w:r>
            <w:r>
              <w:rPr>
                <w:rFonts w:cs="Arial"/>
                <w:sz w:val="14"/>
                <w:szCs w:val="14"/>
              </w:rPr>
              <w:t>6-21.2</w:t>
            </w:r>
            <w:r w:rsidRPr="00076BD4">
              <w:rPr>
                <w:rFonts w:cs="Arial"/>
                <w:sz w:val="14"/>
                <w:szCs w:val="14"/>
              </w:rPr>
              <w:t xml:space="preserve"> mm2 range; poor below</w:t>
            </w:r>
          </w:p>
        </w:tc>
        <w:tc>
          <w:tcPr>
            <w:tcW w:w="2708" w:type="dxa"/>
          </w:tcPr>
          <w:p w14:paraId="4A04C029" w14:textId="77777777" w:rsidR="00F94122" w:rsidRPr="00076BD4" w:rsidRDefault="00F94122" w:rsidP="00CD628A">
            <w:pPr>
              <w:spacing w:line="240" w:lineRule="auto"/>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14% constant over 1.</w:t>
            </w:r>
            <w:r>
              <w:rPr>
                <w:rFonts w:cs="Arial"/>
                <w:sz w:val="14"/>
                <w:szCs w:val="14"/>
              </w:rPr>
              <w:t>6-21.2</w:t>
            </w:r>
            <w:r w:rsidRPr="00076BD4">
              <w:rPr>
                <w:rFonts w:cs="Arial"/>
                <w:sz w:val="14"/>
                <w:szCs w:val="14"/>
              </w:rPr>
              <w:t xml:space="preserve">  mm2 range; poor below</w:t>
            </w:r>
          </w:p>
        </w:tc>
      </w:tr>
    </w:tbl>
    <w:p w14:paraId="2246A395" w14:textId="77777777" w:rsidR="00F94122" w:rsidRDefault="00F94122" w:rsidP="00CD628A"/>
    <w:p w14:paraId="0AFE5829" w14:textId="77777777" w:rsidR="00F94122" w:rsidRPr="00713EA5" w:rsidRDefault="00F94122" w:rsidP="00CD628A">
      <w:pPr>
        <w:pStyle w:val="Heading3"/>
        <w:spacing w:after="120"/>
        <w:rPr>
          <w:rStyle w:val="SubtleReference"/>
          <w:color w:val="auto"/>
          <w:sz w:val="24"/>
        </w:rPr>
      </w:pPr>
      <w:bookmarkStart w:id="92" w:name="_Toc783230"/>
      <w:r w:rsidRPr="00713EA5">
        <w:rPr>
          <w:rStyle w:val="SubtleReference"/>
          <w:color w:val="auto"/>
          <w:sz w:val="24"/>
        </w:rPr>
        <w:t>Tissue Composition</w:t>
      </w:r>
      <w:bookmarkEnd w:id="92"/>
    </w:p>
    <w:p w14:paraId="5A88C5E1" w14:textId="77777777" w:rsidR="00E640B8" w:rsidRPr="00E640B8" w:rsidRDefault="00E640B8" w:rsidP="00CD628A">
      <w:pPr>
        <w:pStyle w:val="3"/>
        <w:spacing w:before="0" w:after="120"/>
        <w:jc w:val="both"/>
        <w:rPr>
          <w:rStyle w:val="StyleVisioncontentC0000000009D55690"/>
          <w:i w:val="0"/>
          <w:color w:val="auto"/>
        </w:rPr>
      </w:pPr>
      <w:bookmarkStart w:id="93" w:name="_Ref379553027"/>
      <w:r w:rsidRPr="00E640B8">
        <w:rPr>
          <w:rStyle w:val="StyleVisioncontentC0000000009D55690"/>
          <w:i w:val="0"/>
          <w:color w:val="auto"/>
        </w:rPr>
        <w:t>With a specific focus on CT, we quote a small illustrative sampling here to indicating the nature and utility of CT for characterizing atherosclerotic plaque:</w:t>
      </w:r>
    </w:p>
    <w:p w14:paraId="4C1C304A" w14:textId="3B79B003" w:rsidR="00E640B8" w:rsidRPr="00E640B8" w:rsidRDefault="00E640B8" w:rsidP="00CD628A">
      <w:pPr>
        <w:pStyle w:val="3"/>
        <w:numPr>
          <w:ilvl w:val="0"/>
          <w:numId w:val="23"/>
        </w:numPr>
        <w:spacing w:before="0" w:after="120"/>
        <w:jc w:val="both"/>
        <w:rPr>
          <w:rStyle w:val="StyleVisioncontentC0000000009D55690"/>
          <w:i w:val="0"/>
          <w:color w:val="auto"/>
        </w:rPr>
      </w:pPr>
      <w:r w:rsidRPr="00E640B8">
        <w:rPr>
          <w:rStyle w:val="StyleVisioncontentC0000000009D55690"/>
          <w:i w:val="0"/>
          <w:color w:val="auto"/>
        </w:rPr>
        <w:t xml:space="preserve">(quoted directly from introduction in </w:t>
      </w:r>
      <w:r w:rsidR="00FC0B06" w:rsidRPr="00E640B8">
        <w:rPr>
          <w:rStyle w:val="StyleVisioncontentC0000000009D55690"/>
          <w:i w:val="0"/>
          <w:color w:val="auto"/>
        </w:rPr>
        <w:fldChar w:fldCharType="begin"/>
      </w:r>
      <w:r w:rsidR="00DE55DF">
        <w:rPr>
          <w:rStyle w:val="StyleVisioncontentC0000000009D55690"/>
          <w:i w:val="0"/>
          <w:color w:val="auto"/>
        </w:rPr>
        <w:instrText xml:space="preserve"> ADDIN EN.CITE &lt;EndNote&gt;&lt;Cite&gt;&lt;Author&gt;Vukadinovic&lt;/Author&gt;&lt;Year&gt;2012&lt;/Year&gt;&lt;RecNum&gt;1806&lt;/RecNum&gt;&lt;DisplayText&gt;[41]&lt;/DisplayText&gt;&lt;record&gt;&lt;rec-number&gt;1806&lt;/rec-number&gt;&lt;foreign-keys&gt;&lt;key app="EN" db-id="0srdta99r0etw7e5rpzpv05v9a0ew9ef2tae" timestamp="1475760243"&gt;1806&lt;/key&gt;&lt;key app="ENWeb" db-id=""&gt;0&lt;/key&gt;&lt;/foreign-keys&gt;&lt;ref-type name="Book"&gt;6&lt;/ref-type&gt;&lt;contributors&gt;&lt;authors&gt;&lt;author&gt;Vukadinovic, Danijela&lt;/author&gt;&lt;/authors&gt;&lt;/contributors&gt;&lt;titles&gt;&lt;title&gt;&lt;style face="italic" font="default" size="100%"&gt;Automated Quantification of Atherosclerosis in CTA of Carotid Arteries&lt;/style&gt;&lt;/title&gt;&lt;/titles&gt;&lt;dates&gt;&lt;year&gt;2012&lt;/year&gt;&lt;/dates&gt;&lt;publisher&gt;Erasmus University Rotterdam&lt;/publisher&gt;&lt;isbn&gt;978-94-6191-285-5&lt;/isbn&gt;&lt;urls&gt;&lt;related-urls&gt;&lt;url&gt;hdl.handle.net/1765/32465&lt;/url&gt;&lt;/related-urls&gt;&lt;/urls&gt;&lt;/record&gt;&lt;/Cite&gt;&lt;/EndNote&gt;</w:instrText>
      </w:r>
      <w:r w:rsidR="00FC0B06" w:rsidRPr="00E640B8">
        <w:rPr>
          <w:rStyle w:val="StyleVisioncontentC0000000009D55690"/>
          <w:i w:val="0"/>
          <w:color w:val="auto"/>
        </w:rPr>
        <w:fldChar w:fldCharType="separate"/>
      </w:r>
      <w:r w:rsidR="00DE55DF">
        <w:rPr>
          <w:rStyle w:val="StyleVisioncontentC0000000009D55690"/>
          <w:i w:val="0"/>
          <w:noProof/>
          <w:color w:val="auto"/>
        </w:rPr>
        <w:t>[41]</w:t>
      </w:r>
      <w:r w:rsidR="00FC0B06" w:rsidRPr="00E640B8">
        <w:rPr>
          <w:rStyle w:val="StyleVisioncontentC0000000009D55690"/>
          <w:i w:val="0"/>
          <w:color w:val="auto"/>
        </w:rPr>
        <w:fldChar w:fldCharType="end"/>
      </w:r>
      <w:r w:rsidRPr="00E640B8">
        <w:rPr>
          <w:rStyle w:val="StyleVisioncontentC0000000009D55690"/>
          <w:i w:val="0"/>
          <w:color w:val="auto"/>
        </w:rPr>
        <w:t xml:space="preserve">) In view of the limitations of [digital subtraction angiography], there is an increasing interest in CTA as a modality for assessing the carotid artery bifurcation. Computed tomography angiography is an imaging modality that can be used to accurately visualize the severity of luminal stenosis in 3D. With CTA it is extremely easy to detect calcifications in the carotid artery. CTA has also become an established method for successful artery calcium scoring in coronary arteries. With the introduction of Multi-detector CT (MDCT) in 1998 fast imaging at high temporal and spatial resolution became possible. The main advantage of this technology compared with conventional mechanical spiral CT scanner is that it consists of multiple detector rows, which allow simultaneous acquisition of multiple slices. CT scanners using e.g. 16 and 64 – slice technology offer a very high spatial resolution and can generate very thin slices allowing the acquisition of isotropic voxels. It has been shown, using 16-slice CT, that non-calcified coronary lesions could be detected with a reasonable sensitivity of 78%. It has been also shown, with comparison to histology, that assessment of carotid atherosclerotic plaque components is feasible with MDCT using different plaque components Hounsfield units (HU) densities in vitro [20] and in vivo [21]. In Figure 1.3 an illustration from of atherosclerotic plaques in MDCT cross-sectional slices and corresponding histology samples are shown. </w:t>
      </w:r>
    </w:p>
    <w:p w14:paraId="707561C5" w14:textId="63BB8186" w:rsidR="00E640B8" w:rsidRPr="00E640B8" w:rsidRDefault="00E640B8" w:rsidP="00CD628A">
      <w:pPr>
        <w:pStyle w:val="3"/>
        <w:numPr>
          <w:ilvl w:val="0"/>
          <w:numId w:val="23"/>
        </w:numPr>
        <w:spacing w:before="0" w:after="120"/>
        <w:jc w:val="both"/>
        <w:rPr>
          <w:rStyle w:val="StyleVisioncontentC0000000009D55690"/>
          <w:i w:val="0"/>
          <w:color w:val="auto"/>
        </w:rPr>
      </w:pPr>
      <w:r w:rsidRPr="00E640B8">
        <w:rPr>
          <w:rStyle w:val="StyleVisioncontentC0000000009D55690"/>
          <w:i w:val="0"/>
          <w:color w:val="auto"/>
        </w:rPr>
        <w:t xml:space="preserve">(quoted directly from conclusions in </w:t>
      </w:r>
      <w:r w:rsidR="00FC0B06" w:rsidRPr="00E640B8">
        <w:rPr>
          <w:rStyle w:val="StyleVisioncontentC0000000009D55690"/>
          <w:i w:val="0"/>
          <w:color w:val="auto"/>
        </w:rPr>
        <w:fldChar w:fldCharType="begin"/>
      </w:r>
      <w:r w:rsidR="00DE55DF">
        <w:rPr>
          <w:rStyle w:val="StyleVisioncontentC0000000009D55690"/>
          <w:i w:val="0"/>
          <w:color w:val="auto"/>
        </w:rPr>
        <w:instrText xml:space="preserve"> ADDIN EN.CITE &lt;EndNote&gt;&lt;Cite&gt;&lt;Author&gt;de Weert&lt;/Author&gt;&lt;Year&gt;2006&lt;/Year&gt;&lt;RecNum&gt;1265&lt;/RecNum&gt;&lt;DisplayText&gt;[35]&lt;/DisplayText&gt;&lt;record&gt;&lt;rec-number&gt;1265&lt;/rec-number&gt;&lt;foreign-keys&gt;&lt;key app="EN" db-id="0srdta99r0etw7e5rpzpv05v9a0ew9ef2tae" timestamp="1475759575"&gt;1265&lt;/key&gt;&lt;key app="ENWeb" db-id=""&gt;0&lt;/key&gt;&lt;/foreign-keys&gt;&lt;ref-type name="Journal Article"&gt;17&lt;/ref-type&gt;&lt;contributors&gt;&lt;authors&gt;&lt;author&gt;de Weert, Thomas T.&lt;/author&gt;&lt;author&gt;Ouhlous, Mohamed&lt;/author&gt;&lt;author&gt;Meijering, Erik&lt;/author&gt;&lt;author&gt;Zondervan, Pieter E.&lt;/author&gt;&lt;author&gt;Hendriks, Johanna M.&lt;/author&gt;&lt;author&gt;van Sambeek, Marc R.H.M.&lt;/author&gt;&lt;author&gt;Dippel, Diederik W.J.&lt;/author&gt;&lt;author&gt;van der Lugt, Aad&lt;/author&gt;&lt;/authors&gt;&lt;/contributors&gt;&lt;titles&gt;&lt;title&gt;In Vivo Characterization and Quantification of Atherosclerotic Carotid Plaque Components With Multidetector Computed Tomography and Histopathological Correlation&lt;/title&gt;&lt;secondary-title&gt;Arterioscler Thromb Vasc Biol&lt;/secondary-title&gt;&lt;/titles&gt;&lt;periodical&gt;&lt;full-title&gt;Arterioscler Thromb Vasc Biol&lt;/full-title&gt;&lt;abbr-1&gt;Arteriosclerosis, thrombosis, and vascular biology&lt;/abbr-1&gt;&lt;/periodical&gt;&lt;pages&gt;2366-2372&lt;/pages&gt;&lt;volume&gt;26&lt;/volume&gt;&lt;number&gt;10&lt;/number&gt;&lt;dates&gt;&lt;year&gt;2006&lt;/year&gt;&lt;pub-dates&gt;&lt;date&gt;October 1, 2006&lt;/date&gt;&lt;/pub-dates&gt;&lt;/dates&gt;&lt;urls&gt;&lt;related-urls&gt;&lt;url&gt;http://atvb.ahajournals.org/content/26/10/2366.abstract&lt;/url&gt;&lt;/related-urls&gt;&lt;/urls&gt;&lt;electronic-resource-num&gt;10.1161/01.atv.0000240518.90124.57&lt;/electronic-resource-num&gt;&lt;/record&gt;&lt;/Cite&gt;&lt;/EndNote&gt;</w:instrText>
      </w:r>
      <w:r w:rsidR="00FC0B06" w:rsidRPr="00E640B8">
        <w:rPr>
          <w:rStyle w:val="StyleVisioncontentC0000000009D55690"/>
          <w:i w:val="0"/>
          <w:color w:val="auto"/>
        </w:rPr>
        <w:fldChar w:fldCharType="separate"/>
      </w:r>
      <w:r w:rsidR="00DE55DF">
        <w:rPr>
          <w:rStyle w:val="StyleVisioncontentC0000000009D55690"/>
          <w:i w:val="0"/>
          <w:noProof/>
          <w:color w:val="auto"/>
        </w:rPr>
        <w:t>[35]</w:t>
      </w:r>
      <w:r w:rsidR="00FC0B06" w:rsidRPr="00E640B8">
        <w:rPr>
          <w:rStyle w:val="StyleVisioncontentC0000000009D55690"/>
          <w:i w:val="0"/>
          <w:color w:val="auto"/>
        </w:rPr>
        <w:fldChar w:fldCharType="end"/>
      </w:r>
      <w:r w:rsidRPr="00E640B8">
        <w:rPr>
          <w:rStyle w:val="StyleVisioncontentC0000000009D55690"/>
          <w:i w:val="0"/>
          <w:color w:val="auto"/>
        </w:rPr>
        <w:t xml:space="preserve">) The present study shows that MDCT is capable of characterizing and quantifying plaque burden, calcifications, and fibrous tissue in atherosclerotic carotid plaque in good correlation with histology, and that lipid core can be adequately quantified in mildly calcified plaques. Furthermore the MDCT-based assessment of atherosclerotic plaque component quantities was possible with moderate observer variability. </w:t>
      </w:r>
    </w:p>
    <w:p w14:paraId="6234A911" w14:textId="04520263" w:rsidR="00E640B8" w:rsidRPr="00E640B8" w:rsidRDefault="00E640B8" w:rsidP="00CD628A">
      <w:pPr>
        <w:pStyle w:val="3"/>
        <w:numPr>
          <w:ilvl w:val="0"/>
          <w:numId w:val="23"/>
        </w:numPr>
        <w:spacing w:before="0" w:after="120"/>
        <w:jc w:val="both"/>
        <w:rPr>
          <w:rStyle w:val="StyleVisioncontentC0000000009D55690"/>
          <w:i w:val="0"/>
          <w:color w:val="auto"/>
        </w:rPr>
      </w:pPr>
      <w:r w:rsidRPr="00E640B8">
        <w:rPr>
          <w:rStyle w:val="StyleVisioncontentC0000000009D55690"/>
          <w:i w:val="0"/>
          <w:color w:val="auto"/>
        </w:rPr>
        <w:t xml:space="preserve">(quoted directly from conclusions in </w:t>
      </w:r>
      <w:r w:rsidR="00FC0B06" w:rsidRPr="00E640B8">
        <w:rPr>
          <w:rStyle w:val="StyleVisioncontentC0000000009D55690"/>
          <w:i w:val="0"/>
          <w:color w:val="auto"/>
        </w:rPr>
        <w:fldChar w:fldCharType="begin"/>
      </w:r>
      <w:r w:rsidR="00DE55DF">
        <w:rPr>
          <w:rStyle w:val="StyleVisioncontentC0000000009D55690"/>
          <w:i w:val="0"/>
          <w:color w:val="auto"/>
        </w:rPr>
        <w:instrText xml:space="preserve"> ADDIN EN.CITE &lt;EndNote&gt;&lt;Cite&gt;&lt;Author&gt;Das&lt;/Author&gt;&lt;Year&gt;2009&lt;/Year&gt;&lt;RecNum&gt;1805&lt;/RecNum&gt;&lt;DisplayText&gt;[42]&lt;/DisplayText&gt;&lt;record&gt;&lt;rec-number&gt;1805&lt;/rec-number&gt;&lt;foreign-keys&gt;&lt;key app="EN" db-id="0srdta99r0etw7e5rpzpv05v9a0ew9ef2tae" timestamp="1475760243"&gt;1805&lt;/key&gt;&lt;key app="ENWeb" db-id=""&gt;0&lt;/key&gt;&lt;/foreign-keys&gt;&lt;ref-type name="Journal Article"&gt;17&lt;/ref-type&gt;&lt;contributors&gt;&lt;authors&gt;&lt;author&gt;Das, M.&lt;/author&gt;&lt;author&gt;Braunschweig, T.&lt;/author&gt;&lt;author&gt;Mühlenbruch, G.&lt;/author&gt;&lt;author&gt;Mahnken, A. H.&lt;/author&gt;&lt;author&gt;Krings, T.&lt;/author&gt;&lt;author&gt;Langer, S.&lt;/author&gt;&lt;author&gt;Koeppel, T.&lt;/author&gt;&lt;author&gt;Jacobs, M.&lt;/author&gt;&lt;author&gt;Günther, R. W.&lt;/author&gt;&lt;author&gt;Mommertz, G.&lt;/author&gt;&lt;/authors&gt;&lt;/contributors&gt;&lt;titles&gt;&lt;title&gt;Carotid plaque analysis: comparison of dual-source computed tomography (CT) findings and histopathological correlation&lt;/title&gt;&lt;secondary-title&gt;Eur J Vasc Endovasc Surg&lt;/secondary-title&gt;&lt;/titles&gt;&lt;periodical&gt;&lt;full-title&gt;Eur J Vasc Endovasc Surg&lt;/full-title&gt;&lt;abbr-1&gt;European journal of vascular and endovascular surgery : the official journal of the European Society for Vascular Surgery&lt;/abbr-1&gt;&lt;/periodical&gt;&lt;pages&gt;14-9&lt;/pages&gt;&lt;volume&gt;38&lt;/volume&gt;&lt;number&gt;1&lt;/number&gt;&lt;keywords&gt;&lt;keyword&gt;Aged&lt;/keyword&gt;&lt;keyword&gt;Aged, 80 and over&lt;/keyword&gt;&lt;keyword&gt;Angiography&lt;/keyword&gt;&lt;keyword&gt;Carotid Arteries&lt;/keyword&gt;&lt;keyword&gt;Carotid Stenosis&lt;/keyword&gt;&lt;keyword&gt;Endarterectomy, Carotid&lt;/keyword&gt;&lt;keyword&gt;Female&lt;/keyword&gt;&lt;keyword&gt;Humans&lt;/keyword&gt;&lt;keyword&gt;Male&lt;/keyword&gt;&lt;keyword&gt;Middle Aged&lt;/keyword&gt;&lt;keyword&gt;Paraffin Embedding&lt;/keyword&gt;&lt;keyword&gt;Retrospective Studies&lt;/keyword&gt;&lt;keyword&gt;Sensitivity and Specificity&lt;/keyword&gt;&lt;keyword&gt;Tomography, X-Ray Computed&lt;/keyword&gt;&lt;/keywords&gt;&lt;dates&gt;&lt;year&gt;2009&lt;/year&gt;&lt;pub-dates&gt;&lt;date&gt;Jul&lt;/date&gt;&lt;/pub-dates&gt;&lt;/dates&gt;&lt;isbn&gt;1532-2165&lt;/isbn&gt;&lt;accession-num&gt;19464932&lt;/accession-num&gt;&lt;urls&gt;&lt;related-urls&gt;&lt;url&gt;https://www.ncbi.nlm.nih.gov/pubmed/19464932&lt;/url&gt;&lt;/related-urls&gt;&lt;/urls&gt;&lt;electronic-resource-num&gt;10.1016/j.ejvs.2009.03.013&lt;/electronic-resource-num&gt;&lt;language&gt;eng&lt;/language&gt;&lt;/record&gt;&lt;/Cite&gt;&lt;/EndNote&gt;</w:instrText>
      </w:r>
      <w:r w:rsidR="00FC0B06" w:rsidRPr="00E640B8">
        <w:rPr>
          <w:rStyle w:val="StyleVisioncontentC0000000009D55690"/>
          <w:i w:val="0"/>
          <w:color w:val="auto"/>
        </w:rPr>
        <w:fldChar w:fldCharType="separate"/>
      </w:r>
      <w:r w:rsidR="00DE55DF">
        <w:rPr>
          <w:rStyle w:val="StyleVisioncontentC0000000009D55690"/>
          <w:i w:val="0"/>
          <w:noProof/>
          <w:color w:val="auto"/>
        </w:rPr>
        <w:t>[42]</w:t>
      </w:r>
      <w:r w:rsidR="00FC0B06" w:rsidRPr="00E640B8">
        <w:rPr>
          <w:rStyle w:val="StyleVisioncontentC0000000009D55690"/>
          <w:i w:val="0"/>
          <w:color w:val="auto"/>
        </w:rPr>
        <w:fldChar w:fldCharType="end"/>
      </w:r>
      <w:r w:rsidRPr="00E640B8">
        <w:rPr>
          <w:rStyle w:val="StyleVisioncontentC0000000009D55690"/>
          <w:i w:val="0"/>
          <w:color w:val="auto"/>
        </w:rPr>
        <w:t xml:space="preserve">) Our study results indicate that [dual-source computed tomography] angiography of the carotid arteries is feasible and the evaluation of carotid tissue characteristics allows non-invasive assessment of different plaque components. Although some limitations remain, [dual-source computed tomography] offers a high potential to non-invasively assess the patients at a higher risk for stroke. </w:t>
      </w:r>
    </w:p>
    <w:p w14:paraId="1946DD9A" w14:textId="02A49F53" w:rsidR="00E640B8" w:rsidRPr="00E640B8" w:rsidRDefault="00E640B8" w:rsidP="00CD628A">
      <w:pPr>
        <w:pStyle w:val="3"/>
        <w:spacing w:before="0" w:after="120"/>
        <w:jc w:val="both"/>
        <w:rPr>
          <w:rStyle w:val="StyleVisioncontentC0000000009D55690"/>
          <w:i w:val="0"/>
          <w:color w:val="auto"/>
        </w:rPr>
      </w:pPr>
      <w:r w:rsidRPr="00E640B8">
        <w:rPr>
          <w:rStyle w:val="StyleVisioncontentC0000000009D55690"/>
          <w:i w:val="0"/>
          <w:color w:val="auto"/>
        </w:rPr>
        <w:t xml:space="preserve">An often cited study supporting the use of CT to characterize plaques, while also documenting the factors which can complicate overly simplistic methods </w:t>
      </w:r>
      <w:r w:rsidR="00FC0B06" w:rsidRPr="00E640B8">
        <w:rPr>
          <w:rStyle w:val="StyleVisioncontentC0000000009D55690"/>
          <w:i w:val="0"/>
          <w:color w:val="auto"/>
        </w:rPr>
        <w:fldChar w:fldCharType="begin"/>
      </w:r>
      <w:r w:rsidR="00DE55DF">
        <w:rPr>
          <w:rStyle w:val="StyleVisioncontentC0000000009D55690"/>
          <w:i w:val="0"/>
          <w:color w:val="auto"/>
        </w:rPr>
        <w:instrText xml:space="preserve"> ADDIN EN.CITE &lt;EndNote&gt;&lt;Cite&gt;&lt;Author&gt;Wintermark&lt;/Author&gt;&lt;Year&gt;2008&lt;/Year&gt;&lt;RecNum&gt;1105&lt;/RecNum&gt;&lt;DisplayText&gt;[43]&lt;/DisplayText&gt;&lt;record&gt;&lt;rec-number&gt;1105&lt;/rec-number&gt;&lt;foreign-keys&gt;&lt;key app="EN" db-id="0srdta99r0etw7e5rpzpv05v9a0ew9ef2tae" timestamp="1475759352"&gt;1105&lt;/key&gt;&lt;key app="ENWeb" db-id=""&gt;0&lt;/key&gt;&lt;/foreign-keys&gt;&lt;ref-type name="Journal Article"&gt;17&lt;/ref-type&gt;&lt;contributors&gt;&lt;authors&gt;&lt;author&gt;Wintermark, M.&lt;/author&gt;&lt;author&gt;Jawadi, S.S.&lt;/author&gt;&lt;author&gt;Rapp, J.H.&lt;/author&gt;&lt;author&gt;Tihan, T.&lt;/author&gt;&lt;author&gt;Tong, E.&lt;/author&gt;&lt;author&gt;Glidden, D.V.&lt;/author&gt;&lt;author&gt;Abedin, S.&lt;/author&gt;&lt;author&gt;Schaeffer, S.&lt;/author&gt;&lt;author&gt;Acevedo-Bolton, G.&lt;/author&gt;&lt;author&gt;Boudignon, B.&lt;/author&gt;&lt;author&gt;Orwoll, B.&lt;/author&gt;&lt;author&gt;Pan, X.&lt;/author&gt;&lt;author&gt;Saloner, D.&lt;/author&gt;&lt;/authors&gt;&lt;/contributors&gt;&lt;titles&gt;&lt;title&gt;High-Resolution CT Imaging of Carotid Artery Atherosclerotic Plaques&lt;/title&gt;&lt;secondary-title&gt;American Journal of Neuroradiology&lt;/secondary-title&gt;&lt;/titles&gt;&lt;periodical&gt;&lt;full-title&gt;American Journal of Neuroradiology&lt;/full-title&gt;&lt;/periodical&gt;&lt;pages&gt;875-882&lt;/pages&gt;&lt;volume&gt;29&lt;/volume&gt;&lt;number&gt;5&lt;/number&gt;&lt;dates&gt;&lt;year&gt;2008&lt;/year&gt;&lt;pub-dates&gt;&lt;date&gt;May 1, 2008&lt;/date&gt;&lt;/pub-dates&gt;&lt;/dates&gt;&lt;urls&gt;&lt;related-urls&gt;&lt;url&gt;http://www.ajnr.org/content/29/5/875.abstract&lt;/url&gt;&lt;/related-urls&gt;&lt;/urls&gt;&lt;electronic-resource-num&gt;10.3174/ajnr.A0950&lt;/electronic-resource-num&gt;&lt;/record&gt;&lt;/Cite&gt;&lt;/EndNote&gt;</w:instrText>
      </w:r>
      <w:r w:rsidR="00FC0B06" w:rsidRPr="00E640B8">
        <w:rPr>
          <w:rStyle w:val="StyleVisioncontentC0000000009D55690"/>
          <w:i w:val="0"/>
          <w:color w:val="auto"/>
        </w:rPr>
        <w:fldChar w:fldCharType="separate"/>
      </w:r>
      <w:r w:rsidR="00DE55DF">
        <w:rPr>
          <w:rStyle w:val="StyleVisioncontentC0000000009D55690"/>
          <w:i w:val="0"/>
          <w:noProof/>
          <w:color w:val="auto"/>
        </w:rPr>
        <w:t>[43]</w:t>
      </w:r>
      <w:r w:rsidR="00FC0B06" w:rsidRPr="00E640B8">
        <w:rPr>
          <w:rStyle w:val="StyleVisioncontentC0000000009D55690"/>
          <w:i w:val="0"/>
          <w:color w:val="auto"/>
        </w:rPr>
        <w:fldChar w:fldCharType="end"/>
      </w:r>
      <w:r w:rsidRPr="00E640B8">
        <w:rPr>
          <w:rStyle w:val="StyleVisioncontentC0000000009D55690"/>
          <w:i w:val="0"/>
          <w:color w:val="auto"/>
        </w:rPr>
        <w:t>, states:</w:t>
      </w:r>
    </w:p>
    <w:p w14:paraId="4EB00A0D" w14:textId="77777777" w:rsidR="00E640B8" w:rsidRPr="00E640B8" w:rsidRDefault="00E640B8" w:rsidP="00CD628A">
      <w:pPr>
        <w:pStyle w:val="3"/>
        <w:numPr>
          <w:ilvl w:val="0"/>
          <w:numId w:val="22"/>
        </w:numPr>
        <w:spacing w:before="0" w:after="120"/>
        <w:jc w:val="both"/>
        <w:rPr>
          <w:rStyle w:val="StyleVisioncontentC0000000009D55690"/>
          <w:i w:val="0"/>
          <w:color w:val="auto"/>
        </w:rPr>
      </w:pPr>
      <w:r w:rsidRPr="00E640B8">
        <w:rPr>
          <w:rStyle w:val="StyleVisioncontentC0000000009D55690"/>
          <w:i w:val="0"/>
          <w:color w:val="auto"/>
        </w:rPr>
        <w:t xml:space="preserve">(from discussion) This study provides proof of principle that the tissue characteristics of atherosclerotic plaques determined by CTA accurately reflects tissue characteristics of the lesion as defined by histologic examination. </w:t>
      </w:r>
    </w:p>
    <w:p w14:paraId="527E7BE6" w14:textId="77777777" w:rsidR="00E640B8" w:rsidRPr="00E640B8" w:rsidRDefault="00E640B8" w:rsidP="00CD628A">
      <w:pPr>
        <w:pStyle w:val="3"/>
        <w:numPr>
          <w:ilvl w:val="0"/>
          <w:numId w:val="22"/>
        </w:numPr>
        <w:spacing w:before="0" w:after="120"/>
        <w:jc w:val="both"/>
        <w:rPr>
          <w:rStyle w:val="StyleVisioncontentC0000000009D55690"/>
          <w:i w:val="0"/>
          <w:color w:val="auto"/>
        </w:rPr>
      </w:pPr>
      <w:r w:rsidRPr="00E640B8">
        <w:rPr>
          <w:rStyle w:val="StyleVisioncontentC0000000009D55690"/>
          <w:i w:val="0"/>
          <w:color w:val="auto"/>
        </w:rPr>
        <w:t>(from results) The mean CT Hounsfield attenuation was measured for each of the 2x2-mm squares that were electronically drawn on the CT reformatted images and considered in the linear regression model with respect to the percentages of connective tissue, lipid-rich necrotic core, hemorrhage, and calcifications in the corresponding histologic and micro-CT squares. The results of the linear mixed model (i.e., mean Hounsfield attenuation for each histologic component and the 95% confidence intervals for these densities) are displayed in Table 2. There was significant overlap in CT Hounsfield densities between lipid-rich necrotic core and connective tissue. There was also some overlap between connective tissue and hemorrhage. Cutoff densities between lipid-rich necrotic core and connective tissue, connective tissue and hemorrhage, and hemorrhage and calcifications were determined as the halfway Hounsfield attenuation between the average densities for each of the components: 39.5 Hounsfield units (HU) between lipid-rich necrotic core and connective tissue, 72.0 HU between connective tissue and hemorrhage, and 177.1 HU between hemorrhage and calcifications.</w:t>
      </w:r>
    </w:p>
    <w:p w14:paraId="596404F7" w14:textId="77777777" w:rsidR="00E640B8" w:rsidRPr="00E640B8" w:rsidRDefault="00E640B8" w:rsidP="00CD628A">
      <w:pPr>
        <w:pStyle w:val="3"/>
        <w:keepNext/>
        <w:spacing w:before="0" w:after="120"/>
        <w:jc w:val="both"/>
        <w:rPr>
          <w:rStyle w:val="StyleVisioncontentC0000000009D55690"/>
          <w:i w:val="0"/>
          <w:color w:val="auto"/>
        </w:rPr>
      </w:pPr>
      <w:r w:rsidRPr="00E640B8">
        <w:rPr>
          <w:rStyle w:val="StyleVisioncontentC0000000009D55690"/>
          <w:i w:val="0"/>
          <w:color w:val="auto"/>
        </w:rPr>
        <w:t>Table 2 here reproduced for convenience (and with permission):</w:t>
      </w:r>
    </w:p>
    <w:p w14:paraId="6D1F4C79" w14:textId="77777777" w:rsidR="00E640B8" w:rsidRPr="00E640B8" w:rsidRDefault="00E640B8" w:rsidP="00CD628A">
      <w:pPr>
        <w:pStyle w:val="3"/>
        <w:spacing w:before="0" w:after="120"/>
        <w:jc w:val="center"/>
        <w:rPr>
          <w:rStyle w:val="StyleVisioncontentC0000000009D55690"/>
          <w:i w:val="0"/>
          <w:color w:val="auto"/>
        </w:rPr>
      </w:pPr>
      <w:r w:rsidRPr="00E640B8">
        <w:rPr>
          <w:rStyle w:val="StyleVisioncontentC0000000009D55690"/>
          <w:i w:val="0"/>
          <w:noProof/>
          <w:color w:val="auto"/>
        </w:rPr>
        <w:drawing>
          <wp:inline distT="0" distB="0" distL="0" distR="0" wp14:anchorId="74B4EF29" wp14:editId="5C47FD1E">
            <wp:extent cx="4034082" cy="2032987"/>
            <wp:effectExtent l="0" t="0" r="508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035689" cy="2033797"/>
                    </a:xfrm>
                    <a:prstGeom prst="rect">
                      <a:avLst/>
                    </a:prstGeom>
                  </pic:spPr>
                </pic:pic>
              </a:graphicData>
            </a:graphic>
          </wp:inline>
        </w:drawing>
      </w:r>
    </w:p>
    <w:p w14:paraId="64C5A881" w14:textId="565D389F" w:rsidR="00E640B8" w:rsidRDefault="00E640B8" w:rsidP="00CD628A">
      <w:pPr>
        <w:pStyle w:val="3"/>
        <w:spacing w:before="0" w:after="120"/>
        <w:jc w:val="both"/>
        <w:rPr>
          <w:rStyle w:val="StyleVisioncontentC0000000009D55690"/>
          <w:i w:val="0"/>
          <w:color w:val="auto"/>
        </w:rPr>
      </w:pPr>
      <w:proofErr w:type="spellStart"/>
      <w:r w:rsidRPr="00E640B8">
        <w:rPr>
          <w:rStyle w:val="StyleVisioncontentC0000000009D55690"/>
          <w:i w:val="0"/>
          <w:color w:val="auto"/>
        </w:rPr>
        <w:t>Wintermark’s</w:t>
      </w:r>
      <w:proofErr w:type="spellEnd"/>
      <w:r w:rsidRPr="00E640B8">
        <w:rPr>
          <w:rStyle w:val="StyleVisioncontentC0000000009D55690"/>
          <w:i w:val="0"/>
          <w:color w:val="auto"/>
        </w:rPr>
        <w:t xml:space="preserve"> Table 2, de </w:t>
      </w:r>
      <w:proofErr w:type="spellStart"/>
      <w:r w:rsidRPr="00E640B8">
        <w:rPr>
          <w:rStyle w:val="StyleVisioncontentC0000000009D55690"/>
          <w:i w:val="0"/>
          <w:color w:val="auto"/>
        </w:rPr>
        <w:t>Weert’s</w:t>
      </w:r>
      <w:proofErr w:type="spellEnd"/>
      <w:r w:rsidRPr="00E640B8">
        <w:rPr>
          <w:rStyle w:val="StyleVisioncontentC0000000009D55690"/>
          <w:i w:val="0"/>
          <w:color w:val="auto"/>
        </w:rPr>
        <w:t xml:space="preserve"> result regarding cutoff values </w:t>
      </w:r>
      <w:r w:rsidR="00FC0B06" w:rsidRPr="00E640B8">
        <w:rPr>
          <w:rStyle w:val="StyleVisioncontentC0000000009D55690"/>
          <w:i w:val="0"/>
          <w:color w:val="auto"/>
        </w:rPr>
        <w:fldChar w:fldCharType="begin"/>
      </w:r>
      <w:r w:rsidR="00DE55DF">
        <w:rPr>
          <w:rStyle w:val="StyleVisioncontentC0000000009D55690"/>
          <w:i w:val="0"/>
          <w:color w:val="auto"/>
        </w:rPr>
        <w:instrText xml:space="preserve"> ADDIN EN.CITE &lt;EndNote&gt;&lt;Cite&gt;&lt;Author&gt;de Weert&lt;/Author&gt;&lt;Year&gt;2006&lt;/Year&gt;&lt;RecNum&gt;1265&lt;/RecNum&gt;&lt;DisplayText&gt;[35]&lt;/DisplayText&gt;&lt;record&gt;&lt;rec-number&gt;1265&lt;/rec-number&gt;&lt;foreign-keys&gt;&lt;key app="EN" db-id="0srdta99r0etw7e5rpzpv05v9a0ew9ef2tae" timestamp="1475759575"&gt;1265&lt;/key&gt;&lt;key app="ENWeb" db-id=""&gt;0&lt;/key&gt;&lt;/foreign-keys&gt;&lt;ref-type name="Journal Article"&gt;17&lt;/ref-type&gt;&lt;contributors&gt;&lt;authors&gt;&lt;author&gt;de Weert, Thomas T.&lt;/author&gt;&lt;author&gt;Ouhlous, Mohamed&lt;/author&gt;&lt;author&gt;Meijering, Erik&lt;/author&gt;&lt;author&gt;Zondervan, Pieter E.&lt;/author&gt;&lt;author&gt;Hendriks, Johanna M.&lt;/author&gt;&lt;author&gt;van Sambeek, Marc R.H.M.&lt;/author&gt;&lt;author&gt;Dippel, Diederik W.J.&lt;/author&gt;&lt;author&gt;van der Lugt, Aad&lt;/author&gt;&lt;/authors&gt;&lt;/contributors&gt;&lt;titles&gt;&lt;title&gt;In Vivo Characterization and Quantification of Atherosclerotic Carotid Plaque Components With Multidetector Computed Tomography and Histopathological Correlation&lt;/title&gt;&lt;secondary-title&gt;Arterioscler Thromb Vasc Biol&lt;/secondary-title&gt;&lt;/titles&gt;&lt;periodical&gt;&lt;full-title&gt;Arterioscler Thromb Vasc Biol&lt;/full-title&gt;&lt;abbr-1&gt;Arteriosclerosis, thrombosis, and vascular biology&lt;/abbr-1&gt;&lt;/periodical&gt;&lt;pages&gt;2366-2372&lt;/pages&gt;&lt;volume&gt;26&lt;/volume&gt;&lt;number&gt;10&lt;/number&gt;&lt;dates&gt;&lt;year&gt;2006&lt;/year&gt;&lt;pub-dates&gt;&lt;date&gt;October 1, 2006&lt;/date&gt;&lt;/pub-dates&gt;&lt;/dates&gt;&lt;urls&gt;&lt;related-urls&gt;&lt;url&gt;http://atvb.ahajournals.org/content/26/10/2366.abstract&lt;/url&gt;&lt;/related-urls&gt;&lt;/urls&gt;&lt;electronic-resource-num&gt;10.1161/01.atv.0000240518.90124.57&lt;/electronic-resource-num&gt;&lt;/record&gt;&lt;/Cite&gt;&lt;/EndNote&gt;</w:instrText>
      </w:r>
      <w:r w:rsidR="00FC0B06" w:rsidRPr="00E640B8">
        <w:rPr>
          <w:rStyle w:val="StyleVisioncontentC0000000009D55690"/>
          <w:i w:val="0"/>
          <w:color w:val="auto"/>
        </w:rPr>
        <w:fldChar w:fldCharType="separate"/>
      </w:r>
      <w:r w:rsidR="00DE55DF">
        <w:rPr>
          <w:rStyle w:val="StyleVisioncontentC0000000009D55690"/>
          <w:i w:val="0"/>
          <w:noProof/>
          <w:color w:val="auto"/>
        </w:rPr>
        <w:t>[35]</w:t>
      </w:r>
      <w:r w:rsidR="00FC0B06" w:rsidRPr="00E640B8">
        <w:rPr>
          <w:rStyle w:val="StyleVisioncontentC0000000009D55690"/>
          <w:i w:val="0"/>
          <w:color w:val="auto"/>
        </w:rPr>
        <w:fldChar w:fldCharType="end"/>
      </w:r>
      <w:r w:rsidRPr="00E640B8">
        <w:rPr>
          <w:rStyle w:val="StyleVisioncontentC0000000009D55690"/>
          <w:i w:val="0"/>
          <w:color w:val="auto"/>
        </w:rPr>
        <w:t xml:space="preserve">, and also work by Sieren </w:t>
      </w:r>
      <w:r w:rsidR="00FC0B06" w:rsidRPr="00E640B8">
        <w:rPr>
          <w:rStyle w:val="StyleVisioncontentC0000000009D55690"/>
          <w:i w:val="0"/>
          <w:color w:val="auto"/>
        </w:rPr>
        <w:fldChar w:fldCharType="begin"/>
      </w:r>
      <w:r w:rsidR="00DE55DF">
        <w:rPr>
          <w:rStyle w:val="StyleVisioncontentC0000000009D55690"/>
          <w:i w:val="0"/>
          <w:color w:val="auto"/>
        </w:rPr>
        <w:instrText xml:space="preserve"> ADDIN EN.CITE &lt;EndNote&gt;&lt;Cite&gt;&lt;Author&gt;Sieren&lt;/Author&gt;&lt;Year&gt;2011&lt;/Year&gt;&lt;RecNum&gt;1321&lt;/RecNum&gt;&lt;DisplayText&gt;[44]&lt;/DisplayText&gt;&lt;record&gt;&lt;rec-number&gt;1321&lt;/rec-number&gt;&lt;foreign-keys&gt;&lt;key app="EN" db-id="0srdta99r0etw7e5rpzpv05v9a0ew9ef2tae" timestamp="1475759644"&gt;1321&lt;/key&gt;&lt;key app="ENWeb" db-id=""&gt;0&lt;/key&gt;&lt;/foreign-keys&gt;&lt;ref-type name="Journal Article"&gt;17&lt;/ref-type&gt;&lt;contributors&gt;&lt;authors&gt;&lt;author&gt;Sieren, JC&lt;/author&gt;&lt;author&gt;Smith, AR&lt;/author&gt;&lt;author&gt;Thiesse, J&lt;/author&gt;&lt;author&gt;Namati, E&lt;/author&gt;&lt;author&gt;Hoffman, EA&lt;/author&gt;&lt;author&gt;Kline, JN&lt;/author&gt;&lt;author&gt;McLennan, G&lt;/author&gt;&lt;/authors&gt;&lt;/contributors&gt;&lt;titles&gt;&lt;title&gt;Exploration of the volumetric composition of human lung cancer nodules in correlated histopathology and computed tomography&lt;/title&gt;&lt;secondary-title&gt;Lung Cancer&lt;/secondary-title&gt;&lt;/titles&gt;&lt;periodical&gt;&lt;full-title&gt;Lung Cancer&lt;/full-title&gt;&lt;/periodical&gt;&lt;pages&gt;61-68&lt;/pages&gt;&lt;volume&gt;74&lt;/volume&gt;&lt;number&gt;1&lt;/number&gt;&lt;dates&gt;&lt;year&gt;2011&lt;/year&gt;&lt;/dates&gt;&lt;isbn&gt;0169-5002&lt;/isbn&gt;&lt;urls&gt;&lt;/urls&gt;&lt;/record&gt;&lt;/Cite&gt;&lt;/EndNote&gt;</w:instrText>
      </w:r>
      <w:r w:rsidR="00FC0B06" w:rsidRPr="00E640B8">
        <w:rPr>
          <w:rStyle w:val="StyleVisioncontentC0000000009D55690"/>
          <w:i w:val="0"/>
          <w:color w:val="auto"/>
        </w:rPr>
        <w:fldChar w:fldCharType="separate"/>
      </w:r>
      <w:r w:rsidR="00DE55DF">
        <w:rPr>
          <w:rStyle w:val="StyleVisioncontentC0000000009D55690"/>
          <w:i w:val="0"/>
          <w:noProof/>
          <w:color w:val="auto"/>
        </w:rPr>
        <w:t>[44]</w:t>
      </w:r>
      <w:r w:rsidR="00FC0B06" w:rsidRPr="00E640B8">
        <w:rPr>
          <w:rStyle w:val="StyleVisioncontentC0000000009D55690"/>
          <w:i w:val="0"/>
          <w:color w:val="auto"/>
        </w:rPr>
        <w:fldChar w:fldCharType="end"/>
      </w:r>
      <w:r w:rsidRPr="00E640B8">
        <w:rPr>
          <w:rStyle w:val="StyleVisioncontentC0000000009D55690"/>
          <w:i w:val="0"/>
          <w:color w:val="auto"/>
        </w:rPr>
        <w:t xml:space="preserve"> in lung tissues considered for purposes of establishing the basic relationships between tissue types and their HU values generally provide points of comparison with our work. These reference works highlight both what is good about using HUs for characterization of lesion characteristics but at the same that which makes it challenging.  The principal challenge </w:t>
      </w:r>
      <w:r>
        <w:rPr>
          <w:rStyle w:val="StyleVisioncontentC0000000009D55690"/>
          <w:i w:val="0"/>
          <w:color w:val="auto"/>
        </w:rPr>
        <w:t xml:space="preserve">to QIBA-conformant </w:t>
      </w:r>
      <w:r w:rsidR="00345877">
        <w:rPr>
          <w:rStyle w:val="StyleVisioncontentC0000000009D55690"/>
          <w:i w:val="0"/>
          <w:color w:val="auto"/>
        </w:rPr>
        <w:t>image analysis tool</w:t>
      </w:r>
      <w:r>
        <w:rPr>
          <w:rStyle w:val="StyleVisioncontentC0000000009D55690"/>
          <w:i w:val="0"/>
          <w:color w:val="auto"/>
        </w:rPr>
        <w:t xml:space="preserve"> </w:t>
      </w:r>
      <w:r w:rsidRPr="00E640B8">
        <w:rPr>
          <w:rStyle w:val="StyleVisioncontentC0000000009D55690"/>
          <w:i w:val="0"/>
          <w:color w:val="auto"/>
        </w:rPr>
        <w:t xml:space="preserve">is to </w:t>
      </w:r>
      <w:r>
        <w:rPr>
          <w:rStyle w:val="StyleVisioncontentC0000000009D55690"/>
          <w:i w:val="0"/>
          <w:color w:val="auto"/>
        </w:rPr>
        <w:t>mitigate</w:t>
      </w:r>
      <w:r w:rsidRPr="00E640B8">
        <w:rPr>
          <w:rStyle w:val="StyleVisioncontentC0000000009D55690"/>
          <w:i w:val="0"/>
          <w:color w:val="auto"/>
        </w:rPr>
        <w:t xml:space="preserve"> limitations gleaned from the various studies</w:t>
      </w:r>
      <w:r>
        <w:rPr>
          <w:rStyle w:val="StyleVisioncontentC0000000009D55690"/>
          <w:i w:val="0"/>
          <w:color w:val="auto"/>
        </w:rPr>
        <w:t>.</w:t>
      </w:r>
    </w:p>
    <w:bookmarkEnd w:id="93"/>
    <w:p w14:paraId="0DDE4218" w14:textId="087129B3" w:rsidR="002963E1" w:rsidRDefault="00DB4987" w:rsidP="00CD628A">
      <w:pPr>
        <w:pStyle w:val="Text0"/>
        <w:spacing w:before="240" w:after="0"/>
        <w:rPr>
          <w:rStyle w:val="StyleVisioncontentC0000000009D55690"/>
          <w:rFonts w:asciiTheme="minorHAnsi" w:hAnsiTheme="minorHAnsi"/>
          <w:i w:val="0"/>
          <w:color w:val="auto"/>
          <w:sz w:val="24"/>
          <w:szCs w:val="24"/>
        </w:rPr>
      </w:pPr>
      <w:r w:rsidRPr="002963E1">
        <w:rPr>
          <w:rStyle w:val="StyleVisioncontentC0000000009D55690"/>
          <w:rFonts w:asciiTheme="minorHAnsi" w:hAnsiTheme="minorHAnsi"/>
          <w:i w:val="0"/>
          <w:color w:val="auto"/>
          <w:sz w:val="24"/>
          <w:szCs w:val="24"/>
        </w:rPr>
        <w:t>More recently</w:t>
      </w:r>
      <w:r w:rsidR="0039534E">
        <w:rPr>
          <w:rStyle w:val="StyleVisioncontentC0000000009D55690"/>
          <w:rFonts w:asciiTheme="minorHAnsi" w:hAnsiTheme="minorHAnsi"/>
          <w:i w:val="0"/>
          <w:color w:val="auto"/>
          <w:sz w:val="24"/>
          <w:szCs w:val="24"/>
        </w:rPr>
        <w:t xml:space="preserve"> </w:t>
      </w:r>
      <w:r w:rsidR="0039534E">
        <w:rPr>
          <w:rStyle w:val="StyleVisioncontentC0000000009D55690"/>
          <w:rFonts w:asciiTheme="minorHAnsi" w:hAnsiTheme="minorHAnsi"/>
          <w:i w:val="0"/>
          <w:color w:val="auto"/>
          <w:sz w:val="24"/>
          <w:szCs w:val="24"/>
        </w:rPr>
        <w:fldChar w:fldCharType="begin"/>
      </w:r>
      <w:r w:rsidR="00DE55DF">
        <w:rPr>
          <w:rStyle w:val="StyleVisioncontentC0000000009D55690"/>
          <w:rFonts w:asciiTheme="minorHAnsi" w:hAnsiTheme="minorHAnsi"/>
          <w:i w:val="0"/>
          <w:color w:val="auto"/>
          <w:sz w:val="24"/>
          <w:szCs w:val="24"/>
        </w:rPr>
        <w:instrText xml:space="preserve"> ADDIN EN.CITE &lt;EndNote&gt;&lt;Cite&gt;&lt;Author&gt;Sheahan&lt;/Author&gt;&lt;Year&gt;2017&lt;/Year&gt;&lt;RecNum&gt;2105&lt;/RecNum&gt;&lt;DisplayText&gt;[45]&lt;/DisplayText&gt;&lt;record&gt;&lt;rec-number&gt;2105&lt;/rec-number&gt;&lt;foreign-keys&gt;&lt;key app="EN" db-id="0srdta99r0etw7e5rpzpv05v9a0ew9ef2tae" timestamp="1504309766"&gt;2105&lt;/key&gt;&lt;key app="ENWeb" db-id=""&gt;0&lt;/key&gt;&lt;/foreign-keys&gt;&lt;ref-type name="Journal Article"&gt;17&lt;/ref-type&gt;&lt;contributors&gt;&lt;authors&gt;&lt;author&gt;Sheahan, M.&lt;/author&gt;&lt;author&gt;Ma, X.&lt;/author&gt;&lt;author&gt;Paik, D.&lt;/author&gt;&lt;author&gt;Obuchowski, N. A.&lt;/author&gt;&lt;author&gt;St Pierre, S.&lt;/author&gt;&lt;author&gt;Newman, W. P., 3rd&lt;/author&gt;&lt;author&gt;Rae, G.&lt;/author&gt;&lt;author&gt;Perlman, E. S.&lt;/author&gt;&lt;author&gt;Rosol, M.&lt;/author&gt;&lt;author&gt;Keith, J. C., Jr.&lt;/author&gt;&lt;author&gt;Buckler, A. J.&lt;/author&gt;&lt;/authors&gt;&lt;/contributors&gt;&lt;auth-address&gt;From the Louisiana State University Health Sciences Center, New Orleans, La (M.S., W.P.N., G.R.); Elucid Bioimaging, 225 Main St, Wenham, MA 01984 (X.M., D.P., S.S.P., M.R., J.C.K., A.J.B.); Department of Quantitative Health Sciences, Cleveland Clinic Foundation, Cleveland, Ohio (N.A.O.); and Perlman Advisory Group, Boynton Beach, Fla (E.S.P.).&lt;/auth-address&gt;&lt;titles&gt;&lt;title&gt;Atherosclerotic Plaque Tissue: Noninvasive Quantitative Assessment of Characteristics with Software-aided Measurements from Conventional CT Angiography&lt;/title&gt;&lt;secondary-title&gt;Radiology&lt;/secondary-title&gt;&lt;/titles&gt;&lt;periodical&gt;&lt;full-title&gt;Radiology&lt;/full-title&gt;&lt;abbr-1&gt;Radiology&lt;/abbr-1&gt;&lt;/periodical&gt;&lt;pages&gt;170127&lt;/pages&gt;&lt;dates&gt;&lt;year&gt;2017&lt;/year&gt;&lt;pub-dates&gt;&lt;date&gt;Aug 31&lt;/date&gt;&lt;/pub-dates&gt;&lt;/dates&gt;&lt;isbn&gt;1527-1315 (Electronic)&amp;#xD;0033-8419 (Linking)&lt;/isbn&gt;&lt;accession-num&gt;28858564&lt;/accession-num&gt;&lt;urls&gt;&lt;related-urls&gt;&lt;url&gt;https://www.ncbi.nlm.nih.gov/pubmed/28858564&lt;/url&gt;&lt;/related-urls&gt;&lt;/urls&gt;&lt;electronic-resource-num&gt;10.1148/radiol.2017170127&lt;/electronic-resource-num&gt;&lt;/record&gt;&lt;/Cite&gt;&lt;/EndNote&gt;</w:instrText>
      </w:r>
      <w:r w:rsidR="0039534E">
        <w:rPr>
          <w:rStyle w:val="StyleVisioncontentC0000000009D55690"/>
          <w:rFonts w:asciiTheme="minorHAnsi" w:hAnsiTheme="minorHAnsi"/>
          <w:i w:val="0"/>
          <w:color w:val="auto"/>
          <w:sz w:val="24"/>
          <w:szCs w:val="24"/>
        </w:rPr>
        <w:fldChar w:fldCharType="separate"/>
      </w:r>
      <w:r w:rsidR="00DE55DF">
        <w:rPr>
          <w:rStyle w:val="StyleVisioncontentC0000000009D55690"/>
          <w:rFonts w:asciiTheme="minorHAnsi" w:hAnsiTheme="minorHAnsi"/>
          <w:i w:val="0"/>
          <w:noProof/>
          <w:color w:val="auto"/>
          <w:sz w:val="24"/>
          <w:szCs w:val="24"/>
        </w:rPr>
        <w:t>[45]</w:t>
      </w:r>
      <w:r w:rsidR="0039534E">
        <w:rPr>
          <w:rStyle w:val="StyleVisioncontentC0000000009D55690"/>
          <w:rFonts w:asciiTheme="minorHAnsi" w:hAnsiTheme="minorHAnsi"/>
          <w:i w:val="0"/>
          <w:color w:val="auto"/>
          <w:sz w:val="24"/>
          <w:szCs w:val="24"/>
        </w:rPr>
        <w:fldChar w:fldCharType="end"/>
      </w:r>
      <w:r w:rsidR="0039534E">
        <w:rPr>
          <w:rStyle w:val="StyleVisioncontentC0000000009D55690"/>
          <w:rFonts w:asciiTheme="minorHAnsi" w:hAnsiTheme="minorHAnsi"/>
          <w:i w:val="0"/>
          <w:color w:val="auto"/>
          <w:sz w:val="24"/>
          <w:szCs w:val="24"/>
        </w:rPr>
        <w:t>:</w:t>
      </w:r>
    </w:p>
    <w:p w14:paraId="229A5568" w14:textId="77777777" w:rsidR="002963E1" w:rsidRPr="002963E1" w:rsidRDefault="002963E1" w:rsidP="00CD628A">
      <w:pPr>
        <w:pStyle w:val="Text0"/>
        <w:numPr>
          <w:ilvl w:val="0"/>
          <w:numId w:val="28"/>
        </w:numPr>
        <w:spacing w:before="0" w:after="0"/>
        <w:rPr>
          <w:rFonts w:asciiTheme="minorHAnsi" w:hAnsiTheme="minorHAnsi"/>
          <w:sz w:val="24"/>
          <w:szCs w:val="24"/>
        </w:rPr>
      </w:pPr>
      <w:r w:rsidRPr="002963E1">
        <w:rPr>
          <w:rFonts w:asciiTheme="minorHAnsi" w:hAnsiTheme="minorHAnsi"/>
          <w:sz w:val="24"/>
          <w:szCs w:val="24"/>
        </w:rPr>
        <w:t>Tissue characteristics implicated in high risk atherosclerotic plaque may be quantitatively measured from routinely available CTA in high correlation with histopathology (with Pearson correlation coefficients for measurements greater than 5mm</w:t>
      </w:r>
      <w:r w:rsidRPr="002963E1">
        <w:rPr>
          <w:rFonts w:asciiTheme="minorHAnsi" w:hAnsiTheme="minorHAnsi"/>
          <w:sz w:val="24"/>
          <w:szCs w:val="24"/>
          <w:vertAlign w:val="superscript"/>
        </w:rPr>
        <w:t>2</w:t>
      </w:r>
      <w:r w:rsidRPr="002963E1">
        <w:rPr>
          <w:rFonts w:asciiTheme="minorHAnsi" w:hAnsiTheme="minorHAnsi"/>
          <w:sz w:val="24"/>
          <w:szCs w:val="24"/>
        </w:rPr>
        <w:t xml:space="preserve"> of 0.973, 0.856, and 0.885 for Calcification, LRNC, and Matrix respectively) and low reader variability (with Repeatability Coefficients </w:t>
      </w:r>
      <w:r w:rsidRPr="002963E1">
        <w:rPr>
          <w:rFonts w:asciiTheme="minorHAnsi" w:hAnsiTheme="minorHAnsi" w:cs="Arial"/>
          <w:sz w:val="24"/>
          <w:szCs w:val="24"/>
        </w:rPr>
        <w:t>≤</w:t>
      </w:r>
      <w:r w:rsidRPr="002963E1">
        <w:rPr>
          <w:rFonts w:asciiTheme="minorHAnsi" w:hAnsiTheme="minorHAnsi"/>
          <w:sz w:val="24"/>
          <w:szCs w:val="24"/>
        </w:rPr>
        <w:t xml:space="preserve"> 1.8 mm</w:t>
      </w:r>
      <w:r w:rsidRPr="002963E1">
        <w:rPr>
          <w:rFonts w:asciiTheme="minorHAnsi" w:hAnsiTheme="minorHAnsi"/>
          <w:sz w:val="24"/>
          <w:szCs w:val="24"/>
          <w:vertAlign w:val="superscript"/>
        </w:rPr>
        <w:t>2</w:t>
      </w:r>
      <w:r w:rsidRPr="002963E1">
        <w:rPr>
          <w:rFonts w:asciiTheme="minorHAnsi" w:hAnsiTheme="minorHAnsi"/>
          <w:sz w:val="24"/>
          <w:szCs w:val="24"/>
        </w:rPr>
        <w:t xml:space="preserve"> and Reproducibility Coefficients </w:t>
      </w:r>
      <w:r w:rsidRPr="002963E1">
        <w:rPr>
          <w:rFonts w:asciiTheme="minorHAnsi" w:hAnsiTheme="minorHAnsi" w:cs="Arial"/>
          <w:sz w:val="24"/>
          <w:szCs w:val="24"/>
        </w:rPr>
        <w:t>≤</w:t>
      </w:r>
      <w:r w:rsidRPr="002963E1">
        <w:rPr>
          <w:rFonts w:asciiTheme="minorHAnsi" w:hAnsiTheme="minorHAnsi"/>
          <w:sz w:val="24"/>
          <w:szCs w:val="24"/>
        </w:rPr>
        <w:t xml:space="preserve"> 4.4 mm</w:t>
      </w:r>
      <w:r w:rsidRPr="002963E1">
        <w:rPr>
          <w:rFonts w:asciiTheme="minorHAnsi" w:hAnsiTheme="minorHAnsi"/>
          <w:sz w:val="24"/>
          <w:szCs w:val="24"/>
          <w:vertAlign w:val="superscript"/>
        </w:rPr>
        <w:t>2</w:t>
      </w:r>
      <w:r w:rsidRPr="002963E1">
        <w:rPr>
          <w:rFonts w:asciiTheme="minorHAnsi" w:hAnsiTheme="minorHAnsi"/>
          <w:sz w:val="24"/>
          <w:szCs w:val="24"/>
        </w:rPr>
        <w:t>), assessed on 2D cross-sections within calculated 3D volumes.</w:t>
      </w:r>
    </w:p>
    <w:p w14:paraId="15CB4396" w14:textId="77777777" w:rsidR="002963E1" w:rsidRPr="002963E1" w:rsidRDefault="002963E1" w:rsidP="00CD628A">
      <w:pPr>
        <w:pStyle w:val="Text0"/>
        <w:numPr>
          <w:ilvl w:val="0"/>
          <w:numId w:val="28"/>
        </w:numPr>
        <w:spacing w:before="0" w:after="0"/>
        <w:rPr>
          <w:rFonts w:asciiTheme="minorHAnsi" w:hAnsiTheme="minorHAnsi"/>
          <w:sz w:val="24"/>
          <w:szCs w:val="24"/>
        </w:rPr>
      </w:pPr>
      <w:r w:rsidRPr="002963E1">
        <w:rPr>
          <w:rFonts w:asciiTheme="minorHAnsi" w:hAnsiTheme="minorHAnsi"/>
          <w:sz w:val="24"/>
          <w:szCs w:val="24"/>
        </w:rPr>
        <w:t>Overestimation of calcification on CTA may be successfully mitigated as evidenced by bias in measurements of calcification area being -0.096 mm</w:t>
      </w:r>
      <w:r w:rsidRPr="002963E1">
        <w:rPr>
          <w:rFonts w:asciiTheme="minorHAnsi" w:hAnsiTheme="minorHAnsi"/>
          <w:sz w:val="24"/>
          <w:szCs w:val="24"/>
          <w:vertAlign w:val="superscript"/>
        </w:rPr>
        <w:t>2</w:t>
      </w:r>
      <w:r w:rsidRPr="002963E1">
        <w:rPr>
          <w:rFonts w:asciiTheme="minorHAnsi" w:hAnsiTheme="minorHAnsi"/>
          <w:sz w:val="24"/>
          <w:szCs w:val="24"/>
        </w:rPr>
        <w:t> and demonstrating the property of linearity as confirmed by histopathology when evaluated on held-out test data.</w:t>
      </w:r>
    </w:p>
    <w:p w14:paraId="31EC8BF0" w14:textId="77777777" w:rsidR="002963E1" w:rsidRPr="002963E1" w:rsidRDefault="002963E1" w:rsidP="00CD628A">
      <w:pPr>
        <w:pStyle w:val="Text0"/>
        <w:numPr>
          <w:ilvl w:val="0"/>
          <w:numId w:val="28"/>
        </w:numPr>
        <w:spacing w:before="0" w:after="0"/>
        <w:rPr>
          <w:rFonts w:asciiTheme="minorHAnsi" w:hAnsiTheme="minorHAnsi"/>
          <w:sz w:val="24"/>
          <w:szCs w:val="24"/>
        </w:rPr>
      </w:pPr>
      <w:r w:rsidRPr="002963E1">
        <w:rPr>
          <w:rFonts w:asciiTheme="minorHAnsi" w:hAnsiTheme="minorHAnsi"/>
          <w:sz w:val="24"/>
          <w:szCs w:val="24"/>
        </w:rPr>
        <w:t>Underestimation of lipid-rich necrotic core (LRNC) on CTA may be successfully mitigated as evidenced by bias in measurements of LRNC area being 1.26 mm</w:t>
      </w:r>
      <w:r w:rsidRPr="002963E1">
        <w:rPr>
          <w:rFonts w:asciiTheme="minorHAnsi" w:hAnsiTheme="minorHAnsi"/>
          <w:sz w:val="24"/>
          <w:szCs w:val="24"/>
          <w:vertAlign w:val="superscript"/>
        </w:rPr>
        <w:t>2</w:t>
      </w:r>
      <w:r w:rsidRPr="002963E1">
        <w:rPr>
          <w:rFonts w:asciiTheme="minorHAnsi" w:hAnsiTheme="minorHAnsi"/>
          <w:sz w:val="24"/>
          <w:szCs w:val="24"/>
        </w:rPr>
        <w:t xml:space="preserve"> and demonstrating the property of linearity as confirmed by histopathology when evaluated on held-out test data.</w:t>
      </w:r>
    </w:p>
    <w:p w14:paraId="5AC143BD" w14:textId="77777777" w:rsidR="002963E1" w:rsidRPr="002963E1" w:rsidRDefault="002963E1" w:rsidP="00CD628A">
      <w:pPr>
        <w:pStyle w:val="Text0"/>
        <w:numPr>
          <w:ilvl w:val="0"/>
          <w:numId w:val="28"/>
        </w:numPr>
        <w:spacing w:before="0" w:after="120"/>
        <w:rPr>
          <w:rFonts w:asciiTheme="minorHAnsi" w:hAnsiTheme="minorHAnsi"/>
          <w:sz w:val="24"/>
          <w:szCs w:val="24"/>
        </w:rPr>
      </w:pPr>
      <w:r w:rsidRPr="002963E1">
        <w:rPr>
          <w:rFonts w:asciiTheme="minorHAnsi" w:hAnsiTheme="minorHAnsi"/>
          <w:sz w:val="24"/>
          <w:szCs w:val="24"/>
        </w:rPr>
        <w:t>Bias in measurements of tissue matrix area on CTA was -2.44 mm</w:t>
      </w:r>
      <w:r w:rsidRPr="002963E1">
        <w:rPr>
          <w:rFonts w:asciiTheme="minorHAnsi" w:hAnsiTheme="minorHAnsi"/>
          <w:sz w:val="24"/>
          <w:szCs w:val="24"/>
          <w:vertAlign w:val="superscript"/>
        </w:rPr>
        <w:t>2</w:t>
      </w:r>
      <w:r w:rsidRPr="002963E1">
        <w:rPr>
          <w:rFonts w:asciiTheme="minorHAnsi" w:hAnsiTheme="minorHAnsi"/>
          <w:sz w:val="24"/>
          <w:szCs w:val="24"/>
        </w:rPr>
        <w:t xml:space="preserve"> and demonstrating the property of linearity as confirmed by histopathology when evaluated on held-out test data.</w:t>
      </w:r>
    </w:p>
    <w:p w14:paraId="4350836D" w14:textId="77777777" w:rsidR="00DB4987" w:rsidRPr="00713EA5" w:rsidRDefault="00DB4987" w:rsidP="00CD628A">
      <w:pPr>
        <w:pStyle w:val="3"/>
        <w:spacing w:before="0" w:after="120"/>
        <w:rPr>
          <w:rStyle w:val="StyleVisioncontentC0000000009D55690"/>
          <w:i w:val="0"/>
          <w:color w:val="auto"/>
        </w:rPr>
      </w:pPr>
    </w:p>
    <w:p w14:paraId="02CEB74E" w14:textId="77777777" w:rsidR="00F94122" w:rsidRPr="00713EA5" w:rsidRDefault="00F94122" w:rsidP="00CD628A">
      <w:pPr>
        <w:pStyle w:val="3"/>
        <w:spacing w:before="0" w:after="120"/>
        <w:rPr>
          <w:rStyle w:val="StyleVisioncontentC0000000009D55690"/>
          <w:i w:val="0"/>
          <w:color w:val="auto"/>
        </w:rPr>
      </w:pPr>
      <w:r w:rsidRPr="00713EA5">
        <w:rPr>
          <w:rStyle w:val="StyleVisioncontentC0000000009D55690"/>
          <w:i w:val="0"/>
          <w:color w:val="auto"/>
        </w:rPr>
        <w:br w:type="page"/>
      </w:r>
    </w:p>
    <w:p w14:paraId="4F5AE27C" w14:textId="77777777" w:rsidR="00F94122" w:rsidRDefault="00F94122" w:rsidP="00CD628A">
      <w:pPr>
        <w:pStyle w:val="Heading2"/>
        <w:spacing w:before="0" w:after="120"/>
        <w:rPr>
          <w:rStyle w:val="StyleVisiontextC0000000009D33780"/>
        </w:rPr>
      </w:pPr>
      <w:bookmarkStart w:id="94" w:name="_Toc783231"/>
      <w:r w:rsidRPr="00F94122">
        <w:rPr>
          <w:rStyle w:val="StyleVisiontextC0000000009D33780"/>
        </w:rPr>
        <w:t>References</w:t>
      </w:r>
      <w:bookmarkEnd w:id="94"/>
    </w:p>
    <w:p w14:paraId="6CAF7CE6" w14:textId="77777777" w:rsidR="00BD1478" w:rsidRPr="0011574C" w:rsidRDefault="00BD1478" w:rsidP="00CD628A"/>
    <w:p w14:paraId="7AFAB5B7" w14:textId="77777777" w:rsidR="00DE55DF" w:rsidRPr="00DE55DF" w:rsidRDefault="00FC0B06" w:rsidP="00DE55DF">
      <w:pPr>
        <w:pStyle w:val="EndNoteBibliography"/>
        <w:spacing w:after="0"/>
        <w:ind w:left="720" w:hanging="720"/>
      </w:pPr>
      <w:r w:rsidRPr="00F52206">
        <w:rPr>
          <w:rFonts w:asciiTheme="minorHAnsi" w:hAnsiTheme="minorHAnsi" w:cstheme="minorHAnsi"/>
          <w:sz w:val="20"/>
          <w:szCs w:val="20"/>
        </w:rPr>
        <w:fldChar w:fldCharType="begin"/>
      </w:r>
      <w:r w:rsidR="00BD1478" w:rsidRPr="00F52206">
        <w:rPr>
          <w:rFonts w:asciiTheme="minorHAnsi" w:hAnsiTheme="minorHAnsi" w:cstheme="minorHAnsi"/>
          <w:sz w:val="20"/>
          <w:szCs w:val="20"/>
        </w:rPr>
        <w:instrText xml:space="preserve"> ADDIN EN.REFLIST </w:instrText>
      </w:r>
      <w:r w:rsidRPr="00F52206">
        <w:rPr>
          <w:rFonts w:asciiTheme="minorHAnsi" w:hAnsiTheme="minorHAnsi" w:cstheme="minorHAnsi"/>
          <w:sz w:val="20"/>
          <w:szCs w:val="20"/>
        </w:rPr>
        <w:fldChar w:fldCharType="separate"/>
      </w:r>
      <w:bookmarkStart w:id="95" w:name="_ENREF_1"/>
      <w:r w:rsidR="00DE55DF" w:rsidRPr="00DE55DF">
        <w:t>1.</w:t>
      </w:r>
      <w:r w:rsidR="00DE55DF" w:rsidRPr="00DE55DF">
        <w:tab/>
        <w:t xml:space="preserve">Maroules, C.D., et al., </w:t>
      </w:r>
      <w:r w:rsidR="00DE55DF" w:rsidRPr="00DE55DF">
        <w:rPr>
          <w:i/>
        </w:rPr>
        <w:t>Coronary artery disease reporting and data system (CAD-RADSTM): inter-observer agreement for assessment categories and modifiers.</w:t>
      </w:r>
      <w:r w:rsidR="00DE55DF" w:rsidRPr="00DE55DF">
        <w:t xml:space="preserve"> Journal of cardiovascular computed tomography, 2018. </w:t>
      </w:r>
      <w:r w:rsidR="00DE55DF" w:rsidRPr="00DE55DF">
        <w:rPr>
          <w:b/>
        </w:rPr>
        <w:t>12</w:t>
      </w:r>
      <w:r w:rsidR="00DE55DF" w:rsidRPr="00DE55DF">
        <w:t>(2): p. 125-130.</w:t>
      </w:r>
      <w:bookmarkEnd w:id="95"/>
    </w:p>
    <w:p w14:paraId="4A418A8E" w14:textId="77777777" w:rsidR="00DE55DF" w:rsidRPr="00DE55DF" w:rsidRDefault="00DE55DF" w:rsidP="00DE55DF">
      <w:pPr>
        <w:pStyle w:val="EndNoteBibliography"/>
        <w:spacing w:after="0"/>
        <w:ind w:left="720" w:hanging="720"/>
      </w:pPr>
      <w:bookmarkStart w:id="96" w:name="_ENREF_2"/>
      <w:r w:rsidRPr="00DE55DF">
        <w:t>2.</w:t>
      </w:r>
      <w:r w:rsidRPr="00DE55DF">
        <w:tab/>
        <w:t xml:space="preserve">Nadjiri, J., et al., </w:t>
      </w:r>
      <w:r w:rsidRPr="00DE55DF">
        <w:rPr>
          <w:i/>
        </w:rPr>
        <w:t>Incremental prognostic value of quantitative plaque assessment in coronary CT angiography during 5 years of follow up.</w:t>
      </w:r>
      <w:r w:rsidRPr="00DE55DF">
        <w:t xml:space="preserve"> Journal of cardiovascular computed tomography, 2016. </w:t>
      </w:r>
      <w:r w:rsidRPr="00DE55DF">
        <w:rPr>
          <w:b/>
        </w:rPr>
        <w:t>10</w:t>
      </w:r>
      <w:r w:rsidRPr="00DE55DF">
        <w:t>(2): p. 97-104.</w:t>
      </w:r>
      <w:bookmarkEnd w:id="96"/>
    </w:p>
    <w:p w14:paraId="3E8EEE43" w14:textId="77777777" w:rsidR="00DE55DF" w:rsidRPr="00DE55DF" w:rsidRDefault="00DE55DF" w:rsidP="00DE55DF">
      <w:pPr>
        <w:pStyle w:val="EndNoteBibliography"/>
        <w:spacing w:after="0"/>
        <w:ind w:left="720" w:hanging="720"/>
      </w:pPr>
      <w:bookmarkStart w:id="97" w:name="_ENREF_3"/>
      <w:r w:rsidRPr="00DE55DF">
        <w:t>3.</w:t>
      </w:r>
      <w:r w:rsidRPr="00DE55DF">
        <w:tab/>
        <w:t xml:space="preserve">Sullivan, D.C., et al., </w:t>
      </w:r>
      <w:r w:rsidRPr="00DE55DF">
        <w:rPr>
          <w:i/>
        </w:rPr>
        <w:t>Introduction to metrology series.</w:t>
      </w:r>
      <w:r w:rsidRPr="00DE55DF">
        <w:t xml:space="preserve"> Statistical methods in medical research, 2015. </w:t>
      </w:r>
      <w:r w:rsidRPr="00DE55DF">
        <w:rPr>
          <w:b/>
        </w:rPr>
        <w:t>24</w:t>
      </w:r>
      <w:r w:rsidRPr="00DE55DF">
        <w:t>(1): p. 3-8.</w:t>
      </w:r>
      <w:bookmarkEnd w:id="97"/>
    </w:p>
    <w:p w14:paraId="0D347AED" w14:textId="77777777" w:rsidR="00DE55DF" w:rsidRPr="00DE55DF" w:rsidRDefault="00DE55DF" w:rsidP="00DE55DF">
      <w:pPr>
        <w:pStyle w:val="EndNoteBibliography"/>
        <w:spacing w:after="0"/>
        <w:ind w:left="720" w:hanging="720"/>
      </w:pPr>
      <w:bookmarkStart w:id="98" w:name="_ENREF_4"/>
      <w:r w:rsidRPr="00DE55DF">
        <w:t>4.</w:t>
      </w:r>
      <w:r w:rsidRPr="00DE55DF">
        <w:tab/>
        <w:t xml:space="preserve">Kessler, L.G., et al., </w:t>
      </w:r>
      <w:r w:rsidRPr="00DE55DF">
        <w:rPr>
          <w:i/>
        </w:rPr>
        <w:t>The emerging science of quantitative imaging biomarkers terminology and definitions for scientific studies and regulatory submissions.</w:t>
      </w:r>
      <w:r w:rsidRPr="00DE55DF">
        <w:t xml:space="preserve"> Statistical Methods in Medical Research, 2014.</w:t>
      </w:r>
      <w:bookmarkEnd w:id="98"/>
    </w:p>
    <w:p w14:paraId="46A377BD" w14:textId="77777777" w:rsidR="00DE55DF" w:rsidRPr="00DE55DF" w:rsidRDefault="00DE55DF" w:rsidP="00DE55DF">
      <w:pPr>
        <w:pStyle w:val="EndNoteBibliography"/>
        <w:spacing w:after="0"/>
        <w:ind w:left="720" w:hanging="720"/>
      </w:pPr>
      <w:bookmarkStart w:id="99" w:name="_ENREF_5"/>
      <w:r w:rsidRPr="00DE55DF">
        <w:t>5.</w:t>
      </w:r>
      <w:r w:rsidRPr="00DE55DF">
        <w:tab/>
        <w:t xml:space="preserve">Raunig, D.L., et al., </w:t>
      </w:r>
      <w:r w:rsidRPr="00DE55DF">
        <w:rPr>
          <w:i/>
        </w:rPr>
        <w:t>Quantitative imaging biomarkers: A review of statistical methods for technical performance assessment.</w:t>
      </w:r>
      <w:r w:rsidRPr="00DE55DF">
        <w:t xml:space="preserve"> Statistical Methods in Medical Research, 2014: p. 0962280214537344.</w:t>
      </w:r>
      <w:bookmarkEnd w:id="99"/>
    </w:p>
    <w:p w14:paraId="30E3FDCB" w14:textId="77777777" w:rsidR="00DE55DF" w:rsidRPr="00DE55DF" w:rsidRDefault="00DE55DF" w:rsidP="00DE55DF">
      <w:pPr>
        <w:pStyle w:val="EndNoteBibliography"/>
        <w:spacing w:after="0"/>
        <w:ind w:left="720" w:hanging="720"/>
      </w:pPr>
      <w:bookmarkStart w:id="100" w:name="_ENREF_6"/>
      <w:r w:rsidRPr="00DE55DF">
        <w:t>6.</w:t>
      </w:r>
      <w:r w:rsidRPr="00DE55DF">
        <w:tab/>
        <w:t xml:space="preserve">Huang, E.P., et al., </w:t>
      </w:r>
      <w:r w:rsidRPr="00DE55DF">
        <w:rPr>
          <w:i/>
        </w:rPr>
        <w:t>Meta-analysis of the technical performance of an imaging procedure: Guidelines and statistical methodology.</w:t>
      </w:r>
      <w:r w:rsidRPr="00DE55DF">
        <w:t xml:space="preserve"> Statistical Methods in Medical Research, 2014: p. 0962280214537394.</w:t>
      </w:r>
      <w:bookmarkEnd w:id="100"/>
    </w:p>
    <w:p w14:paraId="2AEE64FF" w14:textId="77777777" w:rsidR="00DE55DF" w:rsidRPr="00DE55DF" w:rsidRDefault="00DE55DF" w:rsidP="00DE55DF">
      <w:pPr>
        <w:pStyle w:val="EndNoteBibliography"/>
        <w:spacing w:after="0"/>
        <w:ind w:left="720" w:hanging="720"/>
      </w:pPr>
      <w:bookmarkStart w:id="101" w:name="_ENREF_7"/>
      <w:r w:rsidRPr="00DE55DF">
        <w:t>7.</w:t>
      </w:r>
      <w:r w:rsidRPr="00DE55DF">
        <w:tab/>
        <w:t xml:space="preserve">Obuchowski, N.A., et al., </w:t>
      </w:r>
      <w:r w:rsidRPr="00DE55DF">
        <w:rPr>
          <w:i/>
        </w:rPr>
        <w:t>Quantitative imaging biomarkers: a review of statistical methods for computer algorithm comparisons.</w:t>
      </w:r>
      <w:r w:rsidRPr="00DE55DF">
        <w:t xml:space="preserve"> Stat Methods Med Res, 2015. </w:t>
      </w:r>
      <w:r w:rsidRPr="00DE55DF">
        <w:rPr>
          <w:b/>
        </w:rPr>
        <w:t>24</w:t>
      </w:r>
      <w:r w:rsidRPr="00DE55DF">
        <w:t>(1): p. 68-106.</w:t>
      </w:r>
      <w:bookmarkEnd w:id="101"/>
    </w:p>
    <w:p w14:paraId="2A2C90B7" w14:textId="77777777" w:rsidR="00DE55DF" w:rsidRPr="00DE55DF" w:rsidRDefault="00DE55DF" w:rsidP="00DE55DF">
      <w:pPr>
        <w:pStyle w:val="EndNoteBibliography"/>
        <w:spacing w:after="0"/>
        <w:ind w:left="720" w:hanging="720"/>
      </w:pPr>
      <w:bookmarkStart w:id="102" w:name="_ENREF_8"/>
      <w:r w:rsidRPr="00DE55DF">
        <w:t>8.</w:t>
      </w:r>
      <w:r w:rsidRPr="00DE55DF">
        <w:tab/>
        <w:t xml:space="preserve">Obuchowski, N.A., et al., </w:t>
      </w:r>
      <w:r w:rsidRPr="00DE55DF">
        <w:rPr>
          <w:i/>
        </w:rPr>
        <w:t>Statistical issues in the comparison of quantitative imaging biomarker algorithms using pulmonary nodule volume as an example.</w:t>
      </w:r>
      <w:r w:rsidRPr="00DE55DF">
        <w:t xml:space="preserve"> Statistical methods in medical research, 2015. </w:t>
      </w:r>
      <w:r w:rsidRPr="00DE55DF">
        <w:rPr>
          <w:b/>
        </w:rPr>
        <w:t>24</w:t>
      </w:r>
      <w:r w:rsidRPr="00DE55DF">
        <w:t>(1): p. 107-140.</w:t>
      </w:r>
      <w:bookmarkEnd w:id="102"/>
    </w:p>
    <w:p w14:paraId="242C9E83" w14:textId="77777777" w:rsidR="00DE55DF" w:rsidRPr="00DE55DF" w:rsidRDefault="00DE55DF" w:rsidP="00DE55DF">
      <w:pPr>
        <w:pStyle w:val="EndNoteBibliography"/>
        <w:spacing w:after="0"/>
        <w:ind w:left="720" w:hanging="720"/>
      </w:pPr>
      <w:bookmarkStart w:id="103" w:name="_ENREF_9"/>
      <w:r w:rsidRPr="00DE55DF">
        <w:t>9.</w:t>
      </w:r>
      <w:r w:rsidRPr="00DE55DF">
        <w:tab/>
        <w:t xml:space="preserve">Ferencik, M., et al., </w:t>
      </w:r>
      <w:r w:rsidRPr="00DE55DF">
        <w:rPr>
          <w:i/>
        </w:rPr>
        <w:t>Use of High-Risk Coronary Atherosclerotic Plaque Detection for Risk Stratification of Patients With Stable Chest Pain: A Secondary Analysis of the PROMISE Randomized Clinical Trial.</w:t>
      </w:r>
      <w:r w:rsidRPr="00DE55DF">
        <w:t xml:space="preserve"> JAMA Cardiol, 2018. </w:t>
      </w:r>
      <w:r w:rsidRPr="00DE55DF">
        <w:rPr>
          <w:b/>
        </w:rPr>
        <w:t>3</w:t>
      </w:r>
      <w:r w:rsidRPr="00DE55DF">
        <w:t>(2): p. 144-152.</w:t>
      </w:r>
      <w:bookmarkEnd w:id="103"/>
    </w:p>
    <w:p w14:paraId="7D34002C" w14:textId="77777777" w:rsidR="00DE55DF" w:rsidRPr="00DE55DF" w:rsidRDefault="00DE55DF" w:rsidP="00DE55DF">
      <w:pPr>
        <w:pStyle w:val="EndNoteBibliography"/>
        <w:spacing w:after="0"/>
        <w:ind w:left="720" w:hanging="720"/>
      </w:pPr>
      <w:bookmarkStart w:id="104" w:name="_ENREF_10"/>
      <w:r w:rsidRPr="00DE55DF">
        <w:t>10.</w:t>
      </w:r>
      <w:r w:rsidRPr="00DE55DF">
        <w:tab/>
        <w:t xml:space="preserve">Newby, D.E., et al., </w:t>
      </w:r>
      <w:r w:rsidRPr="00DE55DF">
        <w:rPr>
          <w:i/>
        </w:rPr>
        <w:t>Coronary CT Angiography and 5-Year Risk of Myocardial Infarction.</w:t>
      </w:r>
      <w:r w:rsidRPr="00DE55DF">
        <w:t xml:space="preserve"> N Engl J Med, 2018. </w:t>
      </w:r>
      <w:r w:rsidRPr="00DE55DF">
        <w:rPr>
          <w:b/>
        </w:rPr>
        <w:t>379</w:t>
      </w:r>
      <w:r w:rsidRPr="00DE55DF">
        <w:t>(10): p. 924-933.</w:t>
      </w:r>
      <w:bookmarkEnd w:id="104"/>
    </w:p>
    <w:p w14:paraId="397F309C" w14:textId="77777777" w:rsidR="00DE55DF" w:rsidRPr="00DE55DF" w:rsidRDefault="00DE55DF" w:rsidP="00DE55DF">
      <w:pPr>
        <w:pStyle w:val="EndNoteBibliography"/>
        <w:spacing w:after="0"/>
        <w:ind w:left="720" w:hanging="720"/>
      </w:pPr>
      <w:bookmarkStart w:id="105" w:name="_ENREF_11"/>
      <w:r w:rsidRPr="00DE55DF">
        <w:t>11.</w:t>
      </w:r>
      <w:r w:rsidRPr="00DE55DF">
        <w:tab/>
        <w:t xml:space="preserve">Ciccone, M.M., et al., </w:t>
      </w:r>
      <w:r w:rsidRPr="00DE55DF">
        <w:rPr>
          <w:i/>
        </w:rPr>
        <w:t>Cardiovascular risk evaluation and prevalence of silent myocardial ischemia in subjects with asymptomatic carotid artery disease.</w:t>
      </w:r>
      <w:r w:rsidRPr="00DE55DF">
        <w:t xml:space="preserve"> Vasc Health Risk Manag, 2011. </w:t>
      </w:r>
      <w:r w:rsidRPr="00DE55DF">
        <w:rPr>
          <w:b/>
        </w:rPr>
        <w:t>7</w:t>
      </w:r>
      <w:r w:rsidRPr="00DE55DF">
        <w:t>: p. 129-34.</w:t>
      </w:r>
      <w:bookmarkEnd w:id="105"/>
    </w:p>
    <w:p w14:paraId="6557CEA2" w14:textId="77777777" w:rsidR="00DE55DF" w:rsidRPr="00DE55DF" w:rsidRDefault="00DE55DF" w:rsidP="00DE55DF">
      <w:pPr>
        <w:pStyle w:val="EndNoteBibliography"/>
        <w:spacing w:after="0"/>
        <w:ind w:left="720" w:hanging="720"/>
      </w:pPr>
      <w:bookmarkStart w:id="106" w:name="_ENREF_12"/>
      <w:r w:rsidRPr="00DE55DF">
        <w:t>12.</w:t>
      </w:r>
      <w:r w:rsidRPr="00DE55DF">
        <w:tab/>
        <w:t xml:space="preserve">Steinvil, A., et al., </w:t>
      </w:r>
      <w:r w:rsidRPr="00DE55DF">
        <w:rPr>
          <w:i/>
        </w:rPr>
        <w:t>Impact of Carotid Atherosclerosis on the Risk of Adverse Cardiac Events in Patients With and Without Coronary Disease.</w:t>
      </w:r>
      <w:r w:rsidRPr="00DE55DF">
        <w:t xml:space="preserve"> Stroke, 2014. </w:t>
      </w:r>
      <w:r w:rsidRPr="00DE55DF">
        <w:rPr>
          <w:b/>
        </w:rPr>
        <w:t>45</w:t>
      </w:r>
      <w:r w:rsidRPr="00DE55DF">
        <w:t>(8): p. 2311-2317.</w:t>
      </w:r>
      <w:bookmarkEnd w:id="106"/>
    </w:p>
    <w:p w14:paraId="1264CAB9" w14:textId="77777777" w:rsidR="00DE55DF" w:rsidRPr="00DE55DF" w:rsidRDefault="00DE55DF" w:rsidP="00DE55DF">
      <w:pPr>
        <w:pStyle w:val="EndNoteBibliography"/>
        <w:spacing w:after="0"/>
        <w:ind w:left="720" w:hanging="720"/>
      </w:pPr>
      <w:bookmarkStart w:id="107" w:name="_ENREF_13"/>
      <w:r w:rsidRPr="00DE55DF">
        <w:t>13.</w:t>
      </w:r>
      <w:r w:rsidRPr="00DE55DF">
        <w:tab/>
        <w:t xml:space="preserve">Polak, J.F., et al., </w:t>
      </w:r>
      <w:r w:rsidRPr="00DE55DF">
        <w:rPr>
          <w:i/>
        </w:rPr>
        <w:t>Carotid artery plaque and progression of coronary artery calcium: the multi-ethnic study of atherosclerosis.</w:t>
      </w:r>
      <w:r w:rsidRPr="00DE55DF">
        <w:t xml:space="preserve"> J Am Soc Echocardiogr, 2013. </w:t>
      </w:r>
      <w:r w:rsidRPr="00DE55DF">
        <w:rPr>
          <w:b/>
        </w:rPr>
        <w:t>26</w:t>
      </w:r>
      <w:r w:rsidRPr="00DE55DF">
        <w:t>(5): p. 548-55.</w:t>
      </w:r>
      <w:bookmarkEnd w:id="107"/>
    </w:p>
    <w:p w14:paraId="40EC8732" w14:textId="77777777" w:rsidR="00DE55DF" w:rsidRPr="00DE55DF" w:rsidRDefault="00DE55DF" w:rsidP="00DE55DF">
      <w:pPr>
        <w:pStyle w:val="EndNoteBibliography"/>
        <w:spacing w:after="0"/>
        <w:ind w:left="720" w:hanging="720"/>
      </w:pPr>
      <w:bookmarkStart w:id="108" w:name="_ENREF_14"/>
      <w:r w:rsidRPr="00DE55DF">
        <w:t>14.</w:t>
      </w:r>
      <w:r w:rsidRPr="00DE55DF">
        <w:tab/>
        <w:t xml:space="preserve">Insull, W., </w:t>
      </w:r>
      <w:r w:rsidRPr="00DE55DF">
        <w:rPr>
          <w:i/>
        </w:rPr>
        <w:t>The pathology of atherosclerosis: plaque development and plaque responses to medical treatment.</w:t>
      </w:r>
      <w:r w:rsidRPr="00DE55DF">
        <w:t xml:space="preserve"> Am J Med, 2009. </w:t>
      </w:r>
      <w:r w:rsidRPr="00DE55DF">
        <w:rPr>
          <w:b/>
        </w:rPr>
        <w:t>122</w:t>
      </w:r>
      <w:r w:rsidRPr="00DE55DF">
        <w:t>(1 Suppl): p. S3-S14.</w:t>
      </w:r>
      <w:bookmarkEnd w:id="108"/>
    </w:p>
    <w:p w14:paraId="75551024" w14:textId="77777777" w:rsidR="00DE55DF" w:rsidRPr="00DE55DF" w:rsidRDefault="00DE55DF" w:rsidP="00DE55DF">
      <w:pPr>
        <w:pStyle w:val="EndNoteBibliography"/>
        <w:spacing w:after="0"/>
        <w:ind w:left="720" w:hanging="720"/>
      </w:pPr>
      <w:bookmarkStart w:id="109" w:name="_ENREF_15"/>
      <w:r w:rsidRPr="00DE55DF">
        <w:t>15.</w:t>
      </w:r>
      <w:r w:rsidRPr="00DE55DF">
        <w:tab/>
        <w:t xml:space="preserve">Schaar, J.A., et al., </w:t>
      </w:r>
      <w:r w:rsidRPr="00DE55DF">
        <w:rPr>
          <w:i/>
        </w:rPr>
        <w:t>Terminology for high-risk and vulnerable coronary artery plaques. Report of a meeting on the vulnerable plaque, June 17 and 18, 2003, Santorini, Greece.</w:t>
      </w:r>
      <w:r w:rsidRPr="00DE55DF">
        <w:t xml:space="preserve"> Eur Heart J, 2004. </w:t>
      </w:r>
      <w:r w:rsidRPr="00DE55DF">
        <w:rPr>
          <w:b/>
        </w:rPr>
        <w:t>25</w:t>
      </w:r>
      <w:r w:rsidRPr="00DE55DF">
        <w:t>(12): p. 1077-82.</w:t>
      </w:r>
      <w:bookmarkEnd w:id="109"/>
    </w:p>
    <w:p w14:paraId="04530B77" w14:textId="77777777" w:rsidR="00DE55DF" w:rsidRPr="00DE55DF" w:rsidRDefault="00DE55DF" w:rsidP="00DE55DF">
      <w:pPr>
        <w:pStyle w:val="EndNoteBibliography"/>
        <w:spacing w:after="0"/>
        <w:ind w:left="720" w:hanging="720"/>
      </w:pPr>
      <w:bookmarkStart w:id="110" w:name="_ENREF_16"/>
      <w:r w:rsidRPr="00DE55DF">
        <w:t>16.</w:t>
      </w:r>
      <w:r w:rsidRPr="00DE55DF">
        <w:tab/>
        <w:t xml:space="preserve">Ibrahimi, P., et al., </w:t>
      </w:r>
      <w:r w:rsidRPr="00DE55DF">
        <w:rPr>
          <w:i/>
        </w:rPr>
        <w:t>Coronary and carotid atherosclerosis: How useful is the imaging?</w:t>
      </w:r>
      <w:r w:rsidRPr="00DE55DF">
        <w:t xml:space="preserve"> Atherosclerosis. </w:t>
      </w:r>
      <w:r w:rsidRPr="00DE55DF">
        <w:rPr>
          <w:b/>
        </w:rPr>
        <w:t>231</w:t>
      </w:r>
      <w:r w:rsidRPr="00DE55DF">
        <w:t>(2): p. 323-333.</w:t>
      </w:r>
      <w:bookmarkEnd w:id="110"/>
    </w:p>
    <w:p w14:paraId="56B639D8" w14:textId="77777777" w:rsidR="00DE55DF" w:rsidRPr="00DE55DF" w:rsidRDefault="00DE55DF" w:rsidP="00DE55DF">
      <w:pPr>
        <w:pStyle w:val="EndNoteBibliography"/>
        <w:spacing w:after="0"/>
        <w:ind w:left="720" w:hanging="720"/>
      </w:pPr>
      <w:bookmarkStart w:id="111" w:name="_ENREF_17"/>
      <w:r w:rsidRPr="00DE55DF">
        <w:t>17.</w:t>
      </w:r>
      <w:r w:rsidRPr="00DE55DF">
        <w:tab/>
        <w:t xml:space="preserve">Sigala, F., et al., </w:t>
      </w:r>
      <w:r w:rsidRPr="00DE55DF">
        <w:rPr>
          <w:i/>
        </w:rPr>
        <w:t>Coronary versus carotid artery plaques. Similarities and differences regarding biomarkers morphology and prognosis.</w:t>
      </w:r>
      <w:r w:rsidRPr="00DE55DF">
        <w:t xml:space="preserve"> Curr Opin Pharmacol, 2018. </w:t>
      </w:r>
      <w:r w:rsidRPr="00DE55DF">
        <w:rPr>
          <w:b/>
        </w:rPr>
        <w:t>39</w:t>
      </w:r>
      <w:r w:rsidRPr="00DE55DF">
        <w:t>: p. 9-18.</w:t>
      </w:r>
      <w:bookmarkEnd w:id="111"/>
    </w:p>
    <w:p w14:paraId="60D1A16B" w14:textId="77777777" w:rsidR="00DE55DF" w:rsidRPr="00DE55DF" w:rsidRDefault="00DE55DF" w:rsidP="00DE55DF">
      <w:pPr>
        <w:pStyle w:val="EndNoteBibliography"/>
        <w:spacing w:after="0"/>
        <w:ind w:left="720" w:hanging="720"/>
      </w:pPr>
      <w:bookmarkStart w:id="112" w:name="_ENREF_18"/>
      <w:r w:rsidRPr="00DE55DF">
        <w:t>18.</w:t>
      </w:r>
      <w:r w:rsidRPr="00DE55DF">
        <w:tab/>
        <w:t xml:space="preserve">Carter, H.H., et al., </w:t>
      </w:r>
      <w:r w:rsidRPr="00DE55DF">
        <w:rPr>
          <w:i/>
        </w:rPr>
        <w:t>Evidence for Shear Stress-Mediated Dilation of the Internal Carotid Artery in Humans.</w:t>
      </w:r>
      <w:r w:rsidRPr="00DE55DF">
        <w:t xml:space="preserve"> Hypertension, 2016. </w:t>
      </w:r>
      <w:r w:rsidRPr="00DE55DF">
        <w:rPr>
          <w:b/>
        </w:rPr>
        <w:t>68</w:t>
      </w:r>
      <w:r w:rsidRPr="00DE55DF">
        <w:t>(5): p. 1217-1224.</w:t>
      </w:r>
      <w:bookmarkEnd w:id="112"/>
    </w:p>
    <w:p w14:paraId="29CE2AF1" w14:textId="77777777" w:rsidR="00DE55DF" w:rsidRPr="00DE55DF" w:rsidRDefault="00DE55DF" w:rsidP="00DE55DF">
      <w:pPr>
        <w:pStyle w:val="EndNoteBibliography"/>
        <w:spacing w:after="0"/>
        <w:ind w:left="720" w:hanging="720"/>
      </w:pPr>
      <w:bookmarkStart w:id="113" w:name="_ENREF_19"/>
      <w:r w:rsidRPr="00DE55DF">
        <w:t>19.</w:t>
      </w:r>
      <w:r w:rsidRPr="00DE55DF">
        <w:tab/>
        <w:t xml:space="preserve">Davies, J.R., et al., </w:t>
      </w:r>
      <w:r w:rsidRPr="00DE55DF">
        <w:rPr>
          <w:i/>
        </w:rPr>
        <w:t>Radionuclide Imaging for the Detection of Inflammation in Vulnerable Plaques.</w:t>
      </w:r>
      <w:r w:rsidRPr="00DE55DF">
        <w:t xml:space="preserve"> J Am Coll Cardiol, 2006. </w:t>
      </w:r>
      <w:r w:rsidRPr="00DE55DF">
        <w:rPr>
          <w:b/>
        </w:rPr>
        <w:t>47</w:t>
      </w:r>
      <w:r w:rsidRPr="00DE55DF">
        <w:t>(8, Supplement): p. C57-C68.</w:t>
      </w:r>
      <w:bookmarkEnd w:id="113"/>
    </w:p>
    <w:p w14:paraId="3AA5F2D0" w14:textId="77777777" w:rsidR="00DE55DF" w:rsidRPr="00DE55DF" w:rsidRDefault="00DE55DF" w:rsidP="00DE55DF">
      <w:pPr>
        <w:pStyle w:val="EndNoteBibliography"/>
        <w:spacing w:after="0"/>
        <w:ind w:left="720" w:hanging="720"/>
      </w:pPr>
      <w:bookmarkStart w:id="114" w:name="_ENREF_20"/>
      <w:r w:rsidRPr="00DE55DF">
        <w:t>20.</w:t>
      </w:r>
      <w:r w:rsidRPr="00DE55DF">
        <w:tab/>
        <w:t xml:space="preserve">Chatzizisis, Y.S., et al., </w:t>
      </w:r>
      <w:r w:rsidRPr="00DE55DF">
        <w:rPr>
          <w:i/>
        </w:rPr>
        <w:t>Association of global and local low endothelial shear stress with high-risk plaque using intracoronary 3D optical coherence tomography: Introduction of 'shear stress score'.</w:t>
      </w:r>
      <w:r w:rsidRPr="00DE55DF">
        <w:t xml:space="preserve"> Eur Heart J Cardiovasc Imaging, 2017. </w:t>
      </w:r>
      <w:r w:rsidRPr="00DE55DF">
        <w:rPr>
          <w:b/>
        </w:rPr>
        <w:t>18</w:t>
      </w:r>
      <w:r w:rsidRPr="00DE55DF">
        <w:t>(8): p. 888-897.</w:t>
      </w:r>
      <w:bookmarkEnd w:id="114"/>
    </w:p>
    <w:p w14:paraId="379B1EE2" w14:textId="77777777" w:rsidR="00DE55DF" w:rsidRPr="00DE55DF" w:rsidRDefault="00DE55DF" w:rsidP="00DE55DF">
      <w:pPr>
        <w:pStyle w:val="EndNoteBibliography"/>
        <w:spacing w:after="0"/>
        <w:ind w:left="720" w:hanging="720"/>
      </w:pPr>
      <w:bookmarkStart w:id="115" w:name="_ENREF_21"/>
      <w:r w:rsidRPr="00DE55DF">
        <w:t>21.</w:t>
      </w:r>
      <w:r w:rsidRPr="00DE55DF">
        <w:tab/>
        <w:t xml:space="preserve">Gnasso, A., et al., </w:t>
      </w:r>
      <w:r w:rsidRPr="00DE55DF">
        <w:rPr>
          <w:i/>
        </w:rPr>
        <w:t>In vivo association between low wall shear stress and plaque in subjects with asymmetrical carotid atherosclerosis.</w:t>
      </w:r>
      <w:r w:rsidRPr="00DE55DF">
        <w:t xml:space="preserve"> Stroke, 1997. </w:t>
      </w:r>
      <w:r w:rsidRPr="00DE55DF">
        <w:rPr>
          <w:b/>
        </w:rPr>
        <w:t>28</w:t>
      </w:r>
      <w:r w:rsidRPr="00DE55DF">
        <w:t>(5): p. 993-8.</w:t>
      </w:r>
      <w:bookmarkEnd w:id="115"/>
    </w:p>
    <w:p w14:paraId="2A24F2C2" w14:textId="77777777" w:rsidR="00DE55DF" w:rsidRPr="00DE55DF" w:rsidRDefault="00DE55DF" w:rsidP="00DE55DF">
      <w:pPr>
        <w:pStyle w:val="EndNoteBibliography"/>
        <w:spacing w:after="0"/>
        <w:ind w:left="720" w:hanging="720"/>
      </w:pPr>
      <w:bookmarkStart w:id="116" w:name="_ENREF_22"/>
      <w:r w:rsidRPr="00DE55DF">
        <w:t>22.</w:t>
      </w:r>
      <w:r w:rsidRPr="00DE55DF">
        <w:tab/>
        <w:t xml:space="preserve">Villines, T.C., </w:t>
      </w:r>
      <w:r w:rsidRPr="00DE55DF">
        <w:rPr>
          <w:i/>
        </w:rPr>
        <w:t>SCCT advocacy in 2018: Progress towards improving patient access to imaging care.</w:t>
      </w:r>
      <w:r w:rsidRPr="00DE55DF">
        <w:t xml:space="preserve"> Journal of Cardiovascular Computed Tomography, 2018. </w:t>
      </w:r>
      <w:r w:rsidRPr="00DE55DF">
        <w:rPr>
          <w:b/>
        </w:rPr>
        <w:t>12</w:t>
      </w:r>
      <w:r w:rsidRPr="00DE55DF">
        <w:t>: p. 1.</w:t>
      </w:r>
      <w:bookmarkEnd w:id="116"/>
    </w:p>
    <w:p w14:paraId="1D66BA58" w14:textId="77777777" w:rsidR="00DE55DF" w:rsidRPr="00DE55DF" w:rsidRDefault="00DE55DF" w:rsidP="00DE55DF">
      <w:pPr>
        <w:pStyle w:val="EndNoteBibliography"/>
        <w:spacing w:after="0"/>
        <w:ind w:left="720" w:hanging="720"/>
      </w:pPr>
      <w:bookmarkStart w:id="117" w:name="_ENREF_23"/>
      <w:r w:rsidRPr="00DE55DF">
        <w:t>23.</w:t>
      </w:r>
      <w:r w:rsidRPr="00DE55DF">
        <w:tab/>
        <w:t xml:space="preserve">Bae, K.T., </w:t>
      </w:r>
      <w:r w:rsidRPr="00DE55DF">
        <w:rPr>
          <w:i/>
        </w:rPr>
        <w:t>Intravenous contrast medium administration and scan timing at CT: considerations and approaches.</w:t>
      </w:r>
      <w:r w:rsidRPr="00DE55DF">
        <w:t xml:space="preserve"> Radiology, 2010. </w:t>
      </w:r>
      <w:r w:rsidRPr="00DE55DF">
        <w:rPr>
          <w:b/>
        </w:rPr>
        <w:t>256</w:t>
      </w:r>
      <w:r w:rsidRPr="00DE55DF">
        <w:t>(1): p. 32-61.</w:t>
      </w:r>
      <w:bookmarkEnd w:id="117"/>
    </w:p>
    <w:p w14:paraId="24FFC12A" w14:textId="77777777" w:rsidR="00DE55DF" w:rsidRPr="00DE55DF" w:rsidRDefault="00DE55DF" w:rsidP="00DE55DF">
      <w:pPr>
        <w:pStyle w:val="EndNoteBibliography"/>
        <w:spacing w:after="0"/>
        <w:ind w:left="720" w:hanging="720"/>
      </w:pPr>
      <w:bookmarkStart w:id="118" w:name="_ENREF_24"/>
      <w:r w:rsidRPr="00DE55DF">
        <w:t>24.</w:t>
      </w:r>
      <w:r w:rsidRPr="00DE55DF">
        <w:tab/>
        <w:t xml:space="preserve">Raninen, R., et al., </w:t>
      </w:r>
      <w:r w:rsidRPr="00DE55DF">
        <w:rPr>
          <w:i/>
        </w:rPr>
        <w:t>Arterial wall thickness measurements by B mode ultrasonography in patients with Takayasu's arteritis.</w:t>
      </w:r>
      <w:r w:rsidRPr="00DE55DF">
        <w:t xml:space="preserve"> Annals of the rheumatic diseases, 1996. </w:t>
      </w:r>
      <w:r w:rsidRPr="00DE55DF">
        <w:rPr>
          <w:b/>
        </w:rPr>
        <w:t>55</w:t>
      </w:r>
      <w:r w:rsidRPr="00DE55DF">
        <w:t>(7): p. 461-465.</w:t>
      </w:r>
      <w:bookmarkEnd w:id="118"/>
    </w:p>
    <w:p w14:paraId="7812573F" w14:textId="77777777" w:rsidR="00DE55DF" w:rsidRPr="00DE55DF" w:rsidRDefault="00DE55DF" w:rsidP="00DE55DF">
      <w:pPr>
        <w:pStyle w:val="EndNoteBibliography"/>
        <w:spacing w:after="0"/>
        <w:ind w:left="720" w:hanging="720"/>
      </w:pPr>
      <w:bookmarkStart w:id="119" w:name="_ENREF_25"/>
      <w:r w:rsidRPr="00DE55DF">
        <w:t>25.</w:t>
      </w:r>
      <w:r w:rsidRPr="00DE55DF">
        <w:tab/>
        <w:t xml:space="preserve">Sandgren, T., et al., </w:t>
      </w:r>
      <w:r w:rsidRPr="00DE55DF">
        <w:rPr>
          <w:i/>
        </w:rPr>
        <w:t>The diameter of the common femoral artery in healthy human: influence of sex, age, and body size.</w:t>
      </w:r>
      <w:r w:rsidRPr="00DE55DF">
        <w:t xml:space="preserve"> Journal of vascular surgery, 1999. </w:t>
      </w:r>
      <w:r w:rsidRPr="00DE55DF">
        <w:rPr>
          <w:b/>
        </w:rPr>
        <w:t>29</w:t>
      </w:r>
      <w:r w:rsidRPr="00DE55DF">
        <w:t>(3): p. 503-510.</w:t>
      </w:r>
      <w:bookmarkEnd w:id="119"/>
    </w:p>
    <w:p w14:paraId="7FFDA757" w14:textId="77777777" w:rsidR="00DE55DF" w:rsidRPr="00DE55DF" w:rsidRDefault="00DE55DF" w:rsidP="00DE55DF">
      <w:pPr>
        <w:pStyle w:val="EndNoteBibliography"/>
        <w:spacing w:after="0"/>
        <w:ind w:left="720" w:hanging="720"/>
      </w:pPr>
      <w:bookmarkStart w:id="120" w:name="_ENREF_26"/>
      <w:r w:rsidRPr="00DE55DF">
        <w:t>26.</w:t>
      </w:r>
      <w:r w:rsidRPr="00DE55DF">
        <w:tab/>
        <w:t xml:space="preserve">Beach, K.W., et al., </w:t>
      </w:r>
      <w:r w:rsidRPr="00DE55DF">
        <w:rPr>
          <w:i/>
        </w:rPr>
        <w:t>An ultrasonic measurement of superficial femoral artery wall thickness.</w:t>
      </w:r>
      <w:r w:rsidRPr="00DE55DF">
        <w:t xml:space="preserve"> Ultrasound in Medicine and Biology, 1989. </w:t>
      </w:r>
      <w:r w:rsidRPr="00DE55DF">
        <w:rPr>
          <w:b/>
        </w:rPr>
        <w:t>15</w:t>
      </w:r>
      <w:r w:rsidRPr="00DE55DF">
        <w:t>(8): p. 723-728.</w:t>
      </w:r>
      <w:bookmarkEnd w:id="120"/>
    </w:p>
    <w:p w14:paraId="5CCBEBC6" w14:textId="77777777" w:rsidR="00DE55DF" w:rsidRPr="00DE55DF" w:rsidRDefault="00DE55DF" w:rsidP="00DE55DF">
      <w:pPr>
        <w:pStyle w:val="EndNoteBibliography"/>
        <w:spacing w:after="0"/>
        <w:ind w:left="720" w:hanging="720"/>
      </w:pPr>
      <w:bookmarkStart w:id="121" w:name="_ENREF_27"/>
      <w:r w:rsidRPr="00DE55DF">
        <w:t>27.</w:t>
      </w:r>
      <w:r w:rsidRPr="00DE55DF">
        <w:tab/>
        <w:t xml:space="preserve">Ohana, M., et al., </w:t>
      </w:r>
      <w:r w:rsidRPr="00DE55DF">
        <w:rPr>
          <w:i/>
        </w:rPr>
        <w:t>Detailed cross-sectional study of 60 superficial femoral artery occlusions: morphological quantitative analysis can lead to a new classification.</w:t>
      </w:r>
      <w:r w:rsidRPr="00DE55DF">
        <w:t xml:space="preserve"> Cardiovascular diagnosis and therapy, 2014. </w:t>
      </w:r>
      <w:r w:rsidRPr="00DE55DF">
        <w:rPr>
          <w:b/>
        </w:rPr>
        <w:t>4</w:t>
      </w:r>
      <w:r w:rsidRPr="00DE55DF">
        <w:t>(2): p. 71.</w:t>
      </w:r>
      <w:bookmarkEnd w:id="121"/>
    </w:p>
    <w:p w14:paraId="54CC4B07" w14:textId="77777777" w:rsidR="00DE55DF" w:rsidRPr="00DE55DF" w:rsidRDefault="00DE55DF" w:rsidP="00DE55DF">
      <w:pPr>
        <w:pStyle w:val="EndNoteBibliography"/>
        <w:spacing w:after="0"/>
        <w:ind w:left="720" w:hanging="720"/>
      </w:pPr>
      <w:bookmarkStart w:id="122" w:name="_ENREF_28"/>
      <w:r w:rsidRPr="00DE55DF">
        <w:t>28.</w:t>
      </w:r>
      <w:r w:rsidRPr="00DE55DF">
        <w:tab/>
        <w:t xml:space="preserve">Krejza, J., et al., </w:t>
      </w:r>
      <w:r w:rsidRPr="00DE55DF">
        <w:rPr>
          <w:i/>
        </w:rPr>
        <w:t>Carotid artery diameter in men and women and the relation to body and neck size.</w:t>
      </w:r>
      <w:r w:rsidRPr="00DE55DF">
        <w:t xml:space="preserve"> Stroke, 2006. </w:t>
      </w:r>
      <w:r w:rsidRPr="00DE55DF">
        <w:rPr>
          <w:b/>
        </w:rPr>
        <w:t>37</w:t>
      </w:r>
      <w:r w:rsidRPr="00DE55DF">
        <w:t>(4): p. 1103-1105.</w:t>
      </w:r>
      <w:bookmarkEnd w:id="122"/>
    </w:p>
    <w:p w14:paraId="5DFD7C28" w14:textId="77777777" w:rsidR="00DE55DF" w:rsidRPr="00DE55DF" w:rsidRDefault="00DE55DF" w:rsidP="00DE55DF">
      <w:pPr>
        <w:pStyle w:val="EndNoteBibliography"/>
        <w:spacing w:after="0"/>
        <w:ind w:left="720" w:hanging="720"/>
      </w:pPr>
      <w:bookmarkStart w:id="123" w:name="_ENREF_29"/>
      <w:r w:rsidRPr="00DE55DF">
        <w:t>29.</w:t>
      </w:r>
      <w:r w:rsidRPr="00DE55DF">
        <w:tab/>
        <w:t xml:space="preserve">Dodge, J.T., et al., </w:t>
      </w:r>
      <w:r w:rsidRPr="00DE55DF">
        <w:rPr>
          <w:i/>
        </w:rPr>
        <w:t>Lumen diameter of normal human coronary arteries. Influence of age, sex, anatomic variation, and left ventricular hypertrophy or dilation.</w:t>
      </w:r>
      <w:r w:rsidRPr="00DE55DF">
        <w:t xml:space="preserve"> Circulation, 1992. </w:t>
      </w:r>
      <w:r w:rsidRPr="00DE55DF">
        <w:rPr>
          <w:b/>
        </w:rPr>
        <w:t>86</w:t>
      </w:r>
      <w:r w:rsidRPr="00DE55DF">
        <w:t>(1): p. 232-246.</w:t>
      </w:r>
      <w:bookmarkEnd w:id="123"/>
    </w:p>
    <w:p w14:paraId="6B441DCD" w14:textId="77777777" w:rsidR="00DE55DF" w:rsidRPr="00DE55DF" w:rsidRDefault="00DE55DF" w:rsidP="00DE55DF">
      <w:pPr>
        <w:pStyle w:val="EndNoteBibliography"/>
        <w:spacing w:after="0"/>
        <w:ind w:left="720" w:hanging="720"/>
      </w:pPr>
      <w:bookmarkStart w:id="124" w:name="_ENREF_30"/>
      <w:r w:rsidRPr="00DE55DF">
        <w:t>30.</w:t>
      </w:r>
      <w:r w:rsidRPr="00DE55DF">
        <w:tab/>
        <w:t xml:space="preserve">Macedo, R., et al., </w:t>
      </w:r>
      <w:r w:rsidRPr="00DE55DF">
        <w:rPr>
          <w:i/>
        </w:rPr>
        <w:t>MRI detects increased coronary wall thickness in asymptomatic individuals: The multi-ethnic study of atherosclerosis (MESA).</w:t>
      </w:r>
      <w:r w:rsidRPr="00DE55DF">
        <w:t xml:space="preserve"> Journal of Magnetic Resonance Imaging, 2008. </w:t>
      </w:r>
      <w:r w:rsidRPr="00DE55DF">
        <w:rPr>
          <w:b/>
        </w:rPr>
        <w:t>28</w:t>
      </w:r>
      <w:r w:rsidRPr="00DE55DF">
        <w:t>(5): p. 1108-1115.</w:t>
      </w:r>
      <w:bookmarkEnd w:id="124"/>
    </w:p>
    <w:p w14:paraId="296ADE2B" w14:textId="77777777" w:rsidR="00DE55DF" w:rsidRPr="00DE55DF" w:rsidRDefault="00DE55DF" w:rsidP="00DE55DF">
      <w:pPr>
        <w:pStyle w:val="EndNoteBibliography"/>
        <w:spacing w:after="0"/>
        <w:ind w:left="720" w:hanging="720"/>
      </w:pPr>
      <w:bookmarkStart w:id="125" w:name="_ENREF_31"/>
      <w:r w:rsidRPr="00DE55DF">
        <w:t>31.</w:t>
      </w:r>
      <w:r w:rsidRPr="00DE55DF">
        <w:tab/>
        <w:t xml:space="preserve">McPherson, D.D., et al., </w:t>
      </w:r>
      <w:r w:rsidRPr="00DE55DF">
        <w:rPr>
          <w:i/>
        </w:rPr>
        <w:t>High frequency epicardial echocardiography for coronary artery evaluation: In vitro and in vivo validation of arterial lumen and wall thickness measurements.</w:t>
      </w:r>
      <w:r w:rsidRPr="00DE55DF">
        <w:t xml:space="preserve"> J Am Coll Cardiol, 1986. </w:t>
      </w:r>
      <w:r w:rsidRPr="00DE55DF">
        <w:rPr>
          <w:b/>
        </w:rPr>
        <w:t>8</w:t>
      </w:r>
      <w:r w:rsidRPr="00DE55DF">
        <w:t>(3): p. 600-606.</w:t>
      </w:r>
      <w:bookmarkEnd w:id="125"/>
    </w:p>
    <w:p w14:paraId="018AF175" w14:textId="77777777" w:rsidR="00DE55DF" w:rsidRPr="00DE55DF" w:rsidRDefault="00DE55DF" w:rsidP="00DE55DF">
      <w:pPr>
        <w:pStyle w:val="EndNoteBibliography"/>
        <w:spacing w:after="0"/>
        <w:ind w:left="720" w:hanging="720"/>
      </w:pPr>
      <w:bookmarkStart w:id="126" w:name="_ENREF_32"/>
      <w:r w:rsidRPr="00DE55DF">
        <w:t>32.</w:t>
      </w:r>
      <w:r w:rsidRPr="00DE55DF">
        <w:tab/>
        <w:t xml:space="preserve">Miao, C., et al., </w:t>
      </w:r>
      <w:r w:rsidRPr="00DE55DF">
        <w:rPr>
          <w:i/>
        </w:rPr>
        <w:t>Positive Remodeling of the Coronary Arteries Detected by Magnetic Resonance Imaging in an Asymptomatic Population: MESA (Multi-Ethnic Study of Atherosclerosis).</w:t>
      </w:r>
      <w:r w:rsidRPr="00DE55DF">
        <w:t xml:space="preserve"> J Am Coll Cardiol, 2009. </w:t>
      </w:r>
      <w:r w:rsidRPr="00DE55DF">
        <w:rPr>
          <w:b/>
        </w:rPr>
        <w:t>53</w:t>
      </w:r>
      <w:r w:rsidRPr="00DE55DF">
        <w:t>(18): p. 1708-1715.</w:t>
      </w:r>
      <w:bookmarkEnd w:id="126"/>
    </w:p>
    <w:p w14:paraId="14939C0C" w14:textId="77777777" w:rsidR="00DE55DF" w:rsidRPr="00DE55DF" w:rsidRDefault="00DE55DF" w:rsidP="00DE55DF">
      <w:pPr>
        <w:pStyle w:val="EndNoteBibliography"/>
        <w:spacing w:after="0"/>
        <w:ind w:left="720" w:hanging="720"/>
      </w:pPr>
      <w:bookmarkStart w:id="127" w:name="_ENREF_33"/>
      <w:r w:rsidRPr="00DE55DF">
        <w:t>33.</w:t>
      </w:r>
      <w:r w:rsidRPr="00DE55DF">
        <w:tab/>
        <w:t xml:space="preserve">Naylor, A.R., </w:t>
      </w:r>
      <w:r w:rsidRPr="00DE55DF">
        <w:rPr>
          <w:i/>
        </w:rPr>
        <w:t>Identifying the high-risk carotid plaque.</w:t>
      </w:r>
      <w:r w:rsidRPr="00DE55DF">
        <w:t xml:space="preserve"> The Journal of Cardiovascular Surgery, 2014. </w:t>
      </w:r>
      <w:r w:rsidRPr="00DE55DF">
        <w:rPr>
          <w:b/>
        </w:rPr>
        <w:t>55</w:t>
      </w:r>
      <w:r w:rsidRPr="00DE55DF">
        <w:t>(2): p. 11-20.</w:t>
      </w:r>
      <w:bookmarkEnd w:id="127"/>
    </w:p>
    <w:p w14:paraId="1B73ACE4" w14:textId="77777777" w:rsidR="00DE55DF" w:rsidRPr="00DE55DF" w:rsidRDefault="00DE55DF" w:rsidP="00DE55DF">
      <w:pPr>
        <w:pStyle w:val="EndNoteBibliography"/>
        <w:spacing w:after="0"/>
        <w:ind w:left="720" w:hanging="720"/>
      </w:pPr>
      <w:bookmarkStart w:id="128" w:name="_ENREF_34"/>
      <w:r w:rsidRPr="00DE55DF">
        <w:t>34.</w:t>
      </w:r>
      <w:r w:rsidRPr="00DE55DF">
        <w:tab/>
        <w:t xml:space="preserve">ten Kate, G.L., et al., </w:t>
      </w:r>
      <w:r w:rsidRPr="00DE55DF">
        <w:rPr>
          <w:i/>
        </w:rPr>
        <w:t>Noninvasive Imaging of the Vulnerable Atherosclerotic Plaque.</w:t>
      </w:r>
      <w:r w:rsidRPr="00DE55DF">
        <w:t xml:space="preserve"> Current problems in cardiology, 2010. </w:t>
      </w:r>
      <w:r w:rsidRPr="00DE55DF">
        <w:rPr>
          <w:b/>
        </w:rPr>
        <w:t>35</w:t>
      </w:r>
      <w:r w:rsidRPr="00DE55DF">
        <w:t>(11): p. 556-591.</w:t>
      </w:r>
      <w:bookmarkEnd w:id="128"/>
    </w:p>
    <w:p w14:paraId="52F37769" w14:textId="77777777" w:rsidR="00DE55DF" w:rsidRPr="00DE55DF" w:rsidRDefault="00DE55DF" w:rsidP="00DE55DF">
      <w:pPr>
        <w:pStyle w:val="EndNoteBibliography"/>
        <w:spacing w:after="0"/>
        <w:ind w:left="720" w:hanging="720"/>
      </w:pPr>
      <w:bookmarkStart w:id="129" w:name="_ENREF_35"/>
      <w:r w:rsidRPr="00DE55DF">
        <w:t>35.</w:t>
      </w:r>
      <w:r w:rsidRPr="00DE55DF">
        <w:tab/>
        <w:t xml:space="preserve">de Weert, T.T., et al., </w:t>
      </w:r>
      <w:r w:rsidRPr="00DE55DF">
        <w:rPr>
          <w:i/>
        </w:rPr>
        <w:t>In Vivo Characterization and Quantification of Atherosclerotic Carotid Plaque Components With Multidetector Computed Tomography and Histopathological Correlation.</w:t>
      </w:r>
      <w:r w:rsidRPr="00DE55DF">
        <w:t xml:space="preserve"> Arterioscler Thromb Vasc Biol, 2006. </w:t>
      </w:r>
      <w:r w:rsidRPr="00DE55DF">
        <w:rPr>
          <w:b/>
        </w:rPr>
        <w:t>26</w:t>
      </w:r>
      <w:r w:rsidRPr="00DE55DF">
        <w:t>(10): p. 2366-2372.</w:t>
      </w:r>
      <w:bookmarkEnd w:id="129"/>
    </w:p>
    <w:p w14:paraId="7D795C18" w14:textId="77777777" w:rsidR="00DE55DF" w:rsidRPr="00DE55DF" w:rsidRDefault="00DE55DF" w:rsidP="00DE55DF">
      <w:pPr>
        <w:pStyle w:val="EndNoteBibliography"/>
        <w:spacing w:after="0"/>
        <w:ind w:left="720" w:hanging="720"/>
      </w:pPr>
      <w:bookmarkStart w:id="130" w:name="_ENREF_36"/>
      <w:r w:rsidRPr="00DE55DF">
        <w:t>36.</w:t>
      </w:r>
      <w:r w:rsidRPr="00DE55DF">
        <w:tab/>
        <w:t xml:space="preserve">Kwee, R.M., et al., </w:t>
      </w:r>
      <w:r w:rsidRPr="00DE55DF">
        <w:rPr>
          <w:i/>
        </w:rPr>
        <w:t>Multimodality Imaging of Carotid Artery Plaques: 18F-Fluoro-2-Deoxyglucose Positron Emission Tomography, Computed Tomography, and Magnetic Resonance Imaging.</w:t>
      </w:r>
      <w:r w:rsidRPr="00DE55DF">
        <w:t xml:space="preserve"> Stroke, 2009. </w:t>
      </w:r>
      <w:r w:rsidRPr="00DE55DF">
        <w:rPr>
          <w:b/>
        </w:rPr>
        <w:t>40</w:t>
      </w:r>
      <w:r w:rsidRPr="00DE55DF">
        <w:t>(12): p. 3718-3724.</w:t>
      </w:r>
      <w:bookmarkEnd w:id="130"/>
    </w:p>
    <w:p w14:paraId="774803C7" w14:textId="77777777" w:rsidR="00DE55DF" w:rsidRPr="00DE55DF" w:rsidRDefault="00DE55DF" w:rsidP="00DE55DF">
      <w:pPr>
        <w:pStyle w:val="EndNoteBibliography"/>
        <w:spacing w:after="0"/>
        <w:ind w:left="720" w:hanging="720"/>
      </w:pPr>
      <w:bookmarkStart w:id="131" w:name="_ENREF_37"/>
      <w:r w:rsidRPr="00DE55DF">
        <w:t>37.</w:t>
      </w:r>
      <w:r w:rsidRPr="00DE55DF">
        <w:tab/>
        <w:t xml:space="preserve">Obaid, D.R., et al., </w:t>
      </w:r>
      <w:r w:rsidRPr="00DE55DF">
        <w:rPr>
          <w:i/>
        </w:rPr>
        <w:t>Atherosclerotic Plaque Composition and Classification Identified by Coronary Computed Tomography: Assessment of Computed Tomography-Generated Plaque Maps Compared With Virtual Histology Intravascular Ultrasound and Histology.</w:t>
      </w:r>
      <w:r w:rsidRPr="00DE55DF">
        <w:t xml:space="preserve"> Circulation: Cardiovascular Imaging, 2013: p. 655-664.</w:t>
      </w:r>
      <w:bookmarkEnd w:id="131"/>
    </w:p>
    <w:p w14:paraId="3A05742D" w14:textId="77777777" w:rsidR="00DE55DF" w:rsidRPr="00DE55DF" w:rsidRDefault="00DE55DF" w:rsidP="00DE55DF">
      <w:pPr>
        <w:pStyle w:val="EndNoteBibliography"/>
        <w:spacing w:after="0"/>
        <w:ind w:left="720" w:hanging="720"/>
      </w:pPr>
      <w:bookmarkStart w:id="132" w:name="_ENREF_38"/>
      <w:r w:rsidRPr="00DE55DF">
        <w:t>38.</w:t>
      </w:r>
      <w:r w:rsidRPr="00DE55DF">
        <w:tab/>
        <w:t xml:space="preserve">Papadopoulou, S.-L., et al., </w:t>
      </w:r>
      <w:r w:rsidRPr="00DE55DF">
        <w:rPr>
          <w:i/>
        </w:rPr>
        <w:t>Reproducibility of computed tomography angiography data analysis using semiautomated plaque quantification software: implications for the design of longitudinal studies.</w:t>
      </w:r>
      <w:r w:rsidRPr="00DE55DF">
        <w:t xml:space="preserve"> Int J Cardiovasc Imaging, 2013. </w:t>
      </w:r>
      <w:r w:rsidRPr="00DE55DF">
        <w:rPr>
          <w:b/>
        </w:rPr>
        <w:t>29</w:t>
      </w:r>
      <w:r w:rsidRPr="00DE55DF">
        <w:t>(5): p. 1095-1104.</w:t>
      </w:r>
      <w:bookmarkEnd w:id="132"/>
    </w:p>
    <w:p w14:paraId="686C5847" w14:textId="77777777" w:rsidR="00DE55DF" w:rsidRPr="00DE55DF" w:rsidRDefault="00DE55DF" w:rsidP="00DE55DF">
      <w:pPr>
        <w:pStyle w:val="EndNoteBibliography"/>
        <w:spacing w:after="0"/>
        <w:ind w:left="720" w:hanging="720"/>
      </w:pPr>
      <w:bookmarkStart w:id="133" w:name="_ENREF_39"/>
      <w:r w:rsidRPr="00DE55DF">
        <w:t>39.</w:t>
      </w:r>
      <w:r w:rsidRPr="00DE55DF">
        <w:tab/>
        <w:t xml:space="preserve">Papadopoulou, S.-L., et al., </w:t>
      </w:r>
      <w:r w:rsidRPr="00DE55DF">
        <w:rPr>
          <w:i/>
        </w:rPr>
        <w:t>Natural History of Coronary Atherosclerosis by Multislice Computed Tomography.</w:t>
      </w:r>
      <w:r w:rsidRPr="00DE55DF">
        <w:t xml:space="preserve"> JACC: Cardiovascular Imaging, 2012. </w:t>
      </w:r>
      <w:r w:rsidRPr="00DE55DF">
        <w:rPr>
          <w:b/>
        </w:rPr>
        <w:t>5</w:t>
      </w:r>
      <w:r w:rsidRPr="00DE55DF">
        <w:t>(3, Supplement): p. S28-S37.</w:t>
      </w:r>
      <w:bookmarkEnd w:id="133"/>
    </w:p>
    <w:p w14:paraId="1944F764" w14:textId="77777777" w:rsidR="00DE55DF" w:rsidRPr="00DE55DF" w:rsidRDefault="00DE55DF" w:rsidP="00DE55DF">
      <w:pPr>
        <w:pStyle w:val="EndNoteBibliography"/>
        <w:spacing w:after="0"/>
        <w:ind w:left="720" w:hanging="720"/>
      </w:pPr>
      <w:bookmarkStart w:id="134" w:name="_ENREF_40"/>
      <w:r w:rsidRPr="00DE55DF">
        <w:t>40.</w:t>
      </w:r>
      <w:r w:rsidRPr="00DE55DF">
        <w:tab/>
        <w:t xml:space="preserve">Rinehart, S., et al., </w:t>
      </w:r>
      <w:r w:rsidRPr="00DE55DF">
        <w:rPr>
          <w:i/>
        </w:rPr>
        <w:t>Quantitative measurements of coronary arterial stenosis, plaque geometry, and composition are highly reproducible with a standardized coronary arterial computed tomographic approach in high-quality CT datasets.</w:t>
      </w:r>
      <w:r w:rsidRPr="00DE55DF">
        <w:t xml:space="preserve"> Journal of Cardiovascular Computed Tomography, 2011. </w:t>
      </w:r>
      <w:r w:rsidRPr="00DE55DF">
        <w:rPr>
          <w:b/>
        </w:rPr>
        <w:t>5</w:t>
      </w:r>
      <w:r w:rsidRPr="00DE55DF">
        <w:t>(1): p. 35-43.</w:t>
      </w:r>
      <w:bookmarkEnd w:id="134"/>
    </w:p>
    <w:p w14:paraId="1275DF25" w14:textId="77777777" w:rsidR="00DE55DF" w:rsidRPr="00DE55DF" w:rsidRDefault="00DE55DF" w:rsidP="00DE55DF">
      <w:pPr>
        <w:pStyle w:val="EndNoteBibliography"/>
        <w:spacing w:after="0"/>
        <w:ind w:left="720" w:hanging="720"/>
      </w:pPr>
      <w:bookmarkStart w:id="135" w:name="_ENREF_41"/>
      <w:r w:rsidRPr="00DE55DF">
        <w:t>41.</w:t>
      </w:r>
      <w:r w:rsidRPr="00DE55DF">
        <w:tab/>
        <w:t xml:space="preserve">Vukadinovic, D., </w:t>
      </w:r>
      <w:r w:rsidRPr="00DE55DF">
        <w:rPr>
          <w:i/>
        </w:rPr>
        <w:t>Automated Quantification of Atherosclerosis in CTA of Carotid Arteries</w:t>
      </w:r>
      <w:r w:rsidRPr="00DE55DF">
        <w:t>. 2012: Erasmus University Rotterdam.</w:t>
      </w:r>
      <w:bookmarkEnd w:id="135"/>
    </w:p>
    <w:p w14:paraId="0B0B67DB" w14:textId="77777777" w:rsidR="00DE55DF" w:rsidRPr="00DE55DF" w:rsidRDefault="00DE55DF" w:rsidP="00DE55DF">
      <w:pPr>
        <w:pStyle w:val="EndNoteBibliography"/>
        <w:spacing w:after="0"/>
        <w:ind w:left="720" w:hanging="720"/>
      </w:pPr>
      <w:bookmarkStart w:id="136" w:name="_ENREF_42"/>
      <w:r w:rsidRPr="00DE55DF">
        <w:t>42.</w:t>
      </w:r>
      <w:r w:rsidRPr="00DE55DF">
        <w:tab/>
        <w:t xml:space="preserve">Das, M., et al., </w:t>
      </w:r>
      <w:r w:rsidRPr="00DE55DF">
        <w:rPr>
          <w:i/>
        </w:rPr>
        <w:t>Carotid plaque analysis: comparison of dual-source computed tomography (CT) findings and histopathological correlation.</w:t>
      </w:r>
      <w:r w:rsidRPr="00DE55DF">
        <w:t xml:space="preserve"> Eur J Vasc Endovasc Surg, 2009. </w:t>
      </w:r>
      <w:r w:rsidRPr="00DE55DF">
        <w:rPr>
          <w:b/>
        </w:rPr>
        <w:t>38</w:t>
      </w:r>
      <w:r w:rsidRPr="00DE55DF">
        <w:t>(1): p. 14-9.</w:t>
      </w:r>
      <w:bookmarkEnd w:id="136"/>
    </w:p>
    <w:p w14:paraId="4881E563" w14:textId="77777777" w:rsidR="00DE55DF" w:rsidRPr="00DE55DF" w:rsidRDefault="00DE55DF" w:rsidP="00DE55DF">
      <w:pPr>
        <w:pStyle w:val="EndNoteBibliography"/>
        <w:spacing w:after="0"/>
        <w:ind w:left="720" w:hanging="720"/>
      </w:pPr>
      <w:bookmarkStart w:id="137" w:name="_ENREF_43"/>
      <w:r w:rsidRPr="00DE55DF">
        <w:t>43.</w:t>
      </w:r>
      <w:r w:rsidRPr="00DE55DF">
        <w:tab/>
        <w:t xml:space="preserve">Wintermark, M., et al., </w:t>
      </w:r>
      <w:r w:rsidRPr="00DE55DF">
        <w:rPr>
          <w:i/>
        </w:rPr>
        <w:t>High-Resolution CT Imaging of Carotid Artery Atherosclerotic Plaques.</w:t>
      </w:r>
      <w:r w:rsidRPr="00DE55DF">
        <w:t xml:space="preserve"> American Journal of Neuroradiology, 2008. </w:t>
      </w:r>
      <w:r w:rsidRPr="00DE55DF">
        <w:rPr>
          <w:b/>
        </w:rPr>
        <w:t>29</w:t>
      </w:r>
      <w:r w:rsidRPr="00DE55DF">
        <w:t>(5): p. 875-882.</w:t>
      </w:r>
      <w:bookmarkEnd w:id="137"/>
    </w:p>
    <w:p w14:paraId="48C7A5C2" w14:textId="77777777" w:rsidR="00DE55DF" w:rsidRPr="00DE55DF" w:rsidRDefault="00DE55DF" w:rsidP="00DE55DF">
      <w:pPr>
        <w:pStyle w:val="EndNoteBibliography"/>
        <w:spacing w:after="0"/>
        <w:ind w:left="720" w:hanging="720"/>
      </w:pPr>
      <w:bookmarkStart w:id="138" w:name="_ENREF_44"/>
      <w:r w:rsidRPr="00DE55DF">
        <w:t>44.</w:t>
      </w:r>
      <w:r w:rsidRPr="00DE55DF">
        <w:tab/>
        <w:t xml:space="preserve">Sieren, J., et al., </w:t>
      </w:r>
      <w:r w:rsidRPr="00DE55DF">
        <w:rPr>
          <w:i/>
        </w:rPr>
        <w:t>Exploration of the volumetric composition of human lung cancer nodules in correlated histopathology and computed tomography.</w:t>
      </w:r>
      <w:r w:rsidRPr="00DE55DF">
        <w:t xml:space="preserve"> Lung Cancer, 2011. </w:t>
      </w:r>
      <w:r w:rsidRPr="00DE55DF">
        <w:rPr>
          <w:b/>
        </w:rPr>
        <w:t>74</w:t>
      </w:r>
      <w:r w:rsidRPr="00DE55DF">
        <w:t>(1): p. 61-68.</w:t>
      </w:r>
      <w:bookmarkEnd w:id="138"/>
    </w:p>
    <w:p w14:paraId="59BBDDC4" w14:textId="77777777" w:rsidR="00DE55DF" w:rsidRPr="00DE55DF" w:rsidRDefault="00DE55DF" w:rsidP="00DE55DF">
      <w:pPr>
        <w:pStyle w:val="EndNoteBibliography"/>
        <w:ind w:left="720" w:hanging="720"/>
      </w:pPr>
      <w:bookmarkStart w:id="139" w:name="_ENREF_45"/>
      <w:r w:rsidRPr="00DE55DF">
        <w:t>45.</w:t>
      </w:r>
      <w:r w:rsidRPr="00DE55DF">
        <w:tab/>
        <w:t xml:space="preserve">Sheahan, M., et al., </w:t>
      </w:r>
      <w:r w:rsidRPr="00DE55DF">
        <w:rPr>
          <w:i/>
        </w:rPr>
        <w:t>Atherosclerotic Plaque Tissue: Noninvasive Quantitative Assessment of Characteristics with Software-aided Measurements from Conventional CT Angiography.</w:t>
      </w:r>
      <w:r w:rsidRPr="00DE55DF">
        <w:t xml:space="preserve"> Radiology, 2017: p. 170127.</w:t>
      </w:r>
      <w:bookmarkEnd w:id="139"/>
    </w:p>
    <w:p w14:paraId="6C98A864" w14:textId="2E2EF00D" w:rsidR="00BD1478" w:rsidRPr="00F52206" w:rsidRDefault="00FC0B06" w:rsidP="00CD628A">
      <w:pPr>
        <w:pStyle w:val="3"/>
        <w:spacing w:before="0" w:after="120"/>
        <w:rPr>
          <w:rFonts w:asciiTheme="minorHAnsi" w:hAnsiTheme="minorHAnsi" w:cstheme="minorHAnsi"/>
          <w:sz w:val="20"/>
        </w:rPr>
      </w:pPr>
      <w:r w:rsidRPr="00F52206">
        <w:rPr>
          <w:rFonts w:asciiTheme="minorHAnsi" w:hAnsiTheme="minorHAnsi" w:cstheme="minorHAnsi"/>
          <w:sz w:val="20"/>
        </w:rPr>
        <w:fldChar w:fldCharType="end"/>
      </w:r>
    </w:p>
    <w:p w14:paraId="3780E36A" w14:textId="37D8BB1C" w:rsidR="00BD1478" w:rsidRPr="00BD1478" w:rsidRDefault="00BD1478" w:rsidP="00CD628A"/>
    <w:sectPr w:rsidR="00BD1478" w:rsidRPr="00BD1478" w:rsidSect="009A2892">
      <w:headerReference w:type="even" r:id="rId27"/>
      <w:headerReference w:type="default" r:id="rId28"/>
      <w:footerReference w:type="even" r:id="rId29"/>
      <w:footerReference w:type="default" r:id="rId30"/>
      <w:headerReference w:type="first" r:id="rId31"/>
      <w:footerReference w:type="first" r:id="rId32"/>
      <w:endnotePr>
        <w:numFmt w:val="decimal"/>
      </w:endnotePr>
      <w:pgSz w:w="12240" w:h="15840"/>
      <w:pgMar w:top="-1120" w:right="860" w:bottom="-1120" w:left="860" w:header="420" w:footer="420" w:gutter="0"/>
      <w:lnNumType w:countBy="1" w:restart="continuou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3AE8B" w14:textId="77777777" w:rsidR="00FC4F08" w:rsidRDefault="00FC4F08" w:rsidP="00581644">
      <w:r>
        <w:separator/>
      </w:r>
    </w:p>
  </w:endnote>
  <w:endnote w:type="continuationSeparator" w:id="0">
    <w:p w14:paraId="62FCAB0E" w14:textId="77777777" w:rsidR="00FC4F08" w:rsidRDefault="00FC4F08" w:rsidP="005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20000A87" w:usb1="5000A1FF" w:usb2="00000000" w:usb3="00000000" w:csb0="000001BF" w:csb1="00000000"/>
  </w:font>
  <w:font w:name="ヒラギノ角ゴ Pro W3">
    <w:charset w:val="80"/>
    <w:family w:val="auto"/>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Shell Dlg">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Times New (W1)">
    <w:altName w:val="Times New Roman"/>
    <w:charset w:val="00"/>
    <w:family w:val="roman"/>
    <w:pitch w:val="variable"/>
    <w:sig w:usb0="00000000"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NYDPCL+Arial-BoldItalic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1"/>
      <w:gridCol w:w="1051"/>
    </w:tblGrid>
    <w:tr w:rsidR="00FC4F08" w14:paraId="5D04F1EE" w14:textId="77777777">
      <w:tc>
        <w:tcPr>
          <w:tcW w:w="5000" w:type="pct"/>
          <w:gridSpan w:val="2"/>
          <w:tcMar>
            <w:top w:w="0" w:type="dxa"/>
            <w:left w:w="0" w:type="dxa"/>
            <w:bottom w:w="0" w:type="dxa"/>
            <w:right w:w="0" w:type="dxa"/>
          </w:tcMar>
          <w:vAlign w:val="center"/>
        </w:tcPr>
        <w:p w14:paraId="094CA93B" w14:textId="77777777" w:rsidR="00FC4F08" w:rsidRDefault="00FC4F08">
          <w:pPr>
            <w:pStyle w:val="StyleVisionlineP0000000009636750"/>
          </w:pPr>
        </w:p>
      </w:tc>
    </w:tr>
    <w:tr w:rsidR="00FC4F08" w14:paraId="04CB68A1" w14:textId="77777777">
      <w:tc>
        <w:tcPr>
          <w:tcW w:w="4500" w:type="pct"/>
          <w:tcMar>
            <w:top w:w="0" w:type="dxa"/>
            <w:left w:w="0" w:type="dxa"/>
            <w:bottom w:w="0" w:type="dxa"/>
            <w:right w:w="0" w:type="dxa"/>
          </w:tcMar>
          <w:vAlign w:val="center"/>
        </w:tcPr>
        <w:p w14:paraId="21C22BD4" w14:textId="77777777" w:rsidR="00FC4F08" w:rsidRDefault="00FC4F08">
          <w:pPr>
            <w:pStyle w:val="StyleVisiontablecellP00000000093E2770"/>
          </w:pPr>
        </w:p>
      </w:tc>
      <w:tc>
        <w:tcPr>
          <w:tcW w:w="4500" w:type="pct"/>
          <w:tcMar>
            <w:top w:w="0" w:type="dxa"/>
            <w:left w:w="0" w:type="dxa"/>
            <w:bottom w:w="0" w:type="dxa"/>
            <w:right w:w="0" w:type="dxa"/>
          </w:tcMar>
          <w:vAlign w:val="center"/>
        </w:tcPr>
        <w:p w14:paraId="31181ADD" w14:textId="77777777" w:rsidR="00FC4F08" w:rsidRDefault="00FC4F08">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1"/>
      <w:gridCol w:w="1051"/>
    </w:tblGrid>
    <w:tr w:rsidR="00FC4F08" w14:paraId="0F790A2C" w14:textId="77777777">
      <w:tc>
        <w:tcPr>
          <w:tcW w:w="5000" w:type="pct"/>
          <w:gridSpan w:val="2"/>
          <w:tcMar>
            <w:top w:w="0" w:type="dxa"/>
            <w:left w:w="0" w:type="dxa"/>
            <w:bottom w:w="0" w:type="dxa"/>
            <w:right w:w="0" w:type="dxa"/>
          </w:tcMar>
          <w:vAlign w:val="center"/>
        </w:tcPr>
        <w:p w14:paraId="77443A2F" w14:textId="77777777" w:rsidR="00FC4F08" w:rsidRDefault="00FC4F08">
          <w:pPr>
            <w:pStyle w:val="StyleVisionlineP0000000009636750"/>
          </w:pPr>
        </w:p>
      </w:tc>
    </w:tr>
    <w:tr w:rsidR="00FC4F08" w14:paraId="6EEB6247" w14:textId="77777777">
      <w:tc>
        <w:tcPr>
          <w:tcW w:w="4500" w:type="pct"/>
          <w:tcMar>
            <w:top w:w="0" w:type="dxa"/>
            <w:left w:w="0" w:type="dxa"/>
            <w:bottom w:w="0" w:type="dxa"/>
            <w:right w:w="0" w:type="dxa"/>
          </w:tcMar>
          <w:vAlign w:val="center"/>
        </w:tcPr>
        <w:p w14:paraId="3187FF72" w14:textId="77777777" w:rsidR="00FC4F08" w:rsidRDefault="00FC4F08">
          <w:pPr>
            <w:pStyle w:val="StyleVisiontablecellP00000000093E2770"/>
          </w:pPr>
        </w:p>
      </w:tc>
      <w:tc>
        <w:tcPr>
          <w:tcW w:w="4500" w:type="pct"/>
          <w:tcMar>
            <w:top w:w="0" w:type="dxa"/>
            <w:left w:w="0" w:type="dxa"/>
            <w:bottom w:w="0" w:type="dxa"/>
            <w:right w:w="0" w:type="dxa"/>
          </w:tcMar>
          <w:vAlign w:val="center"/>
        </w:tcPr>
        <w:p w14:paraId="495F7A80" w14:textId="77777777" w:rsidR="00FC4F08" w:rsidRDefault="00FC4F08">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6838"/>
      <w:gridCol w:w="759"/>
      <w:gridCol w:w="2439"/>
      <w:gridCol w:w="476"/>
    </w:tblGrid>
    <w:tr w:rsidR="00FC4F08" w14:paraId="4800487B" w14:textId="77777777">
      <w:trPr>
        <w:gridAfter w:val="2"/>
      </w:trPr>
      <w:tc>
        <w:tcPr>
          <w:tcW w:w="5000" w:type="pct"/>
          <w:gridSpan w:val="2"/>
          <w:tcMar>
            <w:top w:w="0" w:type="dxa"/>
            <w:left w:w="0" w:type="dxa"/>
            <w:bottom w:w="0" w:type="dxa"/>
            <w:right w:w="0" w:type="dxa"/>
          </w:tcMar>
          <w:vAlign w:val="center"/>
        </w:tcPr>
        <w:p w14:paraId="0079495E" w14:textId="77777777" w:rsidR="00FC4F08" w:rsidRDefault="00FC4F08">
          <w:pPr>
            <w:pStyle w:val="StyleVisionlineP0000000009636750"/>
          </w:pPr>
        </w:p>
      </w:tc>
    </w:tr>
    <w:tr w:rsidR="00FC4F08" w14:paraId="17FCBFD4" w14:textId="77777777">
      <w:tc>
        <w:tcPr>
          <w:tcW w:w="4500" w:type="pct"/>
          <w:tcMar>
            <w:top w:w="0" w:type="dxa"/>
            <w:left w:w="0" w:type="dxa"/>
            <w:bottom w:w="0" w:type="dxa"/>
            <w:right w:w="0" w:type="dxa"/>
          </w:tcMar>
          <w:vAlign w:val="center"/>
        </w:tcPr>
        <w:p w14:paraId="4DE96C67" w14:textId="77777777" w:rsidR="00FC4F08" w:rsidRDefault="00FC4F08">
          <w:pPr>
            <w:pStyle w:val="StyleVisiontablecellP00000000093E2770"/>
          </w:pPr>
          <w:r>
            <w:rPr>
              <w:rStyle w:val="StyleVisiontablecellC00000000093E2770-textC00000000093E2820"/>
            </w:rPr>
            <w:t>Document generated by .\Profile Editor\1. sharable sections\</w:t>
          </w:r>
          <w:proofErr w:type="spellStart"/>
          <w:r>
            <w:rPr>
              <w:rStyle w:val="StyleVisiontablecellC00000000093E2770-textC00000000093E2820"/>
            </w:rPr>
            <w:t>ProfileTemplate.sps</w:t>
          </w:r>
          <w:proofErr w:type="spellEnd"/>
        </w:p>
      </w:tc>
      <w:tc>
        <w:tcPr>
          <w:tcW w:w="4500" w:type="pct"/>
          <w:tcMar>
            <w:top w:w="0" w:type="dxa"/>
            <w:left w:w="0" w:type="dxa"/>
            <w:bottom w:w="0" w:type="dxa"/>
            <w:right w:w="0" w:type="dxa"/>
          </w:tcMar>
          <w:vAlign w:val="center"/>
        </w:tcPr>
        <w:p w14:paraId="0EF088EF" w14:textId="77777777" w:rsidR="00FC4F08" w:rsidRDefault="00FC4F08">
          <w:pPr>
            <w:pStyle w:val="StyleVisiontablecellP00000000093E28D0"/>
          </w:pPr>
          <w:r>
            <w:rPr>
              <w:rStyle w:val="StyleVisiontablecellC00000000093E28D0-textC00000000093E2980"/>
            </w:rPr>
            <w:t xml:space="preserve">Page: </w:t>
          </w:r>
          <w:r>
            <w:rPr>
              <w:rStyle w:val="StyleVisiontablecellC00000000093E28D0-fieldC0000000009636890"/>
            </w:rPr>
            <w:pgNum/>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3CC1E050" w14:textId="77777777" w:rsidR="00FC4F08" w:rsidRDefault="00FC4F08">
          <w:pPr>
            <w:pStyle w:val="StyleVisiontablecellP00000000093E2770"/>
          </w:pPr>
          <w:r>
            <w:rPr>
              <w:rStyle w:val="StyleVisiontablecellC00000000093E2770-textC00000000093E2820"/>
            </w:rPr>
            <w:t>Document generated by .\Profile Editor\1. sharable sections\</w:t>
          </w:r>
          <w:proofErr w:type="spellStart"/>
          <w:r>
            <w:rPr>
              <w:rStyle w:val="StyleVisiontablecellC00000000093E2770-textC00000000093E2820"/>
            </w:rPr>
            <w:t>ProfileTemplate.sps</w:t>
          </w:r>
          <w:proofErr w:type="spellEnd"/>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74C72C55" w14:textId="77777777" w:rsidR="00FC4F08" w:rsidRDefault="00FC4F08">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FC4F08" w14:paraId="6A2B71F8" w14:textId="77777777">
      <w:tc>
        <w:tcPr>
          <w:tcW w:w="5000" w:type="pct"/>
          <w:gridSpan w:val="2"/>
          <w:tcMar>
            <w:top w:w="0" w:type="dxa"/>
            <w:left w:w="0" w:type="dxa"/>
            <w:bottom w:w="0" w:type="dxa"/>
            <w:right w:w="0" w:type="dxa"/>
          </w:tcMar>
          <w:vAlign w:val="center"/>
        </w:tcPr>
        <w:p w14:paraId="728EC514" w14:textId="77777777" w:rsidR="00FC4F08" w:rsidRDefault="00FC4F08">
          <w:pPr>
            <w:pStyle w:val="StyleVisionlineP0000000009636750"/>
          </w:pPr>
        </w:p>
      </w:tc>
    </w:tr>
    <w:tr w:rsidR="00FC4F08" w14:paraId="66794B6A" w14:textId="77777777">
      <w:tc>
        <w:tcPr>
          <w:tcW w:w="4500" w:type="pct"/>
          <w:tcMar>
            <w:top w:w="0" w:type="dxa"/>
            <w:left w:w="0" w:type="dxa"/>
            <w:bottom w:w="0" w:type="dxa"/>
            <w:right w:w="0" w:type="dxa"/>
          </w:tcMar>
          <w:vAlign w:val="center"/>
        </w:tcPr>
        <w:p w14:paraId="1FC031E7" w14:textId="77777777" w:rsidR="00FC4F08" w:rsidRDefault="00FC4F08">
          <w:pPr>
            <w:pStyle w:val="StyleVisiontablecellP00000000093E2770"/>
          </w:pPr>
        </w:p>
      </w:tc>
      <w:tc>
        <w:tcPr>
          <w:tcW w:w="4500" w:type="pct"/>
          <w:tcMar>
            <w:top w:w="0" w:type="dxa"/>
            <w:left w:w="0" w:type="dxa"/>
            <w:bottom w:w="0" w:type="dxa"/>
            <w:right w:w="0" w:type="dxa"/>
          </w:tcMar>
          <w:vAlign w:val="center"/>
        </w:tcPr>
        <w:p w14:paraId="2B473998" w14:textId="77777777" w:rsidR="00FC4F08" w:rsidRDefault="00FC4F08">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FC4F08" w14:paraId="6FD02519" w14:textId="77777777">
      <w:tc>
        <w:tcPr>
          <w:tcW w:w="5000" w:type="pct"/>
          <w:gridSpan w:val="2"/>
          <w:tcMar>
            <w:top w:w="0" w:type="dxa"/>
            <w:left w:w="0" w:type="dxa"/>
            <w:bottom w:w="0" w:type="dxa"/>
            <w:right w:w="0" w:type="dxa"/>
          </w:tcMar>
          <w:vAlign w:val="center"/>
        </w:tcPr>
        <w:p w14:paraId="34C4752E" w14:textId="77777777" w:rsidR="00FC4F08" w:rsidRDefault="00FC4F08">
          <w:pPr>
            <w:pStyle w:val="StyleVisionlineP0000000009636750"/>
          </w:pPr>
        </w:p>
      </w:tc>
    </w:tr>
    <w:tr w:rsidR="00FC4F08" w14:paraId="27E3E9A6" w14:textId="77777777">
      <w:tc>
        <w:tcPr>
          <w:tcW w:w="4500" w:type="pct"/>
          <w:tcMar>
            <w:top w:w="0" w:type="dxa"/>
            <w:left w:w="0" w:type="dxa"/>
            <w:bottom w:w="0" w:type="dxa"/>
            <w:right w:w="0" w:type="dxa"/>
          </w:tcMar>
          <w:vAlign w:val="center"/>
        </w:tcPr>
        <w:p w14:paraId="1F2C238D" w14:textId="77777777" w:rsidR="00FC4F08" w:rsidRDefault="00FC4F08">
          <w:pPr>
            <w:pStyle w:val="StyleVisiontablecellP00000000093E2770"/>
          </w:pPr>
        </w:p>
      </w:tc>
      <w:tc>
        <w:tcPr>
          <w:tcW w:w="4500" w:type="pct"/>
          <w:tcMar>
            <w:top w:w="0" w:type="dxa"/>
            <w:left w:w="0" w:type="dxa"/>
            <w:bottom w:w="0" w:type="dxa"/>
            <w:right w:w="0" w:type="dxa"/>
          </w:tcMar>
          <w:vAlign w:val="center"/>
        </w:tcPr>
        <w:p w14:paraId="7B5C8840" w14:textId="77777777" w:rsidR="00FC4F08" w:rsidRDefault="00FC4F08">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6844"/>
      <w:gridCol w:w="761"/>
      <w:gridCol w:w="2439"/>
      <w:gridCol w:w="476"/>
    </w:tblGrid>
    <w:tr w:rsidR="00FC4F08" w14:paraId="0E6214C7" w14:textId="77777777">
      <w:trPr>
        <w:gridAfter w:val="2"/>
      </w:trPr>
      <w:tc>
        <w:tcPr>
          <w:tcW w:w="5000" w:type="pct"/>
          <w:gridSpan w:val="2"/>
          <w:tcMar>
            <w:top w:w="0" w:type="dxa"/>
            <w:left w:w="0" w:type="dxa"/>
            <w:bottom w:w="0" w:type="dxa"/>
            <w:right w:w="0" w:type="dxa"/>
          </w:tcMar>
          <w:vAlign w:val="center"/>
        </w:tcPr>
        <w:p w14:paraId="72BE6CD5" w14:textId="77777777" w:rsidR="00FC4F08" w:rsidRDefault="00FC4F08">
          <w:pPr>
            <w:pStyle w:val="StyleVisionlineP0000000009636750"/>
          </w:pPr>
        </w:p>
      </w:tc>
    </w:tr>
    <w:tr w:rsidR="00FC4F08" w14:paraId="034E6C6F" w14:textId="77777777">
      <w:tc>
        <w:tcPr>
          <w:tcW w:w="4500" w:type="pct"/>
          <w:tcMar>
            <w:top w:w="0" w:type="dxa"/>
            <w:left w:w="0" w:type="dxa"/>
            <w:bottom w:w="0" w:type="dxa"/>
            <w:right w:w="0" w:type="dxa"/>
          </w:tcMar>
          <w:vAlign w:val="center"/>
        </w:tcPr>
        <w:p w14:paraId="63C3D142" w14:textId="77777777" w:rsidR="00FC4F08" w:rsidRDefault="00FC4F08">
          <w:pPr>
            <w:pStyle w:val="StyleVisiontablecellP00000000093E2770"/>
          </w:pPr>
          <w:r>
            <w:rPr>
              <w:rStyle w:val="StyleVisiontablecellC00000000093E2770-textC00000000093E2820"/>
            </w:rPr>
            <w:t>Document generated by .\Profile Editor\1. sharable sections\</w:t>
          </w:r>
          <w:proofErr w:type="spellStart"/>
          <w:r>
            <w:rPr>
              <w:rStyle w:val="StyleVisiontablecellC00000000093E2770-textC00000000093E2820"/>
            </w:rPr>
            <w:t>ProfileTemplate.sps</w:t>
          </w:r>
          <w:proofErr w:type="spellEnd"/>
        </w:p>
      </w:tc>
      <w:tc>
        <w:tcPr>
          <w:tcW w:w="4500" w:type="pct"/>
          <w:tcMar>
            <w:top w:w="0" w:type="dxa"/>
            <w:left w:w="0" w:type="dxa"/>
            <w:bottom w:w="0" w:type="dxa"/>
            <w:right w:w="0" w:type="dxa"/>
          </w:tcMar>
          <w:vAlign w:val="center"/>
        </w:tcPr>
        <w:p w14:paraId="6A3FCF4E" w14:textId="77777777" w:rsidR="00FC4F08" w:rsidRDefault="00FC4F08">
          <w:pPr>
            <w:pStyle w:val="StyleVisiontablecellP00000000093E28D0"/>
          </w:pPr>
          <w:r>
            <w:rPr>
              <w:rStyle w:val="StyleVisiontablecellC00000000093E28D0-textC00000000093E2980"/>
            </w:rPr>
            <w:t xml:space="preserve">Page: </w:t>
          </w:r>
          <w:r>
            <w:rPr>
              <w:rStyle w:val="StyleVisiontablecellC00000000093E28D0-fieldC0000000009636890"/>
            </w:rPr>
            <w:pgNum/>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2D00C69E" w14:textId="77777777" w:rsidR="00FC4F08" w:rsidRDefault="00FC4F08">
          <w:pPr>
            <w:pStyle w:val="StyleVisiontablecellP00000000093E2770"/>
          </w:pPr>
          <w:r>
            <w:rPr>
              <w:rStyle w:val="StyleVisiontablecellC00000000093E2770-textC00000000093E2820"/>
            </w:rPr>
            <w:t>Document generated by .\Profile Editor\1. sharable sections\</w:t>
          </w:r>
          <w:proofErr w:type="spellStart"/>
          <w:r>
            <w:rPr>
              <w:rStyle w:val="StyleVisiontablecellC00000000093E2770-textC00000000093E2820"/>
            </w:rPr>
            <w:t>ProfileTemplate.sps</w:t>
          </w:r>
          <w:proofErr w:type="spellEnd"/>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11D068BA" w14:textId="77777777" w:rsidR="00FC4F08" w:rsidRDefault="00FC4F08">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7E9E4" w14:textId="77777777" w:rsidR="00FC4F08" w:rsidRDefault="00FC4F08" w:rsidP="00581644">
      <w:r>
        <w:separator/>
      </w:r>
    </w:p>
  </w:footnote>
  <w:footnote w:type="continuationSeparator" w:id="0">
    <w:p w14:paraId="7303E326" w14:textId="77777777" w:rsidR="00FC4F08" w:rsidRDefault="00FC4F08" w:rsidP="0058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1"/>
      <w:gridCol w:w="1051"/>
    </w:tblGrid>
    <w:tr w:rsidR="00FC4F08" w14:paraId="22E53B7F" w14:textId="77777777">
      <w:tc>
        <w:tcPr>
          <w:tcW w:w="4500" w:type="pct"/>
          <w:tcMar>
            <w:top w:w="0" w:type="dxa"/>
            <w:left w:w="0" w:type="dxa"/>
            <w:bottom w:w="0" w:type="dxa"/>
            <w:right w:w="0" w:type="dxa"/>
          </w:tcMar>
          <w:vAlign w:val="center"/>
        </w:tcPr>
        <w:p w14:paraId="5F11ABF6" w14:textId="4885FF6D" w:rsidR="00FC4F08" w:rsidRDefault="00FC4F08" w:rsidP="00054D17">
          <w:pPr>
            <w:pStyle w:val="StyleVisiontablecellP00000000093E21F0"/>
          </w:pPr>
          <w:r w:rsidRPr="00A71A26">
            <w:rPr>
              <w:rStyle w:val="StyleVisiontablecellC00000000093E21F0-textC00000000093E22A0"/>
            </w:rPr>
            <w:t xml:space="preserve">QIBA Profile: </w:t>
          </w:r>
          <w:r>
            <w:rPr>
              <w:rStyle w:val="StyleVisiontablecellC00000000093E21F0-textC00000000093E22A0"/>
            </w:rPr>
            <w:t>Atherosclerosis Biomarkers by (C)CTA</w:t>
          </w:r>
          <w:r w:rsidRPr="00A71A26">
            <w:rPr>
              <w:rStyle w:val="StyleVisiontablecellC00000000093E21F0-textC00000000093E22A0"/>
            </w:rPr>
            <w:t xml:space="preserve"> - 201</w:t>
          </w:r>
          <w:r>
            <w:rPr>
              <w:rStyle w:val="StyleVisiontablecellC00000000093E21F0-textC00000000093E22A0"/>
            </w:rPr>
            <w:t>9</w:t>
          </w:r>
        </w:p>
      </w:tc>
      <w:tc>
        <w:tcPr>
          <w:tcW w:w="500" w:type="pct"/>
          <w:tcMar>
            <w:top w:w="0" w:type="dxa"/>
            <w:left w:w="0" w:type="dxa"/>
            <w:bottom w:w="0" w:type="dxa"/>
            <w:right w:w="0" w:type="dxa"/>
          </w:tcMar>
          <w:vAlign w:val="center"/>
        </w:tcPr>
        <w:p w14:paraId="43FED95A" w14:textId="77777777" w:rsidR="00FC4F08" w:rsidRDefault="00FC4F08"/>
      </w:tc>
    </w:tr>
    <w:tr w:rsidR="00FC4F08" w14:paraId="55B4FB27" w14:textId="77777777">
      <w:tc>
        <w:tcPr>
          <w:tcW w:w="5000" w:type="pct"/>
          <w:gridSpan w:val="2"/>
          <w:tcMar>
            <w:top w:w="0" w:type="dxa"/>
            <w:left w:w="0" w:type="dxa"/>
            <w:bottom w:w="0" w:type="dxa"/>
            <w:right w:w="0" w:type="dxa"/>
          </w:tcMar>
          <w:vAlign w:val="center"/>
        </w:tcPr>
        <w:p w14:paraId="4F283CE5" w14:textId="77777777" w:rsidR="00FC4F08" w:rsidRDefault="00FC4F08">
          <w:pPr>
            <w:pStyle w:val="StyleVisionlineP00000000096364D0"/>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1"/>
      <w:gridCol w:w="1051"/>
    </w:tblGrid>
    <w:tr w:rsidR="00FC4F08" w14:paraId="7A047985" w14:textId="77777777">
      <w:tc>
        <w:tcPr>
          <w:tcW w:w="4500" w:type="pct"/>
          <w:tcMar>
            <w:top w:w="0" w:type="dxa"/>
            <w:left w:w="0" w:type="dxa"/>
            <w:bottom w:w="0" w:type="dxa"/>
            <w:right w:w="0" w:type="dxa"/>
          </w:tcMar>
          <w:vAlign w:val="center"/>
        </w:tcPr>
        <w:p w14:paraId="63642A24" w14:textId="67AE756E" w:rsidR="00FC4F08" w:rsidRDefault="00FC4F08" w:rsidP="00E92230">
          <w:pPr>
            <w:pStyle w:val="StyleVisiontablecellP00000000093E21F0"/>
          </w:pPr>
          <w:r w:rsidRPr="00A71A26">
            <w:rPr>
              <w:rStyle w:val="StyleVisiontablecellC00000000093E21F0-textC00000000093E22A0"/>
            </w:rPr>
            <w:t xml:space="preserve">QIBA Profile: </w:t>
          </w:r>
          <w:r>
            <w:rPr>
              <w:rStyle w:val="StyleVisiontablecellC00000000093E21F0-textC00000000093E22A0"/>
            </w:rPr>
            <w:t>Atherosclerosis Biomarkers by (C)CTA</w:t>
          </w:r>
          <w:r w:rsidRPr="00A71A26">
            <w:rPr>
              <w:rStyle w:val="StyleVisiontablecellC00000000093E21F0-textC00000000093E22A0"/>
            </w:rPr>
            <w:t xml:space="preserve"> - 201</w:t>
          </w:r>
          <w:r>
            <w:rPr>
              <w:rStyle w:val="StyleVisiontablecellC00000000093E21F0-textC00000000093E22A0"/>
            </w:rPr>
            <w:t>9</w:t>
          </w:r>
        </w:p>
      </w:tc>
      <w:tc>
        <w:tcPr>
          <w:tcW w:w="500" w:type="pct"/>
          <w:tcMar>
            <w:top w:w="0" w:type="dxa"/>
            <w:left w:w="0" w:type="dxa"/>
            <w:bottom w:w="0" w:type="dxa"/>
            <w:right w:w="0" w:type="dxa"/>
          </w:tcMar>
          <w:vAlign w:val="center"/>
        </w:tcPr>
        <w:p w14:paraId="14B189E9" w14:textId="77777777" w:rsidR="00FC4F08" w:rsidRDefault="00FC4F08"/>
      </w:tc>
    </w:tr>
    <w:tr w:rsidR="00FC4F08" w14:paraId="3BD2F099" w14:textId="77777777">
      <w:tc>
        <w:tcPr>
          <w:tcW w:w="5000" w:type="pct"/>
          <w:gridSpan w:val="2"/>
          <w:tcMar>
            <w:top w:w="0" w:type="dxa"/>
            <w:left w:w="0" w:type="dxa"/>
            <w:bottom w:w="0" w:type="dxa"/>
            <w:right w:w="0" w:type="dxa"/>
          </w:tcMar>
          <w:vAlign w:val="center"/>
        </w:tcPr>
        <w:p w14:paraId="18B6E745" w14:textId="77777777" w:rsidR="00FC4F08" w:rsidRDefault="00FC4F08">
          <w:pPr>
            <w:pStyle w:val="StyleVisionlineP00000000096364D0"/>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58"/>
      <w:gridCol w:w="1048"/>
      <w:gridCol w:w="6"/>
    </w:tblGrid>
    <w:tr w:rsidR="00FC4F08" w14:paraId="3CCB3DFD" w14:textId="77777777">
      <w:trPr>
        <w:gridAfter w:val="1"/>
        <w:wAfter w:w="2160" w:type="dxa"/>
      </w:trPr>
      <w:tc>
        <w:tcPr>
          <w:tcW w:w="4500" w:type="pct"/>
          <w:tcMar>
            <w:top w:w="0" w:type="dxa"/>
            <w:left w:w="0" w:type="dxa"/>
            <w:bottom w:w="0" w:type="dxa"/>
            <w:right w:w="0" w:type="dxa"/>
          </w:tcMar>
          <w:vAlign w:val="center"/>
        </w:tcPr>
        <w:p w14:paraId="71618E97" w14:textId="77777777" w:rsidR="00FC4F08" w:rsidRDefault="00FC4F08">
          <w:pPr>
            <w:pStyle w:val="StyleVisiontablecellP00000000093E21F0"/>
          </w:pPr>
          <w:r>
            <w:rPr>
              <w:rStyle w:val="StyleVisiontablecellC00000000093E21F0-textC00000000093E22A0"/>
            </w:rPr>
            <w:t>QIBA Profile Format 2.0</w:t>
          </w:r>
        </w:p>
      </w:tc>
      <w:tc>
        <w:tcPr>
          <w:tcW w:w="500" w:type="pct"/>
          <w:tcMar>
            <w:top w:w="0" w:type="dxa"/>
            <w:left w:w="0" w:type="dxa"/>
            <w:bottom w:w="0" w:type="dxa"/>
            <w:right w:w="0" w:type="dxa"/>
          </w:tcMar>
          <w:vAlign w:val="center"/>
        </w:tcPr>
        <w:p w14:paraId="46A82CCB" w14:textId="77777777" w:rsidR="00FC4F08" w:rsidRDefault="00FC4F08"/>
      </w:tc>
    </w:tr>
    <w:tr w:rsidR="00FC4F08" w14:paraId="49B5A9CC" w14:textId="77777777">
      <w:tc>
        <w:tcPr>
          <w:tcW w:w="5000" w:type="pct"/>
          <w:gridSpan w:val="2"/>
          <w:tcMar>
            <w:top w:w="0" w:type="dxa"/>
            <w:left w:w="0" w:type="dxa"/>
            <w:bottom w:w="0" w:type="dxa"/>
            <w:right w:w="0" w:type="dxa"/>
          </w:tcMar>
          <w:vAlign w:val="center"/>
        </w:tcPr>
        <w:p w14:paraId="5C15EF5F" w14:textId="77777777" w:rsidR="00FC4F08" w:rsidRDefault="00FC4F08">
          <w:pPr>
            <w:pStyle w:val="StyleVisionlineP00000000096364D0"/>
          </w:pPr>
        </w:p>
      </w:tc>
      <w:tc>
        <w:tcPr>
          <w:tcW w:w="5000" w:type="pct"/>
          <w:tcMar>
            <w:top w:w="0" w:type="dxa"/>
            <w:left w:w="0" w:type="dxa"/>
            <w:bottom w:w="0" w:type="dxa"/>
            <w:right w:w="0" w:type="dxa"/>
          </w:tcMar>
          <w:vAlign w:val="center"/>
        </w:tcPr>
        <w:p w14:paraId="508CEEE5" w14:textId="77777777" w:rsidR="00FC4F08" w:rsidRDefault="00FC4F08">
          <w:pPr>
            <w:pStyle w:val="StyleVisionlineP00000000096364D0"/>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FC4F08" w14:paraId="6116E341" w14:textId="77777777">
      <w:tc>
        <w:tcPr>
          <w:tcW w:w="4500" w:type="pct"/>
          <w:tcMar>
            <w:top w:w="0" w:type="dxa"/>
            <w:left w:w="0" w:type="dxa"/>
            <w:bottom w:w="0" w:type="dxa"/>
            <w:right w:w="0" w:type="dxa"/>
          </w:tcMar>
          <w:vAlign w:val="center"/>
        </w:tcPr>
        <w:p w14:paraId="04557965" w14:textId="4FC37D06" w:rsidR="00FC4F08" w:rsidRDefault="00FC4F08" w:rsidP="00B1334D">
          <w:pPr>
            <w:pStyle w:val="StyleVisiontablecellP00000000093E21F0"/>
          </w:pPr>
          <w:r w:rsidRPr="00A71A26">
            <w:rPr>
              <w:rStyle w:val="StyleVisiontablecellC00000000093E21F0-textC00000000093E22A0"/>
            </w:rPr>
            <w:t xml:space="preserve">QIBA Profile: </w:t>
          </w:r>
          <w:r>
            <w:rPr>
              <w:rStyle w:val="StyleVisiontablecellC00000000093E21F0-textC00000000093E22A0"/>
            </w:rPr>
            <w:t>Atherosclerosis Biomarkers by (C)CTA</w:t>
          </w:r>
          <w:r w:rsidRPr="00A71A26">
            <w:rPr>
              <w:rStyle w:val="StyleVisiontablecellC00000000093E21F0-textC00000000093E22A0"/>
            </w:rPr>
            <w:t xml:space="preserve"> - 201</w:t>
          </w:r>
          <w:r>
            <w:rPr>
              <w:rStyle w:val="StyleVisiontablecellC00000000093E21F0-textC00000000093E22A0"/>
            </w:rPr>
            <w:t>9</w:t>
          </w:r>
        </w:p>
      </w:tc>
      <w:tc>
        <w:tcPr>
          <w:tcW w:w="500" w:type="pct"/>
          <w:tcMar>
            <w:top w:w="0" w:type="dxa"/>
            <w:left w:w="0" w:type="dxa"/>
            <w:bottom w:w="0" w:type="dxa"/>
            <w:right w:w="0" w:type="dxa"/>
          </w:tcMar>
          <w:vAlign w:val="center"/>
        </w:tcPr>
        <w:p w14:paraId="5E1EDD26" w14:textId="77777777" w:rsidR="00FC4F08" w:rsidRDefault="00FC4F08"/>
      </w:tc>
    </w:tr>
    <w:tr w:rsidR="00FC4F08" w14:paraId="4B7CFC1B" w14:textId="77777777">
      <w:tc>
        <w:tcPr>
          <w:tcW w:w="5000" w:type="pct"/>
          <w:gridSpan w:val="2"/>
          <w:tcMar>
            <w:top w:w="0" w:type="dxa"/>
            <w:left w:w="0" w:type="dxa"/>
            <w:bottom w:w="0" w:type="dxa"/>
            <w:right w:w="0" w:type="dxa"/>
          </w:tcMar>
          <w:vAlign w:val="center"/>
        </w:tcPr>
        <w:p w14:paraId="46191665" w14:textId="77777777" w:rsidR="00FC4F08" w:rsidRDefault="00FC4F08">
          <w:pPr>
            <w:pStyle w:val="StyleVisionlineP00000000096364D0"/>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FC4F08" w14:paraId="6A5B3A8D" w14:textId="77777777">
      <w:tc>
        <w:tcPr>
          <w:tcW w:w="4500" w:type="pct"/>
          <w:tcMar>
            <w:top w:w="0" w:type="dxa"/>
            <w:left w:w="0" w:type="dxa"/>
            <w:bottom w:w="0" w:type="dxa"/>
            <w:right w:w="0" w:type="dxa"/>
          </w:tcMar>
          <w:vAlign w:val="center"/>
        </w:tcPr>
        <w:p w14:paraId="7F2A595B" w14:textId="2EE2870B" w:rsidR="00FC4F08" w:rsidRDefault="00FC4F08">
          <w:pPr>
            <w:pStyle w:val="StyleVisiontablecellP00000000093E21F0"/>
          </w:pPr>
          <w:r w:rsidRPr="00A71A26">
            <w:rPr>
              <w:rStyle w:val="StyleVisiontablecellC00000000093E21F0-textC00000000093E22A0"/>
            </w:rPr>
            <w:t xml:space="preserve">QIBA Profile: </w:t>
          </w:r>
          <w:r>
            <w:rPr>
              <w:rStyle w:val="StyleVisiontablecellC00000000093E21F0-textC00000000093E22A0"/>
            </w:rPr>
            <w:t>Atherosclerosis Biomarkers by (C)CTA</w:t>
          </w:r>
          <w:r w:rsidRPr="00A71A26">
            <w:rPr>
              <w:rStyle w:val="StyleVisiontablecellC00000000093E21F0-textC00000000093E22A0"/>
            </w:rPr>
            <w:t xml:space="preserve"> - 201</w:t>
          </w:r>
          <w:r>
            <w:rPr>
              <w:rStyle w:val="StyleVisiontablecellC00000000093E21F0-textC00000000093E22A0"/>
            </w:rPr>
            <w:t>9</w:t>
          </w:r>
        </w:p>
      </w:tc>
      <w:tc>
        <w:tcPr>
          <w:tcW w:w="500" w:type="pct"/>
          <w:tcMar>
            <w:top w:w="0" w:type="dxa"/>
            <w:left w:w="0" w:type="dxa"/>
            <w:bottom w:w="0" w:type="dxa"/>
            <w:right w:w="0" w:type="dxa"/>
          </w:tcMar>
          <w:vAlign w:val="center"/>
        </w:tcPr>
        <w:p w14:paraId="16B2F484" w14:textId="77777777" w:rsidR="00FC4F08" w:rsidRDefault="00FC4F08"/>
      </w:tc>
    </w:tr>
    <w:tr w:rsidR="00FC4F08" w14:paraId="26382CAA" w14:textId="77777777">
      <w:tc>
        <w:tcPr>
          <w:tcW w:w="5000" w:type="pct"/>
          <w:gridSpan w:val="2"/>
          <w:tcMar>
            <w:top w:w="0" w:type="dxa"/>
            <w:left w:w="0" w:type="dxa"/>
            <w:bottom w:w="0" w:type="dxa"/>
            <w:right w:w="0" w:type="dxa"/>
          </w:tcMar>
          <w:vAlign w:val="center"/>
        </w:tcPr>
        <w:p w14:paraId="48E221D1" w14:textId="77777777" w:rsidR="00FC4F08" w:rsidRDefault="00FC4F08">
          <w:pPr>
            <w:pStyle w:val="StyleVisionlineP00000000096364D0"/>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5"/>
      <w:gridCol w:w="1049"/>
      <w:gridCol w:w="6"/>
    </w:tblGrid>
    <w:tr w:rsidR="00FC4F08" w14:paraId="6CF077D6" w14:textId="77777777">
      <w:trPr>
        <w:gridAfter w:val="1"/>
        <w:wAfter w:w="2160" w:type="dxa"/>
      </w:trPr>
      <w:tc>
        <w:tcPr>
          <w:tcW w:w="4500" w:type="pct"/>
          <w:tcMar>
            <w:top w:w="0" w:type="dxa"/>
            <w:left w:w="0" w:type="dxa"/>
            <w:bottom w:w="0" w:type="dxa"/>
            <w:right w:w="0" w:type="dxa"/>
          </w:tcMar>
          <w:vAlign w:val="center"/>
        </w:tcPr>
        <w:p w14:paraId="7CF264C4" w14:textId="77777777" w:rsidR="00FC4F08" w:rsidRDefault="00FC4F08">
          <w:pPr>
            <w:pStyle w:val="StyleVisiontablecellP00000000093E21F0"/>
          </w:pPr>
          <w:r>
            <w:rPr>
              <w:rStyle w:val="StyleVisiontablecellC00000000093E21F0-textC00000000093E22A0"/>
            </w:rPr>
            <w:t>QIBA Profile Format 2.0</w:t>
          </w:r>
        </w:p>
      </w:tc>
      <w:tc>
        <w:tcPr>
          <w:tcW w:w="500" w:type="pct"/>
          <w:tcMar>
            <w:top w:w="0" w:type="dxa"/>
            <w:left w:w="0" w:type="dxa"/>
            <w:bottom w:w="0" w:type="dxa"/>
            <w:right w:w="0" w:type="dxa"/>
          </w:tcMar>
          <w:vAlign w:val="center"/>
        </w:tcPr>
        <w:p w14:paraId="7A10AE02" w14:textId="77777777" w:rsidR="00FC4F08" w:rsidRDefault="00FC4F08"/>
      </w:tc>
    </w:tr>
    <w:tr w:rsidR="00FC4F08" w14:paraId="757EA5FF" w14:textId="77777777">
      <w:tc>
        <w:tcPr>
          <w:tcW w:w="5000" w:type="pct"/>
          <w:gridSpan w:val="2"/>
          <w:tcMar>
            <w:top w:w="0" w:type="dxa"/>
            <w:left w:w="0" w:type="dxa"/>
            <w:bottom w:w="0" w:type="dxa"/>
            <w:right w:w="0" w:type="dxa"/>
          </w:tcMar>
          <w:vAlign w:val="center"/>
        </w:tcPr>
        <w:p w14:paraId="60324959" w14:textId="77777777" w:rsidR="00FC4F08" w:rsidRDefault="00FC4F08">
          <w:pPr>
            <w:pStyle w:val="StyleVisionlineP00000000096364D0"/>
          </w:pPr>
        </w:p>
      </w:tc>
      <w:tc>
        <w:tcPr>
          <w:tcW w:w="5000" w:type="pct"/>
          <w:tcMar>
            <w:top w:w="0" w:type="dxa"/>
            <w:left w:w="0" w:type="dxa"/>
            <w:bottom w:w="0" w:type="dxa"/>
            <w:right w:w="0" w:type="dxa"/>
          </w:tcMar>
          <w:vAlign w:val="center"/>
        </w:tcPr>
        <w:p w14:paraId="0434B7DF" w14:textId="77777777" w:rsidR="00FC4F08" w:rsidRDefault="00FC4F08">
          <w:pPr>
            <w:pStyle w:val="StyleVisionlineP00000000096364D0"/>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6DACCA8"/>
    <w:lvl w:ilvl="0">
      <w:start w:val="1"/>
      <w:numFmt w:val="bullet"/>
      <w:pStyle w:val="instructionagencybullet"/>
      <w:lvlText w:val=""/>
      <w:lvlJc w:val="left"/>
      <w:pPr>
        <w:tabs>
          <w:tab w:val="num" w:pos="360"/>
        </w:tabs>
        <w:ind w:left="360" w:hanging="360"/>
      </w:pPr>
      <w:rPr>
        <w:rFonts w:ascii="Symbol" w:hAnsi="Symbol" w:hint="default"/>
        <w:color w:val="auto"/>
      </w:rPr>
    </w:lvl>
  </w:abstractNum>
  <w:abstractNum w:abstractNumId="1" w15:restartNumberingAfterBreak="0">
    <w:nsid w:val="00000001"/>
    <w:multiLevelType w:val="multilevel"/>
    <w:tmpl w:val="894EE873"/>
    <w:styleLink w:val="List1"/>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2" w15:restartNumberingAfterBreak="0">
    <w:nsid w:val="00000005"/>
    <w:multiLevelType w:val="multilevel"/>
    <w:tmpl w:val="894EE877"/>
    <w:styleLink w:val="List41"/>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3" w15:restartNumberingAfterBreak="0">
    <w:nsid w:val="00000007"/>
    <w:multiLevelType w:val="multilevel"/>
    <w:tmpl w:val="894EE879"/>
    <w:styleLink w:val="List51"/>
    <w:lvl w:ilvl="0">
      <w:start w:val="1"/>
      <w:numFmt w:val="decimal"/>
      <w:isLgl/>
      <w:lvlText w:val="%1."/>
      <w:lvlJc w:val="left"/>
      <w:pPr>
        <w:tabs>
          <w:tab w:val="num" w:pos="360"/>
        </w:tabs>
        <w:ind w:left="360" w:firstLine="360"/>
      </w:pPr>
      <w:rPr>
        <w:rFonts w:hint="default"/>
        <w:color w:val="000000"/>
        <w:position w:val="0"/>
        <w:sz w:val="28"/>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4" w15:restartNumberingAfterBreak="0">
    <w:nsid w:val="00000009"/>
    <w:multiLevelType w:val="multilevel"/>
    <w:tmpl w:val="894EE87B"/>
    <w:styleLink w:val="List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15:restartNumberingAfterBreak="0">
    <w:nsid w:val="01F42BDC"/>
    <w:multiLevelType w:val="singleLevel"/>
    <w:tmpl w:val="0E82EFAA"/>
    <w:lvl w:ilvl="0">
      <w:start w:val="1"/>
      <w:numFmt w:val="bullet"/>
      <w:pStyle w:val="Bulletstd"/>
      <w:lvlText w:val=""/>
      <w:lvlJc w:val="left"/>
      <w:pPr>
        <w:tabs>
          <w:tab w:val="num" w:pos="1080"/>
        </w:tabs>
        <w:ind w:left="1080" w:hanging="360"/>
      </w:pPr>
      <w:rPr>
        <w:rFonts w:ascii="Symbol" w:hAnsi="Symbol" w:hint="default"/>
      </w:rPr>
    </w:lvl>
  </w:abstractNum>
  <w:abstractNum w:abstractNumId="6" w15:restartNumberingAfterBreak="0">
    <w:nsid w:val="054724FE"/>
    <w:multiLevelType w:val="hybridMultilevel"/>
    <w:tmpl w:val="03A4FEAA"/>
    <w:lvl w:ilvl="0" w:tplc="B44E9888">
      <w:start w:val="1"/>
      <w:numFmt w:val="bullet"/>
      <w:pStyle w:val="BulletedList2"/>
      <w:lvlText w:val="o"/>
      <w:lvlJc w:val="left"/>
      <w:pPr>
        <w:tabs>
          <w:tab w:val="num" w:pos="1440"/>
        </w:tabs>
        <w:ind w:left="1440" w:hanging="360"/>
      </w:pPr>
      <w:rPr>
        <w:rFonts w:ascii="Courier New" w:hAnsi="Courier New" w:hint="default"/>
        <w:sz w:val="16"/>
        <w:szCs w:val="16"/>
      </w:rPr>
    </w:lvl>
    <w:lvl w:ilvl="1" w:tplc="8258E516">
      <w:start w:val="1"/>
      <w:numFmt w:val="bullet"/>
      <w:pStyle w:val="BulletedLis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404EBC"/>
    <w:multiLevelType w:val="hybridMultilevel"/>
    <w:tmpl w:val="A33CE0BC"/>
    <w:lvl w:ilvl="0" w:tplc="E5A0CD4A">
      <w:start w:val="1"/>
      <w:numFmt w:val="bullet"/>
      <w:pStyle w:val="bulletedlist-level1"/>
      <w:lvlText w:val=""/>
      <w:lvlJc w:val="left"/>
      <w:pPr>
        <w:tabs>
          <w:tab w:val="num" w:pos="1080"/>
        </w:tabs>
        <w:ind w:left="1080" w:hanging="360"/>
      </w:pPr>
      <w:rPr>
        <w:rFonts w:ascii="Symbol" w:hAnsi="Symbol" w:hint="default"/>
      </w:rPr>
    </w:lvl>
    <w:lvl w:ilvl="1" w:tplc="09926F62">
      <w:start w:val="1"/>
      <w:numFmt w:val="bullet"/>
      <w:lvlText w:val="o"/>
      <w:lvlJc w:val="left"/>
      <w:pPr>
        <w:tabs>
          <w:tab w:val="num" w:pos="1800"/>
        </w:tabs>
        <w:ind w:left="1800" w:hanging="360"/>
      </w:pPr>
      <w:rPr>
        <w:rFonts w:ascii="Courier New" w:hAnsi="Courier New" w:cs="Courier New" w:hint="default"/>
      </w:rPr>
    </w:lvl>
    <w:lvl w:ilvl="2" w:tplc="664E47B6" w:tentative="1">
      <w:start w:val="1"/>
      <w:numFmt w:val="bullet"/>
      <w:lvlText w:val=""/>
      <w:lvlJc w:val="left"/>
      <w:pPr>
        <w:tabs>
          <w:tab w:val="num" w:pos="2520"/>
        </w:tabs>
        <w:ind w:left="2520" w:hanging="360"/>
      </w:pPr>
      <w:rPr>
        <w:rFonts w:ascii="Wingdings" w:hAnsi="Wingdings" w:hint="default"/>
      </w:rPr>
    </w:lvl>
    <w:lvl w:ilvl="3" w:tplc="88CC86C8" w:tentative="1">
      <w:start w:val="1"/>
      <w:numFmt w:val="bullet"/>
      <w:lvlText w:val=""/>
      <w:lvlJc w:val="left"/>
      <w:pPr>
        <w:tabs>
          <w:tab w:val="num" w:pos="3240"/>
        </w:tabs>
        <w:ind w:left="3240" w:hanging="360"/>
      </w:pPr>
      <w:rPr>
        <w:rFonts w:ascii="Symbol" w:hAnsi="Symbol" w:hint="default"/>
      </w:rPr>
    </w:lvl>
    <w:lvl w:ilvl="4" w:tplc="35CC5472" w:tentative="1">
      <w:start w:val="1"/>
      <w:numFmt w:val="bullet"/>
      <w:lvlText w:val="o"/>
      <w:lvlJc w:val="left"/>
      <w:pPr>
        <w:tabs>
          <w:tab w:val="num" w:pos="3960"/>
        </w:tabs>
        <w:ind w:left="3960" w:hanging="360"/>
      </w:pPr>
      <w:rPr>
        <w:rFonts w:ascii="Courier New" w:hAnsi="Courier New" w:cs="Courier New" w:hint="default"/>
      </w:rPr>
    </w:lvl>
    <w:lvl w:ilvl="5" w:tplc="1C5E98C8" w:tentative="1">
      <w:start w:val="1"/>
      <w:numFmt w:val="bullet"/>
      <w:lvlText w:val=""/>
      <w:lvlJc w:val="left"/>
      <w:pPr>
        <w:tabs>
          <w:tab w:val="num" w:pos="4680"/>
        </w:tabs>
        <w:ind w:left="4680" w:hanging="360"/>
      </w:pPr>
      <w:rPr>
        <w:rFonts w:ascii="Wingdings" w:hAnsi="Wingdings" w:hint="default"/>
      </w:rPr>
    </w:lvl>
    <w:lvl w:ilvl="6" w:tplc="C7CEAD6E" w:tentative="1">
      <w:start w:val="1"/>
      <w:numFmt w:val="bullet"/>
      <w:lvlText w:val=""/>
      <w:lvlJc w:val="left"/>
      <w:pPr>
        <w:tabs>
          <w:tab w:val="num" w:pos="5400"/>
        </w:tabs>
        <w:ind w:left="5400" w:hanging="360"/>
      </w:pPr>
      <w:rPr>
        <w:rFonts w:ascii="Symbol" w:hAnsi="Symbol" w:hint="default"/>
      </w:rPr>
    </w:lvl>
    <w:lvl w:ilvl="7" w:tplc="EF3A33EC" w:tentative="1">
      <w:start w:val="1"/>
      <w:numFmt w:val="bullet"/>
      <w:lvlText w:val="o"/>
      <w:lvlJc w:val="left"/>
      <w:pPr>
        <w:tabs>
          <w:tab w:val="num" w:pos="6120"/>
        </w:tabs>
        <w:ind w:left="6120" w:hanging="360"/>
      </w:pPr>
      <w:rPr>
        <w:rFonts w:ascii="Courier New" w:hAnsi="Courier New" w:cs="Courier New" w:hint="default"/>
      </w:rPr>
    </w:lvl>
    <w:lvl w:ilvl="8" w:tplc="389AFADC"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273029C"/>
    <w:multiLevelType w:val="hybridMultilevel"/>
    <w:tmpl w:val="8A22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227B8"/>
    <w:multiLevelType w:val="hybridMultilevel"/>
    <w:tmpl w:val="049088F6"/>
    <w:lvl w:ilvl="0" w:tplc="6AFA7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1E6956"/>
    <w:multiLevelType w:val="multilevel"/>
    <w:tmpl w:val="49B2BB62"/>
    <w:lvl w:ilvl="0">
      <w:start w:val="1"/>
      <w:numFmt w:val="none"/>
      <w:pStyle w:val="TestIndications"/>
      <w:lvlText w:val="T.I:"/>
      <w:lvlJc w:val="left"/>
      <w:pPr>
        <w:tabs>
          <w:tab w:val="num" w:pos="1512"/>
        </w:tabs>
        <w:ind w:left="1512" w:hanging="360"/>
      </w:pPr>
      <w:rPr>
        <w:rFonts w:ascii="Arial" w:hAnsi="Arial" w:hint="default"/>
        <w:b/>
        <w:i/>
      </w:rPr>
    </w:lvl>
    <w:lvl w:ilvl="1">
      <w:start w:val="1"/>
      <w:numFmt w:val="decimal"/>
      <w:lvlText w:val="%1.%2."/>
      <w:lvlJc w:val="left"/>
      <w:pPr>
        <w:tabs>
          <w:tab w:val="num" w:pos="1944"/>
        </w:tabs>
        <w:ind w:left="1944" w:hanging="432"/>
      </w:pPr>
      <w:rPr>
        <w:rFonts w:hint="default"/>
      </w:rPr>
    </w:lvl>
    <w:lvl w:ilvl="2">
      <w:start w:val="1"/>
      <w:numFmt w:val="decimal"/>
      <w:lvlText w:val="%1.%2.%3."/>
      <w:lvlJc w:val="left"/>
      <w:pPr>
        <w:tabs>
          <w:tab w:val="num" w:pos="2376"/>
        </w:tabs>
        <w:ind w:left="2376" w:hanging="504"/>
      </w:pPr>
      <w:rPr>
        <w:rFonts w:hint="default"/>
      </w:rPr>
    </w:lvl>
    <w:lvl w:ilvl="3">
      <w:start w:val="1"/>
      <w:numFmt w:val="decimal"/>
      <w:lvlText w:val="R-%2.%1.%3.%4"/>
      <w:lvlJc w:val="left"/>
      <w:pPr>
        <w:tabs>
          <w:tab w:val="num" w:pos="3312"/>
        </w:tabs>
        <w:ind w:left="2880" w:hanging="648"/>
      </w:pPr>
      <w:rPr>
        <w:rFonts w:hint="default"/>
      </w:rPr>
    </w:lvl>
    <w:lvl w:ilvl="4">
      <w:start w:val="1"/>
      <w:numFmt w:val="decimal"/>
      <w:lvlText w:val="%1.%2.%3.%4.%5."/>
      <w:lvlJc w:val="left"/>
      <w:pPr>
        <w:tabs>
          <w:tab w:val="num" w:pos="4032"/>
        </w:tabs>
        <w:ind w:left="3384" w:hanging="792"/>
      </w:pPr>
      <w:rPr>
        <w:rFonts w:hint="default"/>
      </w:rPr>
    </w:lvl>
    <w:lvl w:ilvl="5">
      <w:start w:val="1"/>
      <w:numFmt w:val="decimal"/>
      <w:lvlText w:val="%1.%2.%3.%4.%5.%6."/>
      <w:lvlJc w:val="left"/>
      <w:pPr>
        <w:tabs>
          <w:tab w:val="num" w:pos="4752"/>
        </w:tabs>
        <w:ind w:left="3888" w:hanging="936"/>
      </w:pPr>
      <w:rPr>
        <w:rFonts w:hint="default"/>
      </w:rPr>
    </w:lvl>
    <w:lvl w:ilvl="6">
      <w:start w:val="1"/>
      <w:numFmt w:val="decimal"/>
      <w:lvlText w:val="%1.%2.%3.%4.%5.%6.%7."/>
      <w:lvlJc w:val="left"/>
      <w:pPr>
        <w:tabs>
          <w:tab w:val="num" w:pos="5112"/>
        </w:tabs>
        <w:ind w:left="4392" w:hanging="1080"/>
      </w:pPr>
      <w:rPr>
        <w:rFonts w:hint="default"/>
      </w:rPr>
    </w:lvl>
    <w:lvl w:ilvl="7">
      <w:start w:val="1"/>
      <w:numFmt w:val="decimal"/>
      <w:lvlText w:val="%1.%2.%3.%4.%5.%6.%7.%8."/>
      <w:lvlJc w:val="left"/>
      <w:pPr>
        <w:tabs>
          <w:tab w:val="num" w:pos="5832"/>
        </w:tabs>
        <w:ind w:left="4896" w:hanging="1224"/>
      </w:pPr>
      <w:rPr>
        <w:rFonts w:hint="default"/>
      </w:rPr>
    </w:lvl>
    <w:lvl w:ilvl="8">
      <w:start w:val="1"/>
      <w:numFmt w:val="decimal"/>
      <w:lvlText w:val="%1.%2.%3.%4.%5.%6.%7.%8.%9."/>
      <w:lvlJc w:val="left"/>
      <w:pPr>
        <w:tabs>
          <w:tab w:val="num" w:pos="6552"/>
        </w:tabs>
        <w:ind w:left="5472" w:hanging="1440"/>
      </w:pPr>
      <w:rPr>
        <w:rFonts w:hint="default"/>
      </w:rPr>
    </w:lvl>
  </w:abstractNum>
  <w:abstractNum w:abstractNumId="11" w15:restartNumberingAfterBreak="0">
    <w:nsid w:val="204E795B"/>
    <w:multiLevelType w:val="hybridMultilevel"/>
    <w:tmpl w:val="B718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BA270E"/>
    <w:multiLevelType w:val="hybridMultilevel"/>
    <w:tmpl w:val="39D0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D291E"/>
    <w:multiLevelType w:val="hybridMultilevel"/>
    <w:tmpl w:val="4522B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A06191"/>
    <w:multiLevelType w:val="hybridMultilevel"/>
    <w:tmpl w:val="57EC7B20"/>
    <w:lvl w:ilvl="0" w:tplc="923816A6">
      <w:start w:val="1"/>
      <w:numFmt w:val="decimal"/>
      <w:lvlText w:val="%1."/>
      <w:lvlJc w:val="left"/>
      <w:pPr>
        <w:ind w:left="1740" w:hanging="1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D01B45"/>
    <w:multiLevelType w:val="hybridMultilevel"/>
    <w:tmpl w:val="9076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834B6"/>
    <w:multiLevelType w:val="hybridMultilevel"/>
    <w:tmpl w:val="AEAEB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3905DA"/>
    <w:multiLevelType w:val="hybridMultilevel"/>
    <w:tmpl w:val="3CC6F308"/>
    <w:lvl w:ilvl="0" w:tplc="11069160">
      <w:start w:val="1"/>
      <w:numFmt w:val="upperLetter"/>
      <w:pStyle w:val="AppendixHeading"/>
      <w:lvlText w:val="Appendix %1:"/>
      <w:lvlJc w:val="left"/>
      <w:pPr>
        <w:ind w:left="2487" w:hanging="360"/>
      </w:pPr>
      <w:rPr>
        <w:rFonts w:cs="Times New Roman" w:hint="default"/>
        <w:b/>
      </w:rPr>
    </w:lvl>
    <w:lvl w:ilvl="1" w:tplc="04090019">
      <w:start w:val="1"/>
      <w:numFmt w:val="lowerLetter"/>
      <w:lvlText w:val="%2."/>
      <w:lvlJc w:val="left"/>
      <w:pPr>
        <w:ind w:left="3207" w:hanging="360"/>
      </w:pPr>
      <w:rPr>
        <w:rFonts w:cs="Times New Roman"/>
      </w:rPr>
    </w:lvl>
    <w:lvl w:ilvl="2" w:tplc="0409001B">
      <w:start w:val="1"/>
      <w:numFmt w:val="lowerRoman"/>
      <w:lvlText w:val="%3."/>
      <w:lvlJc w:val="right"/>
      <w:pPr>
        <w:ind w:left="3927" w:hanging="180"/>
      </w:pPr>
      <w:rPr>
        <w:rFonts w:cs="Times New Roman"/>
      </w:rPr>
    </w:lvl>
    <w:lvl w:ilvl="3" w:tplc="0409000F" w:tentative="1">
      <w:start w:val="1"/>
      <w:numFmt w:val="decimal"/>
      <w:lvlText w:val="%4."/>
      <w:lvlJc w:val="left"/>
      <w:pPr>
        <w:ind w:left="4647" w:hanging="360"/>
      </w:pPr>
      <w:rPr>
        <w:rFonts w:cs="Times New Roman"/>
      </w:rPr>
    </w:lvl>
    <w:lvl w:ilvl="4" w:tplc="04090019" w:tentative="1">
      <w:start w:val="1"/>
      <w:numFmt w:val="lowerLetter"/>
      <w:lvlText w:val="%5."/>
      <w:lvlJc w:val="left"/>
      <w:pPr>
        <w:ind w:left="5367" w:hanging="360"/>
      </w:pPr>
      <w:rPr>
        <w:rFonts w:cs="Times New Roman"/>
      </w:rPr>
    </w:lvl>
    <w:lvl w:ilvl="5" w:tplc="0409001B" w:tentative="1">
      <w:start w:val="1"/>
      <w:numFmt w:val="lowerRoman"/>
      <w:lvlText w:val="%6."/>
      <w:lvlJc w:val="right"/>
      <w:pPr>
        <w:ind w:left="6087" w:hanging="180"/>
      </w:pPr>
      <w:rPr>
        <w:rFonts w:cs="Times New Roman"/>
      </w:rPr>
    </w:lvl>
    <w:lvl w:ilvl="6" w:tplc="0409000F" w:tentative="1">
      <w:start w:val="1"/>
      <w:numFmt w:val="decimal"/>
      <w:lvlText w:val="%7."/>
      <w:lvlJc w:val="left"/>
      <w:pPr>
        <w:ind w:left="6807" w:hanging="360"/>
      </w:pPr>
      <w:rPr>
        <w:rFonts w:cs="Times New Roman"/>
      </w:rPr>
    </w:lvl>
    <w:lvl w:ilvl="7" w:tplc="04090019" w:tentative="1">
      <w:start w:val="1"/>
      <w:numFmt w:val="lowerLetter"/>
      <w:lvlText w:val="%8."/>
      <w:lvlJc w:val="left"/>
      <w:pPr>
        <w:ind w:left="7527" w:hanging="360"/>
      </w:pPr>
      <w:rPr>
        <w:rFonts w:cs="Times New Roman"/>
      </w:rPr>
    </w:lvl>
    <w:lvl w:ilvl="8" w:tplc="0409001B" w:tentative="1">
      <w:start w:val="1"/>
      <w:numFmt w:val="lowerRoman"/>
      <w:lvlText w:val="%9."/>
      <w:lvlJc w:val="right"/>
      <w:pPr>
        <w:ind w:left="8247" w:hanging="180"/>
      </w:pPr>
      <w:rPr>
        <w:rFonts w:cs="Times New Roman"/>
      </w:rPr>
    </w:lvl>
  </w:abstractNum>
  <w:abstractNum w:abstractNumId="18" w15:restartNumberingAfterBreak="0">
    <w:nsid w:val="4690456B"/>
    <w:multiLevelType w:val="multilevel"/>
    <w:tmpl w:val="7A72099E"/>
    <w:lvl w:ilvl="0">
      <w:start w:val="1"/>
      <w:numFmt w:val="bullet"/>
      <w:pStyle w:val="BulletA1"/>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48E944C2"/>
    <w:multiLevelType w:val="hybridMultilevel"/>
    <w:tmpl w:val="5BA8B0BC"/>
    <w:lvl w:ilvl="0" w:tplc="898AE00C">
      <w:start w:val="1"/>
      <w:numFmt w:val="bullet"/>
      <w:pStyle w:val="InstructionalTextBullets"/>
      <w:lvlText w:val=""/>
      <w:lvlJc w:val="left"/>
      <w:pPr>
        <w:ind w:left="720" w:hanging="360"/>
      </w:pPr>
      <w:rPr>
        <w:rFonts w:ascii="Symbol" w:hAnsi="Symbol" w:hint="default"/>
      </w:rPr>
    </w:lvl>
    <w:lvl w:ilvl="1" w:tplc="E176F258">
      <w:start w:val="1"/>
      <w:numFmt w:val="bullet"/>
      <w:lvlText w:val="o"/>
      <w:lvlJc w:val="left"/>
      <w:pPr>
        <w:ind w:left="1440" w:hanging="360"/>
      </w:pPr>
      <w:rPr>
        <w:rFonts w:ascii="Courier New" w:hAnsi="Courier New" w:cs="Courier New" w:hint="default"/>
      </w:rPr>
    </w:lvl>
    <w:lvl w:ilvl="2" w:tplc="9EB64646" w:tentative="1">
      <w:start w:val="1"/>
      <w:numFmt w:val="bullet"/>
      <w:lvlText w:val=""/>
      <w:lvlJc w:val="left"/>
      <w:pPr>
        <w:ind w:left="2160" w:hanging="360"/>
      </w:pPr>
      <w:rPr>
        <w:rFonts w:ascii="Wingdings" w:hAnsi="Wingdings" w:hint="default"/>
      </w:rPr>
    </w:lvl>
    <w:lvl w:ilvl="3" w:tplc="47641F1E" w:tentative="1">
      <w:start w:val="1"/>
      <w:numFmt w:val="bullet"/>
      <w:lvlText w:val=""/>
      <w:lvlJc w:val="left"/>
      <w:pPr>
        <w:ind w:left="2880" w:hanging="360"/>
      </w:pPr>
      <w:rPr>
        <w:rFonts w:ascii="Symbol" w:hAnsi="Symbol" w:hint="default"/>
      </w:rPr>
    </w:lvl>
    <w:lvl w:ilvl="4" w:tplc="35E2A04C" w:tentative="1">
      <w:start w:val="1"/>
      <w:numFmt w:val="bullet"/>
      <w:lvlText w:val="o"/>
      <w:lvlJc w:val="left"/>
      <w:pPr>
        <w:ind w:left="3600" w:hanging="360"/>
      </w:pPr>
      <w:rPr>
        <w:rFonts w:ascii="Courier New" w:hAnsi="Courier New" w:cs="Courier New" w:hint="default"/>
      </w:rPr>
    </w:lvl>
    <w:lvl w:ilvl="5" w:tplc="14FA0762" w:tentative="1">
      <w:start w:val="1"/>
      <w:numFmt w:val="bullet"/>
      <w:lvlText w:val=""/>
      <w:lvlJc w:val="left"/>
      <w:pPr>
        <w:ind w:left="4320" w:hanging="360"/>
      </w:pPr>
      <w:rPr>
        <w:rFonts w:ascii="Wingdings" w:hAnsi="Wingdings" w:hint="default"/>
      </w:rPr>
    </w:lvl>
    <w:lvl w:ilvl="6" w:tplc="A2F88690" w:tentative="1">
      <w:start w:val="1"/>
      <w:numFmt w:val="bullet"/>
      <w:lvlText w:val=""/>
      <w:lvlJc w:val="left"/>
      <w:pPr>
        <w:ind w:left="5040" w:hanging="360"/>
      </w:pPr>
      <w:rPr>
        <w:rFonts w:ascii="Symbol" w:hAnsi="Symbol" w:hint="default"/>
      </w:rPr>
    </w:lvl>
    <w:lvl w:ilvl="7" w:tplc="D5B2AFF2" w:tentative="1">
      <w:start w:val="1"/>
      <w:numFmt w:val="bullet"/>
      <w:lvlText w:val="o"/>
      <w:lvlJc w:val="left"/>
      <w:pPr>
        <w:ind w:left="5760" w:hanging="360"/>
      </w:pPr>
      <w:rPr>
        <w:rFonts w:ascii="Courier New" w:hAnsi="Courier New" w:cs="Courier New" w:hint="default"/>
      </w:rPr>
    </w:lvl>
    <w:lvl w:ilvl="8" w:tplc="539CDDD4" w:tentative="1">
      <w:start w:val="1"/>
      <w:numFmt w:val="bullet"/>
      <w:lvlText w:val=""/>
      <w:lvlJc w:val="left"/>
      <w:pPr>
        <w:ind w:left="6480" w:hanging="360"/>
      </w:pPr>
      <w:rPr>
        <w:rFonts w:ascii="Wingdings" w:hAnsi="Wingdings" w:hint="default"/>
      </w:rPr>
    </w:lvl>
  </w:abstractNum>
  <w:abstractNum w:abstractNumId="20" w15:restartNumberingAfterBreak="0">
    <w:nsid w:val="4EC0540D"/>
    <w:multiLevelType w:val="hybridMultilevel"/>
    <w:tmpl w:val="7BF01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C44361"/>
    <w:multiLevelType w:val="hybridMultilevel"/>
    <w:tmpl w:val="5E2C273E"/>
    <w:lvl w:ilvl="0" w:tplc="FC24731A">
      <w:start w:val="1"/>
      <w:numFmt w:val="bullet"/>
      <w:pStyle w:val="Norm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15:restartNumberingAfterBreak="0">
    <w:nsid w:val="58865FF6"/>
    <w:multiLevelType w:val="hybridMultilevel"/>
    <w:tmpl w:val="43D48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DC072C"/>
    <w:multiLevelType w:val="multilevel"/>
    <w:tmpl w:val="8D7E865A"/>
    <w:lvl w:ilvl="0">
      <w:start w:val="1"/>
      <w:numFmt w:val="upperLetter"/>
      <w:pStyle w:val="Appendix1"/>
      <w:lvlText w:val="Appendix %1."/>
      <w:lvlJc w:val="left"/>
      <w:pPr>
        <w:ind w:left="3240" w:hanging="720"/>
      </w:pPr>
      <w:rPr>
        <w:rFonts w:hint="default"/>
      </w:rPr>
    </w:lvl>
    <w:lvl w:ilvl="1">
      <w:start w:val="1"/>
      <w:numFmt w:val="decimal"/>
      <w:pStyle w:val="Appendix2"/>
      <w:lvlText w:val="%1%2."/>
      <w:lvlJc w:val="left"/>
      <w:pPr>
        <w:ind w:left="1440" w:hanging="1440"/>
      </w:pPr>
      <w:rPr>
        <w:rFonts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E57785B"/>
    <w:multiLevelType w:val="singleLevel"/>
    <w:tmpl w:val="AC24833A"/>
    <w:lvl w:ilvl="0">
      <w:start w:val="1"/>
      <w:numFmt w:val="decimal"/>
      <w:pStyle w:val="BodyTextIndent3"/>
      <w:lvlText w:val="Figure %1:  "/>
      <w:lvlJc w:val="left"/>
      <w:pPr>
        <w:tabs>
          <w:tab w:val="num" w:pos="1080"/>
        </w:tabs>
        <w:ind w:left="360" w:hanging="360"/>
      </w:pPr>
    </w:lvl>
  </w:abstractNum>
  <w:abstractNum w:abstractNumId="25" w15:restartNumberingAfterBreak="0">
    <w:nsid w:val="69C86E85"/>
    <w:multiLevelType w:val="hybridMultilevel"/>
    <w:tmpl w:val="6FF6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75EC9"/>
    <w:multiLevelType w:val="hybridMultilevel"/>
    <w:tmpl w:val="3ECC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CA6509"/>
    <w:multiLevelType w:val="hybridMultilevel"/>
    <w:tmpl w:val="984C1368"/>
    <w:lvl w:ilvl="0" w:tplc="C5E8E9D0">
      <w:start w:val="1"/>
      <w:numFmt w:val="decimal"/>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CA4D71"/>
    <w:multiLevelType w:val="hybridMultilevel"/>
    <w:tmpl w:val="635A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5D0DCA"/>
    <w:multiLevelType w:val="multilevel"/>
    <w:tmpl w:val="4DDA323A"/>
    <w:lvl w:ilvl="0">
      <w:start w:val="1"/>
      <w:numFmt w:val="decimal"/>
      <w:lvlText w:val="%1."/>
      <w:lvlJc w:val="left"/>
      <w:pPr>
        <w:tabs>
          <w:tab w:val="num" w:pos="432"/>
        </w:tabs>
        <w:ind w:left="432" w:hanging="360"/>
      </w:pPr>
      <w:rPr>
        <w:rFonts w:hint="default"/>
      </w:rPr>
    </w:lvl>
    <w:lvl w:ilvl="1">
      <w:start w:val="1"/>
      <w:numFmt w:val="decimal"/>
      <w:lvlText w:val="%1.%2."/>
      <w:lvlJc w:val="left"/>
      <w:pPr>
        <w:tabs>
          <w:tab w:val="num" w:pos="1571"/>
        </w:tabs>
        <w:ind w:left="1283" w:hanging="432"/>
      </w:pPr>
      <w:rPr>
        <w:rFonts w:hint="default"/>
      </w:rPr>
    </w:lvl>
    <w:lvl w:ilvl="2">
      <w:start w:val="1"/>
      <w:numFmt w:val="decimal"/>
      <w:lvlText w:val="%1.%2.%3."/>
      <w:lvlJc w:val="left"/>
      <w:pPr>
        <w:tabs>
          <w:tab w:val="num" w:pos="6816"/>
        </w:tabs>
        <w:ind w:left="6600" w:hanging="504"/>
      </w:pPr>
      <w:rPr>
        <w:rFonts w:hint="default"/>
      </w:rPr>
    </w:lvl>
    <w:lvl w:ilvl="3">
      <w:start w:val="1"/>
      <w:numFmt w:val="decimal"/>
      <w:lvlRestart w:val="0"/>
      <w:lvlText w:val="%1.%2.%3.%4"/>
      <w:lvlJc w:val="left"/>
      <w:pPr>
        <w:tabs>
          <w:tab w:val="num" w:pos="2232"/>
        </w:tabs>
        <w:ind w:left="1800" w:hanging="648"/>
      </w:pPr>
      <w:rPr>
        <w:rFonts w:ascii="Arial" w:hAnsi="Arial" w:hint="default"/>
        <w:b/>
        <w:i/>
        <w:caps w:val="0"/>
        <w:strike w:val="0"/>
        <w:dstrike w:val="0"/>
        <w:vanish w:val="0"/>
        <w:color w:val="000000"/>
        <w:sz w:val="24"/>
        <w:vertAlign w:val="baseline"/>
      </w:rPr>
    </w:lvl>
    <w:lvl w:ilvl="4">
      <w:start w:val="1"/>
      <w:numFmt w:val="decimal"/>
      <w:pStyle w:val="Requirement5"/>
      <w:lvlText w:val="%1.%2.%3.%4.%5."/>
      <w:lvlJc w:val="left"/>
      <w:pPr>
        <w:tabs>
          <w:tab w:val="num" w:pos="2952"/>
        </w:tabs>
        <w:ind w:left="2304" w:hanging="792"/>
      </w:pPr>
      <w:rPr>
        <w:rFonts w:hint="default"/>
      </w:rPr>
    </w:lvl>
    <w:lvl w:ilvl="5">
      <w:start w:val="1"/>
      <w:numFmt w:val="decimal"/>
      <w:lvlText w:val="%1.%2.%3.%4.%5.%6."/>
      <w:lvlJc w:val="left"/>
      <w:pPr>
        <w:tabs>
          <w:tab w:val="num" w:pos="3672"/>
        </w:tabs>
        <w:ind w:left="2808" w:hanging="936"/>
      </w:pPr>
      <w:rPr>
        <w:rFonts w:hint="default"/>
      </w:rPr>
    </w:lvl>
    <w:lvl w:ilvl="6">
      <w:start w:val="1"/>
      <w:numFmt w:val="decimal"/>
      <w:lvlText w:val="%1.%2.%3.%4.%5.%6.%7."/>
      <w:lvlJc w:val="left"/>
      <w:pPr>
        <w:tabs>
          <w:tab w:val="num" w:pos="4032"/>
        </w:tabs>
        <w:ind w:left="3312" w:hanging="1080"/>
      </w:pPr>
      <w:rPr>
        <w:rFonts w:hint="default"/>
      </w:rPr>
    </w:lvl>
    <w:lvl w:ilvl="7">
      <w:start w:val="1"/>
      <w:numFmt w:val="decimal"/>
      <w:lvlText w:val="%1.%2.%3.%4.%5.%6.%7.%8."/>
      <w:lvlJc w:val="left"/>
      <w:pPr>
        <w:tabs>
          <w:tab w:val="num" w:pos="4752"/>
        </w:tabs>
        <w:ind w:left="3816" w:hanging="1224"/>
      </w:pPr>
      <w:rPr>
        <w:rFonts w:hint="default"/>
      </w:rPr>
    </w:lvl>
    <w:lvl w:ilvl="8">
      <w:start w:val="1"/>
      <w:numFmt w:val="decimal"/>
      <w:lvlText w:val="%1.%2.%3.%4.%5.%6.%7.%8.%9."/>
      <w:lvlJc w:val="left"/>
      <w:pPr>
        <w:tabs>
          <w:tab w:val="num" w:pos="5472"/>
        </w:tabs>
        <w:ind w:left="4392" w:hanging="1440"/>
      </w:pPr>
      <w:rPr>
        <w:rFonts w:hint="default"/>
      </w:rPr>
    </w:lvl>
  </w:abstractNum>
  <w:abstractNum w:abstractNumId="30" w15:restartNumberingAfterBreak="0">
    <w:nsid w:val="7C6C12C5"/>
    <w:multiLevelType w:val="hybridMultilevel"/>
    <w:tmpl w:val="8440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F75DC7"/>
    <w:multiLevelType w:val="hybridMultilevel"/>
    <w:tmpl w:val="C83C5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982C07"/>
    <w:multiLevelType w:val="hybridMultilevel"/>
    <w:tmpl w:val="A432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21"/>
  </w:num>
  <w:num w:numId="4">
    <w:abstractNumId w:val="29"/>
  </w:num>
  <w:num w:numId="5">
    <w:abstractNumId w:val="17"/>
  </w:num>
  <w:num w:numId="6">
    <w:abstractNumId w:val="5"/>
  </w:num>
  <w:num w:numId="7">
    <w:abstractNumId w:val="18"/>
  </w:num>
  <w:num w:numId="8">
    <w:abstractNumId w:val="1"/>
  </w:num>
  <w:num w:numId="9">
    <w:abstractNumId w:val="2"/>
  </w:num>
  <w:num w:numId="10">
    <w:abstractNumId w:val="3"/>
  </w:num>
  <w:num w:numId="11">
    <w:abstractNumId w:val="4"/>
  </w:num>
  <w:num w:numId="12">
    <w:abstractNumId w:val="28"/>
  </w:num>
  <w:num w:numId="13">
    <w:abstractNumId w:val="15"/>
  </w:num>
  <w:num w:numId="14">
    <w:abstractNumId w:val="27"/>
  </w:num>
  <w:num w:numId="15">
    <w:abstractNumId w:val="9"/>
  </w:num>
  <w:num w:numId="16">
    <w:abstractNumId w:val="7"/>
  </w:num>
  <w:num w:numId="17">
    <w:abstractNumId w:val="19"/>
  </w:num>
  <w:num w:numId="18">
    <w:abstractNumId w:val="31"/>
  </w:num>
  <w:num w:numId="19">
    <w:abstractNumId w:val="32"/>
  </w:num>
  <w:num w:numId="20">
    <w:abstractNumId w:val="8"/>
  </w:num>
  <w:num w:numId="21">
    <w:abstractNumId w:val="26"/>
  </w:num>
  <w:num w:numId="22">
    <w:abstractNumId w:val="30"/>
  </w:num>
  <w:num w:numId="23">
    <w:abstractNumId w:val="11"/>
  </w:num>
  <w:num w:numId="24">
    <w:abstractNumId w:val="0"/>
  </w:num>
  <w:num w:numId="25">
    <w:abstractNumId w:val="6"/>
  </w:num>
  <w:num w:numId="26">
    <w:abstractNumId w:val="23"/>
  </w:num>
  <w:num w:numId="27">
    <w:abstractNumId w:val="22"/>
  </w:num>
  <w:num w:numId="28">
    <w:abstractNumId w:val="12"/>
  </w:num>
  <w:num w:numId="29">
    <w:abstractNumId w:val="25"/>
  </w:num>
  <w:num w:numId="30">
    <w:abstractNumId w:val="20"/>
  </w:num>
  <w:num w:numId="31">
    <w:abstractNumId w:val="14"/>
  </w:num>
  <w:num w:numId="32">
    <w:abstractNumId w:val="16"/>
  </w:num>
  <w:num w:numId="33">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drawingGridHorizontalSpacing w:val="120"/>
  <w:displayHorizontalDrawingGridEvery w:val="2"/>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581644"/>
    <w:rsid w:val="000005B0"/>
    <w:rsid w:val="00001E16"/>
    <w:rsid w:val="000028BF"/>
    <w:rsid w:val="000046BA"/>
    <w:rsid w:val="00004C9A"/>
    <w:rsid w:val="00005072"/>
    <w:rsid w:val="0000576D"/>
    <w:rsid w:val="00006445"/>
    <w:rsid w:val="00010929"/>
    <w:rsid w:val="00011391"/>
    <w:rsid w:val="00012727"/>
    <w:rsid w:val="00013025"/>
    <w:rsid w:val="000138A6"/>
    <w:rsid w:val="00014C51"/>
    <w:rsid w:val="00014F8F"/>
    <w:rsid w:val="00015DEC"/>
    <w:rsid w:val="00016541"/>
    <w:rsid w:val="000167E5"/>
    <w:rsid w:val="0001692C"/>
    <w:rsid w:val="000216C0"/>
    <w:rsid w:val="0002194E"/>
    <w:rsid w:val="000220F6"/>
    <w:rsid w:val="00024484"/>
    <w:rsid w:val="00025031"/>
    <w:rsid w:val="000259BD"/>
    <w:rsid w:val="0002609D"/>
    <w:rsid w:val="000275E1"/>
    <w:rsid w:val="000304B4"/>
    <w:rsid w:val="00031418"/>
    <w:rsid w:val="00041938"/>
    <w:rsid w:val="000419EE"/>
    <w:rsid w:val="00041DC7"/>
    <w:rsid w:val="00043CA1"/>
    <w:rsid w:val="000444AC"/>
    <w:rsid w:val="00044579"/>
    <w:rsid w:val="00044C50"/>
    <w:rsid w:val="000457D7"/>
    <w:rsid w:val="00046FB3"/>
    <w:rsid w:val="000472A3"/>
    <w:rsid w:val="0005077A"/>
    <w:rsid w:val="00050E0C"/>
    <w:rsid w:val="000511AA"/>
    <w:rsid w:val="0005406F"/>
    <w:rsid w:val="00054927"/>
    <w:rsid w:val="00054D17"/>
    <w:rsid w:val="00055A52"/>
    <w:rsid w:val="00055CEE"/>
    <w:rsid w:val="00057712"/>
    <w:rsid w:val="00057974"/>
    <w:rsid w:val="0006014D"/>
    <w:rsid w:val="00060E39"/>
    <w:rsid w:val="000616BA"/>
    <w:rsid w:val="00061C4C"/>
    <w:rsid w:val="000622B9"/>
    <w:rsid w:val="00062372"/>
    <w:rsid w:val="00063143"/>
    <w:rsid w:val="000639AA"/>
    <w:rsid w:val="0006401B"/>
    <w:rsid w:val="000640C8"/>
    <w:rsid w:val="00064179"/>
    <w:rsid w:val="00067362"/>
    <w:rsid w:val="00067775"/>
    <w:rsid w:val="0006790B"/>
    <w:rsid w:val="0007032F"/>
    <w:rsid w:val="0007054B"/>
    <w:rsid w:val="00070E03"/>
    <w:rsid w:val="00072744"/>
    <w:rsid w:val="000734A2"/>
    <w:rsid w:val="00074688"/>
    <w:rsid w:val="00074E80"/>
    <w:rsid w:val="00077C95"/>
    <w:rsid w:val="00080D43"/>
    <w:rsid w:val="00080DED"/>
    <w:rsid w:val="0008194F"/>
    <w:rsid w:val="00083048"/>
    <w:rsid w:val="000837B7"/>
    <w:rsid w:val="00084314"/>
    <w:rsid w:val="00085C79"/>
    <w:rsid w:val="000867A8"/>
    <w:rsid w:val="000927D9"/>
    <w:rsid w:val="00094122"/>
    <w:rsid w:val="00094561"/>
    <w:rsid w:val="000954A0"/>
    <w:rsid w:val="0009556F"/>
    <w:rsid w:val="0009766F"/>
    <w:rsid w:val="000A0B32"/>
    <w:rsid w:val="000A1079"/>
    <w:rsid w:val="000A128B"/>
    <w:rsid w:val="000A307D"/>
    <w:rsid w:val="000A45D1"/>
    <w:rsid w:val="000A4C2B"/>
    <w:rsid w:val="000A4F97"/>
    <w:rsid w:val="000A51E1"/>
    <w:rsid w:val="000A65A2"/>
    <w:rsid w:val="000A79F5"/>
    <w:rsid w:val="000B22D2"/>
    <w:rsid w:val="000B320A"/>
    <w:rsid w:val="000B41D0"/>
    <w:rsid w:val="000B51D9"/>
    <w:rsid w:val="000B587A"/>
    <w:rsid w:val="000C00A9"/>
    <w:rsid w:val="000C166D"/>
    <w:rsid w:val="000C2A0F"/>
    <w:rsid w:val="000C3C67"/>
    <w:rsid w:val="000C3D63"/>
    <w:rsid w:val="000C705A"/>
    <w:rsid w:val="000C7235"/>
    <w:rsid w:val="000C72CD"/>
    <w:rsid w:val="000D0E0A"/>
    <w:rsid w:val="000D3E13"/>
    <w:rsid w:val="000D3EA9"/>
    <w:rsid w:val="000D41C9"/>
    <w:rsid w:val="000D5959"/>
    <w:rsid w:val="000D6920"/>
    <w:rsid w:val="000D6B0A"/>
    <w:rsid w:val="000D6F43"/>
    <w:rsid w:val="000D6F90"/>
    <w:rsid w:val="000D73A5"/>
    <w:rsid w:val="000D77DE"/>
    <w:rsid w:val="000D7C41"/>
    <w:rsid w:val="000D7D5A"/>
    <w:rsid w:val="000E000A"/>
    <w:rsid w:val="000E0325"/>
    <w:rsid w:val="000E308F"/>
    <w:rsid w:val="000E3463"/>
    <w:rsid w:val="000E4668"/>
    <w:rsid w:val="000E68D1"/>
    <w:rsid w:val="000E6A59"/>
    <w:rsid w:val="000F1674"/>
    <w:rsid w:val="000F36AB"/>
    <w:rsid w:val="000F7F4E"/>
    <w:rsid w:val="00101C04"/>
    <w:rsid w:val="00105085"/>
    <w:rsid w:val="00105154"/>
    <w:rsid w:val="00113375"/>
    <w:rsid w:val="00113730"/>
    <w:rsid w:val="00113733"/>
    <w:rsid w:val="0011461F"/>
    <w:rsid w:val="001150C4"/>
    <w:rsid w:val="00116A3D"/>
    <w:rsid w:val="00117522"/>
    <w:rsid w:val="00117B0A"/>
    <w:rsid w:val="0012178F"/>
    <w:rsid w:val="00124FDE"/>
    <w:rsid w:val="001265CD"/>
    <w:rsid w:val="00126EF1"/>
    <w:rsid w:val="0012735F"/>
    <w:rsid w:val="00130DC9"/>
    <w:rsid w:val="00131804"/>
    <w:rsid w:val="00132109"/>
    <w:rsid w:val="00132B5A"/>
    <w:rsid w:val="00132BFB"/>
    <w:rsid w:val="001349FB"/>
    <w:rsid w:val="001362B1"/>
    <w:rsid w:val="001365FD"/>
    <w:rsid w:val="00140315"/>
    <w:rsid w:val="00140F75"/>
    <w:rsid w:val="00141DF4"/>
    <w:rsid w:val="001467CF"/>
    <w:rsid w:val="00150468"/>
    <w:rsid w:val="00152459"/>
    <w:rsid w:val="001538EE"/>
    <w:rsid w:val="001550EB"/>
    <w:rsid w:val="00155BD4"/>
    <w:rsid w:val="00160185"/>
    <w:rsid w:val="001625D9"/>
    <w:rsid w:val="00163074"/>
    <w:rsid w:val="001642F9"/>
    <w:rsid w:val="00164D0F"/>
    <w:rsid w:val="0016515A"/>
    <w:rsid w:val="00165A18"/>
    <w:rsid w:val="00166771"/>
    <w:rsid w:val="00166F27"/>
    <w:rsid w:val="00167063"/>
    <w:rsid w:val="00170112"/>
    <w:rsid w:val="00171811"/>
    <w:rsid w:val="00171F5E"/>
    <w:rsid w:val="00172A65"/>
    <w:rsid w:val="00172E77"/>
    <w:rsid w:val="00172E81"/>
    <w:rsid w:val="00173789"/>
    <w:rsid w:val="00173AD0"/>
    <w:rsid w:val="00174764"/>
    <w:rsid w:val="00175012"/>
    <w:rsid w:val="001803C1"/>
    <w:rsid w:val="0018093D"/>
    <w:rsid w:val="001811FD"/>
    <w:rsid w:val="0018352E"/>
    <w:rsid w:val="00185C70"/>
    <w:rsid w:val="00186782"/>
    <w:rsid w:val="001871C4"/>
    <w:rsid w:val="0018729F"/>
    <w:rsid w:val="0019065C"/>
    <w:rsid w:val="00192618"/>
    <w:rsid w:val="00192A8A"/>
    <w:rsid w:val="00192B74"/>
    <w:rsid w:val="00192FF3"/>
    <w:rsid w:val="001931E9"/>
    <w:rsid w:val="001957FC"/>
    <w:rsid w:val="00195BA9"/>
    <w:rsid w:val="001961D9"/>
    <w:rsid w:val="00196B7A"/>
    <w:rsid w:val="00197C44"/>
    <w:rsid w:val="001A0031"/>
    <w:rsid w:val="001A1088"/>
    <w:rsid w:val="001A17DC"/>
    <w:rsid w:val="001A2F3E"/>
    <w:rsid w:val="001A4CA3"/>
    <w:rsid w:val="001A767A"/>
    <w:rsid w:val="001B061E"/>
    <w:rsid w:val="001B0F44"/>
    <w:rsid w:val="001B27EB"/>
    <w:rsid w:val="001B5FF7"/>
    <w:rsid w:val="001B62BC"/>
    <w:rsid w:val="001B6547"/>
    <w:rsid w:val="001B6AEE"/>
    <w:rsid w:val="001B764B"/>
    <w:rsid w:val="001C09BD"/>
    <w:rsid w:val="001C0C22"/>
    <w:rsid w:val="001C0C33"/>
    <w:rsid w:val="001C0E9D"/>
    <w:rsid w:val="001C117D"/>
    <w:rsid w:val="001C224D"/>
    <w:rsid w:val="001C51A8"/>
    <w:rsid w:val="001C6576"/>
    <w:rsid w:val="001C6800"/>
    <w:rsid w:val="001C6EE2"/>
    <w:rsid w:val="001C6FAC"/>
    <w:rsid w:val="001C72A5"/>
    <w:rsid w:val="001C7626"/>
    <w:rsid w:val="001D0710"/>
    <w:rsid w:val="001D106A"/>
    <w:rsid w:val="001D1780"/>
    <w:rsid w:val="001D17E1"/>
    <w:rsid w:val="001D75C0"/>
    <w:rsid w:val="001D7C17"/>
    <w:rsid w:val="001D7E07"/>
    <w:rsid w:val="001E3EDC"/>
    <w:rsid w:val="001E451E"/>
    <w:rsid w:val="001E4E78"/>
    <w:rsid w:val="001E53E4"/>
    <w:rsid w:val="001E5422"/>
    <w:rsid w:val="001E5D52"/>
    <w:rsid w:val="001E7934"/>
    <w:rsid w:val="001E7D69"/>
    <w:rsid w:val="001F0D39"/>
    <w:rsid w:val="001F0FC6"/>
    <w:rsid w:val="001F13C0"/>
    <w:rsid w:val="001F2431"/>
    <w:rsid w:val="001F50AE"/>
    <w:rsid w:val="001F528A"/>
    <w:rsid w:val="001F529E"/>
    <w:rsid w:val="001F59F9"/>
    <w:rsid w:val="001F6006"/>
    <w:rsid w:val="001F63BF"/>
    <w:rsid w:val="001F6F51"/>
    <w:rsid w:val="001F7A32"/>
    <w:rsid w:val="0020033C"/>
    <w:rsid w:val="00200B3E"/>
    <w:rsid w:val="00200BFF"/>
    <w:rsid w:val="00201498"/>
    <w:rsid w:val="00201EEF"/>
    <w:rsid w:val="0020230F"/>
    <w:rsid w:val="00202D76"/>
    <w:rsid w:val="00202F42"/>
    <w:rsid w:val="00203E16"/>
    <w:rsid w:val="0020592D"/>
    <w:rsid w:val="00205E26"/>
    <w:rsid w:val="00205FA4"/>
    <w:rsid w:val="0020696C"/>
    <w:rsid w:val="00207AC0"/>
    <w:rsid w:val="00207B75"/>
    <w:rsid w:val="00210154"/>
    <w:rsid w:val="002105FE"/>
    <w:rsid w:val="00211942"/>
    <w:rsid w:val="002119C8"/>
    <w:rsid w:val="00213C14"/>
    <w:rsid w:val="00213D43"/>
    <w:rsid w:val="002149D2"/>
    <w:rsid w:val="00214BDE"/>
    <w:rsid w:val="0021583C"/>
    <w:rsid w:val="00217214"/>
    <w:rsid w:val="002221DA"/>
    <w:rsid w:val="002246F3"/>
    <w:rsid w:val="00225CC0"/>
    <w:rsid w:val="00230025"/>
    <w:rsid w:val="00230603"/>
    <w:rsid w:val="002310B8"/>
    <w:rsid w:val="002319B2"/>
    <w:rsid w:val="002324E0"/>
    <w:rsid w:val="00233481"/>
    <w:rsid w:val="00233F75"/>
    <w:rsid w:val="00234580"/>
    <w:rsid w:val="002372D6"/>
    <w:rsid w:val="00237571"/>
    <w:rsid w:val="00237D0E"/>
    <w:rsid w:val="0024031E"/>
    <w:rsid w:val="00240CF1"/>
    <w:rsid w:val="002447EE"/>
    <w:rsid w:val="00244C50"/>
    <w:rsid w:val="00244FC1"/>
    <w:rsid w:val="002450D6"/>
    <w:rsid w:val="002461F3"/>
    <w:rsid w:val="00251DC3"/>
    <w:rsid w:val="00253212"/>
    <w:rsid w:val="00253B36"/>
    <w:rsid w:val="00254B65"/>
    <w:rsid w:val="00254BE3"/>
    <w:rsid w:val="00254EF4"/>
    <w:rsid w:val="00255FB0"/>
    <w:rsid w:val="0026253B"/>
    <w:rsid w:val="00262766"/>
    <w:rsid w:val="00265EBA"/>
    <w:rsid w:val="00267369"/>
    <w:rsid w:val="002702FF"/>
    <w:rsid w:val="002709D4"/>
    <w:rsid w:val="00270B93"/>
    <w:rsid w:val="00270F2E"/>
    <w:rsid w:val="002715FE"/>
    <w:rsid w:val="00274477"/>
    <w:rsid w:val="00275A07"/>
    <w:rsid w:val="00277202"/>
    <w:rsid w:val="002802AD"/>
    <w:rsid w:val="00280612"/>
    <w:rsid w:val="00282A98"/>
    <w:rsid w:val="00284513"/>
    <w:rsid w:val="0028604E"/>
    <w:rsid w:val="0028650F"/>
    <w:rsid w:val="00286573"/>
    <w:rsid w:val="0028696B"/>
    <w:rsid w:val="002903A8"/>
    <w:rsid w:val="0029060B"/>
    <w:rsid w:val="0029194C"/>
    <w:rsid w:val="00292544"/>
    <w:rsid w:val="00294D07"/>
    <w:rsid w:val="00295840"/>
    <w:rsid w:val="002963E1"/>
    <w:rsid w:val="00296432"/>
    <w:rsid w:val="0029681C"/>
    <w:rsid w:val="002975BE"/>
    <w:rsid w:val="002975D9"/>
    <w:rsid w:val="002A3527"/>
    <w:rsid w:val="002A38D7"/>
    <w:rsid w:val="002A423F"/>
    <w:rsid w:val="002A4D2A"/>
    <w:rsid w:val="002A68FC"/>
    <w:rsid w:val="002B0E94"/>
    <w:rsid w:val="002B236C"/>
    <w:rsid w:val="002B261C"/>
    <w:rsid w:val="002B3928"/>
    <w:rsid w:val="002B39C0"/>
    <w:rsid w:val="002B49CC"/>
    <w:rsid w:val="002B53E9"/>
    <w:rsid w:val="002B78F3"/>
    <w:rsid w:val="002C050C"/>
    <w:rsid w:val="002C076D"/>
    <w:rsid w:val="002C0ABB"/>
    <w:rsid w:val="002C0E2B"/>
    <w:rsid w:val="002C1156"/>
    <w:rsid w:val="002C1BC2"/>
    <w:rsid w:val="002C2DFC"/>
    <w:rsid w:val="002C3C54"/>
    <w:rsid w:val="002C4CAA"/>
    <w:rsid w:val="002C5444"/>
    <w:rsid w:val="002C54B7"/>
    <w:rsid w:val="002C5C1F"/>
    <w:rsid w:val="002C63A7"/>
    <w:rsid w:val="002D0348"/>
    <w:rsid w:val="002D1145"/>
    <w:rsid w:val="002D19C2"/>
    <w:rsid w:val="002D3341"/>
    <w:rsid w:val="002D4518"/>
    <w:rsid w:val="002D56BF"/>
    <w:rsid w:val="002D7751"/>
    <w:rsid w:val="002E10BC"/>
    <w:rsid w:val="002E27DC"/>
    <w:rsid w:val="002E2A0B"/>
    <w:rsid w:val="002E4179"/>
    <w:rsid w:val="002E44D9"/>
    <w:rsid w:val="002E4B93"/>
    <w:rsid w:val="002E4D2F"/>
    <w:rsid w:val="002E5F73"/>
    <w:rsid w:val="002E609B"/>
    <w:rsid w:val="002E63FC"/>
    <w:rsid w:val="002E7301"/>
    <w:rsid w:val="002E7642"/>
    <w:rsid w:val="002E7943"/>
    <w:rsid w:val="002F1052"/>
    <w:rsid w:val="002F21E3"/>
    <w:rsid w:val="002F2CC5"/>
    <w:rsid w:val="002F3189"/>
    <w:rsid w:val="002F51B5"/>
    <w:rsid w:val="002F6B76"/>
    <w:rsid w:val="003000E9"/>
    <w:rsid w:val="00301FD2"/>
    <w:rsid w:val="00302CD9"/>
    <w:rsid w:val="0030419E"/>
    <w:rsid w:val="00304BD2"/>
    <w:rsid w:val="00304F6E"/>
    <w:rsid w:val="00306562"/>
    <w:rsid w:val="0031065F"/>
    <w:rsid w:val="00311340"/>
    <w:rsid w:val="00313A58"/>
    <w:rsid w:val="00314994"/>
    <w:rsid w:val="0031563C"/>
    <w:rsid w:val="0032147E"/>
    <w:rsid w:val="00322471"/>
    <w:rsid w:val="003229A7"/>
    <w:rsid w:val="00323CA8"/>
    <w:rsid w:val="00323E61"/>
    <w:rsid w:val="00323FCB"/>
    <w:rsid w:val="0032526D"/>
    <w:rsid w:val="0032568B"/>
    <w:rsid w:val="00325A21"/>
    <w:rsid w:val="003270BE"/>
    <w:rsid w:val="00327DFD"/>
    <w:rsid w:val="00327F2F"/>
    <w:rsid w:val="00330DEE"/>
    <w:rsid w:val="003317FA"/>
    <w:rsid w:val="00331D08"/>
    <w:rsid w:val="00332B2D"/>
    <w:rsid w:val="00332CCD"/>
    <w:rsid w:val="003333D9"/>
    <w:rsid w:val="003335CC"/>
    <w:rsid w:val="00334072"/>
    <w:rsid w:val="00334CA7"/>
    <w:rsid w:val="00334F5A"/>
    <w:rsid w:val="00335CAD"/>
    <w:rsid w:val="00336381"/>
    <w:rsid w:val="00341187"/>
    <w:rsid w:val="00341DA0"/>
    <w:rsid w:val="00342F60"/>
    <w:rsid w:val="00343789"/>
    <w:rsid w:val="00345877"/>
    <w:rsid w:val="00345A5E"/>
    <w:rsid w:val="003466D3"/>
    <w:rsid w:val="00346AE0"/>
    <w:rsid w:val="00346EE5"/>
    <w:rsid w:val="0035045F"/>
    <w:rsid w:val="0035094A"/>
    <w:rsid w:val="003520F2"/>
    <w:rsid w:val="003521F6"/>
    <w:rsid w:val="00354AAE"/>
    <w:rsid w:val="00356DFC"/>
    <w:rsid w:val="00361155"/>
    <w:rsid w:val="003616E5"/>
    <w:rsid w:val="003621AD"/>
    <w:rsid w:val="00362E4B"/>
    <w:rsid w:val="00363315"/>
    <w:rsid w:val="00364070"/>
    <w:rsid w:val="003644A1"/>
    <w:rsid w:val="003644B2"/>
    <w:rsid w:val="0036510F"/>
    <w:rsid w:val="00366889"/>
    <w:rsid w:val="003677DD"/>
    <w:rsid w:val="00373C84"/>
    <w:rsid w:val="00373FB8"/>
    <w:rsid w:val="00374DF1"/>
    <w:rsid w:val="00375538"/>
    <w:rsid w:val="00375C39"/>
    <w:rsid w:val="0037770E"/>
    <w:rsid w:val="00377A9B"/>
    <w:rsid w:val="00380279"/>
    <w:rsid w:val="0038068E"/>
    <w:rsid w:val="0038097F"/>
    <w:rsid w:val="00380BCA"/>
    <w:rsid w:val="0038147D"/>
    <w:rsid w:val="00382C8A"/>
    <w:rsid w:val="003842C8"/>
    <w:rsid w:val="00384A2C"/>
    <w:rsid w:val="00384E6B"/>
    <w:rsid w:val="00385327"/>
    <w:rsid w:val="0038599D"/>
    <w:rsid w:val="00386510"/>
    <w:rsid w:val="00387622"/>
    <w:rsid w:val="0039021E"/>
    <w:rsid w:val="00391177"/>
    <w:rsid w:val="003911C1"/>
    <w:rsid w:val="003931E2"/>
    <w:rsid w:val="003941ED"/>
    <w:rsid w:val="003944C6"/>
    <w:rsid w:val="00394523"/>
    <w:rsid w:val="0039534E"/>
    <w:rsid w:val="0039596B"/>
    <w:rsid w:val="00397E92"/>
    <w:rsid w:val="003A3A53"/>
    <w:rsid w:val="003A417C"/>
    <w:rsid w:val="003A42B3"/>
    <w:rsid w:val="003A53FA"/>
    <w:rsid w:val="003A63B1"/>
    <w:rsid w:val="003B1A5C"/>
    <w:rsid w:val="003B3733"/>
    <w:rsid w:val="003B37CF"/>
    <w:rsid w:val="003B4658"/>
    <w:rsid w:val="003B474E"/>
    <w:rsid w:val="003B5545"/>
    <w:rsid w:val="003B5586"/>
    <w:rsid w:val="003C05C5"/>
    <w:rsid w:val="003C1973"/>
    <w:rsid w:val="003C2506"/>
    <w:rsid w:val="003C319A"/>
    <w:rsid w:val="003C3BA3"/>
    <w:rsid w:val="003C4A79"/>
    <w:rsid w:val="003C5E55"/>
    <w:rsid w:val="003C6B53"/>
    <w:rsid w:val="003C7A4F"/>
    <w:rsid w:val="003C7B7C"/>
    <w:rsid w:val="003C7EE0"/>
    <w:rsid w:val="003D2A3A"/>
    <w:rsid w:val="003D4ABE"/>
    <w:rsid w:val="003D61BD"/>
    <w:rsid w:val="003D6CA2"/>
    <w:rsid w:val="003D73C2"/>
    <w:rsid w:val="003D769B"/>
    <w:rsid w:val="003D76DE"/>
    <w:rsid w:val="003D7D79"/>
    <w:rsid w:val="003E0D20"/>
    <w:rsid w:val="003E1A26"/>
    <w:rsid w:val="003E1C34"/>
    <w:rsid w:val="003E27C7"/>
    <w:rsid w:val="003E28F8"/>
    <w:rsid w:val="003E3067"/>
    <w:rsid w:val="003E5430"/>
    <w:rsid w:val="003E545E"/>
    <w:rsid w:val="003E5C84"/>
    <w:rsid w:val="003E620A"/>
    <w:rsid w:val="003E6212"/>
    <w:rsid w:val="003F0B80"/>
    <w:rsid w:val="003F1B2D"/>
    <w:rsid w:val="003F2DBA"/>
    <w:rsid w:val="003F3081"/>
    <w:rsid w:val="003F32A4"/>
    <w:rsid w:val="003F4AC5"/>
    <w:rsid w:val="003F6EE4"/>
    <w:rsid w:val="003F71E4"/>
    <w:rsid w:val="004016AE"/>
    <w:rsid w:val="00402FBD"/>
    <w:rsid w:val="00403518"/>
    <w:rsid w:val="00403927"/>
    <w:rsid w:val="00403D27"/>
    <w:rsid w:val="00403EA2"/>
    <w:rsid w:val="00404300"/>
    <w:rsid w:val="00404378"/>
    <w:rsid w:val="004046E9"/>
    <w:rsid w:val="00407946"/>
    <w:rsid w:val="004103AE"/>
    <w:rsid w:val="004121D3"/>
    <w:rsid w:val="004125D5"/>
    <w:rsid w:val="00414586"/>
    <w:rsid w:val="00414AC6"/>
    <w:rsid w:val="00415028"/>
    <w:rsid w:val="00415036"/>
    <w:rsid w:val="004151B5"/>
    <w:rsid w:val="00415BFB"/>
    <w:rsid w:val="0041692A"/>
    <w:rsid w:val="0041733D"/>
    <w:rsid w:val="004205FB"/>
    <w:rsid w:val="004214D0"/>
    <w:rsid w:val="004216F4"/>
    <w:rsid w:val="004217A8"/>
    <w:rsid w:val="00423104"/>
    <w:rsid w:val="00423448"/>
    <w:rsid w:val="00423C82"/>
    <w:rsid w:val="00423EA0"/>
    <w:rsid w:val="00424C1E"/>
    <w:rsid w:val="00434511"/>
    <w:rsid w:val="00434E5C"/>
    <w:rsid w:val="0043560A"/>
    <w:rsid w:val="0043783D"/>
    <w:rsid w:val="00440F53"/>
    <w:rsid w:val="00441559"/>
    <w:rsid w:val="00442931"/>
    <w:rsid w:val="00442C28"/>
    <w:rsid w:val="00442EB6"/>
    <w:rsid w:val="00444C7B"/>
    <w:rsid w:val="00446617"/>
    <w:rsid w:val="0044716D"/>
    <w:rsid w:val="00450D68"/>
    <w:rsid w:val="00453112"/>
    <w:rsid w:val="004534B7"/>
    <w:rsid w:val="0045513E"/>
    <w:rsid w:val="0045563F"/>
    <w:rsid w:val="00455E0C"/>
    <w:rsid w:val="0045703F"/>
    <w:rsid w:val="00457B18"/>
    <w:rsid w:val="004600A9"/>
    <w:rsid w:val="00461908"/>
    <w:rsid w:val="004623CE"/>
    <w:rsid w:val="00462C4B"/>
    <w:rsid w:val="00462DFF"/>
    <w:rsid w:val="004637BE"/>
    <w:rsid w:val="0046585E"/>
    <w:rsid w:val="0046652F"/>
    <w:rsid w:val="00471A29"/>
    <w:rsid w:val="00472F1D"/>
    <w:rsid w:val="004733B2"/>
    <w:rsid w:val="00474EF2"/>
    <w:rsid w:val="004758C4"/>
    <w:rsid w:val="004763D3"/>
    <w:rsid w:val="00477722"/>
    <w:rsid w:val="00480049"/>
    <w:rsid w:val="00481E47"/>
    <w:rsid w:val="00481ECB"/>
    <w:rsid w:val="004825FE"/>
    <w:rsid w:val="004835C3"/>
    <w:rsid w:val="004848A1"/>
    <w:rsid w:val="00485015"/>
    <w:rsid w:val="00486CDF"/>
    <w:rsid w:val="00490F63"/>
    <w:rsid w:val="004915BC"/>
    <w:rsid w:val="00491973"/>
    <w:rsid w:val="00493E8A"/>
    <w:rsid w:val="004941C9"/>
    <w:rsid w:val="004943E2"/>
    <w:rsid w:val="00494536"/>
    <w:rsid w:val="00494600"/>
    <w:rsid w:val="00494651"/>
    <w:rsid w:val="004956CE"/>
    <w:rsid w:val="00495B70"/>
    <w:rsid w:val="00496257"/>
    <w:rsid w:val="004965A7"/>
    <w:rsid w:val="00496733"/>
    <w:rsid w:val="004A02E3"/>
    <w:rsid w:val="004A1CFB"/>
    <w:rsid w:val="004A1F89"/>
    <w:rsid w:val="004A3314"/>
    <w:rsid w:val="004A3346"/>
    <w:rsid w:val="004A4419"/>
    <w:rsid w:val="004A4CF6"/>
    <w:rsid w:val="004A4F18"/>
    <w:rsid w:val="004A59B4"/>
    <w:rsid w:val="004A67A7"/>
    <w:rsid w:val="004B4ADF"/>
    <w:rsid w:val="004C0A40"/>
    <w:rsid w:val="004C0BE8"/>
    <w:rsid w:val="004C1151"/>
    <w:rsid w:val="004C2373"/>
    <w:rsid w:val="004C29AA"/>
    <w:rsid w:val="004C34CC"/>
    <w:rsid w:val="004C3D0B"/>
    <w:rsid w:val="004C7364"/>
    <w:rsid w:val="004D2CAE"/>
    <w:rsid w:val="004D5F6F"/>
    <w:rsid w:val="004D5F74"/>
    <w:rsid w:val="004D6091"/>
    <w:rsid w:val="004D671D"/>
    <w:rsid w:val="004D6A4E"/>
    <w:rsid w:val="004D78B6"/>
    <w:rsid w:val="004E316B"/>
    <w:rsid w:val="004E686C"/>
    <w:rsid w:val="004E7FDE"/>
    <w:rsid w:val="004F3249"/>
    <w:rsid w:val="004F3C85"/>
    <w:rsid w:val="004F3FC5"/>
    <w:rsid w:val="004F4609"/>
    <w:rsid w:val="004F60EE"/>
    <w:rsid w:val="004F6CCF"/>
    <w:rsid w:val="004F7D89"/>
    <w:rsid w:val="00500388"/>
    <w:rsid w:val="0050083C"/>
    <w:rsid w:val="0050145C"/>
    <w:rsid w:val="00501F35"/>
    <w:rsid w:val="0050309E"/>
    <w:rsid w:val="0050659C"/>
    <w:rsid w:val="00510FDE"/>
    <w:rsid w:val="00511686"/>
    <w:rsid w:val="0051216D"/>
    <w:rsid w:val="005159AE"/>
    <w:rsid w:val="0051762A"/>
    <w:rsid w:val="00517DA6"/>
    <w:rsid w:val="005208C4"/>
    <w:rsid w:val="00520E2C"/>
    <w:rsid w:val="005218EA"/>
    <w:rsid w:val="00521BE8"/>
    <w:rsid w:val="00522A87"/>
    <w:rsid w:val="00523671"/>
    <w:rsid w:val="005250C2"/>
    <w:rsid w:val="00525100"/>
    <w:rsid w:val="00525776"/>
    <w:rsid w:val="005263C6"/>
    <w:rsid w:val="00526DEC"/>
    <w:rsid w:val="0053028B"/>
    <w:rsid w:val="00531042"/>
    <w:rsid w:val="005310AF"/>
    <w:rsid w:val="0053121B"/>
    <w:rsid w:val="00531246"/>
    <w:rsid w:val="0053174F"/>
    <w:rsid w:val="00534AD6"/>
    <w:rsid w:val="00537706"/>
    <w:rsid w:val="005409FA"/>
    <w:rsid w:val="00541007"/>
    <w:rsid w:val="005413F4"/>
    <w:rsid w:val="00541445"/>
    <w:rsid w:val="00542822"/>
    <w:rsid w:val="005468AD"/>
    <w:rsid w:val="00547355"/>
    <w:rsid w:val="00547753"/>
    <w:rsid w:val="00547C35"/>
    <w:rsid w:val="00551FC9"/>
    <w:rsid w:val="00554A4D"/>
    <w:rsid w:val="005553F7"/>
    <w:rsid w:val="005559EB"/>
    <w:rsid w:val="005561D2"/>
    <w:rsid w:val="00557080"/>
    <w:rsid w:val="00561DBA"/>
    <w:rsid w:val="00562813"/>
    <w:rsid w:val="00562AC3"/>
    <w:rsid w:val="00562BF6"/>
    <w:rsid w:val="00565C0A"/>
    <w:rsid w:val="00566A6C"/>
    <w:rsid w:val="00567774"/>
    <w:rsid w:val="005732B6"/>
    <w:rsid w:val="00574061"/>
    <w:rsid w:val="00575608"/>
    <w:rsid w:val="005757BD"/>
    <w:rsid w:val="005757E0"/>
    <w:rsid w:val="005761DB"/>
    <w:rsid w:val="0057650F"/>
    <w:rsid w:val="00580C04"/>
    <w:rsid w:val="00581644"/>
    <w:rsid w:val="00583207"/>
    <w:rsid w:val="00583DE4"/>
    <w:rsid w:val="005853A5"/>
    <w:rsid w:val="005853CE"/>
    <w:rsid w:val="00585794"/>
    <w:rsid w:val="00586034"/>
    <w:rsid w:val="00586A3E"/>
    <w:rsid w:val="00586CDA"/>
    <w:rsid w:val="00590678"/>
    <w:rsid w:val="00590F2C"/>
    <w:rsid w:val="00590F85"/>
    <w:rsid w:val="005924A4"/>
    <w:rsid w:val="005960EE"/>
    <w:rsid w:val="00596A84"/>
    <w:rsid w:val="00597730"/>
    <w:rsid w:val="00597A5A"/>
    <w:rsid w:val="005A1308"/>
    <w:rsid w:val="005A1817"/>
    <w:rsid w:val="005A2365"/>
    <w:rsid w:val="005A30E9"/>
    <w:rsid w:val="005A3606"/>
    <w:rsid w:val="005A3786"/>
    <w:rsid w:val="005A3F65"/>
    <w:rsid w:val="005A4EDA"/>
    <w:rsid w:val="005A55F4"/>
    <w:rsid w:val="005A5762"/>
    <w:rsid w:val="005A5C71"/>
    <w:rsid w:val="005A6A52"/>
    <w:rsid w:val="005A7244"/>
    <w:rsid w:val="005A7519"/>
    <w:rsid w:val="005A7706"/>
    <w:rsid w:val="005A77F0"/>
    <w:rsid w:val="005B0DE4"/>
    <w:rsid w:val="005B0FB5"/>
    <w:rsid w:val="005B343F"/>
    <w:rsid w:val="005B3448"/>
    <w:rsid w:val="005B665D"/>
    <w:rsid w:val="005B6CE2"/>
    <w:rsid w:val="005C0100"/>
    <w:rsid w:val="005C0408"/>
    <w:rsid w:val="005C1793"/>
    <w:rsid w:val="005C1C97"/>
    <w:rsid w:val="005C2F0F"/>
    <w:rsid w:val="005C31E7"/>
    <w:rsid w:val="005C737D"/>
    <w:rsid w:val="005C748F"/>
    <w:rsid w:val="005D0378"/>
    <w:rsid w:val="005D1A25"/>
    <w:rsid w:val="005D2542"/>
    <w:rsid w:val="005D2729"/>
    <w:rsid w:val="005D37DD"/>
    <w:rsid w:val="005D5E99"/>
    <w:rsid w:val="005D69E3"/>
    <w:rsid w:val="005D7444"/>
    <w:rsid w:val="005D79D6"/>
    <w:rsid w:val="005E244E"/>
    <w:rsid w:val="005E2C49"/>
    <w:rsid w:val="005E2EA2"/>
    <w:rsid w:val="005E5A7D"/>
    <w:rsid w:val="005E5C84"/>
    <w:rsid w:val="005E5FF2"/>
    <w:rsid w:val="005E637F"/>
    <w:rsid w:val="005E70B6"/>
    <w:rsid w:val="005F0474"/>
    <w:rsid w:val="005F077F"/>
    <w:rsid w:val="005F2113"/>
    <w:rsid w:val="005F32C9"/>
    <w:rsid w:val="005F3DCD"/>
    <w:rsid w:val="005F40B0"/>
    <w:rsid w:val="005F56B2"/>
    <w:rsid w:val="005F6460"/>
    <w:rsid w:val="005F69E2"/>
    <w:rsid w:val="005F7A57"/>
    <w:rsid w:val="006005F0"/>
    <w:rsid w:val="0060107B"/>
    <w:rsid w:val="0060120C"/>
    <w:rsid w:val="0060245B"/>
    <w:rsid w:val="0060251C"/>
    <w:rsid w:val="00602DD5"/>
    <w:rsid w:val="0060360B"/>
    <w:rsid w:val="006037EE"/>
    <w:rsid w:val="00606496"/>
    <w:rsid w:val="00606C4E"/>
    <w:rsid w:val="00607888"/>
    <w:rsid w:val="006101A2"/>
    <w:rsid w:val="0061400F"/>
    <w:rsid w:val="006150B8"/>
    <w:rsid w:val="00616373"/>
    <w:rsid w:val="00616387"/>
    <w:rsid w:val="006178D7"/>
    <w:rsid w:val="00617D00"/>
    <w:rsid w:val="00617EB2"/>
    <w:rsid w:val="00622A35"/>
    <w:rsid w:val="006239C5"/>
    <w:rsid w:val="00623D7D"/>
    <w:rsid w:val="0062564A"/>
    <w:rsid w:val="00626EBA"/>
    <w:rsid w:val="00630D34"/>
    <w:rsid w:val="00631329"/>
    <w:rsid w:val="0063132B"/>
    <w:rsid w:val="00632292"/>
    <w:rsid w:val="00633AC6"/>
    <w:rsid w:val="0063490B"/>
    <w:rsid w:val="00634A1A"/>
    <w:rsid w:val="00635482"/>
    <w:rsid w:val="0063591F"/>
    <w:rsid w:val="00636FCA"/>
    <w:rsid w:val="00637BD3"/>
    <w:rsid w:val="00637CA6"/>
    <w:rsid w:val="00640440"/>
    <w:rsid w:val="00640D64"/>
    <w:rsid w:val="00641D74"/>
    <w:rsid w:val="00642D90"/>
    <w:rsid w:val="00643AD5"/>
    <w:rsid w:val="00643D42"/>
    <w:rsid w:val="00645C92"/>
    <w:rsid w:val="00647712"/>
    <w:rsid w:val="00647B0E"/>
    <w:rsid w:val="00650E5C"/>
    <w:rsid w:val="00651520"/>
    <w:rsid w:val="00651A1A"/>
    <w:rsid w:val="0065564F"/>
    <w:rsid w:val="00656425"/>
    <w:rsid w:val="006565E8"/>
    <w:rsid w:val="00656687"/>
    <w:rsid w:val="00656E5C"/>
    <w:rsid w:val="006578F6"/>
    <w:rsid w:val="00660660"/>
    <w:rsid w:val="0066099A"/>
    <w:rsid w:val="00661483"/>
    <w:rsid w:val="00661E3A"/>
    <w:rsid w:val="006630F7"/>
    <w:rsid w:val="0066381F"/>
    <w:rsid w:val="00664C1A"/>
    <w:rsid w:val="0066501A"/>
    <w:rsid w:val="006653CD"/>
    <w:rsid w:val="006658D7"/>
    <w:rsid w:val="00666322"/>
    <w:rsid w:val="00666BB9"/>
    <w:rsid w:val="00666BC3"/>
    <w:rsid w:val="006716F6"/>
    <w:rsid w:val="0067226F"/>
    <w:rsid w:val="00672517"/>
    <w:rsid w:val="006752EE"/>
    <w:rsid w:val="0067580F"/>
    <w:rsid w:val="0067622B"/>
    <w:rsid w:val="00677BCA"/>
    <w:rsid w:val="00680B99"/>
    <w:rsid w:val="00683759"/>
    <w:rsid w:val="00683771"/>
    <w:rsid w:val="00684355"/>
    <w:rsid w:val="0068627F"/>
    <w:rsid w:val="00687874"/>
    <w:rsid w:val="00690B6C"/>
    <w:rsid w:val="00691B59"/>
    <w:rsid w:val="00692C23"/>
    <w:rsid w:val="00696D3B"/>
    <w:rsid w:val="00697047"/>
    <w:rsid w:val="006A0518"/>
    <w:rsid w:val="006A1CBA"/>
    <w:rsid w:val="006A4248"/>
    <w:rsid w:val="006A4ECC"/>
    <w:rsid w:val="006A5BD6"/>
    <w:rsid w:val="006A7674"/>
    <w:rsid w:val="006A7C12"/>
    <w:rsid w:val="006A7C47"/>
    <w:rsid w:val="006A7F8C"/>
    <w:rsid w:val="006B00A8"/>
    <w:rsid w:val="006B090A"/>
    <w:rsid w:val="006B13A5"/>
    <w:rsid w:val="006B20BE"/>
    <w:rsid w:val="006B2C55"/>
    <w:rsid w:val="006B3FE1"/>
    <w:rsid w:val="006B4750"/>
    <w:rsid w:val="006B5766"/>
    <w:rsid w:val="006B57D1"/>
    <w:rsid w:val="006B5AA9"/>
    <w:rsid w:val="006B5CEB"/>
    <w:rsid w:val="006B71C6"/>
    <w:rsid w:val="006B7768"/>
    <w:rsid w:val="006C31B0"/>
    <w:rsid w:val="006C3B66"/>
    <w:rsid w:val="006C4CCE"/>
    <w:rsid w:val="006C4E32"/>
    <w:rsid w:val="006C640A"/>
    <w:rsid w:val="006C6874"/>
    <w:rsid w:val="006C7710"/>
    <w:rsid w:val="006D0D2C"/>
    <w:rsid w:val="006D2E93"/>
    <w:rsid w:val="006D5696"/>
    <w:rsid w:val="006D6FD6"/>
    <w:rsid w:val="006E0A23"/>
    <w:rsid w:val="006E0E1F"/>
    <w:rsid w:val="006E11CB"/>
    <w:rsid w:val="006E156A"/>
    <w:rsid w:val="006E3FC4"/>
    <w:rsid w:val="006E7419"/>
    <w:rsid w:val="006F11ED"/>
    <w:rsid w:val="006F16BE"/>
    <w:rsid w:val="006F19D5"/>
    <w:rsid w:val="006F26CB"/>
    <w:rsid w:val="006F2A95"/>
    <w:rsid w:val="006F31D2"/>
    <w:rsid w:val="006F3984"/>
    <w:rsid w:val="006F54B5"/>
    <w:rsid w:val="006F682E"/>
    <w:rsid w:val="006F75C2"/>
    <w:rsid w:val="006F7D8B"/>
    <w:rsid w:val="006F7E74"/>
    <w:rsid w:val="00700D93"/>
    <w:rsid w:val="0070180A"/>
    <w:rsid w:val="00703E76"/>
    <w:rsid w:val="0070400D"/>
    <w:rsid w:val="00705BDA"/>
    <w:rsid w:val="00706331"/>
    <w:rsid w:val="00706BFB"/>
    <w:rsid w:val="0070796B"/>
    <w:rsid w:val="00707BBD"/>
    <w:rsid w:val="00710AF9"/>
    <w:rsid w:val="00710EC7"/>
    <w:rsid w:val="00711130"/>
    <w:rsid w:val="00711285"/>
    <w:rsid w:val="00712A66"/>
    <w:rsid w:val="0071313C"/>
    <w:rsid w:val="007133B4"/>
    <w:rsid w:val="0071362A"/>
    <w:rsid w:val="00713EA5"/>
    <w:rsid w:val="00714ACD"/>
    <w:rsid w:val="00715B2E"/>
    <w:rsid w:val="00716080"/>
    <w:rsid w:val="00721C9C"/>
    <w:rsid w:val="00721E5C"/>
    <w:rsid w:val="00722ECC"/>
    <w:rsid w:val="007232CC"/>
    <w:rsid w:val="00724E0E"/>
    <w:rsid w:val="007258A0"/>
    <w:rsid w:val="00725AEC"/>
    <w:rsid w:val="00730042"/>
    <w:rsid w:val="00730B0C"/>
    <w:rsid w:val="00733110"/>
    <w:rsid w:val="007334CD"/>
    <w:rsid w:val="00734804"/>
    <w:rsid w:val="007348AE"/>
    <w:rsid w:val="00734B3D"/>
    <w:rsid w:val="007353BA"/>
    <w:rsid w:val="007373B7"/>
    <w:rsid w:val="00740387"/>
    <w:rsid w:val="00741CEA"/>
    <w:rsid w:val="00741ED3"/>
    <w:rsid w:val="00742186"/>
    <w:rsid w:val="00742545"/>
    <w:rsid w:val="00742B4C"/>
    <w:rsid w:val="00743982"/>
    <w:rsid w:val="00743D40"/>
    <w:rsid w:val="007448E6"/>
    <w:rsid w:val="007451D5"/>
    <w:rsid w:val="00745932"/>
    <w:rsid w:val="00745C94"/>
    <w:rsid w:val="00747039"/>
    <w:rsid w:val="007504DD"/>
    <w:rsid w:val="00750FA9"/>
    <w:rsid w:val="00751053"/>
    <w:rsid w:val="007520A2"/>
    <w:rsid w:val="007531DF"/>
    <w:rsid w:val="00754AC4"/>
    <w:rsid w:val="00760E8B"/>
    <w:rsid w:val="00760FD0"/>
    <w:rsid w:val="007623CE"/>
    <w:rsid w:val="00764011"/>
    <w:rsid w:val="007670D3"/>
    <w:rsid w:val="0076770B"/>
    <w:rsid w:val="00770EBB"/>
    <w:rsid w:val="00770F3F"/>
    <w:rsid w:val="007730D3"/>
    <w:rsid w:val="00773BBA"/>
    <w:rsid w:val="00774045"/>
    <w:rsid w:val="0077458E"/>
    <w:rsid w:val="00774E72"/>
    <w:rsid w:val="00776026"/>
    <w:rsid w:val="0077743A"/>
    <w:rsid w:val="007802F7"/>
    <w:rsid w:val="00780F34"/>
    <w:rsid w:val="00781EDB"/>
    <w:rsid w:val="0078366C"/>
    <w:rsid w:val="007839DF"/>
    <w:rsid w:val="00783F55"/>
    <w:rsid w:val="00784F12"/>
    <w:rsid w:val="00784F93"/>
    <w:rsid w:val="0078679C"/>
    <w:rsid w:val="007877D8"/>
    <w:rsid w:val="007878A4"/>
    <w:rsid w:val="00792A9F"/>
    <w:rsid w:val="0079373A"/>
    <w:rsid w:val="0079488A"/>
    <w:rsid w:val="00795364"/>
    <w:rsid w:val="00795A01"/>
    <w:rsid w:val="00795D52"/>
    <w:rsid w:val="00796DBE"/>
    <w:rsid w:val="00796F63"/>
    <w:rsid w:val="007A1EC4"/>
    <w:rsid w:val="007A26FA"/>
    <w:rsid w:val="007A2CB7"/>
    <w:rsid w:val="007A2FE7"/>
    <w:rsid w:val="007A4F71"/>
    <w:rsid w:val="007A5C3B"/>
    <w:rsid w:val="007A5D82"/>
    <w:rsid w:val="007A5EE9"/>
    <w:rsid w:val="007A62F9"/>
    <w:rsid w:val="007A6A98"/>
    <w:rsid w:val="007A6D65"/>
    <w:rsid w:val="007A6E70"/>
    <w:rsid w:val="007A6EF2"/>
    <w:rsid w:val="007A7F3E"/>
    <w:rsid w:val="007B0EA7"/>
    <w:rsid w:val="007B5F76"/>
    <w:rsid w:val="007B7191"/>
    <w:rsid w:val="007B7B8B"/>
    <w:rsid w:val="007C0203"/>
    <w:rsid w:val="007C1737"/>
    <w:rsid w:val="007C23A3"/>
    <w:rsid w:val="007C2BDB"/>
    <w:rsid w:val="007C3C49"/>
    <w:rsid w:val="007C4028"/>
    <w:rsid w:val="007C4FC5"/>
    <w:rsid w:val="007C6618"/>
    <w:rsid w:val="007C67C4"/>
    <w:rsid w:val="007C6E4C"/>
    <w:rsid w:val="007D0D25"/>
    <w:rsid w:val="007D1B4F"/>
    <w:rsid w:val="007D30BA"/>
    <w:rsid w:val="007D363F"/>
    <w:rsid w:val="007D404F"/>
    <w:rsid w:val="007D4A19"/>
    <w:rsid w:val="007D4FA1"/>
    <w:rsid w:val="007D6F1E"/>
    <w:rsid w:val="007D7B9C"/>
    <w:rsid w:val="007D7F86"/>
    <w:rsid w:val="007E0E7C"/>
    <w:rsid w:val="007E1096"/>
    <w:rsid w:val="007E2680"/>
    <w:rsid w:val="007E3099"/>
    <w:rsid w:val="007E4BB3"/>
    <w:rsid w:val="007E57EE"/>
    <w:rsid w:val="007E5B36"/>
    <w:rsid w:val="007E679B"/>
    <w:rsid w:val="007F013F"/>
    <w:rsid w:val="007F0ABF"/>
    <w:rsid w:val="007F2FAC"/>
    <w:rsid w:val="007F3F0A"/>
    <w:rsid w:val="007F55D7"/>
    <w:rsid w:val="007F6532"/>
    <w:rsid w:val="007F6756"/>
    <w:rsid w:val="007F6F7D"/>
    <w:rsid w:val="007F7019"/>
    <w:rsid w:val="00801C6E"/>
    <w:rsid w:val="00802123"/>
    <w:rsid w:val="008028F3"/>
    <w:rsid w:val="00803B47"/>
    <w:rsid w:val="00805063"/>
    <w:rsid w:val="00806C03"/>
    <w:rsid w:val="00806C49"/>
    <w:rsid w:val="00810F9A"/>
    <w:rsid w:val="00812E5D"/>
    <w:rsid w:val="00813DA8"/>
    <w:rsid w:val="00815AE8"/>
    <w:rsid w:val="0081705F"/>
    <w:rsid w:val="00820046"/>
    <w:rsid w:val="0082157F"/>
    <w:rsid w:val="008217C0"/>
    <w:rsid w:val="00821CA3"/>
    <w:rsid w:val="00822F35"/>
    <w:rsid w:val="0082481F"/>
    <w:rsid w:val="00825AD7"/>
    <w:rsid w:val="008278BC"/>
    <w:rsid w:val="00830230"/>
    <w:rsid w:val="008306CE"/>
    <w:rsid w:val="00830968"/>
    <w:rsid w:val="00830EF2"/>
    <w:rsid w:val="00836812"/>
    <w:rsid w:val="00836ADE"/>
    <w:rsid w:val="00836C78"/>
    <w:rsid w:val="00837210"/>
    <w:rsid w:val="00837243"/>
    <w:rsid w:val="00837613"/>
    <w:rsid w:val="00837A9D"/>
    <w:rsid w:val="00841237"/>
    <w:rsid w:val="00841E3F"/>
    <w:rsid w:val="0084275F"/>
    <w:rsid w:val="0084287A"/>
    <w:rsid w:val="008446C1"/>
    <w:rsid w:val="00844A10"/>
    <w:rsid w:val="00844B34"/>
    <w:rsid w:val="00844E65"/>
    <w:rsid w:val="0084560D"/>
    <w:rsid w:val="00845E49"/>
    <w:rsid w:val="00847328"/>
    <w:rsid w:val="0085052E"/>
    <w:rsid w:val="00850D4E"/>
    <w:rsid w:val="0085197F"/>
    <w:rsid w:val="00853121"/>
    <w:rsid w:val="00856499"/>
    <w:rsid w:val="00857C19"/>
    <w:rsid w:val="00860327"/>
    <w:rsid w:val="00861F5E"/>
    <w:rsid w:val="00862511"/>
    <w:rsid w:val="00862AFD"/>
    <w:rsid w:val="00863234"/>
    <w:rsid w:val="00863367"/>
    <w:rsid w:val="00864937"/>
    <w:rsid w:val="00865037"/>
    <w:rsid w:val="0086569E"/>
    <w:rsid w:val="00867D21"/>
    <w:rsid w:val="008711EE"/>
    <w:rsid w:val="0087255E"/>
    <w:rsid w:val="008738D3"/>
    <w:rsid w:val="008746D9"/>
    <w:rsid w:val="00874AC6"/>
    <w:rsid w:val="0087517E"/>
    <w:rsid w:val="00875D08"/>
    <w:rsid w:val="00875D7E"/>
    <w:rsid w:val="00876BC1"/>
    <w:rsid w:val="008771E5"/>
    <w:rsid w:val="008804EF"/>
    <w:rsid w:val="0088120D"/>
    <w:rsid w:val="00881F5F"/>
    <w:rsid w:val="008824B4"/>
    <w:rsid w:val="00882F91"/>
    <w:rsid w:val="00883169"/>
    <w:rsid w:val="008831EF"/>
    <w:rsid w:val="00884722"/>
    <w:rsid w:val="00886391"/>
    <w:rsid w:val="008865AF"/>
    <w:rsid w:val="00890770"/>
    <w:rsid w:val="00890E3B"/>
    <w:rsid w:val="00890F2D"/>
    <w:rsid w:val="008917C0"/>
    <w:rsid w:val="008934B8"/>
    <w:rsid w:val="00895BAD"/>
    <w:rsid w:val="008962FC"/>
    <w:rsid w:val="00897163"/>
    <w:rsid w:val="00897FFD"/>
    <w:rsid w:val="008A1B3A"/>
    <w:rsid w:val="008A3583"/>
    <w:rsid w:val="008A3854"/>
    <w:rsid w:val="008A4563"/>
    <w:rsid w:val="008A6283"/>
    <w:rsid w:val="008B115F"/>
    <w:rsid w:val="008B28E4"/>
    <w:rsid w:val="008B2CB1"/>
    <w:rsid w:val="008B338F"/>
    <w:rsid w:val="008B34B0"/>
    <w:rsid w:val="008B37C6"/>
    <w:rsid w:val="008B3A90"/>
    <w:rsid w:val="008B4426"/>
    <w:rsid w:val="008B5D89"/>
    <w:rsid w:val="008B678C"/>
    <w:rsid w:val="008B6802"/>
    <w:rsid w:val="008B7316"/>
    <w:rsid w:val="008B787F"/>
    <w:rsid w:val="008C0BBC"/>
    <w:rsid w:val="008C297F"/>
    <w:rsid w:val="008C4191"/>
    <w:rsid w:val="008C486F"/>
    <w:rsid w:val="008C705F"/>
    <w:rsid w:val="008C7D52"/>
    <w:rsid w:val="008D0C10"/>
    <w:rsid w:val="008D18ED"/>
    <w:rsid w:val="008D24C7"/>
    <w:rsid w:val="008D4A7B"/>
    <w:rsid w:val="008D5FBC"/>
    <w:rsid w:val="008D6D9F"/>
    <w:rsid w:val="008D7932"/>
    <w:rsid w:val="008D7DDE"/>
    <w:rsid w:val="008E12DB"/>
    <w:rsid w:val="008E19ED"/>
    <w:rsid w:val="008E1BC9"/>
    <w:rsid w:val="008E1D40"/>
    <w:rsid w:val="008E3B73"/>
    <w:rsid w:val="008E3C7F"/>
    <w:rsid w:val="008E549D"/>
    <w:rsid w:val="008E55E5"/>
    <w:rsid w:val="008E5BDA"/>
    <w:rsid w:val="008E5FAD"/>
    <w:rsid w:val="008F000A"/>
    <w:rsid w:val="008F04E1"/>
    <w:rsid w:val="008F17F4"/>
    <w:rsid w:val="008F1DF0"/>
    <w:rsid w:val="008F2309"/>
    <w:rsid w:val="008F2924"/>
    <w:rsid w:val="008F3AEA"/>
    <w:rsid w:val="008F3E2D"/>
    <w:rsid w:val="008F5CC3"/>
    <w:rsid w:val="008F6451"/>
    <w:rsid w:val="008F6FBD"/>
    <w:rsid w:val="008F7CA2"/>
    <w:rsid w:val="009018B0"/>
    <w:rsid w:val="009022A5"/>
    <w:rsid w:val="009031F2"/>
    <w:rsid w:val="009043BA"/>
    <w:rsid w:val="0090795E"/>
    <w:rsid w:val="00907E38"/>
    <w:rsid w:val="00912874"/>
    <w:rsid w:val="00912A6C"/>
    <w:rsid w:val="00913FE6"/>
    <w:rsid w:val="009141A0"/>
    <w:rsid w:val="0091463A"/>
    <w:rsid w:val="00915797"/>
    <w:rsid w:val="00916A5F"/>
    <w:rsid w:val="00920DD2"/>
    <w:rsid w:val="00923C9B"/>
    <w:rsid w:val="00924132"/>
    <w:rsid w:val="00925F0B"/>
    <w:rsid w:val="00926005"/>
    <w:rsid w:val="00926A27"/>
    <w:rsid w:val="00927F71"/>
    <w:rsid w:val="00931B26"/>
    <w:rsid w:val="00932C21"/>
    <w:rsid w:val="00934276"/>
    <w:rsid w:val="00935613"/>
    <w:rsid w:val="00935BC1"/>
    <w:rsid w:val="00936763"/>
    <w:rsid w:val="009401AC"/>
    <w:rsid w:val="0094136B"/>
    <w:rsid w:val="0094317E"/>
    <w:rsid w:val="00943682"/>
    <w:rsid w:val="0094417C"/>
    <w:rsid w:val="00944FD9"/>
    <w:rsid w:val="00945001"/>
    <w:rsid w:val="00950A43"/>
    <w:rsid w:val="00957610"/>
    <w:rsid w:val="00957D64"/>
    <w:rsid w:val="00957FF0"/>
    <w:rsid w:val="00960270"/>
    <w:rsid w:val="00960655"/>
    <w:rsid w:val="009621A3"/>
    <w:rsid w:val="009622FB"/>
    <w:rsid w:val="00962B98"/>
    <w:rsid w:val="00962D65"/>
    <w:rsid w:val="0096310D"/>
    <w:rsid w:val="009631A7"/>
    <w:rsid w:val="00963673"/>
    <w:rsid w:val="00964209"/>
    <w:rsid w:val="00964312"/>
    <w:rsid w:val="009672BC"/>
    <w:rsid w:val="009675B0"/>
    <w:rsid w:val="00967912"/>
    <w:rsid w:val="00970C19"/>
    <w:rsid w:val="00970F1A"/>
    <w:rsid w:val="00971780"/>
    <w:rsid w:val="00971F9C"/>
    <w:rsid w:val="009728AF"/>
    <w:rsid w:val="00972982"/>
    <w:rsid w:val="00973666"/>
    <w:rsid w:val="0097435F"/>
    <w:rsid w:val="009745F1"/>
    <w:rsid w:val="00974905"/>
    <w:rsid w:val="00975034"/>
    <w:rsid w:val="00975D5F"/>
    <w:rsid w:val="009763EF"/>
    <w:rsid w:val="00977355"/>
    <w:rsid w:val="00977F6E"/>
    <w:rsid w:val="00980B35"/>
    <w:rsid w:val="00982876"/>
    <w:rsid w:val="0098457C"/>
    <w:rsid w:val="00986088"/>
    <w:rsid w:val="00986796"/>
    <w:rsid w:val="00987039"/>
    <w:rsid w:val="00987A2C"/>
    <w:rsid w:val="009908E2"/>
    <w:rsid w:val="009913E5"/>
    <w:rsid w:val="009923F0"/>
    <w:rsid w:val="0099575F"/>
    <w:rsid w:val="00995FCB"/>
    <w:rsid w:val="0099655A"/>
    <w:rsid w:val="00996877"/>
    <w:rsid w:val="009A0B85"/>
    <w:rsid w:val="009A0BDB"/>
    <w:rsid w:val="009A1064"/>
    <w:rsid w:val="009A1AD3"/>
    <w:rsid w:val="009A2892"/>
    <w:rsid w:val="009A303A"/>
    <w:rsid w:val="009A525B"/>
    <w:rsid w:val="009A5E0B"/>
    <w:rsid w:val="009A6C0D"/>
    <w:rsid w:val="009B1EEE"/>
    <w:rsid w:val="009B202E"/>
    <w:rsid w:val="009B270A"/>
    <w:rsid w:val="009B35C2"/>
    <w:rsid w:val="009B378C"/>
    <w:rsid w:val="009B41E0"/>
    <w:rsid w:val="009B41EC"/>
    <w:rsid w:val="009B43D8"/>
    <w:rsid w:val="009B5316"/>
    <w:rsid w:val="009B5E99"/>
    <w:rsid w:val="009B7C74"/>
    <w:rsid w:val="009C0700"/>
    <w:rsid w:val="009C148B"/>
    <w:rsid w:val="009C14F2"/>
    <w:rsid w:val="009C24C9"/>
    <w:rsid w:val="009C25CE"/>
    <w:rsid w:val="009C3A53"/>
    <w:rsid w:val="009C3FE8"/>
    <w:rsid w:val="009C4523"/>
    <w:rsid w:val="009C4748"/>
    <w:rsid w:val="009C51BD"/>
    <w:rsid w:val="009C5248"/>
    <w:rsid w:val="009C5393"/>
    <w:rsid w:val="009C53C7"/>
    <w:rsid w:val="009C6809"/>
    <w:rsid w:val="009D041B"/>
    <w:rsid w:val="009D0891"/>
    <w:rsid w:val="009D0CA7"/>
    <w:rsid w:val="009D1BD4"/>
    <w:rsid w:val="009D1BDE"/>
    <w:rsid w:val="009D2ADC"/>
    <w:rsid w:val="009D3399"/>
    <w:rsid w:val="009D3475"/>
    <w:rsid w:val="009D377B"/>
    <w:rsid w:val="009D45E0"/>
    <w:rsid w:val="009D5581"/>
    <w:rsid w:val="009D5C82"/>
    <w:rsid w:val="009D5D4F"/>
    <w:rsid w:val="009D6895"/>
    <w:rsid w:val="009D7A61"/>
    <w:rsid w:val="009D7C5A"/>
    <w:rsid w:val="009E05CC"/>
    <w:rsid w:val="009E0AAF"/>
    <w:rsid w:val="009E1538"/>
    <w:rsid w:val="009E180D"/>
    <w:rsid w:val="009E364A"/>
    <w:rsid w:val="009E3DAC"/>
    <w:rsid w:val="009E3FE9"/>
    <w:rsid w:val="009E56B6"/>
    <w:rsid w:val="009E5E8C"/>
    <w:rsid w:val="009E7738"/>
    <w:rsid w:val="009F097D"/>
    <w:rsid w:val="009F4F96"/>
    <w:rsid w:val="009F68ED"/>
    <w:rsid w:val="00A00425"/>
    <w:rsid w:val="00A019AD"/>
    <w:rsid w:val="00A026C8"/>
    <w:rsid w:val="00A03758"/>
    <w:rsid w:val="00A03B1C"/>
    <w:rsid w:val="00A06A09"/>
    <w:rsid w:val="00A10978"/>
    <w:rsid w:val="00A10D97"/>
    <w:rsid w:val="00A11128"/>
    <w:rsid w:val="00A11330"/>
    <w:rsid w:val="00A11AEB"/>
    <w:rsid w:val="00A1253A"/>
    <w:rsid w:val="00A1280D"/>
    <w:rsid w:val="00A14193"/>
    <w:rsid w:val="00A14D9A"/>
    <w:rsid w:val="00A1616F"/>
    <w:rsid w:val="00A167F4"/>
    <w:rsid w:val="00A2092F"/>
    <w:rsid w:val="00A210AF"/>
    <w:rsid w:val="00A239A8"/>
    <w:rsid w:val="00A23EE8"/>
    <w:rsid w:val="00A24A56"/>
    <w:rsid w:val="00A24DB7"/>
    <w:rsid w:val="00A25006"/>
    <w:rsid w:val="00A254EF"/>
    <w:rsid w:val="00A2710B"/>
    <w:rsid w:val="00A27D16"/>
    <w:rsid w:val="00A30BB7"/>
    <w:rsid w:val="00A31AF5"/>
    <w:rsid w:val="00A31F9A"/>
    <w:rsid w:val="00A321CB"/>
    <w:rsid w:val="00A32BD2"/>
    <w:rsid w:val="00A338EE"/>
    <w:rsid w:val="00A33908"/>
    <w:rsid w:val="00A36252"/>
    <w:rsid w:val="00A3776E"/>
    <w:rsid w:val="00A4080D"/>
    <w:rsid w:val="00A41427"/>
    <w:rsid w:val="00A414C7"/>
    <w:rsid w:val="00A41E74"/>
    <w:rsid w:val="00A425D4"/>
    <w:rsid w:val="00A4391F"/>
    <w:rsid w:val="00A43B12"/>
    <w:rsid w:val="00A44952"/>
    <w:rsid w:val="00A44FA2"/>
    <w:rsid w:val="00A453D1"/>
    <w:rsid w:val="00A455FE"/>
    <w:rsid w:val="00A4592A"/>
    <w:rsid w:val="00A4644B"/>
    <w:rsid w:val="00A469F6"/>
    <w:rsid w:val="00A522CE"/>
    <w:rsid w:val="00A5366D"/>
    <w:rsid w:val="00A541B8"/>
    <w:rsid w:val="00A5454C"/>
    <w:rsid w:val="00A545DF"/>
    <w:rsid w:val="00A54B59"/>
    <w:rsid w:val="00A564F7"/>
    <w:rsid w:val="00A56FAB"/>
    <w:rsid w:val="00A57846"/>
    <w:rsid w:val="00A5798A"/>
    <w:rsid w:val="00A57B57"/>
    <w:rsid w:val="00A61A8A"/>
    <w:rsid w:val="00A61B0D"/>
    <w:rsid w:val="00A61EE6"/>
    <w:rsid w:val="00A63254"/>
    <w:rsid w:val="00A6392E"/>
    <w:rsid w:val="00A64508"/>
    <w:rsid w:val="00A64995"/>
    <w:rsid w:val="00A657F1"/>
    <w:rsid w:val="00A65872"/>
    <w:rsid w:val="00A65C75"/>
    <w:rsid w:val="00A672BD"/>
    <w:rsid w:val="00A678BB"/>
    <w:rsid w:val="00A67F37"/>
    <w:rsid w:val="00A7021B"/>
    <w:rsid w:val="00A70736"/>
    <w:rsid w:val="00A70E8A"/>
    <w:rsid w:val="00A71A26"/>
    <w:rsid w:val="00A7296F"/>
    <w:rsid w:val="00A72AE6"/>
    <w:rsid w:val="00A735FB"/>
    <w:rsid w:val="00A752D6"/>
    <w:rsid w:val="00A7589A"/>
    <w:rsid w:val="00A75C2F"/>
    <w:rsid w:val="00A75E37"/>
    <w:rsid w:val="00A7653B"/>
    <w:rsid w:val="00A778B9"/>
    <w:rsid w:val="00A77FE9"/>
    <w:rsid w:val="00A81C15"/>
    <w:rsid w:val="00A82095"/>
    <w:rsid w:val="00A82F8D"/>
    <w:rsid w:val="00A84E78"/>
    <w:rsid w:val="00A84E7E"/>
    <w:rsid w:val="00A8556A"/>
    <w:rsid w:val="00A86557"/>
    <w:rsid w:val="00A86AF9"/>
    <w:rsid w:val="00A87480"/>
    <w:rsid w:val="00A87D66"/>
    <w:rsid w:val="00A92055"/>
    <w:rsid w:val="00A92B4C"/>
    <w:rsid w:val="00A96F82"/>
    <w:rsid w:val="00AA0853"/>
    <w:rsid w:val="00AA0FF7"/>
    <w:rsid w:val="00AA2604"/>
    <w:rsid w:val="00AA2F5F"/>
    <w:rsid w:val="00AA30A0"/>
    <w:rsid w:val="00AA378E"/>
    <w:rsid w:val="00AA4384"/>
    <w:rsid w:val="00AA51BC"/>
    <w:rsid w:val="00AA5862"/>
    <w:rsid w:val="00AA5C03"/>
    <w:rsid w:val="00AB083A"/>
    <w:rsid w:val="00AB1413"/>
    <w:rsid w:val="00AB2A5C"/>
    <w:rsid w:val="00AB2B58"/>
    <w:rsid w:val="00AB2EE9"/>
    <w:rsid w:val="00AB33E4"/>
    <w:rsid w:val="00AB5339"/>
    <w:rsid w:val="00AB5621"/>
    <w:rsid w:val="00AB56DE"/>
    <w:rsid w:val="00AB71E2"/>
    <w:rsid w:val="00AB7222"/>
    <w:rsid w:val="00AC258C"/>
    <w:rsid w:val="00AC3C75"/>
    <w:rsid w:val="00AC453E"/>
    <w:rsid w:val="00AC591C"/>
    <w:rsid w:val="00AC5E53"/>
    <w:rsid w:val="00AD112C"/>
    <w:rsid w:val="00AD230F"/>
    <w:rsid w:val="00AD2D49"/>
    <w:rsid w:val="00AD303A"/>
    <w:rsid w:val="00AD3AA0"/>
    <w:rsid w:val="00AD3C64"/>
    <w:rsid w:val="00AD3FFA"/>
    <w:rsid w:val="00AD4B35"/>
    <w:rsid w:val="00AD52CD"/>
    <w:rsid w:val="00AD5EC3"/>
    <w:rsid w:val="00AE0ECE"/>
    <w:rsid w:val="00AE24A9"/>
    <w:rsid w:val="00AE2F00"/>
    <w:rsid w:val="00AE4698"/>
    <w:rsid w:val="00AE6720"/>
    <w:rsid w:val="00AE6EBA"/>
    <w:rsid w:val="00AE739B"/>
    <w:rsid w:val="00AF09F5"/>
    <w:rsid w:val="00AF1BF3"/>
    <w:rsid w:val="00AF25F8"/>
    <w:rsid w:val="00AF2ED5"/>
    <w:rsid w:val="00AF3E0B"/>
    <w:rsid w:val="00AF4B6A"/>
    <w:rsid w:val="00AF5D2B"/>
    <w:rsid w:val="00AF5DC9"/>
    <w:rsid w:val="00AF70A3"/>
    <w:rsid w:val="00AF7972"/>
    <w:rsid w:val="00B0043B"/>
    <w:rsid w:val="00B00CF3"/>
    <w:rsid w:val="00B00E07"/>
    <w:rsid w:val="00B02610"/>
    <w:rsid w:val="00B03DF4"/>
    <w:rsid w:val="00B06F5D"/>
    <w:rsid w:val="00B07370"/>
    <w:rsid w:val="00B078BE"/>
    <w:rsid w:val="00B10B3B"/>
    <w:rsid w:val="00B11580"/>
    <w:rsid w:val="00B1258C"/>
    <w:rsid w:val="00B125A3"/>
    <w:rsid w:val="00B12B6C"/>
    <w:rsid w:val="00B12F31"/>
    <w:rsid w:val="00B1334D"/>
    <w:rsid w:val="00B13574"/>
    <w:rsid w:val="00B139A2"/>
    <w:rsid w:val="00B16265"/>
    <w:rsid w:val="00B202D1"/>
    <w:rsid w:val="00B22187"/>
    <w:rsid w:val="00B22FDC"/>
    <w:rsid w:val="00B234F4"/>
    <w:rsid w:val="00B23780"/>
    <w:rsid w:val="00B250F3"/>
    <w:rsid w:val="00B260F5"/>
    <w:rsid w:val="00B27F28"/>
    <w:rsid w:val="00B30D9A"/>
    <w:rsid w:val="00B332C9"/>
    <w:rsid w:val="00B36324"/>
    <w:rsid w:val="00B372C8"/>
    <w:rsid w:val="00B37882"/>
    <w:rsid w:val="00B37FEC"/>
    <w:rsid w:val="00B41BC3"/>
    <w:rsid w:val="00B439C5"/>
    <w:rsid w:val="00B43FA9"/>
    <w:rsid w:val="00B4404C"/>
    <w:rsid w:val="00B44591"/>
    <w:rsid w:val="00B45269"/>
    <w:rsid w:val="00B4636C"/>
    <w:rsid w:val="00B4670D"/>
    <w:rsid w:val="00B50F75"/>
    <w:rsid w:val="00B5200F"/>
    <w:rsid w:val="00B540F5"/>
    <w:rsid w:val="00B54DCE"/>
    <w:rsid w:val="00B55177"/>
    <w:rsid w:val="00B572DC"/>
    <w:rsid w:val="00B6106C"/>
    <w:rsid w:val="00B63047"/>
    <w:rsid w:val="00B64BDA"/>
    <w:rsid w:val="00B64E00"/>
    <w:rsid w:val="00B655B9"/>
    <w:rsid w:val="00B6648D"/>
    <w:rsid w:val="00B66D2A"/>
    <w:rsid w:val="00B671A5"/>
    <w:rsid w:val="00B67EB6"/>
    <w:rsid w:val="00B71CDA"/>
    <w:rsid w:val="00B720EE"/>
    <w:rsid w:val="00B72488"/>
    <w:rsid w:val="00B72EF4"/>
    <w:rsid w:val="00B7302A"/>
    <w:rsid w:val="00B7336A"/>
    <w:rsid w:val="00B73C2A"/>
    <w:rsid w:val="00B74CE8"/>
    <w:rsid w:val="00B7632A"/>
    <w:rsid w:val="00B76BB9"/>
    <w:rsid w:val="00B774C2"/>
    <w:rsid w:val="00B77656"/>
    <w:rsid w:val="00B77854"/>
    <w:rsid w:val="00B81B71"/>
    <w:rsid w:val="00B81EBF"/>
    <w:rsid w:val="00B823A9"/>
    <w:rsid w:val="00B832F5"/>
    <w:rsid w:val="00B83616"/>
    <w:rsid w:val="00B84100"/>
    <w:rsid w:val="00B84569"/>
    <w:rsid w:val="00B85C54"/>
    <w:rsid w:val="00B86FA3"/>
    <w:rsid w:val="00B87900"/>
    <w:rsid w:val="00B90E7C"/>
    <w:rsid w:val="00B92018"/>
    <w:rsid w:val="00B921DB"/>
    <w:rsid w:val="00B93889"/>
    <w:rsid w:val="00B93EA0"/>
    <w:rsid w:val="00B947EB"/>
    <w:rsid w:val="00B94D5A"/>
    <w:rsid w:val="00B96DB5"/>
    <w:rsid w:val="00B979E1"/>
    <w:rsid w:val="00BA20BD"/>
    <w:rsid w:val="00BA2467"/>
    <w:rsid w:val="00BA27E8"/>
    <w:rsid w:val="00BA2F53"/>
    <w:rsid w:val="00BA3353"/>
    <w:rsid w:val="00BA50D7"/>
    <w:rsid w:val="00BA584F"/>
    <w:rsid w:val="00BA7012"/>
    <w:rsid w:val="00BA73F7"/>
    <w:rsid w:val="00BA7DA1"/>
    <w:rsid w:val="00BB0BBD"/>
    <w:rsid w:val="00BB2779"/>
    <w:rsid w:val="00BB5799"/>
    <w:rsid w:val="00BB78B0"/>
    <w:rsid w:val="00BC0604"/>
    <w:rsid w:val="00BC1A66"/>
    <w:rsid w:val="00BC2986"/>
    <w:rsid w:val="00BC4D88"/>
    <w:rsid w:val="00BC6CD5"/>
    <w:rsid w:val="00BD1478"/>
    <w:rsid w:val="00BD17BD"/>
    <w:rsid w:val="00BD241F"/>
    <w:rsid w:val="00BD2F08"/>
    <w:rsid w:val="00BD3260"/>
    <w:rsid w:val="00BD38D5"/>
    <w:rsid w:val="00BD4716"/>
    <w:rsid w:val="00BE01DC"/>
    <w:rsid w:val="00BE0F1E"/>
    <w:rsid w:val="00BE357C"/>
    <w:rsid w:val="00BE5508"/>
    <w:rsid w:val="00BE5956"/>
    <w:rsid w:val="00BE5CB0"/>
    <w:rsid w:val="00BE7D9F"/>
    <w:rsid w:val="00BF2082"/>
    <w:rsid w:val="00BF2AE2"/>
    <w:rsid w:val="00BF2B30"/>
    <w:rsid w:val="00BF2CB0"/>
    <w:rsid w:val="00BF3A08"/>
    <w:rsid w:val="00BF4F23"/>
    <w:rsid w:val="00BF53CD"/>
    <w:rsid w:val="00BF5650"/>
    <w:rsid w:val="00BF5D5F"/>
    <w:rsid w:val="00BF5EFD"/>
    <w:rsid w:val="00BF7905"/>
    <w:rsid w:val="00C0100E"/>
    <w:rsid w:val="00C036E0"/>
    <w:rsid w:val="00C037C3"/>
    <w:rsid w:val="00C03CD4"/>
    <w:rsid w:val="00C04B9E"/>
    <w:rsid w:val="00C05863"/>
    <w:rsid w:val="00C06470"/>
    <w:rsid w:val="00C071A3"/>
    <w:rsid w:val="00C07A4C"/>
    <w:rsid w:val="00C11548"/>
    <w:rsid w:val="00C11826"/>
    <w:rsid w:val="00C13559"/>
    <w:rsid w:val="00C1553E"/>
    <w:rsid w:val="00C16D50"/>
    <w:rsid w:val="00C21D74"/>
    <w:rsid w:val="00C22159"/>
    <w:rsid w:val="00C2233F"/>
    <w:rsid w:val="00C22E47"/>
    <w:rsid w:val="00C23029"/>
    <w:rsid w:val="00C23718"/>
    <w:rsid w:val="00C248E0"/>
    <w:rsid w:val="00C24C3B"/>
    <w:rsid w:val="00C26133"/>
    <w:rsid w:val="00C26584"/>
    <w:rsid w:val="00C30B38"/>
    <w:rsid w:val="00C30BAF"/>
    <w:rsid w:val="00C30C27"/>
    <w:rsid w:val="00C325F0"/>
    <w:rsid w:val="00C32705"/>
    <w:rsid w:val="00C33712"/>
    <w:rsid w:val="00C33867"/>
    <w:rsid w:val="00C33AC2"/>
    <w:rsid w:val="00C367B4"/>
    <w:rsid w:val="00C41D5A"/>
    <w:rsid w:val="00C424B6"/>
    <w:rsid w:val="00C424FC"/>
    <w:rsid w:val="00C43878"/>
    <w:rsid w:val="00C44D48"/>
    <w:rsid w:val="00C458CA"/>
    <w:rsid w:val="00C45C44"/>
    <w:rsid w:val="00C46CDB"/>
    <w:rsid w:val="00C47C1E"/>
    <w:rsid w:val="00C50FE5"/>
    <w:rsid w:val="00C51F84"/>
    <w:rsid w:val="00C5232D"/>
    <w:rsid w:val="00C5284D"/>
    <w:rsid w:val="00C534C8"/>
    <w:rsid w:val="00C538CA"/>
    <w:rsid w:val="00C54345"/>
    <w:rsid w:val="00C5441F"/>
    <w:rsid w:val="00C546B4"/>
    <w:rsid w:val="00C547DE"/>
    <w:rsid w:val="00C57D28"/>
    <w:rsid w:val="00C609E5"/>
    <w:rsid w:val="00C61202"/>
    <w:rsid w:val="00C61D2C"/>
    <w:rsid w:val="00C62764"/>
    <w:rsid w:val="00C62A37"/>
    <w:rsid w:val="00C63DA7"/>
    <w:rsid w:val="00C63FCD"/>
    <w:rsid w:val="00C64808"/>
    <w:rsid w:val="00C64CC4"/>
    <w:rsid w:val="00C64CED"/>
    <w:rsid w:val="00C67C26"/>
    <w:rsid w:val="00C700B9"/>
    <w:rsid w:val="00C7073A"/>
    <w:rsid w:val="00C707AB"/>
    <w:rsid w:val="00C7197A"/>
    <w:rsid w:val="00C71DBD"/>
    <w:rsid w:val="00C71FE7"/>
    <w:rsid w:val="00C72116"/>
    <w:rsid w:val="00C72A4A"/>
    <w:rsid w:val="00C738BC"/>
    <w:rsid w:val="00C7437E"/>
    <w:rsid w:val="00C7469E"/>
    <w:rsid w:val="00C74F5E"/>
    <w:rsid w:val="00C76B68"/>
    <w:rsid w:val="00C77956"/>
    <w:rsid w:val="00C8029A"/>
    <w:rsid w:val="00C8189B"/>
    <w:rsid w:val="00C82C64"/>
    <w:rsid w:val="00C84063"/>
    <w:rsid w:val="00C8507D"/>
    <w:rsid w:val="00C8601C"/>
    <w:rsid w:val="00C86CC9"/>
    <w:rsid w:val="00C86DBC"/>
    <w:rsid w:val="00C87237"/>
    <w:rsid w:val="00C874AA"/>
    <w:rsid w:val="00C913A0"/>
    <w:rsid w:val="00C91FFE"/>
    <w:rsid w:val="00C95F88"/>
    <w:rsid w:val="00C95FF9"/>
    <w:rsid w:val="00C972B3"/>
    <w:rsid w:val="00CA00BF"/>
    <w:rsid w:val="00CA026B"/>
    <w:rsid w:val="00CA1476"/>
    <w:rsid w:val="00CA152E"/>
    <w:rsid w:val="00CA1A7A"/>
    <w:rsid w:val="00CA2152"/>
    <w:rsid w:val="00CA4B4C"/>
    <w:rsid w:val="00CA5B03"/>
    <w:rsid w:val="00CA64A8"/>
    <w:rsid w:val="00CA6759"/>
    <w:rsid w:val="00CA72AA"/>
    <w:rsid w:val="00CB0A41"/>
    <w:rsid w:val="00CB18AC"/>
    <w:rsid w:val="00CB29BC"/>
    <w:rsid w:val="00CB2A03"/>
    <w:rsid w:val="00CB2A74"/>
    <w:rsid w:val="00CB3016"/>
    <w:rsid w:val="00CB3F56"/>
    <w:rsid w:val="00CB408C"/>
    <w:rsid w:val="00CB4731"/>
    <w:rsid w:val="00CB47E6"/>
    <w:rsid w:val="00CB562E"/>
    <w:rsid w:val="00CB5728"/>
    <w:rsid w:val="00CB5F23"/>
    <w:rsid w:val="00CB7B36"/>
    <w:rsid w:val="00CC255A"/>
    <w:rsid w:val="00CC3947"/>
    <w:rsid w:val="00CC3C33"/>
    <w:rsid w:val="00CC4A1A"/>
    <w:rsid w:val="00CC51EC"/>
    <w:rsid w:val="00CC5CBA"/>
    <w:rsid w:val="00CC6DF5"/>
    <w:rsid w:val="00CC7BCD"/>
    <w:rsid w:val="00CD0675"/>
    <w:rsid w:val="00CD1199"/>
    <w:rsid w:val="00CD2093"/>
    <w:rsid w:val="00CD3824"/>
    <w:rsid w:val="00CD3DF8"/>
    <w:rsid w:val="00CD628A"/>
    <w:rsid w:val="00CD6A26"/>
    <w:rsid w:val="00CE00E7"/>
    <w:rsid w:val="00CE158C"/>
    <w:rsid w:val="00CE3862"/>
    <w:rsid w:val="00CE3C95"/>
    <w:rsid w:val="00CE5508"/>
    <w:rsid w:val="00CE5B3A"/>
    <w:rsid w:val="00CE5E80"/>
    <w:rsid w:val="00CE5ED8"/>
    <w:rsid w:val="00CE6B0C"/>
    <w:rsid w:val="00CE7191"/>
    <w:rsid w:val="00CE73E4"/>
    <w:rsid w:val="00CE76B7"/>
    <w:rsid w:val="00CF0329"/>
    <w:rsid w:val="00CF1CB5"/>
    <w:rsid w:val="00CF22D9"/>
    <w:rsid w:val="00CF2C2C"/>
    <w:rsid w:val="00CF6538"/>
    <w:rsid w:val="00CF6E4B"/>
    <w:rsid w:val="00CF731F"/>
    <w:rsid w:val="00CF74E6"/>
    <w:rsid w:val="00CF7E0D"/>
    <w:rsid w:val="00D02A0F"/>
    <w:rsid w:val="00D03E4C"/>
    <w:rsid w:val="00D043D3"/>
    <w:rsid w:val="00D047E8"/>
    <w:rsid w:val="00D06597"/>
    <w:rsid w:val="00D079DE"/>
    <w:rsid w:val="00D07E49"/>
    <w:rsid w:val="00D07F6D"/>
    <w:rsid w:val="00D10A6F"/>
    <w:rsid w:val="00D10B1A"/>
    <w:rsid w:val="00D12286"/>
    <w:rsid w:val="00D1296F"/>
    <w:rsid w:val="00D14BF4"/>
    <w:rsid w:val="00D150E0"/>
    <w:rsid w:val="00D15333"/>
    <w:rsid w:val="00D16B9A"/>
    <w:rsid w:val="00D16BC4"/>
    <w:rsid w:val="00D16D95"/>
    <w:rsid w:val="00D20F5E"/>
    <w:rsid w:val="00D21267"/>
    <w:rsid w:val="00D213EC"/>
    <w:rsid w:val="00D23781"/>
    <w:rsid w:val="00D2557F"/>
    <w:rsid w:val="00D25596"/>
    <w:rsid w:val="00D26D9F"/>
    <w:rsid w:val="00D2776B"/>
    <w:rsid w:val="00D278D9"/>
    <w:rsid w:val="00D32481"/>
    <w:rsid w:val="00D3267D"/>
    <w:rsid w:val="00D32A8B"/>
    <w:rsid w:val="00D33585"/>
    <w:rsid w:val="00D34F8E"/>
    <w:rsid w:val="00D359D1"/>
    <w:rsid w:val="00D37DB7"/>
    <w:rsid w:val="00D400F4"/>
    <w:rsid w:val="00D412A0"/>
    <w:rsid w:val="00D42123"/>
    <w:rsid w:val="00D42A09"/>
    <w:rsid w:val="00D434E3"/>
    <w:rsid w:val="00D47538"/>
    <w:rsid w:val="00D50B9D"/>
    <w:rsid w:val="00D50C67"/>
    <w:rsid w:val="00D5211D"/>
    <w:rsid w:val="00D52279"/>
    <w:rsid w:val="00D54A82"/>
    <w:rsid w:val="00D55B35"/>
    <w:rsid w:val="00D56C4C"/>
    <w:rsid w:val="00D570F5"/>
    <w:rsid w:val="00D578BA"/>
    <w:rsid w:val="00D57AF2"/>
    <w:rsid w:val="00D603D2"/>
    <w:rsid w:val="00D6108C"/>
    <w:rsid w:val="00D62547"/>
    <w:rsid w:val="00D62FE6"/>
    <w:rsid w:val="00D63AD4"/>
    <w:rsid w:val="00D651C7"/>
    <w:rsid w:val="00D66344"/>
    <w:rsid w:val="00D71DEF"/>
    <w:rsid w:val="00D73F6F"/>
    <w:rsid w:val="00D744F7"/>
    <w:rsid w:val="00D74981"/>
    <w:rsid w:val="00D74EFF"/>
    <w:rsid w:val="00D75BD6"/>
    <w:rsid w:val="00D77CBD"/>
    <w:rsid w:val="00D80A0A"/>
    <w:rsid w:val="00D80E91"/>
    <w:rsid w:val="00D810CD"/>
    <w:rsid w:val="00D820BE"/>
    <w:rsid w:val="00D868F8"/>
    <w:rsid w:val="00D90873"/>
    <w:rsid w:val="00D922CF"/>
    <w:rsid w:val="00D928CB"/>
    <w:rsid w:val="00D92917"/>
    <w:rsid w:val="00D94FAC"/>
    <w:rsid w:val="00D9700A"/>
    <w:rsid w:val="00D97357"/>
    <w:rsid w:val="00DA27C8"/>
    <w:rsid w:val="00DA29D9"/>
    <w:rsid w:val="00DA2AC6"/>
    <w:rsid w:val="00DA2C40"/>
    <w:rsid w:val="00DA2F1C"/>
    <w:rsid w:val="00DA3379"/>
    <w:rsid w:val="00DA382C"/>
    <w:rsid w:val="00DA6338"/>
    <w:rsid w:val="00DA7161"/>
    <w:rsid w:val="00DB1913"/>
    <w:rsid w:val="00DB4987"/>
    <w:rsid w:val="00DB67B2"/>
    <w:rsid w:val="00DB7F6C"/>
    <w:rsid w:val="00DC0005"/>
    <w:rsid w:val="00DC01EC"/>
    <w:rsid w:val="00DC0CD3"/>
    <w:rsid w:val="00DC1D49"/>
    <w:rsid w:val="00DC3EE1"/>
    <w:rsid w:val="00DC4321"/>
    <w:rsid w:val="00DC55B5"/>
    <w:rsid w:val="00DC5CBB"/>
    <w:rsid w:val="00DC62EA"/>
    <w:rsid w:val="00DC6785"/>
    <w:rsid w:val="00DC790E"/>
    <w:rsid w:val="00DD059F"/>
    <w:rsid w:val="00DD1012"/>
    <w:rsid w:val="00DD1E85"/>
    <w:rsid w:val="00DD2745"/>
    <w:rsid w:val="00DD29DC"/>
    <w:rsid w:val="00DD4E19"/>
    <w:rsid w:val="00DD4E23"/>
    <w:rsid w:val="00DD5FB3"/>
    <w:rsid w:val="00DD6EDA"/>
    <w:rsid w:val="00DE10C5"/>
    <w:rsid w:val="00DE133A"/>
    <w:rsid w:val="00DE1805"/>
    <w:rsid w:val="00DE2D1D"/>
    <w:rsid w:val="00DE55DF"/>
    <w:rsid w:val="00DE62DB"/>
    <w:rsid w:val="00DE7A49"/>
    <w:rsid w:val="00DE7B91"/>
    <w:rsid w:val="00DF0A38"/>
    <w:rsid w:val="00DF1A11"/>
    <w:rsid w:val="00DF1D74"/>
    <w:rsid w:val="00DF263E"/>
    <w:rsid w:val="00DF4897"/>
    <w:rsid w:val="00DF510F"/>
    <w:rsid w:val="00DF6927"/>
    <w:rsid w:val="00DF77BC"/>
    <w:rsid w:val="00DF7A01"/>
    <w:rsid w:val="00DF7FF7"/>
    <w:rsid w:val="00E00B6B"/>
    <w:rsid w:val="00E00C4F"/>
    <w:rsid w:val="00E00CF9"/>
    <w:rsid w:val="00E02B4B"/>
    <w:rsid w:val="00E02C41"/>
    <w:rsid w:val="00E037E4"/>
    <w:rsid w:val="00E05413"/>
    <w:rsid w:val="00E05519"/>
    <w:rsid w:val="00E05E90"/>
    <w:rsid w:val="00E06928"/>
    <w:rsid w:val="00E06960"/>
    <w:rsid w:val="00E06CFA"/>
    <w:rsid w:val="00E12451"/>
    <w:rsid w:val="00E12811"/>
    <w:rsid w:val="00E13ECD"/>
    <w:rsid w:val="00E1535F"/>
    <w:rsid w:val="00E15410"/>
    <w:rsid w:val="00E15BA5"/>
    <w:rsid w:val="00E15F07"/>
    <w:rsid w:val="00E2005F"/>
    <w:rsid w:val="00E205E0"/>
    <w:rsid w:val="00E20D71"/>
    <w:rsid w:val="00E211A3"/>
    <w:rsid w:val="00E23A14"/>
    <w:rsid w:val="00E24688"/>
    <w:rsid w:val="00E2481F"/>
    <w:rsid w:val="00E248C9"/>
    <w:rsid w:val="00E24D02"/>
    <w:rsid w:val="00E250AB"/>
    <w:rsid w:val="00E253FF"/>
    <w:rsid w:val="00E26C0E"/>
    <w:rsid w:val="00E32522"/>
    <w:rsid w:val="00E32E84"/>
    <w:rsid w:val="00E330F4"/>
    <w:rsid w:val="00E3336A"/>
    <w:rsid w:val="00E336EF"/>
    <w:rsid w:val="00E34281"/>
    <w:rsid w:val="00E3470C"/>
    <w:rsid w:val="00E35E14"/>
    <w:rsid w:val="00E41203"/>
    <w:rsid w:val="00E41450"/>
    <w:rsid w:val="00E423BD"/>
    <w:rsid w:val="00E434B1"/>
    <w:rsid w:val="00E43777"/>
    <w:rsid w:val="00E4583B"/>
    <w:rsid w:val="00E45AF0"/>
    <w:rsid w:val="00E463E8"/>
    <w:rsid w:val="00E4646D"/>
    <w:rsid w:val="00E509CC"/>
    <w:rsid w:val="00E536FF"/>
    <w:rsid w:val="00E54030"/>
    <w:rsid w:val="00E559FC"/>
    <w:rsid w:val="00E56AC7"/>
    <w:rsid w:val="00E56F26"/>
    <w:rsid w:val="00E57ADC"/>
    <w:rsid w:val="00E57E25"/>
    <w:rsid w:val="00E61E00"/>
    <w:rsid w:val="00E62288"/>
    <w:rsid w:val="00E640B8"/>
    <w:rsid w:val="00E642D6"/>
    <w:rsid w:val="00E64C41"/>
    <w:rsid w:val="00E64E6C"/>
    <w:rsid w:val="00E66100"/>
    <w:rsid w:val="00E6765A"/>
    <w:rsid w:val="00E70F67"/>
    <w:rsid w:val="00E73265"/>
    <w:rsid w:val="00E73620"/>
    <w:rsid w:val="00E7384F"/>
    <w:rsid w:val="00E74407"/>
    <w:rsid w:val="00E75BE9"/>
    <w:rsid w:val="00E75E82"/>
    <w:rsid w:val="00E77678"/>
    <w:rsid w:val="00E77F7B"/>
    <w:rsid w:val="00E81B74"/>
    <w:rsid w:val="00E81D6F"/>
    <w:rsid w:val="00E825C0"/>
    <w:rsid w:val="00E827D8"/>
    <w:rsid w:val="00E82BA3"/>
    <w:rsid w:val="00E82C39"/>
    <w:rsid w:val="00E848A5"/>
    <w:rsid w:val="00E85600"/>
    <w:rsid w:val="00E8569C"/>
    <w:rsid w:val="00E8633D"/>
    <w:rsid w:val="00E86406"/>
    <w:rsid w:val="00E87E39"/>
    <w:rsid w:val="00E90713"/>
    <w:rsid w:val="00E91531"/>
    <w:rsid w:val="00E92230"/>
    <w:rsid w:val="00E92307"/>
    <w:rsid w:val="00E93FBC"/>
    <w:rsid w:val="00E94257"/>
    <w:rsid w:val="00E94464"/>
    <w:rsid w:val="00E952CE"/>
    <w:rsid w:val="00E952E8"/>
    <w:rsid w:val="00E95C4A"/>
    <w:rsid w:val="00E95D60"/>
    <w:rsid w:val="00E96E27"/>
    <w:rsid w:val="00E97C00"/>
    <w:rsid w:val="00EA0307"/>
    <w:rsid w:val="00EA05C0"/>
    <w:rsid w:val="00EA1506"/>
    <w:rsid w:val="00EA164D"/>
    <w:rsid w:val="00EA2BC2"/>
    <w:rsid w:val="00EA5ED6"/>
    <w:rsid w:val="00EA619B"/>
    <w:rsid w:val="00EA7E1A"/>
    <w:rsid w:val="00EB1F76"/>
    <w:rsid w:val="00EB2144"/>
    <w:rsid w:val="00EB26D5"/>
    <w:rsid w:val="00EB31B8"/>
    <w:rsid w:val="00EB326C"/>
    <w:rsid w:val="00EB4D08"/>
    <w:rsid w:val="00EB5924"/>
    <w:rsid w:val="00EB60B0"/>
    <w:rsid w:val="00EB75A4"/>
    <w:rsid w:val="00EB7F2E"/>
    <w:rsid w:val="00EC13A1"/>
    <w:rsid w:val="00EC20CE"/>
    <w:rsid w:val="00EC3FD7"/>
    <w:rsid w:val="00EC594C"/>
    <w:rsid w:val="00EC70E6"/>
    <w:rsid w:val="00ED0C90"/>
    <w:rsid w:val="00ED2816"/>
    <w:rsid w:val="00ED31E7"/>
    <w:rsid w:val="00ED473A"/>
    <w:rsid w:val="00ED6558"/>
    <w:rsid w:val="00EE03F1"/>
    <w:rsid w:val="00EE19EE"/>
    <w:rsid w:val="00EE1FF4"/>
    <w:rsid w:val="00EE27F0"/>
    <w:rsid w:val="00EE29BA"/>
    <w:rsid w:val="00EE2D64"/>
    <w:rsid w:val="00EE3879"/>
    <w:rsid w:val="00EE38B9"/>
    <w:rsid w:val="00EE4542"/>
    <w:rsid w:val="00EE6264"/>
    <w:rsid w:val="00EF2247"/>
    <w:rsid w:val="00EF388F"/>
    <w:rsid w:val="00EF4BC2"/>
    <w:rsid w:val="00EF6EDF"/>
    <w:rsid w:val="00EF7B74"/>
    <w:rsid w:val="00F015D8"/>
    <w:rsid w:val="00F03DAA"/>
    <w:rsid w:val="00F041D7"/>
    <w:rsid w:val="00F0547D"/>
    <w:rsid w:val="00F056F8"/>
    <w:rsid w:val="00F05D40"/>
    <w:rsid w:val="00F06E64"/>
    <w:rsid w:val="00F071F9"/>
    <w:rsid w:val="00F07C78"/>
    <w:rsid w:val="00F10A59"/>
    <w:rsid w:val="00F10C80"/>
    <w:rsid w:val="00F11AAC"/>
    <w:rsid w:val="00F11E87"/>
    <w:rsid w:val="00F13149"/>
    <w:rsid w:val="00F144A2"/>
    <w:rsid w:val="00F15559"/>
    <w:rsid w:val="00F16391"/>
    <w:rsid w:val="00F169B8"/>
    <w:rsid w:val="00F16EAC"/>
    <w:rsid w:val="00F1749F"/>
    <w:rsid w:val="00F21602"/>
    <w:rsid w:val="00F2381B"/>
    <w:rsid w:val="00F2467D"/>
    <w:rsid w:val="00F24C89"/>
    <w:rsid w:val="00F254DA"/>
    <w:rsid w:val="00F25ECB"/>
    <w:rsid w:val="00F27D54"/>
    <w:rsid w:val="00F321BC"/>
    <w:rsid w:val="00F337F3"/>
    <w:rsid w:val="00F35089"/>
    <w:rsid w:val="00F3520E"/>
    <w:rsid w:val="00F3710F"/>
    <w:rsid w:val="00F40AB9"/>
    <w:rsid w:val="00F4167A"/>
    <w:rsid w:val="00F4362F"/>
    <w:rsid w:val="00F43BB9"/>
    <w:rsid w:val="00F45915"/>
    <w:rsid w:val="00F46805"/>
    <w:rsid w:val="00F470B9"/>
    <w:rsid w:val="00F500F7"/>
    <w:rsid w:val="00F51AD9"/>
    <w:rsid w:val="00F52206"/>
    <w:rsid w:val="00F53AE1"/>
    <w:rsid w:val="00F54890"/>
    <w:rsid w:val="00F554E7"/>
    <w:rsid w:val="00F55FFC"/>
    <w:rsid w:val="00F56919"/>
    <w:rsid w:val="00F56AE6"/>
    <w:rsid w:val="00F56DBA"/>
    <w:rsid w:val="00F60F3F"/>
    <w:rsid w:val="00F60F5D"/>
    <w:rsid w:val="00F63BB5"/>
    <w:rsid w:val="00F63CFF"/>
    <w:rsid w:val="00F6436E"/>
    <w:rsid w:val="00F643CB"/>
    <w:rsid w:val="00F64E4E"/>
    <w:rsid w:val="00F65363"/>
    <w:rsid w:val="00F65791"/>
    <w:rsid w:val="00F66AC9"/>
    <w:rsid w:val="00F673A4"/>
    <w:rsid w:val="00F67BF9"/>
    <w:rsid w:val="00F7036D"/>
    <w:rsid w:val="00F711A8"/>
    <w:rsid w:val="00F71A07"/>
    <w:rsid w:val="00F71A1C"/>
    <w:rsid w:val="00F73156"/>
    <w:rsid w:val="00F736DA"/>
    <w:rsid w:val="00F73B2C"/>
    <w:rsid w:val="00F7779C"/>
    <w:rsid w:val="00F801BE"/>
    <w:rsid w:val="00F80A8F"/>
    <w:rsid w:val="00F820D7"/>
    <w:rsid w:val="00F825A0"/>
    <w:rsid w:val="00F82911"/>
    <w:rsid w:val="00F84010"/>
    <w:rsid w:val="00F844FF"/>
    <w:rsid w:val="00F84A74"/>
    <w:rsid w:val="00F85B62"/>
    <w:rsid w:val="00F861E5"/>
    <w:rsid w:val="00F87085"/>
    <w:rsid w:val="00F87252"/>
    <w:rsid w:val="00F87571"/>
    <w:rsid w:val="00F87679"/>
    <w:rsid w:val="00F9049C"/>
    <w:rsid w:val="00F911C2"/>
    <w:rsid w:val="00F92C72"/>
    <w:rsid w:val="00F92E3B"/>
    <w:rsid w:val="00F94122"/>
    <w:rsid w:val="00F94201"/>
    <w:rsid w:val="00F94AC8"/>
    <w:rsid w:val="00F971CF"/>
    <w:rsid w:val="00F97E69"/>
    <w:rsid w:val="00FA06A9"/>
    <w:rsid w:val="00FA0E3B"/>
    <w:rsid w:val="00FA0F62"/>
    <w:rsid w:val="00FA3698"/>
    <w:rsid w:val="00FA3C01"/>
    <w:rsid w:val="00FA5946"/>
    <w:rsid w:val="00FA733A"/>
    <w:rsid w:val="00FA7BD1"/>
    <w:rsid w:val="00FB312B"/>
    <w:rsid w:val="00FB3B62"/>
    <w:rsid w:val="00FB427C"/>
    <w:rsid w:val="00FB4946"/>
    <w:rsid w:val="00FB4DDA"/>
    <w:rsid w:val="00FB5A26"/>
    <w:rsid w:val="00FB6065"/>
    <w:rsid w:val="00FB66DA"/>
    <w:rsid w:val="00FB689E"/>
    <w:rsid w:val="00FB6B8A"/>
    <w:rsid w:val="00FB7702"/>
    <w:rsid w:val="00FB7C5E"/>
    <w:rsid w:val="00FC0B06"/>
    <w:rsid w:val="00FC0CE0"/>
    <w:rsid w:val="00FC2926"/>
    <w:rsid w:val="00FC2B4D"/>
    <w:rsid w:val="00FC35AF"/>
    <w:rsid w:val="00FC4C21"/>
    <w:rsid w:val="00FC4F08"/>
    <w:rsid w:val="00FC5B53"/>
    <w:rsid w:val="00FC5FF1"/>
    <w:rsid w:val="00FC6444"/>
    <w:rsid w:val="00FC6DED"/>
    <w:rsid w:val="00FD16FA"/>
    <w:rsid w:val="00FD1F59"/>
    <w:rsid w:val="00FD21C5"/>
    <w:rsid w:val="00FD3781"/>
    <w:rsid w:val="00FD399B"/>
    <w:rsid w:val="00FD41CE"/>
    <w:rsid w:val="00FD62D4"/>
    <w:rsid w:val="00FD6CC5"/>
    <w:rsid w:val="00FD6FCE"/>
    <w:rsid w:val="00FE1659"/>
    <w:rsid w:val="00FE2D71"/>
    <w:rsid w:val="00FE387A"/>
    <w:rsid w:val="00FE569C"/>
    <w:rsid w:val="00FE5BE9"/>
    <w:rsid w:val="00FF00C3"/>
    <w:rsid w:val="00FF09AB"/>
    <w:rsid w:val="00FF0C54"/>
    <w:rsid w:val="00FF0EC3"/>
    <w:rsid w:val="00FF1E6F"/>
    <w:rsid w:val="00FF20B0"/>
    <w:rsid w:val="00FF4363"/>
    <w:rsid w:val="00FF4482"/>
    <w:rsid w:val="00FF45D6"/>
    <w:rsid w:val="00FF477A"/>
    <w:rsid w:val="00FF4960"/>
    <w:rsid w:val="00FF50D1"/>
    <w:rsid w:val="00FF50F6"/>
    <w:rsid w:val="00FF5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4907A740"/>
  <w15:docId w15:val="{D9D17F0B-255F-4E63-8D6D-79BBC344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qFormat="1"/>
    <w:lsdException w:name="Emphasis"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iPriority="0"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99A"/>
    <w:pPr>
      <w:widowControl w:val="0"/>
      <w:autoSpaceDE w:val="0"/>
      <w:autoSpaceDN w:val="0"/>
      <w:adjustRightInd w:val="0"/>
    </w:pPr>
    <w:rPr>
      <w:rFonts w:cs="Calibri"/>
      <w:sz w:val="24"/>
      <w:szCs w:val="24"/>
    </w:rPr>
  </w:style>
  <w:style w:type="paragraph" w:styleId="Heading1">
    <w:name w:val="heading 1"/>
    <w:basedOn w:val="StyleVisionh2"/>
    <w:next w:val="Normal"/>
    <w:link w:val="Heading1Char"/>
    <w:uiPriority w:val="99"/>
    <w:qFormat/>
    <w:rsid w:val="00E94464"/>
    <w:pPr>
      <w:outlineLvl w:val="0"/>
    </w:pPr>
  </w:style>
  <w:style w:type="paragraph" w:styleId="Heading2">
    <w:name w:val="heading 2"/>
    <w:basedOn w:val="StyleVisionh3"/>
    <w:next w:val="Normal"/>
    <w:link w:val="Heading2Char"/>
    <w:uiPriority w:val="99"/>
    <w:qFormat/>
    <w:rsid w:val="00E94464"/>
    <w:pPr>
      <w:outlineLvl w:val="1"/>
    </w:pPr>
  </w:style>
  <w:style w:type="paragraph" w:styleId="Heading3">
    <w:name w:val="heading 3"/>
    <w:basedOn w:val="Normal"/>
    <w:next w:val="Normal"/>
    <w:link w:val="Heading3Char"/>
    <w:uiPriority w:val="99"/>
    <w:qFormat/>
    <w:rsid w:val="00225CC0"/>
    <w:pPr>
      <w:keepNext/>
      <w:spacing w:before="240" w:after="60"/>
      <w:outlineLvl w:val="2"/>
    </w:pPr>
    <w:rPr>
      <w:rFonts w:cs="Times New Roman"/>
      <w:bCs/>
      <w:caps/>
      <w:sz w:val="22"/>
      <w:szCs w:val="26"/>
      <w:u w:val="single"/>
    </w:rPr>
  </w:style>
  <w:style w:type="paragraph" w:styleId="Heading4">
    <w:name w:val="heading 4"/>
    <w:basedOn w:val="Normal"/>
    <w:next w:val="Normal"/>
    <w:link w:val="Heading4Char"/>
    <w:uiPriority w:val="99"/>
    <w:qFormat/>
    <w:rsid w:val="00225CC0"/>
    <w:pPr>
      <w:keepNext/>
      <w:spacing w:before="240" w:after="60"/>
      <w:outlineLvl w:val="3"/>
    </w:pPr>
    <w:rPr>
      <w:rFonts w:cs="Times New Roman"/>
      <w:bCs/>
      <w:caps/>
      <w:sz w:val="22"/>
      <w:szCs w:val="28"/>
      <w:u w:val="single"/>
    </w:rPr>
  </w:style>
  <w:style w:type="paragraph" w:styleId="Heading5">
    <w:name w:val="heading 5"/>
    <w:basedOn w:val="Normal"/>
    <w:next w:val="Normal"/>
    <w:link w:val="Heading5Char"/>
    <w:uiPriority w:val="99"/>
    <w:qFormat/>
    <w:rsid w:val="00A5454C"/>
    <w:pPr>
      <w:widowControl/>
      <w:spacing w:before="280" w:line="360" w:lineRule="auto"/>
      <w:outlineLvl w:val="4"/>
    </w:pPr>
    <w:rPr>
      <w:rFonts w:ascii="Cambria" w:hAnsi="Cambria" w:cs="Times New Roman"/>
      <w:b/>
      <w:bCs/>
      <w:i/>
      <w:iCs/>
      <w:sz w:val="20"/>
      <w:szCs w:val="20"/>
    </w:rPr>
  </w:style>
  <w:style w:type="paragraph" w:styleId="Heading6">
    <w:name w:val="heading 6"/>
    <w:basedOn w:val="Normal"/>
    <w:next w:val="Normal"/>
    <w:link w:val="Heading6Char"/>
    <w:uiPriority w:val="99"/>
    <w:qFormat/>
    <w:rsid w:val="00A5454C"/>
    <w:pPr>
      <w:widowControl/>
      <w:spacing w:before="280" w:after="80" w:line="360" w:lineRule="auto"/>
      <w:outlineLvl w:val="5"/>
    </w:pPr>
    <w:rPr>
      <w:rFonts w:ascii="Cambria" w:hAnsi="Cambria" w:cs="Times New Roman"/>
      <w:b/>
      <w:bCs/>
      <w:i/>
      <w:iCs/>
      <w:sz w:val="20"/>
      <w:szCs w:val="20"/>
    </w:rPr>
  </w:style>
  <w:style w:type="paragraph" w:styleId="Heading7">
    <w:name w:val="heading 7"/>
    <w:basedOn w:val="Normal"/>
    <w:next w:val="Normal"/>
    <w:link w:val="Heading7Char"/>
    <w:uiPriority w:val="99"/>
    <w:qFormat/>
    <w:rsid w:val="00A5454C"/>
    <w:pPr>
      <w:widowControl/>
      <w:spacing w:before="280" w:line="360" w:lineRule="auto"/>
      <w:outlineLvl w:val="6"/>
    </w:pPr>
    <w:rPr>
      <w:rFonts w:ascii="Cambria" w:hAnsi="Cambria" w:cs="Times New Roman"/>
      <w:b/>
      <w:bCs/>
      <w:i/>
      <w:iCs/>
      <w:sz w:val="20"/>
      <w:szCs w:val="20"/>
    </w:rPr>
  </w:style>
  <w:style w:type="paragraph" w:styleId="Heading8">
    <w:name w:val="heading 8"/>
    <w:basedOn w:val="Normal"/>
    <w:next w:val="Normal"/>
    <w:link w:val="Heading8Char"/>
    <w:uiPriority w:val="99"/>
    <w:qFormat/>
    <w:rsid w:val="00A5454C"/>
    <w:pPr>
      <w:widowControl/>
      <w:spacing w:before="280" w:line="360" w:lineRule="auto"/>
      <w:outlineLvl w:val="7"/>
    </w:pPr>
    <w:rPr>
      <w:rFonts w:ascii="Cambria" w:hAnsi="Cambria" w:cs="Times New Roman"/>
      <w:b/>
      <w:bCs/>
      <w:i/>
      <w:iCs/>
      <w:sz w:val="18"/>
      <w:szCs w:val="18"/>
    </w:rPr>
  </w:style>
  <w:style w:type="paragraph" w:styleId="Heading9">
    <w:name w:val="heading 9"/>
    <w:basedOn w:val="Normal"/>
    <w:next w:val="Normal"/>
    <w:link w:val="Heading9Char"/>
    <w:uiPriority w:val="99"/>
    <w:qFormat/>
    <w:rsid w:val="00A5454C"/>
    <w:pPr>
      <w:widowControl/>
      <w:spacing w:before="280" w:line="360" w:lineRule="auto"/>
      <w:outlineLvl w:val="8"/>
    </w:pPr>
    <w:rPr>
      <w:rFonts w:ascii="Cambria" w:hAnsi="Cambria" w:cs="Times New Roman"/>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Visionh2">
    <w:name w:val="StyleVision h2"/>
    <w:basedOn w:val="StyleVisiondefaultparagraphstylewithoutspacing"/>
    <w:rsid w:val="00581644"/>
    <w:pPr>
      <w:spacing w:before="180" w:after="180" w:line="240" w:lineRule="auto"/>
    </w:pPr>
    <w:rPr>
      <w:b/>
      <w:sz w:val="36"/>
    </w:rPr>
  </w:style>
  <w:style w:type="paragraph" w:customStyle="1" w:styleId="StyleVisiondefaultparagraphstylewithoutspacing">
    <w:name w:val="StyleVision default paragraph style without spacing"/>
    <w:rsid w:val="00581644"/>
    <w:pPr>
      <w:spacing w:line="276" w:lineRule="auto"/>
    </w:pPr>
    <w:rPr>
      <w:sz w:val="24"/>
    </w:rPr>
  </w:style>
  <w:style w:type="character" w:customStyle="1" w:styleId="Heading1Char">
    <w:name w:val="Heading 1 Char"/>
    <w:link w:val="Heading1"/>
    <w:uiPriority w:val="99"/>
    <w:rsid w:val="00E94464"/>
    <w:rPr>
      <w:b/>
      <w:sz w:val="36"/>
      <w:lang w:val="en-US" w:eastAsia="en-US"/>
    </w:rPr>
  </w:style>
  <w:style w:type="paragraph" w:customStyle="1" w:styleId="StyleVisionh3">
    <w:name w:val="StyleVision h3"/>
    <w:basedOn w:val="StyleVisiondefaultparagraphstylewithoutspacing"/>
    <w:rsid w:val="00581644"/>
    <w:pPr>
      <w:spacing w:before="199" w:after="199" w:line="240" w:lineRule="auto"/>
    </w:pPr>
    <w:rPr>
      <w:b/>
      <w:sz w:val="28"/>
    </w:rPr>
  </w:style>
  <w:style w:type="character" w:customStyle="1" w:styleId="Heading2Char">
    <w:name w:val="Heading 2 Char"/>
    <w:link w:val="Heading2"/>
    <w:uiPriority w:val="99"/>
    <w:rsid w:val="00E94464"/>
    <w:rPr>
      <w:b/>
      <w:sz w:val="28"/>
      <w:lang w:val="en-US" w:eastAsia="en-US"/>
    </w:rPr>
  </w:style>
  <w:style w:type="character" w:customStyle="1" w:styleId="Heading3Char">
    <w:name w:val="Heading 3 Char"/>
    <w:link w:val="Heading3"/>
    <w:uiPriority w:val="99"/>
    <w:rsid w:val="00225CC0"/>
    <w:rPr>
      <w:bCs/>
      <w:caps/>
      <w:sz w:val="22"/>
      <w:szCs w:val="26"/>
      <w:u w:val="single"/>
    </w:rPr>
  </w:style>
  <w:style w:type="character" w:customStyle="1" w:styleId="Heading4Char">
    <w:name w:val="Heading 4 Char"/>
    <w:link w:val="Heading4"/>
    <w:uiPriority w:val="99"/>
    <w:rsid w:val="00225CC0"/>
    <w:rPr>
      <w:bCs/>
      <w:caps/>
      <w:sz w:val="22"/>
      <w:szCs w:val="28"/>
      <w:u w:val="single"/>
    </w:rPr>
  </w:style>
  <w:style w:type="character" w:customStyle="1" w:styleId="Heading5Char">
    <w:name w:val="Heading 5 Char"/>
    <w:link w:val="Heading5"/>
    <w:uiPriority w:val="99"/>
    <w:rsid w:val="00A5454C"/>
    <w:rPr>
      <w:rFonts w:ascii="Cambria" w:hAnsi="Cambria"/>
      <w:b/>
      <w:bCs/>
      <w:i/>
      <w:iCs/>
    </w:rPr>
  </w:style>
  <w:style w:type="character" w:customStyle="1" w:styleId="Heading6Char">
    <w:name w:val="Heading 6 Char"/>
    <w:link w:val="Heading6"/>
    <w:uiPriority w:val="99"/>
    <w:rsid w:val="00A5454C"/>
    <w:rPr>
      <w:rFonts w:ascii="Cambria" w:hAnsi="Cambria"/>
      <w:b/>
      <w:bCs/>
      <w:i/>
      <w:iCs/>
    </w:rPr>
  </w:style>
  <w:style w:type="character" w:customStyle="1" w:styleId="Heading7Char">
    <w:name w:val="Heading 7 Char"/>
    <w:link w:val="Heading7"/>
    <w:uiPriority w:val="99"/>
    <w:rsid w:val="00A5454C"/>
    <w:rPr>
      <w:rFonts w:ascii="Cambria" w:hAnsi="Cambria"/>
      <w:b/>
      <w:bCs/>
      <w:i/>
      <w:iCs/>
    </w:rPr>
  </w:style>
  <w:style w:type="character" w:customStyle="1" w:styleId="Heading8Char">
    <w:name w:val="Heading 8 Char"/>
    <w:link w:val="Heading8"/>
    <w:uiPriority w:val="99"/>
    <w:rsid w:val="00A5454C"/>
    <w:rPr>
      <w:rFonts w:ascii="Cambria" w:hAnsi="Cambria"/>
      <w:b/>
      <w:bCs/>
      <w:i/>
      <w:iCs/>
      <w:sz w:val="18"/>
      <w:szCs w:val="18"/>
    </w:rPr>
  </w:style>
  <w:style w:type="character" w:customStyle="1" w:styleId="Heading9Char">
    <w:name w:val="Heading 9 Char"/>
    <w:link w:val="Heading9"/>
    <w:uiPriority w:val="99"/>
    <w:rsid w:val="00A5454C"/>
    <w:rPr>
      <w:rFonts w:ascii="Cambria" w:hAnsi="Cambria"/>
      <w:i/>
      <w:iCs/>
      <w:sz w:val="18"/>
      <w:szCs w:val="18"/>
    </w:rPr>
  </w:style>
  <w:style w:type="table" w:customStyle="1" w:styleId="187">
    <w:name w:val="18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6">
    <w:name w:val="18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5">
    <w:name w:val="18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4">
    <w:name w:val="18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3">
    <w:name w:val="18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2">
    <w:name w:val="18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1">
    <w:name w:val="18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0">
    <w:name w:val="18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9">
    <w:name w:val="17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8">
    <w:name w:val="17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7">
    <w:name w:val="17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6">
    <w:name w:val="17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5">
    <w:name w:val="17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4">
    <w:name w:val="17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3">
    <w:name w:val="17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2">
    <w:name w:val="17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1">
    <w:name w:val="17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0">
    <w:name w:val="17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9">
    <w:name w:val="16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8">
    <w:name w:val="16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7">
    <w:name w:val="16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6">
    <w:name w:val="16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5">
    <w:name w:val="16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4">
    <w:name w:val="16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3">
    <w:name w:val="16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2">
    <w:name w:val="16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1">
    <w:name w:val="16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0">
    <w:name w:val="16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9">
    <w:name w:val="15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8">
    <w:name w:val="15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7">
    <w:name w:val="15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6">
    <w:name w:val="15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5">
    <w:name w:val="15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4">
    <w:name w:val="15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3">
    <w:name w:val="15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2">
    <w:name w:val="15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1">
    <w:name w:val="15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0">
    <w:name w:val="15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9">
    <w:name w:val="14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8">
    <w:name w:val="14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7">
    <w:name w:val="14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6">
    <w:name w:val="14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5">
    <w:name w:val="14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4">
    <w:name w:val="14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3">
    <w:name w:val="14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2">
    <w:name w:val="14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1">
    <w:name w:val="14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0">
    <w:name w:val="14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9">
    <w:name w:val="13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8">
    <w:name w:val="13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7">
    <w:name w:val="13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6">
    <w:name w:val="13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5">
    <w:name w:val="13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4">
    <w:name w:val="13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3">
    <w:name w:val="13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2">
    <w:name w:val="13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1">
    <w:name w:val="13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0">
    <w:name w:val="13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9">
    <w:name w:val="12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8">
    <w:name w:val="12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7">
    <w:name w:val="12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6">
    <w:name w:val="12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5">
    <w:name w:val="12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4">
    <w:name w:val="12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3">
    <w:name w:val="12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2">
    <w:name w:val="12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1">
    <w:name w:val="12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0">
    <w:name w:val="12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9">
    <w:name w:val="11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8">
    <w:name w:val="11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7">
    <w:name w:val="11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6">
    <w:name w:val="11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5">
    <w:name w:val="11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4">
    <w:name w:val="11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3">
    <w:name w:val="11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2">
    <w:name w:val="11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1">
    <w:name w:val="11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0">
    <w:name w:val="11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9">
    <w:name w:val="10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8">
    <w:name w:val="10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7">
    <w:name w:val="10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6">
    <w:name w:val="10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5">
    <w:name w:val="10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4">
    <w:name w:val="10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3">
    <w:name w:val="10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2">
    <w:name w:val="10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1">
    <w:name w:val="10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0">
    <w:name w:val="10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9">
    <w:name w:val="9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8">
    <w:name w:val="9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7">
    <w:name w:val="9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6">
    <w:name w:val="9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5">
    <w:name w:val="9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4">
    <w:name w:val="9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3">
    <w:name w:val="9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2">
    <w:name w:val="9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1">
    <w:name w:val="9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0">
    <w:name w:val="9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9">
    <w:name w:val="8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8">
    <w:name w:val="8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7">
    <w:name w:val="8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6">
    <w:name w:val="8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5">
    <w:name w:val="8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4">
    <w:name w:val="8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3">
    <w:name w:val="8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2">
    <w:name w:val="8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1">
    <w:name w:val="8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0">
    <w:name w:val="8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9">
    <w:name w:val="7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8">
    <w:name w:val="7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7">
    <w:name w:val="7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6">
    <w:name w:val="7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5">
    <w:name w:val="7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4">
    <w:name w:val="7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3">
    <w:name w:val="7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2">
    <w:name w:val="7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1">
    <w:name w:val="7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0">
    <w:name w:val="7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9">
    <w:name w:val="6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8">
    <w:name w:val="6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7">
    <w:name w:val="6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6">
    <w:name w:val="6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5">
    <w:name w:val="6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4">
    <w:name w:val="6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3">
    <w:name w:val="6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2">
    <w:name w:val="6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1">
    <w:name w:val="6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0">
    <w:name w:val="6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9">
    <w:name w:val="5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8">
    <w:name w:val="5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7">
    <w:name w:val="5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6">
    <w:name w:val="5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5">
    <w:name w:val="5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4">
    <w:name w:val="5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3">
    <w:name w:val="5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2">
    <w:name w:val="5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1">
    <w:name w:val="5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0">
    <w:name w:val="5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9">
    <w:name w:val="4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8">
    <w:name w:val="4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7">
    <w:name w:val="4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6">
    <w:name w:val="4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5">
    <w:name w:val="4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4">
    <w:name w:val="4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3">
    <w:name w:val="4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2">
    <w:name w:val="4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1">
    <w:name w:val="4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0">
    <w:name w:val="4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9">
    <w:name w:val="3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8">
    <w:name w:val="3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7">
    <w:name w:val="3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6">
    <w:name w:val="3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5">
    <w:name w:val="3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4">
    <w:name w:val="3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3">
    <w:name w:val="3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2">
    <w:name w:val="3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1">
    <w:name w:val="3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0">
    <w:name w:val="3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9">
    <w:name w:val="2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8">
    <w:name w:val="2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7">
    <w:name w:val="2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6">
    <w:name w:val="2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5">
    <w:name w:val="2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4">
    <w:name w:val="2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3">
    <w:name w:val="2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2">
    <w:name w:val="2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1">
    <w:name w:val="2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0">
    <w:name w:val="2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9">
    <w:name w:val="1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
    <w:name w:val="1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
    <w:name w:val="1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
    <w:name w:val="1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
    <w:name w:val="1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
    <w:name w:val="1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
    <w:name w:val="1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
    <w:name w:val="1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character" w:customStyle="1" w:styleId="StyleVisiontextC00000000093E2DA0">
    <w:name w:val="StyleVision text_C_00000000093E2DA0"/>
    <w:rsid w:val="00581644"/>
  </w:style>
  <w:style w:type="character" w:customStyle="1" w:styleId="StyleVisiontextC00000000093E2FB0">
    <w:name w:val="StyleVision text_C_00000000093E2FB0"/>
    <w:rsid w:val="00581644"/>
    <w:rPr>
      <w:i/>
    </w:rPr>
  </w:style>
  <w:style w:type="character" w:customStyle="1" w:styleId="StyleVisiontextC00000000093E3060">
    <w:name w:val="StyleVision text_C_00000000093E3060"/>
    <w:rsid w:val="00581644"/>
    <w:rPr>
      <w:i/>
    </w:rPr>
  </w:style>
  <w:style w:type="character" w:customStyle="1" w:styleId="StyleVisiontextC00000000093E3270">
    <w:name w:val="StyleVision text_C_00000000093E3270"/>
    <w:rsid w:val="00581644"/>
  </w:style>
  <w:style w:type="character" w:customStyle="1" w:styleId="StyleVisiontextC00000000093E3480">
    <w:name w:val="StyleVision text_C_00000000093E3480"/>
    <w:rsid w:val="00581644"/>
    <w:rPr>
      <w:i/>
    </w:rPr>
  </w:style>
  <w:style w:type="character" w:customStyle="1" w:styleId="StyleVisioncontentC0000000007015870">
    <w:name w:val="StyleVision content_C_0000000007015870"/>
    <w:rsid w:val="00581644"/>
    <w:rPr>
      <w:i/>
      <w:color w:val="808080"/>
    </w:rPr>
  </w:style>
  <w:style w:type="character" w:customStyle="1" w:styleId="StyleVisiontextC000000000969C270">
    <w:name w:val="StyleVision text_C_000000000969C270"/>
    <w:rsid w:val="00581644"/>
  </w:style>
  <w:style w:type="character" w:customStyle="1" w:styleId="StyleVisiontextC000000000969C320">
    <w:name w:val="StyleVision text_C_000000000969C320"/>
    <w:rsid w:val="00581644"/>
  </w:style>
  <w:style w:type="character" w:customStyle="1" w:styleId="StyleVisiontextC000000000969C530">
    <w:name w:val="StyleVision text_C_000000000969C530"/>
    <w:rsid w:val="00581644"/>
  </w:style>
  <w:style w:type="character" w:customStyle="1" w:styleId="StyleVisioneditfieldC0000000009674170">
    <w:name w:val="StyleVision edit field_C_0000000009674170"/>
    <w:rsid w:val="00581644"/>
    <w:rPr>
      <w:rFonts w:ascii="MS Shell Dlg" w:hAnsi="MS Shell Dlg"/>
      <w:sz w:val="20"/>
    </w:rPr>
  </w:style>
  <w:style w:type="character" w:customStyle="1" w:styleId="StyleVisiontextC000000000969C5E0">
    <w:name w:val="StyleVision text_C_000000000969C5E0"/>
    <w:rsid w:val="00581644"/>
  </w:style>
  <w:style w:type="character" w:customStyle="1" w:styleId="StyleVisioneditfieldC0000000009674280">
    <w:name w:val="StyleVision edit field_C_0000000009674280"/>
    <w:rsid w:val="00581644"/>
    <w:rPr>
      <w:rFonts w:ascii="MS Shell Dlg" w:hAnsi="MS Shell Dlg"/>
      <w:sz w:val="20"/>
    </w:rPr>
  </w:style>
  <w:style w:type="character" w:customStyle="1" w:styleId="StyleVisiontextC000000000969C690">
    <w:name w:val="StyleVision text_C_000000000969C690"/>
    <w:rsid w:val="00581644"/>
  </w:style>
  <w:style w:type="character" w:customStyle="1" w:styleId="StyleVisioneditfieldC0000000009674390">
    <w:name w:val="StyleVision edit field_C_0000000009674390"/>
    <w:rsid w:val="00581644"/>
    <w:rPr>
      <w:rFonts w:ascii="MS Shell Dlg" w:hAnsi="MS Shell Dlg"/>
      <w:sz w:val="20"/>
    </w:rPr>
  </w:style>
  <w:style w:type="character" w:customStyle="1" w:styleId="StyleVisiontextC000000000969C740">
    <w:name w:val="StyleVision text_C_000000000969C740"/>
    <w:rsid w:val="00581644"/>
  </w:style>
  <w:style w:type="character" w:customStyle="1" w:styleId="StyleVisiontextC000000000969CA00">
    <w:name w:val="StyleVision text_C_000000000969CA00"/>
    <w:rsid w:val="00581644"/>
  </w:style>
  <w:style w:type="character" w:customStyle="1" w:styleId="StyleVisiontextC000000000969CB60">
    <w:name w:val="StyleVision text_C_000000000969CB60"/>
    <w:rsid w:val="00581644"/>
  </w:style>
  <w:style w:type="character" w:customStyle="1" w:styleId="StyleVisiontextC000000000969CED0">
    <w:name w:val="StyleVision text_C_000000000969CED0"/>
    <w:rsid w:val="00581644"/>
  </w:style>
  <w:style w:type="character" w:customStyle="1" w:styleId="StyleVisiontextC000000000969D0E0">
    <w:name w:val="StyleVision text_C_000000000969D0E0"/>
    <w:rsid w:val="00581644"/>
  </w:style>
  <w:style w:type="character" w:customStyle="1" w:styleId="StyleVisiontextC000000000969D2F0">
    <w:name w:val="StyleVision text_C_000000000969D2F0"/>
    <w:rsid w:val="00581644"/>
  </w:style>
  <w:style w:type="character" w:customStyle="1" w:styleId="StyleVisiontextC000000000969D500">
    <w:name w:val="StyleVision text_C_000000000969D500"/>
    <w:rsid w:val="00581644"/>
  </w:style>
  <w:style w:type="character" w:customStyle="1" w:styleId="StyleVisionparagraphC000000000969D7C0">
    <w:name w:val="StyleVision paragraph_C_000000000969D7C0"/>
    <w:rsid w:val="00581644"/>
    <w:rPr>
      <w:i/>
      <w:sz w:val="14"/>
    </w:rPr>
  </w:style>
  <w:style w:type="character" w:customStyle="1" w:styleId="StyleVisionparagraphC000000000969D7C0-textC000000000969D870">
    <w:name w:val="StyleVision paragraph_C_000000000969D7C0-text_C_000000000969D870"/>
    <w:basedOn w:val="StyleVisionparagraphC000000000969D7C0"/>
    <w:rsid w:val="00581644"/>
    <w:rPr>
      <w:i/>
      <w:sz w:val="14"/>
    </w:rPr>
  </w:style>
  <w:style w:type="character" w:customStyle="1" w:styleId="StyleVisionparagraphC000000000969D9D0">
    <w:name w:val="StyleVision paragraph_C_000000000969D9D0"/>
    <w:rsid w:val="00581644"/>
    <w:rPr>
      <w:sz w:val="14"/>
    </w:rPr>
  </w:style>
  <w:style w:type="character" w:customStyle="1" w:styleId="StyleVisionparagraphC000000000969D9D0-textC000000000969DA80">
    <w:name w:val="StyleVision paragraph_C_000000000969D9D0-text_C_000000000969DA80"/>
    <w:rsid w:val="00581644"/>
    <w:rPr>
      <w:i/>
      <w:sz w:val="14"/>
    </w:rPr>
  </w:style>
  <w:style w:type="character" w:customStyle="1" w:styleId="StyleVisionparagraphC000000000969D9D0-textC000000000969DB30">
    <w:name w:val="StyleVision paragraph_C_000000000969D9D0-text_C_000000000969DB30"/>
    <w:basedOn w:val="StyleVisionparagraphC000000000969D9D0"/>
    <w:rsid w:val="00581644"/>
    <w:rPr>
      <w:sz w:val="14"/>
    </w:rPr>
  </w:style>
  <w:style w:type="character" w:customStyle="1" w:styleId="StyleVisioneditfieldC00000000096744A0">
    <w:name w:val="StyleVision edit field_C_00000000096744A0"/>
    <w:rsid w:val="00581644"/>
    <w:rPr>
      <w:rFonts w:ascii="MS Shell Dlg" w:hAnsi="MS Shell Dlg"/>
      <w:i/>
      <w:sz w:val="20"/>
    </w:rPr>
  </w:style>
  <w:style w:type="character" w:customStyle="1" w:styleId="StyleVisionparagraphC000000000969DC90">
    <w:name w:val="StyleVision paragraph_C_000000000969DC90"/>
    <w:rsid w:val="00581644"/>
    <w:rPr>
      <w:sz w:val="14"/>
    </w:rPr>
  </w:style>
  <w:style w:type="character" w:customStyle="1" w:styleId="StyleVisionparagraphC000000000969DC90-textC000000000969DD40">
    <w:name w:val="StyleVision paragraph_C_000000000969DC90-text_C_000000000969DD40"/>
    <w:rsid w:val="00581644"/>
    <w:rPr>
      <w:i/>
      <w:sz w:val="14"/>
    </w:rPr>
  </w:style>
  <w:style w:type="character" w:customStyle="1" w:styleId="StyleVisionparagraphC000000000969DC90-textC000000000969DDF0">
    <w:name w:val="StyleVision paragraph_C_000000000969DC90-text_C_000000000969DDF0"/>
    <w:basedOn w:val="StyleVisionparagraphC000000000969DC90"/>
    <w:rsid w:val="00581644"/>
    <w:rPr>
      <w:sz w:val="14"/>
    </w:rPr>
  </w:style>
  <w:style w:type="character" w:customStyle="1" w:styleId="StyleVisioneditfieldC00000000096745B0">
    <w:name w:val="StyleVision edit field_C_00000000096745B0"/>
    <w:rsid w:val="00581644"/>
    <w:rPr>
      <w:rFonts w:ascii="MS Shell Dlg" w:hAnsi="MS Shell Dlg"/>
      <w:i/>
      <w:sz w:val="20"/>
    </w:rPr>
  </w:style>
  <w:style w:type="character" w:customStyle="1" w:styleId="StyleVisiontextC000000000969DF50">
    <w:name w:val="StyleVision text_C_000000000969DF50"/>
    <w:rsid w:val="00581644"/>
  </w:style>
  <w:style w:type="character" w:customStyle="1" w:styleId="StyleVisiontextC00000000096B0110">
    <w:name w:val="StyleVision text_C_00000000096B0110"/>
    <w:rsid w:val="00581644"/>
  </w:style>
  <w:style w:type="character" w:customStyle="1" w:styleId="StyleVisiontextC00000000096B0270">
    <w:name w:val="StyleVision text_C_00000000096B0270"/>
    <w:rsid w:val="00581644"/>
  </w:style>
  <w:style w:type="character" w:customStyle="1" w:styleId="StyleVisiontextC00000000096B03D0">
    <w:name w:val="StyleVision text_C_00000000096B03D0"/>
    <w:rsid w:val="00581644"/>
  </w:style>
  <w:style w:type="character" w:customStyle="1" w:styleId="StyleVisioncontentC000000000969F970">
    <w:name w:val="StyleVision content_C_000000000969F970"/>
    <w:rsid w:val="00581644"/>
    <w:rPr>
      <w:i/>
      <w:color w:val="808080"/>
    </w:rPr>
  </w:style>
  <w:style w:type="character" w:customStyle="1" w:styleId="StyleVisiontextC00000000096B0690">
    <w:name w:val="StyleVision text_C_00000000096B0690"/>
    <w:rsid w:val="00581644"/>
  </w:style>
  <w:style w:type="character" w:customStyle="1" w:styleId="StyleVisionparagraphC00000000096B07F0">
    <w:name w:val="StyleVision paragraph_C_00000000096B07F0"/>
    <w:rsid w:val="00581644"/>
    <w:rPr>
      <w:color w:val="808080"/>
    </w:rPr>
  </w:style>
  <w:style w:type="character" w:customStyle="1" w:styleId="StyleVisionparagraphC00000000096B07F0-contentC000000000969FCB0">
    <w:name w:val="StyleVision paragraph_C_00000000096B07F0-content_C_000000000969FCB0"/>
    <w:rsid w:val="00581644"/>
    <w:rPr>
      <w:i/>
      <w:color w:val="808080"/>
    </w:rPr>
  </w:style>
  <w:style w:type="character" w:customStyle="1" w:styleId="StyleVisiontextC00000000096B0A00">
    <w:name w:val="StyleVision text_C_00000000096B0A00"/>
    <w:rsid w:val="00581644"/>
    <w:rPr>
      <w:i/>
      <w:color w:val="808080"/>
    </w:rPr>
  </w:style>
  <w:style w:type="character" w:customStyle="1" w:styleId="StyleVisiontextC00000000096B0B60">
    <w:name w:val="StyleVision text_C_00000000096B0B60"/>
    <w:rsid w:val="00581644"/>
    <w:rPr>
      <w:i/>
      <w:color w:val="808080"/>
    </w:rPr>
  </w:style>
  <w:style w:type="character" w:customStyle="1" w:styleId="StyleVisioncontentC000000000969FE50">
    <w:name w:val="StyleVision content_C_000000000969FE50"/>
    <w:rsid w:val="00581644"/>
    <w:rPr>
      <w:i/>
      <w:color w:val="808080"/>
    </w:rPr>
  </w:style>
  <w:style w:type="character" w:customStyle="1" w:styleId="StyleVisiontextC00000000096B0ED0">
    <w:name w:val="StyleVision text_C_00000000096B0ED0"/>
    <w:rsid w:val="00581644"/>
    <w:rPr>
      <w:i/>
      <w:color w:val="808080"/>
    </w:rPr>
  </w:style>
  <w:style w:type="character" w:customStyle="1" w:styleId="StyleVisiontablecellC00000000096B0F80">
    <w:name w:val="StyleVision table cell_C_00000000096B0F80"/>
    <w:rsid w:val="00581644"/>
    <w:rPr>
      <w:color w:val="808080"/>
    </w:rPr>
  </w:style>
  <w:style w:type="character" w:customStyle="1" w:styleId="StyleVisiontablecellC00000000096B0F80-contentC00000000096B7ED0">
    <w:name w:val="StyleVision table cell_C_00000000096B0F80-content_C_00000000096B7ED0"/>
    <w:rsid w:val="00581644"/>
    <w:rPr>
      <w:i/>
      <w:color w:val="808080"/>
    </w:rPr>
  </w:style>
  <w:style w:type="character" w:customStyle="1" w:styleId="StyleVisiontextC00000000096B10E0">
    <w:name w:val="StyleVision text_C_00000000096B10E0"/>
    <w:rsid w:val="00581644"/>
    <w:rPr>
      <w:i/>
      <w:color w:val="808080"/>
    </w:rPr>
  </w:style>
  <w:style w:type="character" w:customStyle="1" w:styleId="StyleVisiontablecellC00000000096B1190">
    <w:name w:val="StyleVision table cell_C_00000000096B1190"/>
    <w:rsid w:val="00581644"/>
    <w:rPr>
      <w:color w:val="808080"/>
    </w:rPr>
  </w:style>
  <w:style w:type="character" w:customStyle="1" w:styleId="StyleVisiontextC00000000096B12F0">
    <w:name w:val="StyleVision text_C_00000000096B12F0"/>
    <w:rsid w:val="00581644"/>
    <w:rPr>
      <w:i/>
      <w:color w:val="808080"/>
    </w:rPr>
  </w:style>
  <w:style w:type="character" w:customStyle="1" w:styleId="StyleVisiontablecellC00000000096B13A0">
    <w:name w:val="StyleVision table cell_C_00000000096B13A0"/>
    <w:rsid w:val="00581644"/>
    <w:rPr>
      <w:color w:val="808080"/>
    </w:rPr>
  </w:style>
  <w:style w:type="character" w:customStyle="1" w:styleId="StyleVisiontextC00000000096B1500">
    <w:name w:val="StyleVision text_C_00000000096B1500"/>
    <w:rsid w:val="00581644"/>
  </w:style>
  <w:style w:type="character" w:customStyle="1" w:styleId="StyleVisionparagraphC00000000096B1660">
    <w:name w:val="StyleVision paragraph_C_00000000096B1660"/>
    <w:rsid w:val="00581644"/>
    <w:rPr>
      <w:color w:val="808080"/>
    </w:rPr>
  </w:style>
  <w:style w:type="character" w:customStyle="1" w:styleId="StyleVisionparagraphC00000000096B1660-contentC00000000096B8550">
    <w:name w:val="StyleVision paragraph_C_00000000096B1660-content_C_00000000096B8550"/>
    <w:rsid w:val="00581644"/>
    <w:rPr>
      <w:i/>
      <w:color w:val="808080"/>
    </w:rPr>
  </w:style>
  <w:style w:type="character" w:customStyle="1" w:styleId="StyleVisiontextC00000000096B1870">
    <w:name w:val="StyleVision text_C_00000000096B1870"/>
    <w:rsid w:val="00581644"/>
    <w:rPr>
      <w:i/>
      <w:color w:val="808080"/>
    </w:rPr>
  </w:style>
  <w:style w:type="character" w:customStyle="1" w:styleId="StyleVisiontextC00000000096B19D0">
    <w:name w:val="StyleVision text_C_00000000096B19D0"/>
    <w:rsid w:val="00581644"/>
    <w:rPr>
      <w:i/>
      <w:color w:val="808080"/>
    </w:rPr>
  </w:style>
  <w:style w:type="character" w:customStyle="1" w:styleId="StyleVisioncontentC00000000096B86F0">
    <w:name w:val="StyleVision content_C_00000000096B86F0"/>
    <w:rsid w:val="00581644"/>
    <w:rPr>
      <w:i/>
      <w:color w:val="808080"/>
    </w:rPr>
  </w:style>
  <w:style w:type="character" w:customStyle="1" w:styleId="StyleVisiontextC00000000096B1D40">
    <w:name w:val="StyleVision text_C_00000000096B1D40"/>
    <w:rsid w:val="00581644"/>
    <w:rPr>
      <w:i/>
      <w:color w:val="808080"/>
    </w:rPr>
  </w:style>
  <w:style w:type="character" w:customStyle="1" w:styleId="StyleVisiontablecellC00000000096B1DF0">
    <w:name w:val="StyleVision table cell_C_00000000096B1DF0"/>
    <w:rsid w:val="00581644"/>
    <w:rPr>
      <w:color w:val="808080"/>
    </w:rPr>
  </w:style>
  <w:style w:type="character" w:customStyle="1" w:styleId="StyleVisiontablecellC00000000096B1DF0-contentC00000000096B8890">
    <w:name w:val="StyleVision table cell_C_00000000096B1DF0-content_C_00000000096B8890"/>
    <w:rsid w:val="00581644"/>
    <w:rPr>
      <w:i/>
      <w:color w:val="808080"/>
    </w:rPr>
  </w:style>
  <w:style w:type="character" w:customStyle="1" w:styleId="StyleVisiontextC00000000096B1F50">
    <w:name w:val="StyleVision text_C_00000000096B1F50"/>
    <w:rsid w:val="00581644"/>
    <w:rPr>
      <w:i/>
      <w:color w:val="808080"/>
    </w:rPr>
  </w:style>
  <w:style w:type="character" w:customStyle="1" w:styleId="StyleVisiontablecellC00000000096B2000">
    <w:name w:val="StyleVision table cell_C_00000000096B2000"/>
    <w:rsid w:val="00581644"/>
    <w:rPr>
      <w:color w:val="808080"/>
    </w:rPr>
  </w:style>
  <w:style w:type="character" w:customStyle="1" w:styleId="StyleVisiontextC00000000096B9F80">
    <w:name w:val="StyleVision text_C_00000000096B9F80"/>
    <w:rsid w:val="00581644"/>
    <w:rPr>
      <w:i/>
      <w:color w:val="808080"/>
    </w:rPr>
  </w:style>
  <w:style w:type="character" w:customStyle="1" w:styleId="StyleVisiontablecellC00000000096BA030">
    <w:name w:val="StyleVision table cell_C_00000000096BA030"/>
    <w:rsid w:val="00581644"/>
    <w:rPr>
      <w:color w:val="808080"/>
    </w:rPr>
  </w:style>
  <w:style w:type="character" w:customStyle="1" w:styleId="StyleVisiontextC00000000096BA190">
    <w:name w:val="StyleVision text_C_00000000096BA190"/>
    <w:rsid w:val="00581644"/>
  </w:style>
  <w:style w:type="character" w:customStyle="1" w:styleId="StyleVisionparagraphC00000000096BA2F0">
    <w:name w:val="StyleVision paragraph_C_00000000096BA2F0"/>
    <w:rsid w:val="00581644"/>
    <w:rPr>
      <w:color w:val="808080"/>
    </w:rPr>
  </w:style>
  <w:style w:type="character" w:customStyle="1" w:styleId="StyleVisionparagraphC00000000096BA2F0-contentC00000000096B8F10">
    <w:name w:val="StyleVision paragraph_C_00000000096BA2F0-content_C_00000000096B8F10"/>
    <w:rsid w:val="00581644"/>
    <w:rPr>
      <w:i/>
      <w:color w:val="808080"/>
    </w:rPr>
  </w:style>
  <w:style w:type="character" w:customStyle="1" w:styleId="StyleVisiontextC00000000096BA500">
    <w:name w:val="StyleVision text_C_00000000096BA500"/>
    <w:rsid w:val="00581644"/>
    <w:rPr>
      <w:i/>
      <w:color w:val="808080"/>
    </w:rPr>
  </w:style>
  <w:style w:type="character" w:customStyle="1" w:styleId="StyleVisiontextC00000000096BA660">
    <w:name w:val="StyleVision text_C_00000000096BA660"/>
    <w:rsid w:val="00581644"/>
    <w:rPr>
      <w:i/>
      <w:color w:val="808080"/>
    </w:rPr>
  </w:style>
  <w:style w:type="character" w:customStyle="1" w:styleId="StyleVisioncontentC00000000096B90B0">
    <w:name w:val="StyleVision content_C_00000000096B90B0"/>
    <w:rsid w:val="00581644"/>
    <w:rPr>
      <w:i/>
      <w:color w:val="808080"/>
    </w:rPr>
  </w:style>
  <w:style w:type="character" w:customStyle="1" w:styleId="StyleVisiontextC00000000096BA9D0">
    <w:name w:val="StyleVision text_C_00000000096BA9D0"/>
    <w:rsid w:val="00581644"/>
    <w:rPr>
      <w:i/>
      <w:color w:val="808080"/>
    </w:rPr>
  </w:style>
  <w:style w:type="character" w:customStyle="1" w:styleId="StyleVisiontablecellC00000000096BAA80">
    <w:name w:val="StyleVision table cell_C_00000000096BAA80"/>
    <w:rsid w:val="00581644"/>
    <w:rPr>
      <w:color w:val="808080"/>
    </w:rPr>
  </w:style>
  <w:style w:type="character" w:customStyle="1" w:styleId="StyleVisiontablecellC00000000096BAA80-contentC00000000096B9250">
    <w:name w:val="StyleVision table cell_C_00000000096BAA80-content_C_00000000096B9250"/>
    <w:rsid w:val="00581644"/>
    <w:rPr>
      <w:i/>
      <w:color w:val="808080"/>
    </w:rPr>
  </w:style>
  <w:style w:type="character" w:customStyle="1" w:styleId="StyleVisiontextC00000000096BABE0">
    <w:name w:val="StyleVision text_C_00000000096BABE0"/>
    <w:rsid w:val="00581644"/>
    <w:rPr>
      <w:i/>
      <w:color w:val="808080"/>
    </w:rPr>
  </w:style>
  <w:style w:type="character" w:customStyle="1" w:styleId="StyleVisiontablecellC00000000096BAC90">
    <w:name w:val="StyleVision table cell_C_00000000096BAC90"/>
    <w:rsid w:val="00581644"/>
    <w:rPr>
      <w:color w:val="808080"/>
    </w:rPr>
  </w:style>
  <w:style w:type="character" w:customStyle="1" w:styleId="StyleVisiontextC00000000096BADF0">
    <w:name w:val="StyleVision text_C_00000000096BADF0"/>
    <w:rsid w:val="00581644"/>
    <w:rPr>
      <w:i/>
      <w:color w:val="808080"/>
    </w:rPr>
  </w:style>
  <w:style w:type="character" w:customStyle="1" w:styleId="StyleVisiontablecellC00000000096BAEA0">
    <w:name w:val="StyleVision table cell_C_00000000096BAEA0"/>
    <w:rsid w:val="00581644"/>
    <w:rPr>
      <w:color w:val="808080"/>
    </w:rPr>
  </w:style>
  <w:style w:type="character" w:customStyle="1" w:styleId="StyleVisiontextC00000000096BB000">
    <w:name w:val="StyleVision text_C_00000000096BB000"/>
    <w:rsid w:val="00581644"/>
  </w:style>
  <w:style w:type="character" w:customStyle="1" w:styleId="StyleVisioncontentC00000000096B98D0">
    <w:name w:val="StyleVision content_C_00000000096B98D0"/>
    <w:rsid w:val="00581644"/>
    <w:rPr>
      <w:i/>
      <w:color w:val="808080"/>
    </w:rPr>
  </w:style>
  <w:style w:type="character" w:customStyle="1" w:styleId="StyleVisiontextC00000000096BB2C0">
    <w:name w:val="StyleVision text_C_00000000096BB2C0"/>
    <w:rsid w:val="00581644"/>
  </w:style>
  <w:style w:type="character" w:customStyle="1" w:styleId="StyleVisionparagraphC00000000096BB420">
    <w:name w:val="StyleVision paragraph_C_00000000096BB420"/>
    <w:rsid w:val="00581644"/>
    <w:rPr>
      <w:color w:val="808080"/>
    </w:rPr>
  </w:style>
  <w:style w:type="character" w:customStyle="1" w:styleId="StyleVisionparagraphC00000000096BB420-contentC00000000096B9C10">
    <w:name w:val="StyleVision paragraph_C_00000000096BB420-content_C_00000000096B9C10"/>
    <w:rsid w:val="00581644"/>
    <w:rPr>
      <w:i/>
      <w:color w:val="808080"/>
    </w:rPr>
  </w:style>
  <w:style w:type="character" w:customStyle="1" w:styleId="StyleVisiontextC00000000096BB630">
    <w:name w:val="StyleVision text_C_00000000096BB630"/>
    <w:rsid w:val="00581644"/>
    <w:rPr>
      <w:i/>
      <w:color w:val="808080"/>
    </w:rPr>
  </w:style>
  <w:style w:type="character" w:customStyle="1" w:styleId="StyleVisiontextC00000000096BB790">
    <w:name w:val="StyleVision text_C_00000000096BB790"/>
    <w:rsid w:val="00581644"/>
    <w:rPr>
      <w:i/>
      <w:color w:val="808080"/>
    </w:rPr>
  </w:style>
  <w:style w:type="character" w:customStyle="1" w:styleId="StyleVisioncontentC00000000096C3ED0">
    <w:name w:val="StyleVision content_C_00000000096C3ED0"/>
    <w:rsid w:val="00581644"/>
    <w:rPr>
      <w:i/>
      <w:color w:val="808080"/>
    </w:rPr>
  </w:style>
  <w:style w:type="character" w:customStyle="1" w:styleId="StyleVisiontextC00000000096BBB00">
    <w:name w:val="StyleVision text_C_00000000096BBB00"/>
    <w:rsid w:val="00581644"/>
    <w:rPr>
      <w:i/>
      <w:color w:val="808080"/>
    </w:rPr>
  </w:style>
  <w:style w:type="character" w:customStyle="1" w:styleId="StyleVisiontablecellC00000000096BBBB0">
    <w:name w:val="StyleVision table cell_C_00000000096BBBB0"/>
    <w:rsid w:val="00581644"/>
    <w:rPr>
      <w:color w:val="808080"/>
    </w:rPr>
  </w:style>
  <w:style w:type="character" w:customStyle="1" w:styleId="StyleVisiontablecellC00000000096BBBB0-contentC00000000096C4070">
    <w:name w:val="StyleVision table cell_C_00000000096BBBB0-content_C_00000000096C4070"/>
    <w:rsid w:val="00581644"/>
    <w:rPr>
      <w:i/>
      <w:color w:val="808080"/>
    </w:rPr>
  </w:style>
  <w:style w:type="character" w:customStyle="1" w:styleId="StyleVisiontextC00000000096BBD10">
    <w:name w:val="StyleVision text_C_00000000096BBD10"/>
    <w:rsid w:val="00581644"/>
    <w:rPr>
      <w:i/>
      <w:color w:val="808080"/>
    </w:rPr>
  </w:style>
  <w:style w:type="character" w:customStyle="1" w:styleId="StyleVisiontablecellC00000000096BBDC0">
    <w:name w:val="StyleVision table cell_C_00000000096BBDC0"/>
    <w:rsid w:val="00581644"/>
    <w:rPr>
      <w:color w:val="808080"/>
    </w:rPr>
  </w:style>
  <w:style w:type="character" w:customStyle="1" w:styleId="StyleVisiontablecellC00000000096BBDC0-contentC00000000096C4210">
    <w:name w:val="StyleVision table cell_C_00000000096BBDC0-content_C_00000000096C4210"/>
    <w:rsid w:val="00581644"/>
    <w:rPr>
      <w:i/>
      <w:color w:val="808080"/>
    </w:rPr>
  </w:style>
  <w:style w:type="character" w:customStyle="1" w:styleId="StyleVisiontextC00000000096D5F80">
    <w:name w:val="StyleVision text_C_00000000096D5F80"/>
    <w:rsid w:val="00581644"/>
    <w:rPr>
      <w:i/>
      <w:color w:val="808080"/>
    </w:rPr>
  </w:style>
  <w:style w:type="character" w:customStyle="1" w:styleId="StyleVisiontablecellC00000000096D6030">
    <w:name w:val="StyleVision table cell_C_00000000096D6030"/>
    <w:rsid w:val="00581644"/>
    <w:rPr>
      <w:color w:val="808080"/>
    </w:rPr>
  </w:style>
  <w:style w:type="character" w:customStyle="1" w:styleId="StyleVisiontablecellC00000000096D6030-contentC00000000096C43B0">
    <w:name w:val="StyleVision table cell_C_00000000096D6030-content_C_00000000096C43B0"/>
    <w:rsid w:val="00581644"/>
    <w:rPr>
      <w:i/>
      <w:color w:val="808080"/>
    </w:rPr>
  </w:style>
  <w:style w:type="character" w:customStyle="1" w:styleId="StyleVisiontextC00000000096D6190">
    <w:name w:val="StyleVision text_C_00000000096D6190"/>
    <w:rsid w:val="00581644"/>
  </w:style>
  <w:style w:type="character" w:customStyle="1" w:styleId="StyleVisioncontentC00000000096C46F0">
    <w:name w:val="StyleVision content_C_00000000096C46F0"/>
    <w:rsid w:val="00581644"/>
    <w:rPr>
      <w:i/>
      <w:color w:val="808080"/>
    </w:rPr>
  </w:style>
  <w:style w:type="character" w:customStyle="1" w:styleId="StyleVisiontextC00000000096D6450">
    <w:name w:val="StyleVision text_C_00000000096D6450"/>
    <w:rsid w:val="00581644"/>
    <w:rPr>
      <w:i/>
    </w:rPr>
  </w:style>
  <w:style w:type="character" w:customStyle="1" w:styleId="StyleVisionparagraphC00000000096D65B0">
    <w:name w:val="StyleVision paragraph_C_00000000096D65B0"/>
    <w:rsid w:val="00581644"/>
    <w:rPr>
      <w:color w:val="808080"/>
    </w:rPr>
  </w:style>
  <w:style w:type="character" w:customStyle="1" w:styleId="StyleVisionparagraphC00000000096D65B0-contentC00000000096C4A30">
    <w:name w:val="StyleVision paragraph_C_00000000096D65B0-content_C_00000000096C4A30"/>
    <w:rsid w:val="00581644"/>
    <w:rPr>
      <w:i/>
      <w:color w:val="808080"/>
    </w:rPr>
  </w:style>
  <w:style w:type="character" w:customStyle="1" w:styleId="StyleVisiontextC00000000096D67C0">
    <w:name w:val="StyleVision text_C_00000000096D67C0"/>
    <w:rsid w:val="00581644"/>
    <w:rPr>
      <w:i/>
      <w:color w:val="808080"/>
    </w:rPr>
  </w:style>
  <w:style w:type="character" w:customStyle="1" w:styleId="StyleVisiontextC00000000096D6920">
    <w:name w:val="StyleVision text_C_00000000096D6920"/>
    <w:rsid w:val="00581644"/>
    <w:rPr>
      <w:i/>
      <w:color w:val="808080"/>
    </w:rPr>
  </w:style>
  <w:style w:type="character" w:customStyle="1" w:styleId="StyleVisioncontentC00000000096C4BD0">
    <w:name w:val="StyleVision content_C_00000000096C4BD0"/>
    <w:rsid w:val="00581644"/>
    <w:rPr>
      <w:i/>
      <w:color w:val="808080"/>
    </w:rPr>
  </w:style>
  <w:style w:type="character" w:customStyle="1" w:styleId="StyleVisiontextC00000000096D6C90">
    <w:name w:val="StyleVision text_C_00000000096D6C90"/>
    <w:rsid w:val="00581644"/>
    <w:rPr>
      <w:i/>
      <w:color w:val="808080"/>
    </w:rPr>
  </w:style>
  <w:style w:type="character" w:customStyle="1" w:styleId="StyleVisiontablecellC00000000096D6D40">
    <w:name w:val="StyleVision table cell_C_00000000096D6D40"/>
    <w:rsid w:val="00581644"/>
    <w:rPr>
      <w:color w:val="808080"/>
    </w:rPr>
  </w:style>
  <w:style w:type="character" w:customStyle="1" w:styleId="StyleVisiontablecellC00000000096D6D40-contentC00000000096C4D70">
    <w:name w:val="StyleVision table cell_C_00000000096D6D40-content_C_00000000096C4D70"/>
    <w:rsid w:val="00581644"/>
    <w:rPr>
      <w:i/>
      <w:color w:val="808080"/>
    </w:rPr>
  </w:style>
  <w:style w:type="character" w:customStyle="1" w:styleId="StyleVisiontextC00000000096D6EA0">
    <w:name w:val="StyleVision text_C_00000000096D6EA0"/>
    <w:rsid w:val="00581644"/>
    <w:rPr>
      <w:i/>
      <w:color w:val="808080"/>
    </w:rPr>
  </w:style>
  <w:style w:type="character" w:customStyle="1" w:styleId="StyleVisiontablecellC00000000096D6F50">
    <w:name w:val="StyleVision table cell_C_00000000096D6F50"/>
    <w:rsid w:val="00581644"/>
    <w:rPr>
      <w:color w:val="808080"/>
    </w:rPr>
  </w:style>
  <w:style w:type="character" w:customStyle="1" w:styleId="StyleVisiontextC00000000096D70B0">
    <w:name w:val="StyleVision text_C_00000000096D70B0"/>
    <w:rsid w:val="00581644"/>
    <w:rPr>
      <w:i/>
      <w:color w:val="808080"/>
    </w:rPr>
  </w:style>
  <w:style w:type="character" w:customStyle="1" w:styleId="StyleVisiontablecellC00000000096D7160">
    <w:name w:val="StyleVision table cell_C_00000000096D7160"/>
    <w:rsid w:val="00581644"/>
    <w:rPr>
      <w:color w:val="808080"/>
    </w:rPr>
  </w:style>
  <w:style w:type="character" w:customStyle="1" w:styleId="StyleVisiontextC00000000096D72C0">
    <w:name w:val="StyleVision text_C_00000000096D72C0"/>
    <w:rsid w:val="00581644"/>
    <w:rPr>
      <w:i/>
    </w:rPr>
  </w:style>
  <w:style w:type="character" w:customStyle="1" w:styleId="StyleVisionparagraphC00000000096D7420">
    <w:name w:val="StyleVision paragraph_C_00000000096D7420"/>
    <w:rsid w:val="00581644"/>
    <w:rPr>
      <w:color w:val="808080"/>
    </w:rPr>
  </w:style>
  <w:style w:type="character" w:customStyle="1" w:styleId="StyleVisionparagraphC00000000096D7420-contentC00000000096C53F0">
    <w:name w:val="StyleVision paragraph_C_00000000096D7420-content_C_00000000096C53F0"/>
    <w:rsid w:val="00581644"/>
    <w:rPr>
      <w:i/>
      <w:color w:val="808080"/>
    </w:rPr>
  </w:style>
  <w:style w:type="character" w:customStyle="1" w:styleId="StyleVisiontextC00000000096D7630">
    <w:name w:val="StyleVision text_C_00000000096D7630"/>
    <w:rsid w:val="00581644"/>
    <w:rPr>
      <w:i/>
      <w:color w:val="808080"/>
    </w:rPr>
  </w:style>
  <w:style w:type="character" w:customStyle="1" w:styleId="StyleVisiontextC00000000096D7790">
    <w:name w:val="StyleVision text_C_00000000096D7790"/>
    <w:rsid w:val="00581644"/>
    <w:rPr>
      <w:i/>
      <w:color w:val="808080"/>
    </w:rPr>
  </w:style>
  <w:style w:type="character" w:customStyle="1" w:styleId="StyleVisioncontentC00000000096C5590">
    <w:name w:val="StyleVision content_C_00000000096C5590"/>
    <w:rsid w:val="00581644"/>
    <w:rPr>
      <w:i/>
      <w:color w:val="808080"/>
    </w:rPr>
  </w:style>
  <w:style w:type="character" w:customStyle="1" w:styleId="StyleVisiontextC00000000096D7B00">
    <w:name w:val="StyleVision text_C_00000000096D7B00"/>
    <w:rsid w:val="00581644"/>
    <w:rPr>
      <w:i/>
      <w:color w:val="808080"/>
    </w:rPr>
  </w:style>
  <w:style w:type="character" w:customStyle="1" w:styleId="StyleVisiontablecellC00000000096D7BB0">
    <w:name w:val="StyleVision table cell_C_00000000096D7BB0"/>
    <w:rsid w:val="00581644"/>
    <w:rPr>
      <w:color w:val="808080"/>
    </w:rPr>
  </w:style>
  <w:style w:type="character" w:customStyle="1" w:styleId="StyleVisiontablecellC00000000096D7BB0-contentC00000000096C5730">
    <w:name w:val="StyleVision table cell_C_00000000096D7BB0-content_C_00000000096C5730"/>
    <w:rsid w:val="00581644"/>
    <w:rPr>
      <w:i/>
      <w:color w:val="808080"/>
    </w:rPr>
  </w:style>
  <w:style w:type="character" w:customStyle="1" w:styleId="StyleVisiontextC00000000096D7D10">
    <w:name w:val="StyleVision text_C_00000000096D7D10"/>
    <w:rsid w:val="00581644"/>
    <w:rPr>
      <w:i/>
      <w:color w:val="808080"/>
    </w:rPr>
  </w:style>
  <w:style w:type="character" w:customStyle="1" w:styleId="StyleVisiontablecellC00000000096D7DC0">
    <w:name w:val="StyleVision table cell_C_00000000096D7DC0"/>
    <w:rsid w:val="00581644"/>
    <w:rPr>
      <w:color w:val="808080"/>
    </w:rPr>
  </w:style>
  <w:style w:type="character" w:customStyle="1" w:styleId="StyleVisiontextC00000000096D7F20">
    <w:name w:val="StyleVision text_C_00000000096D7F20"/>
    <w:rsid w:val="00581644"/>
    <w:rPr>
      <w:i/>
      <w:color w:val="808080"/>
    </w:rPr>
  </w:style>
  <w:style w:type="character" w:customStyle="1" w:styleId="StyleVisiontablecellC00000000096D7FD0">
    <w:name w:val="StyleVision table cell_C_00000000096D7FD0"/>
    <w:rsid w:val="00581644"/>
    <w:rPr>
      <w:color w:val="808080"/>
    </w:rPr>
  </w:style>
  <w:style w:type="character" w:customStyle="1" w:styleId="StyleVisiontextC00000000096D8130">
    <w:name w:val="StyleVision text_C_00000000096D8130"/>
    <w:rsid w:val="00581644"/>
    <w:rPr>
      <w:i/>
    </w:rPr>
  </w:style>
  <w:style w:type="character" w:customStyle="1" w:styleId="StyleVisionparagraphC00000000096D8290">
    <w:name w:val="StyleVision paragraph_C_00000000096D8290"/>
    <w:rsid w:val="00581644"/>
    <w:rPr>
      <w:color w:val="808080"/>
    </w:rPr>
  </w:style>
  <w:style w:type="character" w:customStyle="1" w:styleId="StyleVisionparagraphC00000000096D8290-contentC00000000096DD2D0">
    <w:name w:val="StyleVision paragraph_C_00000000096D8290-content_C_00000000096DD2D0"/>
    <w:rsid w:val="00581644"/>
    <w:rPr>
      <w:i/>
      <w:color w:val="808080"/>
    </w:rPr>
  </w:style>
  <w:style w:type="character" w:customStyle="1" w:styleId="StyleVisiontextC00000000096D84A0">
    <w:name w:val="StyleVision text_C_00000000096D84A0"/>
    <w:rsid w:val="00581644"/>
    <w:rPr>
      <w:i/>
      <w:color w:val="808080"/>
    </w:rPr>
  </w:style>
  <w:style w:type="character" w:customStyle="1" w:styleId="StyleVisiontextC00000000096D8600">
    <w:name w:val="StyleVision text_C_00000000096D8600"/>
    <w:rsid w:val="00581644"/>
    <w:rPr>
      <w:i/>
      <w:color w:val="808080"/>
    </w:rPr>
  </w:style>
  <w:style w:type="character" w:customStyle="1" w:styleId="StyleVisioncontentC00000000096DD470">
    <w:name w:val="StyleVision content_C_00000000096DD470"/>
    <w:rsid w:val="00581644"/>
    <w:rPr>
      <w:i/>
      <w:color w:val="808080"/>
    </w:rPr>
  </w:style>
  <w:style w:type="character" w:customStyle="1" w:styleId="StyleVisiontextC00000000096D8970">
    <w:name w:val="StyleVision text_C_00000000096D8970"/>
    <w:rsid w:val="00581644"/>
    <w:rPr>
      <w:i/>
      <w:color w:val="808080"/>
    </w:rPr>
  </w:style>
  <w:style w:type="character" w:customStyle="1" w:styleId="StyleVisiontablecellC00000000096D8A20">
    <w:name w:val="StyleVision table cell_C_00000000096D8A20"/>
    <w:rsid w:val="00581644"/>
    <w:rPr>
      <w:color w:val="808080"/>
    </w:rPr>
  </w:style>
  <w:style w:type="character" w:customStyle="1" w:styleId="StyleVisiontablecellC00000000096D8A20-contentC00000000096DD610">
    <w:name w:val="StyleVision table cell_C_00000000096D8A20-content_C_00000000096DD610"/>
    <w:rsid w:val="00581644"/>
    <w:rPr>
      <w:i/>
      <w:color w:val="808080"/>
    </w:rPr>
  </w:style>
  <w:style w:type="character" w:customStyle="1" w:styleId="StyleVisiontextC00000000096D8B80">
    <w:name w:val="StyleVision text_C_00000000096D8B80"/>
    <w:rsid w:val="00581644"/>
    <w:rPr>
      <w:i/>
      <w:color w:val="808080"/>
    </w:rPr>
  </w:style>
  <w:style w:type="character" w:customStyle="1" w:styleId="StyleVisiontablecellC00000000096D8C30">
    <w:name w:val="StyleVision table cell_C_00000000096D8C30"/>
    <w:rsid w:val="00581644"/>
    <w:rPr>
      <w:color w:val="808080"/>
    </w:rPr>
  </w:style>
  <w:style w:type="character" w:customStyle="1" w:styleId="StyleVisiontextC00000000096D8D90">
    <w:name w:val="StyleVision text_C_00000000096D8D90"/>
    <w:rsid w:val="00581644"/>
    <w:rPr>
      <w:i/>
      <w:color w:val="808080"/>
    </w:rPr>
  </w:style>
  <w:style w:type="character" w:customStyle="1" w:styleId="StyleVisiontablecellC00000000096D8E40">
    <w:name w:val="StyleVision table cell_C_00000000096D8E40"/>
    <w:rsid w:val="00581644"/>
    <w:rPr>
      <w:color w:val="808080"/>
    </w:rPr>
  </w:style>
  <w:style w:type="character" w:customStyle="1" w:styleId="StyleVisiontextC00000000096D8FA0">
    <w:name w:val="StyleVision text_C_00000000096D8FA0"/>
    <w:rsid w:val="00581644"/>
  </w:style>
  <w:style w:type="character" w:customStyle="1" w:styleId="StyleVisioncontentC00000000096DDC90">
    <w:name w:val="StyleVision content_C_00000000096DDC90"/>
    <w:rsid w:val="00581644"/>
    <w:rPr>
      <w:i/>
      <w:color w:val="808080"/>
    </w:rPr>
  </w:style>
  <w:style w:type="character" w:customStyle="1" w:styleId="StyleVisiontextC00000000096D9260">
    <w:name w:val="StyleVision text_C_00000000096D9260"/>
    <w:rsid w:val="00581644"/>
  </w:style>
  <w:style w:type="character" w:customStyle="1" w:styleId="StyleVisionparagraphC00000000096D93C0">
    <w:name w:val="StyleVision paragraph_C_00000000096D93C0"/>
    <w:rsid w:val="00581644"/>
    <w:rPr>
      <w:color w:val="808080"/>
    </w:rPr>
  </w:style>
  <w:style w:type="character" w:customStyle="1" w:styleId="StyleVisionparagraphC00000000096D93C0-contentC00000000096DDFD0">
    <w:name w:val="StyleVision paragraph_C_00000000096D93C0-content_C_00000000096DDFD0"/>
    <w:rsid w:val="00581644"/>
    <w:rPr>
      <w:i/>
      <w:color w:val="808080"/>
    </w:rPr>
  </w:style>
  <w:style w:type="character" w:customStyle="1" w:styleId="StyleVisiontextC00000000096D95D0">
    <w:name w:val="StyleVision text_C_00000000096D95D0"/>
    <w:rsid w:val="00581644"/>
    <w:rPr>
      <w:i/>
      <w:color w:val="808080"/>
    </w:rPr>
  </w:style>
  <w:style w:type="character" w:customStyle="1" w:styleId="StyleVisiontextC00000000096D9730">
    <w:name w:val="StyleVision text_C_00000000096D9730"/>
    <w:rsid w:val="00581644"/>
    <w:rPr>
      <w:i/>
      <w:color w:val="808080"/>
    </w:rPr>
  </w:style>
  <w:style w:type="character" w:customStyle="1" w:styleId="StyleVisioncontentC00000000096DE170">
    <w:name w:val="StyleVision content_C_00000000096DE170"/>
    <w:rsid w:val="00581644"/>
    <w:rPr>
      <w:i/>
      <w:color w:val="808080"/>
    </w:rPr>
  </w:style>
  <w:style w:type="character" w:customStyle="1" w:styleId="StyleVisiontextC00000000096D9AA0">
    <w:name w:val="StyleVision text_C_00000000096D9AA0"/>
    <w:rsid w:val="00581644"/>
    <w:rPr>
      <w:i/>
      <w:color w:val="808080"/>
    </w:rPr>
  </w:style>
  <w:style w:type="character" w:customStyle="1" w:styleId="StyleVisiontablecellC00000000096D9B50">
    <w:name w:val="StyleVision table cell_C_00000000096D9B50"/>
    <w:rsid w:val="00581644"/>
    <w:rPr>
      <w:color w:val="808080"/>
    </w:rPr>
  </w:style>
  <w:style w:type="character" w:customStyle="1" w:styleId="StyleVisiontablecellC00000000096D9B50-contentC00000000096DE310">
    <w:name w:val="StyleVision table cell_C_00000000096D9B50-content_C_00000000096DE310"/>
    <w:rsid w:val="00581644"/>
    <w:rPr>
      <w:i/>
      <w:color w:val="808080"/>
    </w:rPr>
  </w:style>
  <w:style w:type="character" w:customStyle="1" w:styleId="StyleVisiontextC00000000096D9CB0">
    <w:name w:val="StyleVision text_C_00000000096D9CB0"/>
    <w:rsid w:val="00581644"/>
    <w:rPr>
      <w:i/>
      <w:color w:val="808080"/>
    </w:rPr>
  </w:style>
  <w:style w:type="character" w:customStyle="1" w:styleId="StyleVisiontablecellC00000000096D9D60">
    <w:name w:val="StyleVision table cell_C_00000000096D9D60"/>
    <w:rsid w:val="00581644"/>
    <w:rPr>
      <w:color w:val="808080"/>
    </w:rPr>
  </w:style>
  <w:style w:type="character" w:customStyle="1" w:styleId="StyleVisiontablecellC00000000096D9D60-contentC00000000096DE4B0">
    <w:name w:val="StyleVision table cell_C_00000000096D9D60-content_C_00000000096DE4B0"/>
    <w:rsid w:val="00581644"/>
    <w:rPr>
      <w:i/>
      <w:color w:val="808080"/>
    </w:rPr>
  </w:style>
  <w:style w:type="character" w:customStyle="1" w:styleId="StyleVisiontextC00000000096E7380">
    <w:name w:val="StyleVision text_C_00000000096E7380"/>
    <w:rsid w:val="00581644"/>
    <w:rPr>
      <w:i/>
      <w:color w:val="808080"/>
    </w:rPr>
  </w:style>
  <w:style w:type="character" w:customStyle="1" w:styleId="StyleVisiontablecellC00000000096E7430">
    <w:name w:val="StyleVision table cell_C_00000000096E7430"/>
    <w:rsid w:val="00581644"/>
    <w:rPr>
      <w:color w:val="808080"/>
    </w:rPr>
  </w:style>
  <w:style w:type="character" w:customStyle="1" w:styleId="StyleVisiontablecellC00000000096E7430-contentC00000000096DE650">
    <w:name w:val="StyleVision table cell_C_00000000096E7430-content_C_00000000096DE650"/>
    <w:rsid w:val="00581644"/>
    <w:rPr>
      <w:i/>
      <w:color w:val="808080"/>
    </w:rPr>
  </w:style>
  <w:style w:type="character" w:customStyle="1" w:styleId="StyleVisiontextC00000000096E76F0">
    <w:name w:val="StyleVision text_C_00000000096E76F0"/>
    <w:rsid w:val="00581644"/>
  </w:style>
  <w:style w:type="character" w:customStyle="1" w:styleId="StyleVisiontextC00000000096E7850">
    <w:name w:val="StyleVision text_C_00000000096E7850"/>
    <w:rsid w:val="00581644"/>
  </w:style>
  <w:style w:type="character" w:customStyle="1" w:styleId="StyleVisiontextC00000000096E7BC0">
    <w:name w:val="StyleVision text_C_00000000096E7BC0"/>
    <w:rsid w:val="00581644"/>
  </w:style>
  <w:style w:type="character" w:customStyle="1" w:styleId="StyleVisiontextC00000000096E7DD0">
    <w:name w:val="StyleVision text_C_00000000096E7DD0"/>
    <w:rsid w:val="00581644"/>
  </w:style>
  <w:style w:type="character" w:customStyle="1" w:styleId="StyleVisiontextC00000000096E7FE0">
    <w:name w:val="StyleVision text_C_00000000096E7FE0"/>
    <w:rsid w:val="00581644"/>
  </w:style>
  <w:style w:type="character" w:customStyle="1" w:styleId="StyleVisiontextC00000000096E81F0">
    <w:name w:val="StyleVision text_C_00000000096E81F0"/>
    <w:rsid w:val="00581644"/>
  </w:style>
  <w:style w:type="character" w:customStyle="1" w:styleId="StyleVisionparagraphC00000000096E8350">
    <w:name w:val="StyleVision paragraph_C_00000000096E8350"/>
    <w:rsid w:val="00581644"/>
    <w:rPr>
      <w:color w:val="808080"/>
    </w:rPr>
  </w:style>
  <w:style w:type="character" w:customStyle="1" w:styleId="StyleVisionparagraphC00000000096E8350-contentC00000000096EB2D0">
    <w:name w:val="StyleVision paragraph_C_00000000096E8350-content_C_00000000096EB2D0"/>
    <w:rsid w:val="00581644"/>
    <w:rPr>
      <w:i/>
      <w:color w:val="808080"/>
    </w:rPr>
  </w:style>
  <w:style w:type="character" w:customStyle="1" w:styleId="StyleVisiontextC00000000096E8560">
    <w:name w:val="StyleVision text_C_00000000096E8560"/>
    <w:rsid w:val="00581644"/>
    <w:rPr>
      <w:i/>
      <w:color w:val="808080"/>
    </w:rPr>
  </w:style>
  <w:style w:type="character" w:customStyle="1" w:styleId="StyleVisiontextC00000000096E86C0">
    <w:name w:val="StyleVision text_C_00000000096E86C0"/>
    <w:rsid w:val="00581644"/>
    <w:rPr>
      <w:i/>
      <w:color w:val="808080"/>
    </w:rPr>
  </w:style>
  <w:style w:type="character" w:customStyle="1" w:styleId="StyleVisioncontentC00000000096EB470">
    <w:name w:val="StyleVision content_C_00000000096EB470"/>
    <w:rsid w:val="00581644"/>
    <w:rPr>
      <w:i/>
      <w:color w:val="808080"/>
    </w:rPr>
  </w:style>
  <w:style w:type="character" w:customStyle="1" w:styleId="StyleVisiontextC00000000096E8A30">
    <w:name w:val="StyleVision text_C_00000000096E8A30"/>
    <w:rsid w:val="00581644"/>
    <w:rPr>
      <w:i/>
      <w:color w:val="808080"/>
    </w:rPr>
  </w:style>
  <w:style w:type="character" w:customStyle="1" w:styleId="StyleVisiontablecellC00000000096E8AE0">
    <w:name w:val="StyleVision table cell_C_00000000096E8AE0"/>
    <w:rsid w:val="00581644"/>
    <w:rPr>
      <w:color w:val="808080"/>
    </w:rPr>
  </w:style>
  <w:style w:type="character" w:customStyle="1" w:styleId="StyleVisiontablecellC00000000096E8AE0-contentC00000000096EB610">
    <w:name w:val="StyleVision table cell_C_00000000096E8AE0-content_C_00000000096EB610"/>
    <w:rsid w:val="00581644"/>
    <w:rPr>
      <w:i/>
      <w:color w:val="808080"/>
    </w:rPr>
  </w:style>
  <w:style w:type="character" w:customStyle="1" w:styleId="StyleVisiontextC00000000096E8C40">
    <w:name w:val="StyleVision text_C_00000000096E8C40"/>
    <w:rsid w:val="00581644"/>
    <w:rPr>
      <w:i/>
      <w:color w:val="808080"/>
    </w:rPr>
  </w:style>
  <w:style w:type="character" w:customStyle="1" w:styleId="StyleVisiontablecellC00000000096E8CF0">
    <w:name w:val="StyleVision table cell_C_00000000096E8CF0"/>
    <w:rsid w:val="00581644"/>
    <w:rPr>
      <w:color w:val="808080"/>
    </w:rPr>
  </w:style>
  <w:style w:type="character" w:customStyle="1" w:styleId="StyleVisiontablecellC00000000096E8CF0-contentC00000000096EB7B0">
    <w:name w:val="StyleVision table cell_C_00000000096E8CF0-content_C_00000000096EB7B0"/>
    <w:rsid w:val="00581644"/>
    <w:rPr>
      <w:i/>
      <w:color w:val="808080"/>
    </w:rPr>
  </w:style>
  <w:style w:type="character" w:customStyle="1" w:styleId="StyleVisiontextC00000000096E8E50">
    <w:name w:val="StyleVision text_C_00000000096E8E50"/>
    <w:rsid w:val="00581644"/>
    <w:rPr>
      <w:i/>
      <w:color w:val="808080"/>
    </w:rPr>
  </w:style>
  <w:style w:type="character" w:customStyle="1" w:styleId="StyleVisiontablecellC00000000096E8F00">
    <w:name w:val="StyleVision table cell_C_00000000096E8F00"/>
    <w:rsid w:val="00581644"/>
    <w:rPr>
      <w:color w:val="808080"/>
    </w:rPr>
  </w:style>
  <w:style w:type="character" w:customStyle="1" w:styleId="StyleVisiontextC00000000096E91C0">
    <w:name w:val="StyleVision text_C_00000000096E91C0"/>
    <w:rsid w:val="00581644"/>
  </w:style>
  <w:style w:type="character" w:customStyle="1" w:styleId="StyleVisiontextC00000000096E9320">
    <w:name w:val="StyleVision text_C_00000000096E9320"/>
    <w:rsid w:val="00581644"/>
  </w:style>
  <w:style w:type="character" w:customStyle="1" w:styleId="StyleVisiontextC00000000096E9690">
    <w:name w:val="StyleVision text_C_00000000096E9690"/>
    <w:rsid w:val="00581644"/>
  </w:style>
  <w:style w:type="character" w:customStyle="1" w:styleId="StyleVisiontextC00000000096E98A0">
    <w:name w:val="StyleVision text_C_00000000096E98A0"/>
    <w:rsid w:val="00581644"/>
  </w:style>
  <w:style w:type="character" w:customStyle="1" w:styleId="StyleVisiontextC00000000096E9AB0">
    <w:name w:val="StyleVision text_C_00000000096E9AB0"/>
    <w:rsid w:val="00581644"/>
  </w:style>
  <w:style w:type="character" w:customStyle="1" w:styleId="StyleVisiontextC00000000096E9CC0">
    <w:name w:val="StyleVision text_C_00000000096E9CC0"/>
    <w:rsid w:val="00581644"/>
  </w:style>
  <w:style w:type="character" w:customStyle="1" w:styleId="StyleVisionparagraphC00000000096E9E20">
    <w:name w:val="StyleVision paragraph_C_00000000096E9E20"/>
    <w:rsid w:val="00581644"/>
    <w:rPr>
      <w:color w:val="808080"/>
    </w:rPr>
  </w:style>
  <w:style w:type="character" w:customStyle="1" w:styleId="StyleVisionparagraphC00000000096E9E20-contentC00000000096EC4B0">
    <w:name w:val="StyleVision paragraph_C_00000000096E9E20-content_C_00000000096EC4B0"/>
    <w:rsid w:val="00581644"/>
    <w:rPr>
      <w:i/>
      <w:color w:val="808080"/>
    </w:rPr>
  </w:style>
  <w:style w:type="character" w:customStyle="1" w:styleId="StyleVisiontextC00000000096EA030">
    <w:name w:val="StyleVision text_C_00000000096EA030"/>
    <w:rsid w:val="00581644"/>
    <w:rPr>
      <w:i/>
      <w:color w:val="808080"/>
    </w:rPr>
  </w:style>
  <w:style w:type="character" w:customStyle="1" w:styleId="StyleVisiontextC00000000096EA190">
    <w:name w:val="StyleVision text_C_00000000096EA190"/>
    <w:rsid w:val="00581644"/>
    <w:rPr>
      <w:i/>
      <w:color w:val="808080"/>
    </w:rPr>
  </w:style>
  <w:style w:type="character" w:customStyle="1" w:styleId="StyleVisioncontentC00000000096EC650">
    <w:name w:val="StyleVision content_C_00000000096EC650"/>
    <w:rsid w:val="00581644"/>
    <w:rPr>
      <w:i/>
      <w:color w:val="808080"/>
    </w:rPr>
  </w:style>
  <w:style w:type="character" w:customStyle="1" w:styleId="StyleVisiontextC00000000096EA500">
    <w:name w:val="StyleVision text_C_00000000096EA500"/>
    <w:rsid w:val="00581644"/>
    <w:rPr>
      <w:i/>
      <w:color w:val="808080"/>
    </w:rPr>
  </w:style>
  <w:style w:type="character" w:customStyle="1" w:styleId="StyleVisiontablecellC00000000096EA5B0">
    <w:name w:val="StyleVision table cell_C_00000000096EA5B0"/>
    <w:rsid w:val="00581644"/>
    <w:rPr>
      <w:color w:val="808080"/>
    </w:rPr>
  </w:style>
  <w:style w:type="character" w:customStyle="1" w:styleId="StyleVisiontablecellC00000000096EA5B0-contentC00000000096EC7F0">
    <w:name w:val="StyleVision table cell_C_00000000096EA5B0-content_C_00000000096EC7F0"/>
    <w:rsid w:val="00581644"/>
    <w:rPr>
      <w:i/>
      <w:color w:val="808080"/>
    </w:rPr>
  </w:style>
  <w:style w:type="character" w:customStyle="1" w:styleId="StyleVisiontextC00000000096EA710">
    <w:name w:val="StyleVision text_C_00000000096EA710"/>
    <w:rsid w:val="00581644"/>
    <w:rPr>
      <w:i/>
      <w:color w:val="808080"/>
    </w:rPr>
  </w:style>
  <w:style w:type="character" w:customStyle="1" w:styleId="StyleVisiontablecellC00000000096EA7C0">
    <w:name w:val="StyleVision table cell_C_00000000096EA7C0"/>
    <w:rsid w:val="00581644"/>
    <w:rPr>
      <w:color w:val="808080"/>
    </w:rPr>
  </w:style>
  <w:style w:type="character" w:customStyle="1" w:styleId="StyleVisiontablecellC00000000096EA7C0-contentC00000000096EC990">
    <w:name w:val="StyleVision table cell_C_00000000096EA7C0-content_C_00000000096EC990"/>
    <w:rsid w:val="00581644"/>
    <w:rPr>
      <w:i/>
      <w:color w:val="808080"/>
    </w:rPr>
  </w:style>
  <w:style w:type="character" w:customStyle="1" w:styleId="StyleVisiontextC00000000096EA920">
    <w:name w:val="StyleVision text_C_00000000096EA920"/>
    <w:rsid w:val="00581644"/>
    <w:rPr>
      <w:i/>
      <w:color w:val="808080"/>
    </w:rPr>
  </w:style>
  <w:style w:type="character" w:customStyle="1" w:styleId="StyleVisiontablecellC00000000096EA9D0">
    <w:name w:val="StyleVision table cell_C_00000000096EA9D0"/>
    <w:rsid w:val="00581644"/>
    <w:rPr>
      <w:color w:val="808080"/>
    </w:rPr>
  </w:style>
  <w:style w:type="character" w:customStyle="1" w:styleId="StyleVisiontextC00000000096EAC90">
    <w:name w:val="StyleVision text_C_00000000096EAC90"/>
    <w:rsid w:val="00581644"/>
  </w:style>
  <w:style w:type="character" w:customStyle="1" w:styleId="StyleVisiontextC00000000096EADF0">
    <w:name w:val="StyleVision text_C_00000000096EADF0"/>
    <w:rsid w:val="00581644"/>
  </w:style>
  <w:style w:type="character" w:customStyle="1" w:styleId="StyleVisiontextC00000000096EB160">
    <w:name w:val="StyleVision text_C_00000000096EB160"/>
    <w:rsid w:val="00581644"/>
  </w:style>
  <w:style w:type="character" w:customStyle="1" w:styleId="StyleVisiontextC0000000009709430">
    <w:name w:val="StyleVision text_C_0000000009709430"/>
    <w:rsid w:val="00581644"/>
  </w:style>
  <w:style w:type="character" w:customStyle="1" w:styleId="StyleVisiontextC0000000009709640">
    <w:name w:val="StyleVision text_C_0000000009709640"/>
    <w:rsid w:val="00581644"/>
  </w:style>
  <w:style w:type="character" w:customStyle="1" w:styleId="StyleVisiontextC0000000009709850">
    <w:name w:val="StyleVision text_C_0000000009709850"/>
    <w:rsid w:val="00581644"/>
  </w:style>
  <w:style w:type="character" w:customStyle="1" w:styleId="StyleVisionparagraphC00000000097099B0">
    <w:name w:val="StyleVision paragraph_C_00000000097099B0"/>
    <w:rsid w:val="00581644"/>
    <w:rPr>
      <w:color w:val="808080"/>
    </w:rPr>
  </w:style>
  <w:style w:type="character" w:customStyle="1" w:styleId="StyleVisionparagraphC00000000097099B0-contentC000000000970D7B0">
    <w:name w:val="StyleVision paragraph_C_00000000097099B0-content_C_000000000970D7B0"/>
    <w:rsid w:val="00581644"/>
    <w:rPr>
      <w:i/>
      <w:color w:val="808080"/>
    </w:rPr>
  </w:style>
  <w:style w:type="character" w:customStyle="1" w:styleId="StyleVisiontextC0000000009709BC0">
    <w:name w:val="StyleVision text_C_0000000009709BC0"/>
    <w:rsid w:val="00581644"/>
    <w:rPr>
      <w:i/>
      <w:color w:val="808080"/>
    </w:rPr>
  </w:style>
  <w:style w:type="character" w:customStyle="1" w:styleId="StyleVisiontextC0000000009709D20">
    <w:name w:val="StyleVision text_C_0000000009709D20"/>
    <w:rsid w:val="00581644"/>
    <w:rPr>
      <w:i/>
      <w:color w:val="808080"/>
    </w:rPr>
  </w:style>
  <w:style w:type="character" w:customStyle="1" w:styleId="StyleVisioncontentC000000000970D950">
    <w:name w:val="StyleVision content_C_000000000970D950"/>
    <w:rsid w:val="00581644"/>
    <w:rPr>
      <w:i/>
      <w:color w:val="808080"/>
    </w:rPr>
  </w:style>
  <w:style w:type="character" w:customStyle="1" w:styleId="StyleVisiontextC000000000970A090">
    <w:name w:val="StyleVision text_C_000000000970A090"/>
    <w:rsid w:val="00581644"/>
    <w:rPr>
      <w:i/>
      <w:color w:val="808080"/>
    </w:rPr>
  </w:style>
  <w:style w:type="character" w:customStyle="1" w:styleId="StyleVisiontablecellC000000000970A140">
    <w:name w:val="StyleVision table cell_C_000000000970A140"/>
    <w:rsid w:val="00581644"/>
    <w:rPr>
      <w:color w:val="808080"/>
    </w:rPr>
  </w:style>
  <w:style w:type="character" w:customStyle="1" w:styleId="StyleVisiontablecellC000000000970A140-contentC000000000970DAF0">
    <w:name w:val="StyleVision table cell_C_000000000970A140-content_C_000000000970DAF0"/>
    <w:rsid w:val="00581644"/>
    <w:rPr>
      <w:i/>
      <w:color w:val="808080"/>
    </w:rPr>
  </w:style>
  <w:style w:type="character" w:customStyle="1" w:styleId="StyleVisiontextC000000000970A2A0">
    <w:name w:val="StyleVision text_C_000000000970A2A0"/>
    <w:rsid w:val="00581644"/>
    <w:rPr>
      <w:i/>
      <w:color w:val="808080"/>
    </w:rPr>
  </w:style>
  <w:style w:type="character" w:customStyle="1" w:styleId="StyleVisiontablecellC000000000970A350">
    <w:name w:val="StyleVision table cell_C_000000000970A350"/>
    <w:rsid w:val="00581644"/>
    <w:rPr>
      <w:color w:val="808080"/>
    </w:rPr>
  </w:style>
  <w:style w:type="character" w:customStyle="1" w:styleId="StyleVisiontablecellC000000000970A350-contentC000000000970DC90">
    <w:name w:val="StyleVision table cell_C_000000000970A350-content_C_000000000970DC90"/>
    <w:rsid w:val="00581644"/>
    <w:rPr>
      <w:i/>
      <w:color w:val="808080"/>
    </w:rPr>
  </w:style>
  <w:style w:type="character" w:customStyle="1" w:styleId="StyleVisiontextC000000000970A4B0">
    <w:name w:val="StyleVision text_C_000000000970A4B0"/>
    <w:rsid w:val="00581644"/>
    <w:rPr>
      <w:i/>
      <w:color w:val="808080"/>
    </w:rPr>
  </w:style>
  <w:style w:type="character" w:customStyle="1" w:styleId="StyleVisiontablecellC000000000970A560">
    <w:name w:val="StyleVision table cell_C_000000000970A560"/>
    <w:rsid w:val="00581644"/>
    <w:rPr>
      <w:color w:val="808080"/>
    </w:rPr>
  </w:style>
  <w:style w:type="character" w:customStyle="1" w:styleId="StyleVisiontablecellC000000000970A560-contentC000000000970DE30">
    <w:name w:val="StyleVision table cell_C_000000000970A560-content_C_000000000970DE30"/>
    <w:rsid w:val="00581644"/>
    <w:rPr>
      <w:i/>
      <w:color w:val="808080"/>
    </w:rPr>
  </w:style>
  <w:style w:type="character" w:customStyle="1" w:styleId="StyleVisiontextC000000000970A820">
    <w:name w:val="StyleVision text_C_000000000970A820"/>
    <w:rsid w:val="00581644"/>
  </w:style>
  <w:style w:type="character" w:customStyle="1" w:styleId="StyleVisiontextC000000000970A980">
    <w:name w:val="StyleVision text_C_000000000970A980"/>
    <w:rsid w:val="00581644"/>
  </w:style>
  <w:style w:type="character" w:customStyle="1" w:styleId="StyleVisiontextC000000000970ACF0">
    <w:name w:val="StyleVision text_C_000000000970ACF0"/>
    <w:rsid w:val="00581644"/>
  </w:style>
  <w:style w:type="character" w:customStyle="1" w:styleId="StyleVisiontextC000000000970AF00">
    <w:name w:val="StyleVision text_C_000000000970AF00"/>
    <w:rsid w:val="00581644"/>
  </w:style>
  <w:style w:type="character" w:customStyle="1" w:styleId="StyleVisiontextC000000000970B110">
    <w:name w:val="StyleVision text_C_000000000970B110"/>
    <w:rsid w:val="00581644"/>
  </w:style>
  <w:style w:type="character" w:customStyle="1" w:styleId="StyleVisiontextC000000000970B320">
    <w:name w:val="StyleVision text_C_000000000970B320"/>
    <w:rsid w:val="00581644"/>
  </w:style>
  <w:style w:type="character" w:customStyle="1" w:styleId="StyleVisionparagraphC000000000970B480">
    <w:name w:val="StyleVision paragraph_C_000000000970B480"/>
    <w:rsid w:val="00581644"/>
    <w:rPr>
      <w:color w:val="808080"/>
    </w:rPr>
  </w:style>
  <w:style w:type="character" w:customStyle="1" w:styleId="StyleVisionparagraphC000000000970B480-contentC000000000970E990">
    <w:name w:val="StyleVision paragraph_C_000000000970B480-content_C_000000000970E990"/>
    <w:rsid w:val="00581644"/>
    <w:rPr>
      <w:i/>
      <w:color w:val="808080"/>
    </w:rPr>
  </w:style>
  <w:style w:type="character" w:customStyle="1" w:styleId="StyleVisiontextC000000000970B690">
    <w:name w:val="StyleVision text_C_000000000970B690"/>
    <w:rsid w:val="00581644"/>
    <w:rPr>
      <w:i/>
      <w:color w:val="808080"/>
    </w:rPr>
  </w:style>
  <w:style w:type="character" w:customStyle="1" w:styleId="StyleVisiontextC000000000970B7F0">
    <w:name w:val="StyleVision text_C_000000000970B7F0"/>
    <w:rsid w:val="00581644"/>
    <w:rPr>
      <w:i/>
      <w:color w:val="808080"/>
    </w:rPr>
  </w:style>
  <w:style w:type="character" w:customStyle="1" w:styleId="StyleVisioncontentC000000000970EB30">
    <w:name w:val="StyleVision content_C_000000000970EB30"/>
    <w:rsid w:val="00581644"/>
    <w:rPr>
      <w:i/>
      <w:color w:val="808080"/>
    </w:rPr>
  </w:style>
  <w:style w:type="character" w:customStyle="1" w:styleId="StyleVisiontextC000000000970BB60">
    <w:name w:val="StyleVision text_C_000000000970BB60"/>
    <w:rsid w:val="00581644"/>
    <w:rPr>
      <w:i/>
      <w:color w:val="808080"/>
    </w:rPr>
  </w:style>
  <w:style w:type="character" w:customStyle="1" w:styleId="StyleVisiontablecellC000000000970BC10">
    <w:name w:val="StyleVision table cell_C_000000000970BC10"/>
    <w:rsid w:val="00581644"/>
    <w:rPr>
      <w:color w:val="808080"/>
    </w:rPr>
  </w:style>
  <w:style w:type="character" w:customStyle="1" w:styleId="StyleVisiontablecellC000000000970BC10-contentC000000000970ECD0">
    <w:name w:val="StyleVision table cell_C_000000000970BC10-content_C_000000000970ECD0"/>
    <w:rsid w:val="00581644"/>
    <w:rPr>
      <w:i/>
      <w:color w:val="808080"/>
    </w:rPr>
  </w:style>
  <w:style w:type="character" w:customStyle="1" w:styleId="StyleVisiontextC000000000970BD70">
    <w:name w:val="StyleVision text_C_000000000970BD70"/>
    <w:rsid w:val="00581644"/>
    <w:rPr>
      <w:i/>
      <w:color w:val="808080"/>
    </w:rPr>
  </w:style>
  <w:style w:type="character" w:customStyle="1" w:styleId="StyleVisiontablecellC000000000970BE20">
    <w:name w:val="StyleVision table cell_C_000000000970BE20"/>
    <w:rsid w:val="00581644"/>
    <w:rPr>
      <w:color w:val="808080"/>
    </w:rPr>
  </w:style>
  <w:style w:type="character" w:customStyle="1" w:styleId="StyleVisiontablecellC000000000970BE20-contentC000000000970EE70">
    <w:name w:val="StyleVision table cell_C_000000000970BE20-content_C_000000000970EE70"/>
    <w:rsid w:val="00581644"/>
    <w:rPr>
      <w:i/>
      <w:color w:val="808080"/>
    </w:rPr>
  </w:style>
  <w:style w:type="character" w:customStyle="1" w:styleId="StyleVisiontextC000000000970BF80">
    <w:name w:val="StyleVision text_C_000000000970BF80"/>
    <w:rsid w:val="00581644"/>
    <w:rPr>
      <w:i/>
      <w:color w:val="808080"/>
    </w:rPr>
  </w:style>
  <w:style w:type="character" w:customStyle="1" w:styleId="StyleVisiontablecellC000000000970C030">
    <w:name w:val="StyleVision table cell_C_000000000970C030"/>
    <w:rsid w:val="00581644"/>
    <w:rPr>
      <w:color w:val="808080"/>
    </w:rPr>
  </w:style>
  <w:style w:type="character" w:customStyle="1" w:styleId="StyleVisiontablecellC000000000970C030-contentC000000000970F010">
    <w:name w:val="StyleVision table cell_C_000000000970C030-content_C_000000000970F010"/>
    <w:rsid w:val="00581644"/>
    <w:rPr>
      <w:i/>
      <w:color w:val="808080"/>
    </w:rPr>
  </w:style>
  <w:style w:type="character" w:customStyle="1" w:styleId="StyleVisiontextC000000000970C2F0">
    <w:name w:val="StyleVision text_C_000000000970C2F0"/>
    <w:rsid w:val="00581644"/>
  </w:style>
  <w:style w:type="character" w:customStyle="1" w:styleId="StyleVisiontextC000000000970C450">
    <w:name w:val="StyleVision text_C_000000000970C450"/>
    <w:rsid w:val="00581644"/>
  </w:style>
  <w:style w:type="character" w:customStyle="1" w:styleId="StyleVisiontextC000000000970C7C0">
    <w:name w:val="StyleVision text_C_000000000970C7C0"/>
    <w:rsid w:val="00581644"/>
  </w:style>
  <w:style w:type="character" w:customStyle="1" w:styleId="StyleVisiontextC000000000970C9D0">
    <w:name w:val="StyleVision text_C_000000000970C9D0"/>
    <w:rsid w:val="00581644"/>
  </w:style>
  <w:style w:type="character" w:customStyle="1" w:styleId="StyleVisiontextC000000000970CBE0">
    <w:name w:val="StyleVision text_C_000000000970CBE0"/>
    <w:rsid w:val="00581644"/>
  </w:style>
  <w:style w:type="character" w:customStyle="1" w:styleId="StyleVisiontextC000000000970CDF0">
    <w:name w:val="StyleVision text_C_000000000970CDF0"/>
    <w:rsid w:val="00581644"/>
  </w:style>
  <w:style w:type="character" w:customStyle="1" w:styleId="StyleVisionparagraphC000000000970CF50">
    <w:name w:val="StyleVision paragraph_C_000000000970CF50"/>
    <w:rsid w:val="00581644"/>
    <w:rPr>
      <w:color w:val="808080"/>
    </w:rPr>
  </w:style>
  <w:style w:type="character" w:customStyle="1" w:styleId="StyleVisionparagraphC000000000970CF50-contentC0000000009722C90">
    <w:name w:val="StyleVision paragraph_C_000000000970CF50-content_C_0000000009722C90"/>
    <w:rsid w:val="00581644"/>
    <w:rPr>
      <w:i/>
      <w:color w:val="808080"/>
    </w:rPr>
  </w:style>
  <w:style w:type="character" w:customStyle="1" w:styleId="StyleVisiontextC000000000970D160">
    <w:name w:val="StyleVision text_C_000000000970D160"/>
    <w:rsid w:val="00581644"/>
    <w:rPr>
      <w:i/>
      <w:color w:val="808080"/>
    </w:rPr>
  </w:style>
  <w:style w:type="character" w:customStyle="1" w:styleId="StyleVisiontextC0000000009728380">
    <w:name w:val="StyleVision text_C_0000000009728380"/>
    <w:rsid w:val="00581644"/>
    <w:rPr>
      <w:i/>
      <w:color w:val="808080"/>
    </w:rPr>
  </w:style>
  <w:style w:type="character" w:customStyle="1" w:styleId="StyleVisioncontentC0000000009722E30">
    <w:name w:val="StyleVision content_C_0000000009722E30"/>
    <w:rsid w:val="00581644"/>
    <w:rPr>
      <w:i/>
      <w:color w:val="808080"/>
    </w:rPr>
  </w:style>
  <w:style w:type="character" w:customStyle="1" w:styleId="StyleVisiontextC00000000097286F0">
    <w:name w:val="StyleVision text_C_00000000097286F0"/>
    <w:rsid w:val="00581644"/>
    <w:rPr>
      <w:i/>
      <w:color w:val="808080"/>
    </w:rPr>
  </w:style>
  <w:style w:type="character" w:customStyle="1" w:styleId="StyleVisiontablecellC00000000097287A0">
    <w:name w:val="StyleVision table cell_C_00000000097287A0"/>
    <w:rsid w:val="00581644"/>
    <w:rPr>
      <w:color w:val="808080"/>
    </w:rPr>
  </w:style>
  <w:style w:type="character" w:customStyle="1" w:styleId="StyleVisiontablecellC00000000097287A0-contentC0000000009722FD0">
    <w:name w:val="StyleVision table cell_C_00000000097287A0-content_C_0000000009722FD0"/>
    <w:rsid w:val="00581644"/>
    <w:rPr>
      <w:i/>
      <w:color w:val="808080"/>
    </w:rPr>
  </w:style>
  <w:style w:type="character" w:customStyle="1" w:styleId="StyleVisiontextC0000000009728900">
    <w:name w:val="StyleVision text_C_0000000009728900"/>
    <w:rsid w:val="00581644"/>
    <w:rPr>
      <w:i/>
      <w:color w:val="808080"/>
    </w:rPr>
  </w:style>
  <w:style w:type="character" w:customStyle="1" w:styleId="StyleVisiontablecellC00000000097289B0">
    <w:name w:val="StyleVision table cell_C_00000000097289B0"/>
    <w:rsid w:val="00581644"/>
    <w:rPr>
      <w:color w:val="808080"/>
    </w:rPr>
  </w:style>
  <w:style w:type="character" w:customStyle="1" w:styleId="StyleVisiontextC0000000009728B10">
    <w:name w:val="StyleVision text_C_0000000009728B10"/>
    <w:rsid w:val="00581644"/>
    <w:rPr>
      <w:i/>
      <w:color w:val="808080"/>
    </w:rPr>
  </w:style>
  <w:style w:type="character" w:customStyle="1" w:styleId="StyleVisiontablecellC0000000009728BC0">
    <w:name w:val="StyleVision table cell_C_0000000009728BC0"/>
    <w:rsid w:val="00581644"/>
    <w:rPr>
      <w:color w:val="808080"/>
    </w:rPr>
  </w:style>
  <w:style w:type="character" w:customStyle="1" w:styleId="StyleVisiontextC0000000009728E80">
    <w:name w:val="StyleVision text_C_0000000009728E80"/>
    <w:rsid w:val="00581644"/>
  </w:style>
  <w:style w:type="character" w:customStyle="1" w:styleId="StyleVisiontextC0000000009728FE0">
    <w:name w:val="StyleVision text_C_0000000009728FE0"/>
    <w:rsid w:val="00581644"/>
  </w:style>
  <w:style w:type="character" w:customStyle="1" w:styleId="StyleVisiontextC0000000009729350">
    <w:name w:val="StyleVision text_C_0000000009729350"/>
    <w:rsid w:val="00581644"/>
  </w:style>
  <w:style w:type="character" w:customStyle="1" w:styleId="StyleVisiontextC0000000009729560">
    <w:name w:val="StyleVision text_C_0000000009729560"/>
    <w:rsid w:val="00581644"/>
  </w:style>
  <w:style w:type="character" w:customStyle="1" w:styleId="StyleVisiontextC0000000009729770">
    <w:name w:val="StyleVision text_C_0000000009729770"/>
    <w:rsid w:val="00581644"/>
  </w:style>
  <w:style w:type="character" w:customStyle="1" w:styleId="StyleVisiontextC0000000009729980">
    <w:name w:val="StyleVision text_C_0000000009729980"/>
    <w:rsid w:val="00581644"/>
  </w:style>
  <w:style w:type="character" w:customStyle="1" w:styleId="StyleVisiontextC0000000009729AE0">
    <w:name w:val="StyleVision text_C_0000000009729AE0"/>
    <w:rsid w:val="00581644"/>
  </w:style>
  <w:style w:type="character" w:customStyle="1" w:styleId="StyleVisiontextC0000000009729C40">
    <w:name w:val="StyleVision text_C_0000000009729C40"/>
    <w:rsid w:val="00581644"/>
  </w:style>
  <w:style w:type="character" w:customStyle="1" w:styleId="StyleVisiontextC0000000009729DA0">
    <w:name w:val="StyleVision text_C_0000000009729DA0"/>
    <w:rsid w:val="00581644"/>
  </w:style>
  <w:style w:type="character" w:customStyle="1" w:styleId="StyleVisiontextC0000000009729F00">
    <w:name w:val="StyleVision text_C_0000000009729F00"/>
    <w:rsid w:val="00581644"/>
  </w:style>
  <w:style w:type="character" w:customStyle="1" w:styleId="StyleVisioncontentC0000000009723E70">
    <w:name w:val="StyleVision content_C_0000000009723E70"/>
    <w:rsid w:val="00581644"/>
    <w:rPr>
      <w:i/>
      <w:color w:val="808080"/>
    </w:rPr>
  </w:style>
  <w:style w:type="character" w:customStyle="1" w:styleId="StyleVisiontextC000000000972A1C0">
    <w:name w:val="StyleVision text_C_000000000972A1C0"/>
    <w:rsid w:val="00581644"/>
  </w:style>
  <w:style w:type="character" w:customStyle="1" w:styleId="StyleVisioncontentC00000000097302D0">
    <w:name w:val="StyleVision content_C_00000000097302D0"/>
    <w:rsid w:val="00581644"/>
    <w:rPr>
      <w:i/>
      <w:color w:val="808080"/>
    </w:rPr>
  </w:style>
  <w:style w:type="character" w:customStyle="1" w:styleId="StyleVisiontextC000000000972A480">
    <w:name w:val="StyleVision text_C_000000000972A480"/>
    <w:rsid w:val="00581644"/>
    <w:rPr>
      <w:i/>
    </w:rPr>
  </w:style>
  <w:style w:type="character" w:customStyle="1" w:styleId="StyleVisionparagraphC000000000972A5E0">
    <w:name w:val="StyleVision paragraph_C_000000000972A5E0"/>
    <w:rsid w:val="00581644"/>
    <w:rPr>
      <w:color w:val="808080"/>
    </w:rPr>
  </w:style>
  <w:style w:type="character" w:customStyle="1" w:styleId="StyleVisionparagraphC000000000972A5E0-contentC0000000009730610">
    <w:name w:val="StyleVision paragraph_C_000000000972A5E0-content_C_0000000009730610"/>
    <w:rsid w:val="00581644"/>
    <w:rPr>
      <w:i/>
      <w:color w:val="808080"/>
    </w:rPr>
  </w:style>
  <w:style w:type="character" w:customStyle="1" w:styleId="StyleVisiontextC000000000972A8A0">
    <w:name w:val="StyleVision text_C_000000000972A8A0"/>
    <w:rsid w:val="00581644"/>
    <w:rPr>
      <w:i/>
      <w:color w:val="808080"/>
    </w:rPr>
  </w:style>
  <w:style w:type="character" w:customStyle="1" w:styleId="StyleVisiontextC000000000972AA00">
    <w:name w:val="StyleVision text_C_000000000972AA00"/>
    <w:rsid w:val="00581644"/>
    <w:rPr>
      <w:i/>
      <w:color w:val="808080"/>
    </w:rPr>
  </w:style>
  <w:style w:type="character" w:customStyle="1" w:styleId="StyleVisioncontentC00000000097307B0">
    <w:name w:val="StyleVision content_C_00000000097307B0"/>
    <w:rsid w:val="00581644"/>
    <w:rPr>
      <w:i/>
      <w:color w:val="808080"/>
    </w:rPr>
  </w:style>
  <w:style w:type="character" w:customStyle="1" w:styleId="StyleVisiontextC000000000972AD70">
    <w:name w:val="StyleVision text_C_000000000972AD70"/>
    <w:rsid w:val="00581644"/>
    <w:rPr>
      <w:i/>
      <w:color w:val="808080"/>
    </w:rPr>
  </w:style>
  <w:style w:type="character" w:customStyle="1" w:styleId="StyleVisiontablecellC000000000972AE20">
    <w:name w:val="StyleVision table cell_C_000000000972AE20"/>
    <w:rsid w:val="00581644"/>
    <w:rPr>
      <w:color w:val="808080"/>
    </w:rPr>
  </w:style>
  <w:style w:type="character" w:customStyle="1" w:styleId="StyleVisiontablecellC000000000972AE20-contentC0000000009730950">
    <w:name w:val="StyleVision table cell_C_000000000972AE20-content_C_0000000009730950"/>
    <w:rsid w:val="00581644"/>
    <w:rPr>
      <w:i/>
      <w:color w:val="808080"/>
    </w:rPr>
  </w:style>
  <w:style w:type="character" w:customStyle="1" w:styleId="StyleVisiontextC000000000972AF80">
    <w:name w:val="StyleVision text_C_000000000972AF80"/>
    <w:rsid w:val="00581644"/>
    <w:rPr>
      <w:i/>
      <w:color w:val="808080"/>
    </w:rPr>
  </w:style>
  <w:style w:type="character" w:customStyle="1" w:styleId="StyleVisiontablecellC000000000972B030">
    <w:name w:val="StyleVision table cell_C_000000000972B030"/>
    <w:rsid w:val="00581644"/>
    <w:rPr>
      <w:color w:val="808080"/>
    </w:rPr>
  </w:style>
  <w:style w:type="character" w:customStyle="1" w:styleId="StyleVisiontablecellC000000000972B030-contentC0000000009730AF0">
    <w:name w:val="StyleVision table cell_C_000000000972B030-content_C_0000000009730AF0"/>
    <w:rsid w:val="00581644"/>
    <w:rPr>
      <w:i/>
      <w:color w:val="808080"/>
    </w:rPr>
  </w:style>
  <w:style w:type="character" w:customStyle="1" w:styleId="StyleVisiontextC000000000972B190">
    <w:name w:val="StyleVision text_C_000000000972B190"/>
    <w:rsid w:val="00581644"/>
    <w:rPr>
      <w:i/>
      <w:color w:val="808080"/>
    </w:rPr>
  </w:style>
  <w:style w:type="character" w:customStyle="1" w:styleId="StyleVisiontablecellC000000000972B240">
    <w:name w:val="StyleVision table cell_C_000000000972B240"/>
    <w:rsid w:val="00581644"/>
    <w:rPr>
      <w:color w:val="808080"/>
    </w:rPr>
  </w:style>
  <w:style w:type="character" w:customStyle="1" w:styleId="StyleVisiontextC000000000972BD40">
    <w:name w:val="StyleVision text_C_000000000972BD40"/>
    <w:rsid w:val="00581644"/>
  </w:style>
  <w:style w:type="character" w:customStyle="1" w:styleId="StyleVisiontextC000000000972BEA0">
    <w:name w:val="StyleVision text_C_000000000972BEA0"/>
    <w:rsid w:val="00581644"/>
  </w:style>
  <w:style w:type="character" w:customStyle="1" w:styleId="StyleVisiontextC00000000097362D0">
    <w:name w:val="StyleVision text_C_00000000097362D0"/>
    <w:rsid w:val="00581644"/>
  </w:style>
  <w:style w:type="character" w:customStyle="1" w:styleId="StyleVisiontextC00000000097364E0">
    <w:name w:val="StyleVision text_C_00000000097364E0"/>
    <w:rsid w:val="00581644"/>
  </w:style>
  <w:style w:type="character" w:customStyle="1" w:styleId="StyleVisiontextC00000000097366F0">
    <w:name w:val="StyleVision text_C_00000000097366F0"/>
    <w:rsid w:val="00581644"/>
  </w:style>
  <w:style w:type="character" w:customStyle="1" w:styleId="StyleVisiontextC0000000009736900">
    <w:name w:val="StyleVision text_C_0000000009736900"/>
    <w:rsid w:val="00581644"/>
    <w:rPr>
      <w:i/>
    </w:rPr>
  </w:style>
  <w:style w:type="character" w:customStyle="1" w:styleId="StyleVisionparagraphC0000000009736A60">
    <w:name w:val="StyleVision paragraph_C_0000000009736A60"/>
    <w:rsid w:val="00581644"/>
    <w:rPr>
      <w:color w:val="808080"/>
    </w:rPr>
  </w:style>
  <w:style w:type="character" w:customStyle="1" w:styleId="StyleVisionparagraphC0000000009736A60-contentC0000000009731CD0">
    <w:name w:val="StyleVision paragraph_C_0000000009736A60-content_C_0000000009731CD0"/>
    <w:rsid w:val="00581644"/>
    <w:rPr>
      <w:i/>
      <w:color w:val="808080"/>
    </w:rPr>
  </w:style>
  <w:style w:type="character" w:customStyle="1" w:styleId="StyleVisiontextC0000000009736D20">
    <w:name w:val="StyleVision text_C_0000000009736D20"/>
    <w:rsid w:val="00581644"/>
    <w:rPr>
      <w:i/>
      <w:color w:val="808080"/>
    </w:rPr>
  </w:style>
  <w:style w:type="character" w:customStyle="1" w:styleId="StyleVisiontextC0000000009736E80">
    <w:name w:val="StyleVision text_C_0000000009736E80"/>
    <w:rsid w:val="00581644"/>
    <w:rPr>
      <w:i/>
      <w:color w:val="808080"/>
    </w:rPr>
  </w:style>
  <w:style w:type="character" w:customStyle="1" w:styleId="StyleVisioncontentC0000000009731E70">
    <w:name w:val="StyleVision content_C_0000000009731E70"/>
    <w:rsid w:val="00581644"/>
    <w:rPr>
      <w:i/>
      <w:color w:val="808080"/>
    </w:rPr>
  </w:style>
  <w:style w:type="character" w:customStyle="1" w:styleId="StyleVisiontextC00000000097371F0">
    <w:name w:val="StyleVision text_C_00000000097371F0"/>
    <w:rsid w:val="00581644"/>
    <w:rPr>
      <w:i/>
      <w:color w:val="808080"/>
    </w:rPr>
  </w:style>
  <w:style w:type="character" w:customStyle="1" w:styleId="StyleVisiontablecellC00000000097372A0">
    <w:name w:val="StyleVision table cell_C_00000000097372A0"/>
    <w:rsid w:val="00581644"/>
    <w:rPr>
      <w:color w:val="808080"/>
    </w:rPr>
  </w:style>
  <w:style w:type="character" w:customStyle="1" w:styleId="StyleVisiontablecellC00000000097372A0-contentC0000000009732010">
    <w:name w:val="StyleVision table cell_C_00000000097372A0-content_C_0000000009732010"/>
    <w:rsid w:val="00581644"/>
    <w:rPr>
      <w:i/>
      <w:color w:val="808080"/>
    </w:rPr>
  </w:style>
  <w:style w:type="character" w:customStyle="1" w:styleId="StyleVisiontextC0000000009737400">
    <w:name w:val="StyleVision text_C_0000000009737400"/>
    <w:rsid w:val="00581644"/>
    <w:rPr>
      <w:i/>
      <w:color w:val="808080"/>
    </w:rPr>
  </w:style>
  <w:style w:type="character" w:customStyle="1" w:styleId="StyleVisiontablecellC00000000097374B0">
    <w:name w:val="StyleVision table cell_C_00000000097374B0"/>
    <w:rsid w:val="00581644"/>
    <w:rPr>
      <w:color w:val="808080"/>
    </w:rPr>
  </w:style>
  <w:style w:type="character" w:customStyle="1" w:styleId="StyleVisiontablecellC00000000097374B0-contentC000000000974B6D0">
    <w:name w:val="StyleVision table cell_C_00000000097374B0-content_C_000000000974B6D0"/>
    <w:rsid w:val="00581644"/>
    <w:rPr>
      <w:i/>
      <w:color w:val="808080"/>
    </w:rPr>
  </w:style>
  <w:style w:type="character" w:customStyle="1" w:styleId="StyleVisiontextC0000000009737610">
    <w:name w:val="StyleVision text_C_0000000009737610"/>
    <w:rsid w:val="00581644"/>
    <w:rPr>
      <w:i/>
      <w:color w:val="808080"/>
    </w:rPr>
  </w:style>
  <w:style w:type="character" w:customStyle="1" w:styleId="StyleVisiontablecellC00000000097376C0">
    <w:name w:val="StyleVision table cell_C_00000000097376C0"/>
    <w:rsid w:val="00581644"/>
    <w:rPr>
      <w:color w:val="808080"/>
    </w:rPr>
  </w:style>
  <w:style w:type="character" w:customStyle="1" w:styleId="StyleVisiontablecellC00000000097376C0-contentC000000000974B870">
    <w:name w:val="StyleVision table cell_C_00000000097376C0-content_C_000000000974B870"/>
    <w:rsid w:val="00581644"/>
    <w:rPr>
      <w:i/>
      <w:color w:val="808080"/>
    </w:rPr>
  </w:style>
  <w:style w:type="character" w:customStyle="1" w:styleId="StyleVisiontextC00000000097381C0">
    <w:name w:val="StyleVision text_C_00000000097381C0"/>
    <w:rsid w:val="00581644"/>
  </w:style>
  <w:style w:type="character" w:customStyle="1" w:styleId="StyleVisiontextC0000000009738320">
    <w:name w:val="StyleVision text_C_0000000009738320"/>
    <w:rsid w:val="00581644"/>
  </w:style>
  <w:style w:type="character" w:customStyle="1" w:styleId="StyleVisiontextC0000000009738690">
    <w:name w:val="StyleVision text_C_0000000009738690"/>
    <w:rsid w:val="00581644"/>
  </w:style>
  <w:style w:type="character" w:customStyle="1" w:styleId="StyleVisiontextC00000000097388A0">
    <w:name w:val="StyleVision text_C_00000000097388A0"/>
    <w:rsid w:val="00581644"/>
  </w:style>
  <w:style w:type="character" w:customStyle="1" w:styleId="StyleVisiontextC0000000009738AB0">
    <w:name w:val="StyleVision text_C_0000000009738AB0"/>
    <w:rsid w:val="00581644"/>
  </w:style>
  <w:style w:type="character" w:customStyle="1" w:styleId="StyleVisiontextC0000000009738CC0">
    <w:name w:val="StyleVision text_C_0000000009738CC0"/>
    <w:rsid w:val="00581644"/>
    <w:rPr>
      <w:i/>
    </w:rPr>
  </w:style>
  <w:style w:type="character" w:customStyle="1" w:styleId="StyleVisionparagraphC0000000009738E20">
    <w:name w:val="StyleVision paragraph_C_0000000009738E20"/>
    <w:rsid w:val="00581644"/>
    <w:rPr>
      <w:color w:val="808080"/>
    </w:rPr>
  </w:style>
  <w:style w:type="character" w:customStyle="1" w:styleId="StyleVisionparagraphC0000000009738E20-contentC000000000974C8B0">
    <w:name w:val="StyleVision paragraph_C_0000000009738E20-content_C_000000000974C8B0"/>
    <w:rsid w:val="00581644"/>
    <w:rPr>
      <w:i/>
      <w:color w:val="808080"/>
    </w:rPr>
  </w:style>
  <w:style w:type="character" w:customStyle="1" w:styleId="StyleVisiontextC00000000097390E0">
    <w:name w:val="StyleVision text_C_00000000097390E0"/>
    <w:rsid w:val="00581644"/>
    <w:rPr>
      <w:i/>
      <w:color w:val="808080"/>
    </w:rPr>
  </w:style>
  <w:style w:type="character" w:customStyle="1" w:styleId="StyleVisiontextC0000000009739240">
    <w:name w:val="StyleVision text_C_0000000009739240"/>
    <w:rsid w:val="00581644"/>
    <w:rPr>
      <w:i/>
      <w:color w:val="808080"/>
    </w:rPr>
  </w:style>
  <w:style w:type="character" w:customStyle="1" w:styleId="StyleVisioncontentC000000000974CA50">
    <w:name w:val="StyleVision content_C_000000000974CA50"/>
    <w:rsid w:val="00581644"/>
    <w:rPr>
      <w:i/>
      <w:color w:val="808080"/>
    </w:rPr>
  </w:style>
  <w:style w:type="character" w:customStyle="1" w:styleId="StyleVisiontextC00000000097395B0">
    <w:name w:val="StyleVision text_C_00000000097395B0"/>
    <w:rsid w:val="00581644"/>
    <w:rPr>
      <w:i/>
      <w:color w:val="808080"/>
    </w:rPr>
  </w:style>
  <w:style w:type="character" w:customStyle="1" w:styleId="StyleVisiontablecellC0000000009739660">
    <w:name w:val="StyleVision table cell_C_0000000009739660"/>
    <w:rsid w:val="00581644"/>
    <w:rPr>
      <w:color w:val="808080"/>
    </w:rPr>
  </w:style>
  <w:style w:type="character" w:customStyle="1" w:styleId="StyleVisiontablecellC0000000009739660-contentC000000000974CBF0">
    <w:name w:val="StyleVision table cell_C_0000000009739660-content_C_000000000974CBF0"/>
    <w:rsid w:val="00581644"/>
    <w:rPr>
      <w:i/>
      <w:color w:val="808080"/>
    </w:rPr>
  </w:style>
  <w:style w:type="character" w:customStyle="1" w:styleId="StyleVisiontextC00000000097397C0">
    <w:name w:val="StyleVision text_C_00000000097397C0"/>
    <w:rsid w:val="00581644"/>
    <w:rPr>
      <w:i/>
      <w:color w:val="808080"/>
    </w:rPr>
  </w:style>
  <w:style w:type="character" w:customStyle="1" w:styleId="StyleVisiontablecellC0000000009739870">
    <w:name w:val="StyleVision table cell_C_0000000009739870"/>
    <w:rsid w:val="00581644"/>
    <w:rPr>
      <w:color w:val="808080"/>
    </w:rPr>
  </w:style>
  <w:style w:type="character" w:customStyle="1" w:styleId="StyleVisiontablecellC0000000009739870-contentC000000000974CD90">
    <w:name w:val="StyleVision table cell_C_0000000009739870-content_C_000000000974CD90"/>
    <w:rsid w:val="00581644"/>
    <w:rPr>
      <w:i/>
      <w:color w:val="808080"/>
    </w:rPr>
  </w:style>
  <w:style w:type="character" w:customStyle="1" w:styleId="StyleVisiontextC00000000097399D0">
    <w:name w:val="StyleVision text_C_00000000097399D0"/>
    <w:rsid w:val="00581644"/>
    <w:rPr>
      <w:i/>
      <w:color w:val="808080"/>
    </w:rPr>
  </w:style>
  <w:style w:type="character" w:customStyle="1" w:styleId="StyleVisiontablecellC0000000009739A80">
    <w:name w:val="StyleVision table cell_C_0000000009739A80"/>
    <w:rsid w:val="00581644"/>
    <w:rPr>
      <w:color w:val="808080"/>
    </w:rPr>
  </w:style>
  <w:style w:type="character" w:customStyle="1" w:styleId="StyleVisiontablecellC0000000009739A80-contentC000000000974CF30">
    <w:name w:val="StyleVision table cell_C_0000000009739A80-content_C_000000000974CF30"/>
    <w:rsid w:val="00581644"/>
    <w:rPr>
      <w:i/>
      <w:color w:val="808080"/>
    </w:rPr>
  </w:style>
  <w:style w:type="character" w:customStyle="1" w:styleId="StyleVisiontextC0000000009755A40">
    <w:name w:val="StyleVision text_C_0000000009755A40"/>
    <w:rsid w:val="00581644"/>
  </w:style>
  <w:style w:type="character" w:customStyle="1" w:styleId="StyleVisiontextC0000000009755BA0">
    <w:name w:val="StyleVision text_C_0000000009755BA0"/>
    <w:rsid w:val="00581644"/>
  </w:style>
  <w:style w:type="character" w:customStyle="1" w:styleId="StyleVisiontextC0000000009755F10">
    <w:name w:val="StyleVision text_C_0000000009755F10"/>
    <w:rsid w:val="00581644"/>
  </w:style>
  <w:style w:type="character" w:customStyle="1" w:styleId="StyleVisiontextC0000000009756120">
    <w:name w:val="StyleVision text_C_0000000009756120"/>
    <w:rsid w:val="00581644"/>
  </w:style>
  <w:style w:type="character" w:customStyle="1" w:styleId="StyleVisiontextC0000000009756330">
    <w:name w:val="StyleVision text_C_0000000009756330"/>
    <w:rsid w:val="00581644"/>
  </w:style>
  <w:style w:type="character" w:customStyle="1" w:styleId="StyleVisiontextC0000000009756540">
    <w:name w:val="StyleVision text_C_0000000009756540"/>
    <w:rsid w:val="00581644"/>
  </w:style>
  <w:style w:type="character" w:customStyle="1" w:styleId="StyleVisioncontentC000000000975A090">
    <w:name w:val="StyleVision content_C_000000000975A090"/>
    <w:rsid w:val="00581644"/>
    <w:rPr>
      <w:i/>
      <w:color w:val="808080"/>
    </w:rPr>
  </w:style>
  <w:style w:type="character" w:customStyle="1" w:styleId="StyleVisiontextC0000000009756800">
    <w:name w:val="StyleVision text_C_0000000009756800"/>
    <w:rsid w:val="00581644"/>
    <w:rPr>
      <w:i/>
    </w:rPr>
  </w:style>
  <w:style w:type="character" w:customStyle="1" w:styleId="StyleVisionparagraphC0000000009756960">
    <w:name w:val="StyleVision paragraph_C_0000000009756960"/>
    <w:rsid w:val="00581644"/>
    <w:rPr>
      <w:color w:val="808080"/>
    </w:rPr>
  </w:style>
  <w:style w:type="character" w:customStyle="1" w:styleId="StyleVisionparagraphC0000000009756960-contentC000000000975A3D0">
    <w:name w:val="StyleVision paragraph_C_0000000009756960-content_C_000000000975A3D0"/>
    <w:rsid w:val="00581644"/>
    <w:rPr>
      <w:i/>
      <w:color w:val="808080"/>
    </w:rPr>
  </w:style>
  <w:style w:type="character" w:customStyle="1" w:styleId="StyleVisiontextC0000000009756C20">
    <w:name w:val="StyleVision text_C_0000000009756C20"/>
    <w:rsid w:val="00581644"/>
    <w:rPr>
      <w:i/>
      <w:color w:val="808080"/>
    </w:rPr>
  </w:style>
  <w:style w:type="character" w:customStyle="1" w:styleId="StyleVisiontextC0000000009756D80">
    <w:name w:val="StyleVision text_C_0000000009756D80"/>
    <w:rsid w:val="00581644"/>
    <w:rPr>
      <w:i/>
      <w:color w:val="808080"/>
    </w:rPr>
  </w:style>
  <w:style w:type="character" w:customStyle="1" w:styleId="StyleVisioncontentC000000000975A570">
    <w:name w:val="StyleVision content_C_000000000975A570"/>
    <w:rsid w:val="00581644"/>
    <w:rPr>
      <w:i/>
      <w:color w:val="808080"/>
    </w:rPr>
  </w:style>
  <w:style w:type="character" w:customStyle="1" w:styleId="StyleVisiontextC00000000097570F0">
    <w:name w:val="StyleVision text_C_00000000097570F0"/>
    <w:rsid w:val="00581644"/>
    <w:rPr>
      <w:i/>
      <w:color w:val="808080"/>
    </w:rPr>
  </w:style>
  <w:style w:type="character" w:customStyle="1" w:styleId="StyleVisiontablecellC00000000097571A0">
    <w:name w:val="StyleVision table cell_C_00000000097571A0"/>
    <w:rsid w:val="00581644"/>
    <w:rPr>
      <w:color w:val="808080"/>
    </w:rPr>
  </w:style>
  <w:style w:type="character" w:customStyle="1" w:styleId="StyleVisiontablecellC00000000097571A0-contentC000000000975A710">
    <w:name w:val="StyleVision table cell_C_00000000097571A0-content_C_000000000975A710"/>
    <w:rsid w:val="00581644"/>
    <w:rPr>
      <w:i/>
      <w:color w:val="808080"/>
    </w:rPr>
  </w:style>
  <w:style w:type="character" w:customStyle="1" w:styleId="StyleVisiontextC0000000009757300">
    <w:name w:val="StyleVision text_C_0000000009757300"/>
    <w:rsid w:val="00581644"/>
    <w:rPr>
      <w:i/>
      <w:color w:val="808080"/>
    </w:rPr>
  </w:style>
  <w:style w:type="character" w:customStyle="1" w:styleId="StyleVisiontablecellC00000000097573B0">
    <w:name w:val="StyleVision table cell_C_00000000097573B0"/>
    <w:rsid w:val="00581644"/>
    <w:rPr>
      <w:color w:val="808080"/>
    </w:rPr>
  </w:style>
  <w:style w:type="character" w:customStyle="1" w:styleId="StyleVisiontablecellC00000000097573B0-contentC000000000975A8B0">
    <w:name w:val="StyleVision table cell_C_00000000097573B0-content_C_000000000975A8B0"/>
    <w:rsid w:val="00581644"/>
    <w:rPr>
      <w:i/>
      <w:color w:val="808080"/>
    </w:rPr>
  </w:style>
  <w:style w:type="character" w:customStyle="1" w:styleId="StyleVisiontextC0000000009757510">
    <w:name w:val="StyleVision text_C_0000000009757510"/>
    <w:rsid w:val="00581644"/>
    <w:rPr>
      <w:i/>
      <w:color w:val="808080"/>
    </w:rPr>
  </w:style>
  <w:style w:type="character" w:customStyle="1" w:styleId="StyleVisiontablecellC00000000097575C0">
    <w:name w:val="StyleVision table cell_C_00000000097575C0"/>
    <w:rsid w:val="00581644"/>
    <w:rPr>
      <w:color w:val="808080"/>
    </w:rPr>
  </w:style>
  <w:style w:type="character" w:customStyle="1" w:styleId="StyleVisiontablecellC00000000097575C0-contentC000000000975AA50">
    <w:name w:val="StyleVision table cell_C_00000000097575C0-content_C_000000000975AA50"/>
    <w:rsid w:val="00581644"/>
    <w:rPr>
      <w:i/>
      <w:color w:val="808080"/>
    </w:rPr>
  </w:style>
  <w:style w:type="character" w:customStyle="1" w:styleId="StyleVisiontextC00000000097580C0">
    <w:name w:val="StyleVision text_C_00000000097580C0"/>
    <w:rsid w:val="00581644"/>
  </w:style>
  <w:style w:type="character" w:customStyle="1" w:styleId="StyleVisiontextC0000000009758220">
    <w:name w:val="StyleVision text_C_0000000009758220"/>
    <w:rsid w:val="00581644"/>
  </w:style>
  <w:style w:type="character" w:customStyle="1" w:styleId="StyleVisiontextC0000000009758590">
    <w:name w:val="StyleVision text_C_0000000009758590"/>
    <w:rsid w:val="00581644"/>
  </w:style>
  <w:style w:type="character" w:customStyle="1" w:styleId="StyleVisiontextC00000000097587A0">
    <w:name w:val="StyleVision text_C_00000000097587A0"/>
    <w:rsid w:val="00581644"/>
  </w:style>
  <w:style w:type="character" w:customStyle="1" w:styleId="StyleVisiontextC00000000097589B0">
    <w:name w:val="StyleVision text_C_00000000097589B0"/>
    <w:rsid w:val="00581644"/>
  </w:style>
  <w:style w:type="character" w:customStyle="1" w:styleId="StyleVisiontextC0000000009758BC0">
    <w:name w:val="StyleVision text_C_0000000009758BC0"/>
    <w:rsid w:val="00581644"/>
    <w:rPr>
      <w:i/>
    </w:rPr>
  </w:style>
  <w:style w:type="character" w:customStyle="1" w:styleId="StyleVisionparagraphC0000000009758D20">
    <w:name w:val="StyleVision paragraph_C_0000000009758D20"/>
    <w:rsid w:val="00581644"/>
    <w:rPr>
      <w:color w:val="808080"/>
    </w:rPr>
  </w:style>
  <w:style w:type="character" w:customStyle="1" w:styleId="StyleVisionparagraphC0000000009758D20-contentC0000000009771BB0">
    <w:name w:val="StyleVision paragraph_C_0000000009758D20-content_C_0000000009771BB0"/>
    <w:rsid w:val="00581644"/>
    <w:rPr>
      <w:i/>
      <w:color w:val="808080"/>
    </w:rPr>
  </w:style>
  <w:style w:type="character" w:customStyle="1" w:styleId="StyleVisiontextC0000000009758FE0">
    <w:name w:val="StyleVision text_C_0000000009758FE0"/>
    <w:rsid w:val="00581644"/>
    <w:rPr>
      <w:i/>
      <w:color w:val="808080"/>
    </w:rPr>
  </w:style>
  <w:style w:type="character" w:customStyle="1" w:styleId="StyleVisiontextC0000000009759140">
    <w:name w:val="StyleVision text_C_0000000009759140"/>
    <w:rsid w:val="00581644"/>
    <w:rPr>
      <w:i/>
      <w:color w:val="808080"/>
    </w:rPr>
  </w:style>
  <w:style w:type="character" w:customStyle="1" w:styleId="StyleVisioncontentC0000000009771D50">
    <w:name w:val="StyleVision content_C_0000000009771D50"/>
    <w:rsid w:val="00581644"/>
    <w:rPr>
      <w:i/>
      <w:color w:val="808080"/>
    </w:rPr>
  </w:style>
  <w:style w:type="character" w:customStyle="1" w:styleId="StyleVisiontextC00000000097594B0">
    <w:name w:val="StyleVision text_C_00000000097594B0"/>
    <w:rsid w:val="00581644"/>
    <w:rPr>
      <w:i/>
      <w:color w:val="808080"/>
    </w:rPr>
  </w:style>
  <w:style w:type="character" w:customStyle="1" w:styleId="StyleVisiontablecellC0000000009759560">
    <w:name w:val="StyleVision table cell_C_0000000009759560"/>
    <w:rsid w:val="00581644"/>
    <w:rPr>
      <w:color w:val="808080"/>
    </w:rPr>
  </w:style>
  <w:style w:type="character" w:customStyle="1" w:styleId="StyleVisiontablecellC0000000009759560-contentC0000000009771EF0">
    <w:name w:val="StyleVision table cell_C_0000000009759560-content_C_0000000009771EF0"/>
    <w:rsid w:val="00581644"/>
    <w:rPr>
      <w:i/>
      <w:color w:val="808080"/>
    </w:rPr>
  </w:style>
  <w:style w:type="character" w:customStyle="1" w:styleId="StyleVisiontextC000000000977B780">
    <w:name w:val="StyleVision text_C_000000000977B780"/>
    <w:rsid w:val="00581644"/>
    <w:rPr>
      <w:i/>
      <w:color w:val="808080"/>
    </w:rPr>
  </w:style>
  <w:style w:type="character" w:customStyle="1" w:styleId="StyleVisiontablecellC000000000977B830">
    <w:name w:val="StyleVision table cell_C_000000000977B830"/>
    <w:rsid w:val="00581644"/>
    <w:rPr>
      <w:color w:val="808080"/>
    </w:rPr>
  </w:style>
  <w:style w:type="character" w:customStyle="1" w:styleId="StyleVisiontablecellC000000000977B830-contentC0000000009772090">
    <w:name w:val="StyleVision table cell_C_000000000977B830-content_C_0000000009772090"/>
    <w:rsid w:val="00581644"/>
    <w:rPr>
      <w:i/>
      <w:color w:val="808080"/>
    </w:rPr>
  </w:style>
  <w:style w:type="character" w:customStyle="1" w:styleId="StyleVisiontextC000000000977B990">
    <w:name w:val="StyleVision text_C_000000000977B990"/>
    <w:rsid w:val="00581644"/>
    <w:rPr>
      <w:i/>
      <w:color w:val="808080"/>
    </w:rPr>
  </w:style>
  <w:style w:type="character" w:customStyle="1" w:styleId="StyleVisiontablecellC000000000977BA40">
    <w:name w:val="StyleVision table cell_C_000000000977BA40"/>
    <w:rsid w:val="00581644"/>
    <w:rPr>
      <w:color w:val="808080"/>
    </w:rPr>
  </w:style>
  <w:style w:type="character" w:customStyle="1" w:styleId="StyleVisiontextC000000000977C540">
    <w:name w:val="StyleVision text_C_000000000977C540"/>
    <w:rsid w:val="00581644"/>
  </w:style>
  <w:style w:type="character" w:customStyle="1" w:styleId="StyleVisiontextC000000000977C6A0">
    <w:name w:val="StyleVision text_C_000000000977C6A0"/>
    <w:rsid w:val="00581644"/>
  </w:style>
  <w:style w:type="character" w:customStyle="1" w:styleId="StyleVisiontextC000000000977CA10">
    <w:name w:val="StyleVision text_C_000000000977CA10"/>
    <w:rsid w:val="00581644"/>
  </w:style>
  <w:style w:type="character" w:customStyle="1" w:styleId="StyleVisiontextC000000000977CC20">
    <w:name w:val="StyleVision text_C_000000000977CC20"/>
    <w:rsid w:val="00581644"/>
  </w:style>
  <w:style w:type="character" w:customStyle="1" w:styleId="StyleVisiontextC000000000977CE30">
    <w:name w:val="StyleVision text_C_000000000977CE30"/>
    <w:rsid w:val="00581644"/>
  </w:style>
  <w:style w:type="character" w:customStyle="1" w:styleId="StyleVisiontextC000000000977D040">
    <w:name w:val="StyleVision text_C_000000000977D040"/>
    <w:rsid w:val="00581644"/>
    <w:rPr>
      <w:i/>
    </w:rPr>
  </w:style>
  <w:style w:type="character" w:customStyle="1" w:styleId="StyleVisionparagraphC000000000977D1A0">
    <w:name w:val="StyleVision paragraph_C_000000000977D1A0"/>
    <w:rsid w:val="00581644"/>
    <w:rPr>
      <w:color w:val="808080"/>
    </w:rPr>
  </w:style>
  <w:style w:type="character" w:customStyle="1" w:styleId="StyleVisionparagraphC000000000977D1A0-contentC0000000009773270">
    <w:name w:val="StyleVision paragraph_C_000000000977D1A0-content_C_0000000009773270"/>
    <w:rsid w:val="00581644"/>
    <w:rPr>
      <w:i/>
      <w:color w:val="808080"/>
    </w:rPr>
  </w:style>
  <w:style w:type="character" w:customStyle="1" w:styleId="StyleVisiontextC000000000977D460">
    <w:name w:val="StyleVision text_C_000000000977D460"/>
    <w:rsid w:val="00581644"/>
    <w:rPr>
      <w:i/>
      <w:color w:val="808080"/>
    </w:rPr>
  </w:style>
  <w:style w:type="character" w:customStyle="1" w:styleId="StyleVisiontextC000000000977D5C0">
    <w:name w:val="StyleVision text_C_000000000977D5C0"/>
    <w:rsid w:val="00581644"/>
    <w:rPr>
      <w:i/>
      <w:color w:val="808080"/>
    </w:rPr>
  </w:style>
  <w:style w:type="character" w:customStyle="1" w:styleId="StyleVisioncontentC0000000009773410">
    <w:name w:val="StyleVision content_C_0000000009773410"/>
    <w:rsid w:val="00581644"/>
    <w:rPr>
      <w:i/>
      <w:color w:val="808080"/>
    </w:rPr>
  </w:style>
  <w:style w:type="character" w:customStyle="1" w:styleId="StyleVisiontextC000000000977D930">
    <w:name w:val="StyleVision text_C_000000000977D930"/>
    <w:rsid w:val="00581644"/>
    <w:rPr>
      <w:i/>
      <w:color w:val="808080"/>
    </w:rPr>
  </w:style>
  <w:style w:type="character" w:customStyle="1" w:styleId="StyleVisiontablecellC000000000977D9E0">
    <w:name w:val="StyleVision table cell_C_000000000977D9E0"/>
    <w:rsid w:val="00581644"/>
    <w:rPr>
      <w:color w:val="808080"/>
    </w:rPr>
  </w:style>
  <w:style w:type="character" w:customStyle="1" w:styleId="StyleVisiontablecellC000000000977D9E0-contentC00000000097886D0">
    <w:name w:val="StyleVision table cell_C_000000000977D9E0-content_C_00000000097886D0"/>
    <w:rsid w:val="00581644"/>
    <w:rPr>
      <w:i/>
      <w:color w:val="808080"/>
    </w:rPr>
  </w:style>
  <w:style w:type="character" w:customStyle="1" w:styleId="StyleVisiontextC000000000977DB40">
    <w:name w:val="StyleVision text_C_000000000977DB40"/>
    <w:rsid w:val="00581644"/>
    <w:rPr>
      <w:i/>
      <w:color w:val="808080"/>
    </w:rPr>
  </w:style>
  <w:style w:type="character" w:customStyle="1" w:styleId="StyleVisiontablecellC000000000977DBF0">
    <w:name w:val="StyleVision table cell_C_000000000977DBF0"/>
    <w:rsid w:val="00581644"/>
    <w:rPr>
      <w:color w:val="808080"/>
    </w:rPr>
  </w:style>
  <w:style w:type="character" w:customStyle="1" w:styleId="StyleVisiontablecellC000000000977DBF0-contentC0000000009788870">
    <w:name w:val="StyleVision table cell_C_000000000977DBF0-content_C_0000000009788870"/>
    <w:rsid w:val="00581644"/>
    <w:rPr>
      <w:i/>
      <w:color w:val="808080"/>
    </w:rPr>
  </w:style>
  <w:style w:type="character" w:customStyle="1" w:styleId="StyleVisiontextC000000000977DD50">
    <w:name w:val="StyleVision text_C_000000000977DD50"/>
    <w:rsid w:val="00581644"/>
    <w:rPr>
      <w:i/>
      <w:color w:val="808080"/>
    </w:rPr>
  </w:style>
  <w:style w:type="character" w:customStyle="1" w:styleId="StyleVisiontablecellC000000000977DE00">
    <w:name w:val="StyleVision table cell_C_000000000977DE00"/>
    <w:rsid w:val="00581644"/>
    <w:rPr>
      <w:color w:val="808080"/>
    </w:rPr>
  </w:style>
  <w:style w:type="character" w:customStyle="1" w:styleId="StyleVisiontextC000000000977E900">
    <w:name w:val="StyleVision text_C_000000000977E900"/>
    <w:rsid w:val="00581644"/>
  </w:style>
  <w:style w:type="character" w:customStyle="1" w:styleId="StyleVisiontextC000000000977EA60">
    <w:name w:val="StyleVision text_C_000000000977EA60"/>
    <w:rsid w:val="00581644"/>
  </w:style>
  <w:style w:type="character" w:customStyle="1" w:styleId="StyleVisiontextC000000000977EDD0">
    <w:name w:val="StyleVision text_C_000000000977EDD0"/>
    <w:rsid w:val="00581644"/>
  </w:style>
  <w:style w:type="character" w:customStyle="1" w:styleId="StyleVisiontextC000000000977EFE0">
    <w:name w:val="StyleVision text_C_000000000977EFE0"/>
    <w:rsid w:val="00581644"/>
  </w:style>
  <w:style w:type="character" w:customStyle="1" w:styleId="StyleVisiontextC000000000977F1F0">
    <w:name w:val="StyleVision text_C_000000000977F1F0"/>
    <w:rsid w:val="00581644"/>
  </w:style>
  <w:style w:type="character" w:customStyle="1" w:styleId="StyleVisiontextC000000000977F400">
    <w:name w:val="StyleVision text_C_000000000977F400"/>
    <w:rsid w:val="00581644"/>
    <w:rPr>
      <w:i/>
    </w:rPr>
  </w:style>
  <w:style w:type="character" w:customStyle="1" w:styleId="StyleVisiontextC000000000977F560">
    <w:name w:val="StyleVision text_C_000000000977F560"/>
    <w:rsid w:val="00581644"/>
  </w:style>
  <w:style w:type="character" w:customStyle="1" w:styleId="StyleVisiontextC00000000097AA780">
    <w:name w:val="StyleVision text_C_00000000097AA780"/>
    <w:rsid w:val="00581644"/>
    <w:rPr>
      <w:i/>
    </w:rPr>
  </w:style>
  <w:style w:type="character" w:customStyle="1" w:styleId="StyleVisiontextC00000000097AA8E0">
    <w:name w:val="StyleVision text_C_00000000097AA8E0"/>
    <w:rsid w:val="00581644"/>
  </w:style>
  <w:style w:type="character" w:customStyle="1" w:styleId="StyleVisiontextC00000000097AAA40">
    <w:name w:val="StyleVision text_C_00000000097AAA40"/>
    <w:rsid w:val="00581644"/>
    <w:rPr>
      <w:i/>
    </w:rPr>
  </w:style>
  <w:style w:type="character" w:customStyle="1" w:styleId="StyleVisiontextC00000000097AABA0">
    <w:name w:val="StyleVision text_C_00000000097AABA0"/>
    <w:rsid w:val="00581644"/>
  </w:style>
  <w:style w:type="character" w:customStyle="1" w:styleId="StyleVisiontextC00000000097AAD00">
    <w:name w:val="StyleVision text_C_00000000097AAD00"/>
    <w:rsid w:val="00581644"/>
  </w:style>
  <w:style w:type="character" w:customStyle="1" w:styleId="StyleVisioncontentC0000000009789A50">
    <w:name w:val="StyleVision content_C_0000000009789A50"/>
    <w:rsid w:val="00581644"/>
    <w:rPr>
      <w:i/>
      <w:color w:val="808080"/>
    </w:rPr>
  </w:style>
  <w:style w:type="character" w:customStyle="1" w:styleId="StyleVisiontextC00000000097AAFC0">
    <w:name w:val="StyleVision text_C_00000000097AAFC0"/>
    <w:rsid w:val="00581644"/>
    <w:rPr>
      <w:i/>
    </w:rPr>
  </w:style>
  <w:style w:type="character" w:customStyle="1" w:styleId="StyleVisionparagraphC00000000097AB120">
    <w:name w:val="StyleVision paragraph_C_00000000097AB120"/>
    <w:rsid w:val="00581644"/>
    <w:rPr>
      <w:color w:val="808080"/>
    </w:rPr>
  </w:style>
  <w:style w:type="character" w:customStyle="1" w:styleId="StyleVisionparagraphC00000000097AB120-contentC0000000009789D90">
    <w:name w:val="StyleVision paragraph_C_00000000097AB120-content_C_0000000009789D90"/>
    <w:rsid w:val="00581644"/>
    <w:rPr>
      <w:i/>
      <w:color w:val="808080"/>
    </w:rPr>
  </w:style>
  <w:style w:type="character" w:customStyle="1" w:styleId="StyleVisiontextC00000000097AB3E0">
    <w:name w:val="StyleVision text_C_00000000097AB3E0"/>
    <w:rsid w:val="00581644"/>
    <w:rPr>
      <w:i/>
      <w:color w:val="808080"/>
    </w:rPr>
  </w:style>
  <w:style w:type="character" w:customStyle="1" w:styleId="StyleVisiontextC00000000097AB540">
    <w:name w:val="StyleVision text_C_00000000097AB540"/>
    <w:rsid w:val="00581644"/>
    <w:rPr>
      <w:i/>
      <w:color w:val="808080"/>
    </w:rPr>
  </w:style>
  <w:style w:type="character" w:customStyle="1" w:styleId="StyleVisioncontentC0000000009789F30">
    <w:name w:val="StyleVision content_C_0000000009789F30"/>
    <w:rsid w:val="00581644"/>
    <w:rPr>
      <w:i/>
      <w:color w:val="808080"/>
    </w:rPr>
  </w:style>
  <w:style w:type="character" w:customStyle="1" w:styleId="StyleVisiontextC00000000097AB8B0">
    <w:name w:val="StyleVision text_C_00000000097AB8B0"/>
    <w:rsid w:val="00581644"/>
    <w:rPr>
      <w:i/>
      <w:color w:val="808080"/>
    </w:rPr>
  </w:style>
  <w:style w:type="character" w:customStyle="1" w:styleId="StyleVisiontablecellC00000000097AB960">
    <w:name w:val="StyleVision table cell_C_00000000097AB960"/>
    <w:rsid w:val="00581644"/>
    <w:rPr>
      <w:color w:val="808080"/>
    </w:rPr>
  </w:style>
  <w:style w:type="character" w:customStyle="1" w:styleId="StyleVisiontablecellC00000000097AB960-contentC000000000978A0D0">
    <w:name w:val="StyleVision table cell_C_00000000097AB960-content_C_000000000978A0D0"/>
    <w:rsid w:val="00581644"/>
    <w:rPr>
      <w:i/>
      <w:color w:val="808080"/>
    </w:rPr>
  </w:style>
  <w:style w:type="character" w:customStyle="1" w:styleId="StyleVisiontextC00000000097ABAC0">
    <w:name w:val="StyleVision text_C_00000000097ABAC0"/>
    <w:rsid w:val="00581644"/>
    <w:rPr>
      <w:i/>
      <w:color w:val="808080"/>
    </w:rPr>
  </w:style>
  <w:style w:type="character" w:customStyle="1" w:styleId="StyleVisiontablecellC00000000097ABB70">
    <w:name w:val="StyleVision table cell_C_00000000097ABB70"/>
    <w:rsid w:val="00581644"/>
    <w:rPr>
      <w:color w:val="808080"/>
    </w:rPr>
  </w:style>
  <w:style w:type="character" w:customStyle="1" w:styleId="StyleVisiontextC00000000097ABCD0">
    <w:name w:val="StyleVision text_C_00000000097ABCD0"/>
    <w:rsid w:val="00581644"/>
    <w:rPr>
      <w:i/>
      <w:color w:val="808080"/>
    </w:rPr>
  </w:style>
  <w:style w:type="character" w:customStyle="1" w:styleId="StyleVisiontablecellC00000000097ABD80">
    <w:name w:val="StyleVision table cell_C_00000000097ABD80"/>
    <w:rsid w:val="00581644"/>
    <w:rPr>
      <w:color w:val="808080"/>
    </w:rPr>
  </w:style>
  <w:style w:type="character" w:customStyle="1" w:styleId="StyleVisiontextC00000000097AC880">
    <w:name w:val="StyleVision text_C_00000000097AC880"/>
    <w:rsid w:val="00581644"/>
  </w:style>
  <w:style w:type="character" w:customStyle="1" w:styleId="StyleVisiontextC00000000097AC9E0">
    <w:name w:val="StyleVision text_C_00000000097AC9E0"/>
    <w:rsid w:val="00581644"/>
  </w:style>
  <w:style w:type="character" w:customStyle="1" w:styleId="StyleVisiontextC00000000097ACD50">
    <w:name w:val="StyleVision text_C_00000000097ACD50"/>
    <w:rsid w:val="00581644"/>
  </w:style>
  <w:style w:type="character" w:customStyle="1" w:styleId="StyleVisiontextC00000000097ACF60">
    <w:name w:val="StyleVision text_C_00000000097ACF60"/>
    <w:rsid w:val="00581644"/>
  </w:style>
  <w:style w:type="character" w:customStyle="1" w:styleId="StyleVisiontextC00000000097AD170">
    <w:name w:val="StyleVision text_C_00000000097AD170"/>
    <w:rsid w:val="00581644"/>
  </w:style>
  <w:style w:type="character" w:customStyle="1" w:styleId="StyleVisiontextC00000000097AD380">
    <w:name w:val="StyleVision text_C_00000000097AD380"/>
    <w:rsid w:val="00581644"/>
    <w:rPr>
      <w:i/>
    </w:rPr>
  </w:style>
  <w:style w:type="character" w:customStyle="1" w:styleId="StyleVisionparagraphC00000000097AD4E0">
    <w:name w:val="StyleVision paragraph_C_00000000097AD4E0"/>
    <w:rsid w:val="00581644"/>
    <w:rPr>
      <w:color w:val="808080"/>
    </w:rPr>
  </w:style>
  <w:style w:type="character" w:customStyle="1" w:styleId="StyleVisionparagraphC00000000097AD4E0-contentC00000000097B3570">
    <w:name w:val="StyleVision paragraph_C_00000000097AD4E0-content_C_00000000097B3570"/>
    <w:rsid w:val="00581644"/>
    <w:rPr>
      <w:i/>
      <w:color w:val="808080"/>
    </w:rPr>
  </w:style>
  <w:style w:type="character" w:customStyle="1" w:styleId="StyleVisiontextC00000000097AD7A0">
    <w:name w:val="StyleVision text_C_00000000097AD7A0"/>
    <w:rsid w:val="00581644"/>
    <w:rPr>
      <w:i/>
      <w:color w:val="808080"/>
    </w:rPr>
  </w:style>
  <w:style w:type="character" w:customStyle="1" w:styleId="StyleVisiontextC00000000097AD900">
    <w:name w:val="StyleVision text_C_00000000097AD900"/>
    <w:rsid w:val="00581644"/>
    <w:rPr>
      <w:i/>
      <w:color w:val="808080"/>
    </w:rPr>
  </w:style>
  <w:style w:type="character" w:customStyle="1" w:styleId="StyleVisioncontentC00000000097B3710">
    <w:name w:val="StyleVision content_C_00000000097B3710"/>
    <w:rsid w:val="00581644"/>
    <w:rPr>
      <w:i/>
      <w:color w:val="808080"/>
    </w:rPr>
  </w:style>
  <w:style w:type="character" w:customStyle="1" w:styleId="StyleVisiontextC00000000097ADC70">
    <w:name w:val="StyleVision text_C_00000000097ADC70"/>
    <w:rsid w:val="00581644"/>
    <w:rPr>
      <w:i/>
      <w:color w:val="808080"/>
    </w:rPr>
  </w:style>
  <w:style w:type="character" w:customStyle="1" w:styleId="StyleVisiontablecellC00000000097ADD20">
    <w:name w:val="StyleVision table cell_C_00000000097ADD20"/>
    <w:rsid w:val="00581644"/>
    <w:rPr>
      <w:color w:val="808080"/>
    </w:rPr>
  </w:style>
  <w:style w:type="character" w:customStyle="1" w:styleId="StyleVisiontablecellC00000000097ADD20-contentC00000000097B38B0">
    <w:name w:val="StyleVision table cell_C_00000000097ADD20-content_C_00000000097B38B0"/>
    <w:rsid w:val="00581644"/>
    <w:rPr>
      <w:i/>
      <w:color w:val="808080"/>
    </w:rPr>
  </w:style>
  <w:style w:type="character" w:customStyle="1" w:styleId="StyleVisiontextC00000000097ADE80">
    <w:name w:val="StyleVision text_C_00000000097ADE80"/>
    <w:rsid w:val="00581644"/>
    <w:rPr>
      <w:i/>
      <w:color w:val="808080"/>
    </w:rPr>
  </w:style>
  <w:style w:type="character" w:customStyle="1" w:styleId="StyleVisiontablecellC00000000097ADF30">
    <w:name w:val="StyleVision table cell_C_00000000097ADF30"/>
    <w:rsid w:val="00581644"/>
    <w:rPr>
      <w:color w:val="808080"/>
    </w:rPr>
  </w:style>
  <w:style w:type="character" w:customStyle="1" w:styleId="StyleVisiontablecellC00000000097ADF30-contentC00000000097B3A50">
    <w:name w:val="StyleVision table cell_C_00000000097ADF30-content_C_00000000097B3A50"/>
    <w:rsid w:val="00581644"/>
    <w:rPr>
      <w:i/>
      <w:color w:val="808080"/>
    </w:rPr>
  </w:style>
  <w:style w:type="character" w:customStyle="1" w:styleId="StyleVisiontextC00000000097AE090">
    <w:name w:val="StyleVision text_C_00000000097AE090"/>
    <w:rsid w:val="00581644"/>
    <w:rPr>
      <w:i/>
      <w:color w:val="808080"/>
    </w:rPr>
  </w:style>
  <w:style w:type="character" w:customStyle="1" w:styleId="StyleVisiontablecellC00000000097AE140">
    <w:name w:val="StyleVision table cell_C_00000000097AE140"/>
    <w:rsid w:val="00581644"/>
    <w:rPr>
      <w:color w:val="808080"/>
    </w:rPr>
  </w:style>
  <w:style w:type="character" w:customStyle="1" w:styleId="StyleVisiontablecellC00000000097AE140-contentC00000000097B3BF0">
    <w:name w:val="StyleVision table cell_C_00000000097AE140-content_C_00000000097B3BF0"/>
    <w:rsid w:val="00581644"/>
    <w:rPr>
      <w:i/>
      <w:color w:val="808080"/>
    </w:rPr>
  </w:style>
  <w:style w:type="character" w:customStyle="1" w:styleId="StyleVisiontextC00000000097CD100">
    <w:name w:val="StyleVision text_C_00000000097CD100"/>
    <w:rsid w:val="00581644"/>
  </w:style>
  <w:style w:type="character" w:customStyle="1" w:styleId="StyleVisiontextC00000000097CD260">
    <w:name w:val="StyleVision text_C_00000000097CD260"/>
    <w:rsid w:val="00581644"/>
  </w:style>
  <w:style w:type="character" w:customStyle="1" w:styleId="StyleVisiontextC00000000097CD5D0">
    <w:name w:val="StyleVision text_C_00000000097CD5D0"/>
    <w:rsid w:val="00581644"/>
  </w:style>
  <w:style w:type="character" w:customStyle="1" w:styleId="StyleVisiontextC00000000097CD7E0">
    <w:name w:val="StyleVision text_C_00000000097CD7E0"/>
    <w:rsid w:val="00581644"/>
  </w:style>
  <w:style w:type="character" w:customStyle="1" w:styleId="StyleVisiontextC00000000097CD9F0">
    <w:name w:val="StyleVision text_C_00000000097CD9F0"/>
    <w:rsid w:val="00581644"/>
  </w:style>
  <w:style w:type="character" w:customStyle="1" w:styleId="StyleVisiontextC00000000097CDC00">
    <w:name w:val="StyleVision text_C_00000000097CDC00"/>
    <w:rsid w:val="00581644"/>
    <w:rPr>
      <w:i/>
    </w:rPr>
  </w:style>
  <w:style w:type="character" w:customStyle="1" w:styleId="StyleVisionparagraphC00000000097CDD60">
    <w:name w:val="StyleVision paragraph_C_00000000097CDD60"/>
    <w:rsid w:val="00581644"/>
    <w:rPr>
      <w:color w:val="808080"/>
    </w:rPr>
  </w:style>
  <w:style w:type="character" w:customStyle="1" w:styleId="StyleVisionparagraphC00000000097CDD60-contentC00000000097DD150">
    <w:name w:val="StyleVision paragraph_C_00000000097CDD60-content_C_00000000097DD150"/>
    <w:rsid w:val="00581644"/>
    <w:rPr>
      <w:i/>
      <w:color w:val="808080"/>
    </w:rPr>
  </w:style>
  <w:style w:type="character" w:customStyle="1" w:styleId="StyleVisiontextC00000000097CE020">
    <w:name w:val="StyleVision text_C_00000000097CE020"/>
    <w:rsid w:val="00581644"/>
    <w:rPr>
      <w:i/>
      <w:color w:val="808080"/>
    </w:rPr>
  </w:style>
  <w:style w:type="character" w:customStyle="1" w:styleId="StyleVisiontextC00000000097CE180">
    <w:name w:val="StyleVision text_C_00000000097CE180"/>
    <w:rsid w:val="00581644"/>
    <w:rPr>
      <w:i/>
      <w:color w:val="808080"/>
    </w:rPr>
  </w:style>
  <w:style w:type="character" w:customStyle="1" w:styleId="StyleVisioncontentC00000000097DD2F0">
    <w:name w:val="StyleVision content_C_00000000097DD2F0"/>
    <w:rsid w:val="00581644"/>
    <w:rPr>
      <w:i/>
      <w:color w:val="808080"/>
    </w:rPr>
  </w:style>
  <w:style w:type="character" w:customStyle="1" w:styleId="StyleVisiontextC00000000097CE4F0">
    <w:name w:val="StyleVision text_C_00000000097CE4F0"/>
    <w:rsid w:val="00581644"/>
    <w:rPr>
      <w:i/>
      <w:color w:val="808080"/>
    </w:rPr>
  </w:style>
  <w:style w:type="character" w:customStyle="1" w:styleId="StyleVisiontablecellC00000000097CE5A0">
    <w:name w:val="StyleVision table cell_C_00000000097CE5A0"/>
    <w:rsid w:val="00581644"/>
    <w:rPr>
      <w:color w:val="808080"/>
    </w:rPr>
  </w:style>
  <w:style w:type="character" w:customStyle="1" w:styleId="StyleVisiontablecellC00000000097CE5A0-contentC00000000097DD490">
    <w:name w:val="StyleVision table cell_C_00000000097CE5A0-content_C_00000000097DD490"/>
    <w:rsid w:val="00581644"/>
    <w:rPr>
      <w:i/>
      <w:color w:val="808080"/>
    </w:rPr>
  </w:style>
  <w:style w:type="character" w:customStyle="1" w:styleId="StyleVisiontextC00000000097CE700">
    <w:name w:val="StyleVision text_C_00000000097CE700"/>
    <w:rsid w:val="00581644"/>
    <w:rPr>
      <w:i/>
      <w:color w:val="808080"/>
    </w:rPr>
  </w:style>
  <w:style w:type="character" w:customStyle="1" w:styleId="StyleVisiontablecellC00000000097CE7B0">
    <w:name w:val="StyleVision table cell_C_00000000097CE7B0"/>
    <w:rsid w:val="00581644"/>
    <w:rPr>
      <w:color w:val="808080"/>
    </w:rPr>
  </w:style>
  <w:style w:type="character" w:customStyle="1" w:styleId="StyleVisiontextC00000000097CE910">
    <w:name w:val="StyleVision text_C_00000000097CE910"/>
    <w:rsid w:val="00581644"/>
    <w:rPr>
      <w:i/>
      <w:color w:val="808080"/>
    </w:rPr>
  </w:style>
  <w:style w:type="character" w:customStyle="1" w:styleId="StyleVisiontablecellC00000000097CE9C0">
    <w:name w:val="StyleVision table cell_C_00000000097CE9C0"/>
    <w:rsid w:val="00581644"/>
    <w:rPr>
      <w:color w:val="808080"/>
    </w:rPr>
  </w:style>
  <w:style w:type="character" w:customStyle="1" w:styleId="StyleVisiontextC00000000097CF4C0">
    <w:name w:val="StyleVision text_C_00000000097CF4C0"/>
    <w:rsid w:val="00581644"/>
  </w:style>
  <w:style w:type="character" w:customStyle="1" w:styleId="StyleVisiontextC00000000097CF620">
    <w:name w:val="StyleVision text_C_00000000097CF620"/>
    <w:rsid w:val="00581644"/>
  </w:style>
  <w:style w:type="character" w:customStyle="1" w:styleId="StyleVisiontextC00000000097CF990">
    <w:name w:val="StyleVision text_C_00000000097CF990"/>
    <w:rsid w:val="00581644"/>
  </w:style>
  <w:style w:type="character" w:customStyle="1" w:styleId="StyleVisiontextC00000000097CFBA0">
    <w:name w:val="StyleVision text_C_00000000097CFBA0"/>
    <w:rsid w:val="00581644"/>
  </w:style>
  <w:style w:type="character" w:customStyle="1" w:styleId="StyleVisiontextC00000000097CFDB0">
    <w:name w:val="StyleVision text_C_00000000097CFDB0"/>
    <w:rsid w:val="00581644"/>
  </w:style>
  <w:style w:type="character" w:customStyle="1" w:styleId="StyleVisiontextC00000000097CFFC0">
    <w:name w:val="StyleVision text_C_00000000097CFFC0"/>
    <w:rsid w:val="00581644"/>
    <w:rPr>
      <w:i/>
    </w:rPr>
  </w:style>
  <w:style w:type="character" w:customStyle="1" w:styleId="StyleVisiontextC00000000097D0120">
    <w:name w:val="StyleVision text_C_00000000097D0120"/>
    <w:rsid w:val="00581644"/>
  </w:style>
  <w:style w:type="character" w:customStyle="1" w:styleId="StyleVisiontextC00000000097D0280">
    <w:name w:val="StyleVision text_C_00000000097D0280"/>
    <w:rsid w:val="00581644"/>
    <w:rPr>
      <w:i/>
    </w:rPr>
  </w:style>
  <w:style w:type="character" w:customStyle="1" w:styleId="StyleVisiontextC00000000097D03E0">
    <w:name w:val="StyleVision text_C_00000000097D03E0"/>
    <w:rsid w:val="00581644"/>
  </w:style>
  <w:style w:type="character" w:customStyle="1" w:styleId="StyleVisiontextC00000000097D0540">
    <w:name w:val="StyleVision text_C_00000000097D0540"/>
    <w:rsid w:val="00581644"/>
    <w:rPr>
      <w:i/>
    </w:rPr>
  </w:style>
  <w:style w:type="character" w:customStyle="1" w:styleId="StyleVisiontextC00000000097D06A0">
    <w:name w:val="StyleVision text_C_00000000097D06A0"/>
    <w:rsid w:val="00581644"/>
  </w:style>
  <w:style w:type="character" w:customStyle="1" w:styleId="StyleVisiontextC00000000097D0800">
    <w:name w:val="StyleVision text_C_00000000097D0800"/>
    <w:rsid w:val="00581644"/>
  </w:style>
  <w:style w:type="character" w:customStyle="1" w:styleId="StyleVisioncontentC00000000097DE810">
    <w:name w:val="StyleVision content_C_00000000097DE810"/>
    <w:rsid w:val="00581644"/>
    <w:rPr>
      <w:i/>
      <w:color w:val="808080"/>
    </w:rPr>
  </w:style>
  <w:style w:type="character" w:customStyle="1" w:styleId="StyleVisiontextC00000000097D0AC0">
    <w:name w:val="StyleVision text_C_00000000097D0AC0"/>
    <w:rsid w:val="00581644"/>
  </w:style>
  <w:style w:type="character" w:customStyle="1" w:styleId="StyleVisionparagraphC00000000097D0C20">
    <w:name w:val="StyleVision paragraph_C_00000000097D0C20"/>
    <w:rsid w:val="00581644"/>
    <w:rPr>
      <w:color w:val="808080"/>
    </w:rPr>
  </w:style>
  <w:style w:type="character" w:customStyle="1" w:styleId="StyleVisionparagraphC00000000097D0C20-contentC00000000097E5C70">
    <w:name w:val="StyleVision paragraph_C_00000000097D0C20-content_C_00000000097E5C70"/>
    <w:rsid w:val="00581644"/>
    <w:rPr>
      <w:i/>
      <w:color w:val="808080"/>
    </w:rPr>
  </w:style>
  <w:style w:type="character" w:customStyle="1" w:styleId="StyleVisiontextC00000000097D0EE0">
    <w:name w:val="StyleVision text_C_00000000097D0EE0"/>
    <w:rsid w:val="00581644"/>
    <w:rPr>
      <w:i/>
      <w:color w:val="808080"/>
    </w:rPr>
  </w:style>
  <w:style w:type="character" w:customStyle="1" w:styleId="StyleVisiontextC00000000097D1040">
    <w:name w:val="StyleVision text_C_00000000097D1040"/>
    <w:rsid w:val="00581644"/>
    <w:rPr>
      <w:i/>
      <w:color w:val="808080"/>
    </w:rPr>
  </w:style>
  <w:style w:type="character" w:customStyle="1" w:styleId="StyleVisioncontentC00000000097E5E10">
    <w:name w:val="StyleVision content_C_00000000097E5E10"/>
    <w:rsid w:val="00581644"/>
    <w:rPr>
      <w:i/>
      <w:color w:val="808080"/>
    </w:rPr>
  </w:style>
  <w:style w:type="character" w:customStyle="1" w:styleId="StyleVisiontextC00000000097D13B0">
    <w:name w:val="StyleVision text_C_00000000097D13B0"/>
    <w:rsid w:val="00581644"/>
    <w:rPr>
      <w:i/>
      <w:color w:val="808080"/>
    </w:rPr>
  </w:style>
  <w:style w:type="character" w:customStyle="1" w:styleId="StyleVisiontablecellC00000000097D1460">
    <w:name w:val="StyleVision table cell_C_00000000097D1460"/>
    <w:rsid w:val="00581644"/>
    <w:rPr>
      <w:color w:val="808080"/>
    </w:rPr>
  </w:style>
  <w:style w:type="character" w:customStyle="1" w:styleId="StyleVisiontablecellC00000000097D1460-contentC00000000097E5FB0">
    <w:name w:val="StyleVision table cell_C_00000000097D1460-content_C_00000000097E5FB0"/>
    <w:rsid w:val="00581644"/>
    <w:rPr>
      <w:i/>
      <w:color w:val="808080"/>
    </w:rPr>
  </w:style>
  <w:style w:type="character" w:customStyle="1" w:styleId="StyleVisiontextC00000000097D15C0">
    <w:name w:val="StyleVision text_C_00000000097D15C0"/>
    <w:rsid w:val="00581644"/>
    <w:rPr>
      <w:i/>
      <w:color w:val="808080"/>
    </w:rPr>
  </w:style>
  <w:style w:type="character" w:customStyle="1" w:styleId="StyleVisiontablecellC00000000097D1670">
    <w:name w:val="StyleVision table cell_C_00000000097D1670"/>
    <w:rsid w:val="00581644"/>
    <w:rPr>
      <w:color w:val="808080"/>
    </w:rPr>
  </w:style>
  <w:style w:type="character" w:customStyle="1" w:styleId="StyleVisiontextC00000000097D17D0">
    <w:name w:val="StyleVision text_C_00000000097D17D0"/>
    <w:rsid w:val="00581644"/>
    <w:rPr>
      <w:i/>
      <w:color w:val="808080"/>
    </w:rPr>
  </w:style>
  <w:style w:type="character" w:customStyle="1" w:styleId="StyleVisiontablecellC00000000097D1880">
    <w:name w:val="StyleVision table cell_C_00000000097D1880"/>
    <w:rsid w:val="00581644"/>
    <w:rPr>
      <w:color w:val="808080"/>
    </w:rPr>
  </w:style>
  <w:style w:type="character" w:customStyle="1" w:styleId="StyleVisiontextC00000000097D2380">
    <w:name w:val="StyleVision text_C_00000000097D2380"/>
    <w:rsid w:val="00581644"/>
  </w:style>
  <w:style w:type="character" w:customStyle="1" w:styleId="StyleVisiontextC00000000097D24E0">
    <w:name w:val="StyleVision text_C_00000000097D24E0"/>
    <w:rsid w:val="00581644"/>
  </w:style>
  <w:style w:type="character" w:customStyle="1" w:styleId="StyleVisiontextC00000000097D2850">
    <w:name w:val="StyleVision text_C_00000000097D2850"/>
    <w:rsid w:val="00581644"/>
  </w:style>
  <w:style w:type="character" w:customStyle="1" w:styleId="StyleVisiontextC00000000097D2A60">
    <w:name w:val="StyleVision text_C_00000000097D2A60"/>
    <w:rsid w:val="00581644"/>
  </w:style>
  <w:style w:type="character" w:customStyle="1" w:styleId="StyleVisiontextC00000000097D2C70">
    <w:name w:val="StyleVision text_C_00000000097D2C70"/>
    <w:rsid w:val="00581644"/>
  </w:style>
  <w:style w:type="character" w:customStyle="1" w:styleId="StyleVisiontextC00000000097D2E80">
    <w:name w:val="StyleVision text_C_00000000097D2E80"/>
    <w:rsid w:val="00581644"/>
  </w:style>
  <w:style w:type="character" w:customStyle="1" w:styleId="StyleVisionparagraphC00000000097D2FE0">
    <w:name w:val="StyleVision paragraph_C_00000000097D2FE0"/>
    <w:rsid w:val="00581644"/>
    <w:rPr>
      <w:color w:val="808080"/>
    </w:rPr>
  </w:style>
  <w:style w:type="character" w:customStyle="1" w:styleId="StyleVisionparagraphC00000000097D2FE0-contentC00000000097E7330">
    <w:name w:val="StyleVision paragraph_C_00000000097D2FE0-content_C_00000000097E7330"/>
    <w:rsid w:val="00581644"/>
    <w:rPr>
      <w:i/>
      <w:color w:val="808080"/>
    </w:rPr>
  </w:style>
  <w:style w:type="character" w:customStyle="1" w:styleId="StyleVisiontextC00000000097D32A0">
    <w:name w:val="StyleVision text_C_00000000097D32A0"/>
    <w:rsid w:val="00581644"/>
    <w:rPr>
      <w:i/>
      <w:color w:val="808080"/>
    </w:rPr>
  </w:style>
  <w:style w:type="character" w:customStyle="1" w:styleId="StyleVisiontextC00000000097D3400">
    <w:name w:val="StyleVision text_C_00000000097D3400"/>
    <w:rsid w:val="00581644"/>
    <w:rPr>
      <w:i/>
      <w:color w:val="808080"/>
    </w:rPr>
  </w:style>
  <w:style w:type="character" w:customStyle="1" w:styleId="StyleVisioncontentC00000000097E74D0">
    <w:name w:val="StyleVision content_C_00000000097E74D0"/>
    <w:rsid w:val="00581644"/>
    <w:rPr>
      <w:i/>
      <w:color w:val="808080"/>
    </w:rPr>
  </w:style>
  <w:style w:type="character" w:customStyle="1" w:styleId="StyleVisiontextC00000000097D3770">
    <w:name w:val="StyleVision text_C_00000000097D3770"/>
    <w:rsid w:val="00581644"/>
    <w:rPr>
      <w:i/>
      <w:color w:val="808080"/>
    </w:rPr>
  </w:style>
  <w:style w:type="character" w:customStyle="1" w:styleId="StyleVisiontablecellC00000000097D3820">
    <w:name w:val="StyleVision table cell_C_00000000097D3820"/>
    <w:rsid w:val="00581644"/>
    <w:rPr>
      <w:color w:val="808080"/>
    </w:rPr>
  </w:style>
  <w:style w:type="character" w:customStyle="1" w:styleId="StyleVisiontablecellC00000000097D3820-contentC00000000097E7670">
    <w:name w:val="StyleVision table cell_C_00000000097D3820-content_C_00000000097E7670"/>
    <w:rsid w:val="00581644"/>
    <w:rPr>
      <w:i/>
      <w:color w:val="808080"/>
    </w:rPr>
  </w:style>
  <w:style w:type="character" w:customStyle="1" w:styleId="StyleVisiontextC00000000097D3980">
    <w:name w:val="StyleVision text_C_00000000097D3980"/>
    <w:rsid w:val="00581644"/>
    <w:rPr>
      <w:i/>
      <w:color w:val="808080"/>
    </w:rPr>
  </w:style>
  <w:style w:type="character" w:customStyle="1" w:styleId="StyleVisiontablecellC00000000097D3A30">
    <w:name w:val="StyleVision table cell_C_00000000097D3A30"/>
    <w:rsid w:val="00581644"/>
    <w:rPr>
      <w:color w:val="808080"/>
    </w:rPr>
  </w:style>
  <w:style w:type="character" w:customStyle="1" w:styleId="StyleVisiontextC00000000097D3B90">
    <w:name w:val="StyleVision text_C_00000000097D3B90"/>
    <w:rsid w:val="00581644"/>
    <w:rPr>
      <w:i/>
      <w:color w:val="808080"/>
    </w:rPr>
  </w:style>
  <w:style w:type="character" w:customStyle="1" w:styleId="StyleVisiontablecellC00000000097D3C40">
    <w:name w:val="StyleVision table cell_C_00000000097D3C40"/>
    <w:rsid w:val="00581644"/>
    <w:rPr>
      <w:color w:val="808080"/>
    </w:rPr>
  </w:style>
  <w:style w:type="character" w:customStyle="1" w:styleId="StyleVisiontextC00000000097D4740">
    <w:name w:val="StyleVision text_C_00000000097D4740"/>
    <w:rsid w:val="00581644"/>
  </w:style>
  <w:style w:type="character" w:customStyle="1" w:styleId="StyleVisiontextC00000000097D48A0">
    <w:name w:val="StyleVision text_C_00000000097D48A0"/>
    <w:rsid w:val="00581644"/>
  </w:style>
  <w:style w:type="character" w:customStyle="1" w:styleId="StyleVisiontextC000000000980DCE0">
    <w:name w:val="StyleVision text_C_000000000980DCE0"/>
    <w:rsid w:val="00581644"/>
  </w:style>
  <w:style w:type="character" w:customStyle="1" w:styleId="StyleVisiontextC000000000980DEF0">
    <w:name w:val="StyleVision text_C_000000000980DEF0"/>
    <w:rsid w:val="00581644"/>
  </w:style>
  <w:style w:type="character" w:customStyle="1" w:styleId="StyleVisiontextC000000000980E100">
    <w:name w:val="StyleVision text_C_000000000980E100"/>
    <w:rsid w:val="00581644"/>
  </w:style>
  <w:style w:type="character" w:customStyle="1" w:styleId="StyleVisiontextC000000000980E310">
    <w:name w:val="StyleVision text_C_000000000980E310"/>
    <w:rsid w:val="00581644"/>
  </w:style>
  <w:style w:type="character" w:customStyle="1" w:styleId="StyleVisionparagraphC000000000980E470">
    <w:name w:val="StyleVision paragraph_C_000000000980E470"/>
    <w:rsid w:val="00581644"/>
    <w:rPr>
      <w:color w:val="808080"/>
    </w:rPr>
  </w:style>
  <w:style w:type="character" w:customStyle="1" w:styleId="StyleVisionparagraphC000000000980E470-contentC000000000980CB10">
    <w:name w:val="StyleVision paragraph_C_000000000980E470-content_C_000000000980CB10"/>
    <w:rsid w:val="00581644"/>
    <w:rPr>
      <w:i/>
      <w:color w:val="808080"/>
    </w:rPr>
  </w:style>
  <w:style w:type="character" w:customStyle="1" w:styleId="StyleVisiontextC000000000980E730">
    <w:name w:val="StyleVision text_C_000000000980E730"/>
    <w:rsid w:val="00581644"/>
    <w:rPr>
      <w:i/>
      <w:color w:val="808080"/>
    </w:rPr>
  </w:style>
  <w:style w:type="character" w:customStyle="1" w:styleId="StyleVisiontextC000000000980E890">
    <w:name w:val="StyleVision text_C_000000000980E890"/>
    <w:rsid w:val="00581644"/>
    <w:rPr>
      <w:i/>
      <w:color w:val="808080"/>
    </w:rPr>
  </w:style>
  <w:style w:type="character" w:customStyle="1" w:styleId="StyleVisioncontentC000000000980CCB0">
    <w:name w:val="StyleVision content_C_000000000980CCB0"/>
    <w:rsid w:val="00581644"/>
    <w:rPr>
      <w:i/>
      <w:color w:val="808080"/>
    </w:rPr>
  </w:style>
  <w:style w:type="character" w:customStyle="1" w:styleId="StyleVisiontextC000000000980EC00">
    <w:name w:val="StyleVision text_C_000000000980EC00"/>
    <w:rsid w:val="00581644"/>
    <w:rPr>
      <w:i/>
      <w:color w:val="808080"/>
    </w:rPr>
  </w:style>
  <w:style w:type="character" w:customStyle="1" w:styleId="StyleVisiontablecellC000000000980ECB0">
    <w:name w:val="StyleVision table cell_C_000000000980ECB0"/>
    <w:rsid w:val="00581644"/>
    <w:rPr>
      <w:color w:val="808080"/>
    </w:rPr>
  </w:style>
  <w:style w:type="character" w:customStyle="1" w:styleId="StyleVisiontablecellC000000000980ECB0-contentC000000000980CE50">
    <w:name w:val="StyleVision table cell_C_000000000980ECB0-content_C_000000000980CE50"/>
    <w:rsid w:val="00581644"/>
    <w:rPr>
      <w:i/>
      <w:color w:val="808080"/>
    </w:rPr>
  </w:style>
  <w:style w:type="character" w:customStyle="1" w:styleId="StyleVisiontextC000000000980EE10">
    <w:name w:val="StyleVision text_C_000000000980EE10"/>
    <w:rsid w:val="00581644"/>
    <w:rPr>
      <w:i/>
      <w:color w:val="808080"/>
    </w:rPr>
  </w:style>
  <w:style w:type="character" w:customStyle="1" w:styleId="StyleVisiontablecellC000000000980EEC0">
    <w:name w:val="StyleVision table cell_C_000000000980EEC0"/>
    <w:rsid w:val="00581644"/>
    <w:rPr>
      <w:color w:val="808080"/>
    </w:rPr>
  </w:style>
  <w:style w:type="character" w:customStyle="1" w:styleId="StyleVisiontextC000000000980F020">
    <w:name w:val="StyleVision text_C_000000000980F020"/>
    <w:rsid w:val="00581644"/>
    <w:rPr>
      <w:i/>
      <w:color w:val="808080"/>
    </w:rPr>
  </w:style>
  <w:style w:type="character" w:customStyle="1" w:styleId="StyleVisiontablecellC000000000980F0D0">
    <w:name w:val="StyleVision table cell_C_000000000980F0D0"/>
    <w:rsid w:val="00581644"/>
    <w:rPr>
      <w:color w:val="808080"/>
    </w:rPr>
  </w:style>
  <w:style w:type="character" w:customStyle="1" w:styleId="StyleVisiontextC000000000980FBD0">
    <w:name w:val="StyleVision text_C_000000000980FBD0"/>
    <w:rsid w:val="00581644"/>
  </w:style>
  <w:style w:type="character" w:customStyle="1" w:styleId="StyleVisiontextC000000000980FD30">
    <w:name w:val="StyleVision text_C_000000000980FD30"/>
    <w:rsid w:val="00581644"/>
  </w:style>
  <w:style w:type="character" w:customStyle="1" w:styleId="StyleVisiontextC00000000098100A0">
    <w:name w:val="StyleVision text_C_00000000098100A0"/>
    <w:rsid w:val="00581644"/>
  </w:style>
  <w:style w:type="character" w:customStyle="1" w:styleId="StyleVisiontextC00000000098102B0">
    <w:name w:val="StyleVision text_C_00000000098102B0"/>
    <w:rsid w:val="00581644"/>
  </w:style>
  <w:style w:type="character" w:customStyle="1" w:styleId="StyleVisiontextC00000000098104C0">
    <w:name w:val="StyleVision text_C_00000000098104C0"/>
    <w:rsid w:val="00581644"/>
  </w:style>
  <w:style w:type="character" w:customStyle="1" w:styleId="StyleVisiontextC00000000098106D0">
    <w:name w:val="StyleVision text_C_00000000098106D0"/>
    <w:rsid w:val="00581644"/>
  </w:style>
  <w:style w:type="character" w:customStyle="1" w:styleId="StyleVisiontextC0000000009810830">
    <w:name w:val="StyleVision text_C_0000000009810830"/>
    <w:rsid w:val="00581644"/>
  </w:style>
  <w:style w:type="character" w:customStyle="1" w:styleId="StyleVisiontextC0000000009810990">
    <w:name w:val="StyleVision text_C_0000000009810990"/>
    <w:rsid w:val="00581644"/>
  </w:style>
  <w:style w:type="character" w:customStyle="1" w:styleId="StyleVisiontextC0000000009810AF0">
    <w:name w:val="StyleVision text_C_0000000009810AF0"/>
    <w:rsid w:val="00581644"/>
  </w:style>
  <w:style w:type="character" w:customStyle="1" w:styleId="StyleVisiontextC0000000009810C50">
    <w:name w:val="StyleVision text_C_0000000009810C50"/>
    <w:rsid w:val="00581644"/>
  </w:style>
  <w:style w:type="character" w:customStyle="1" w:styleId="StyleVisiontextC0000000009810DB0">
    <w:name w:val="StyleVision text_C_0000000009810DB0"/>
    <w:rsid w:val="00581644"/>
  </w:style>
  <w:style w:type="character" w:customStyle="1" w:styleId="StyleVisiontextC0000000009810F10">
    <w:name w:val="StyleVision text_C_0000000009810F10"/>
    <w:rsid w:val="00581644"/>
  </w:style>
  <w:style w:type="character" w:customStyle="1" w:styleId="StyleVisioncontentC000000000981E2F0">
    <w:name w:val="StyleVision content_C_000000000981E2F0"/>
    <w:rsid w:val="00581644"/>
    <w:rPr>
      <w:i/>
      <w:color w:val="808080"/>
    </w:rPr>
  </w:style>
  <w:style w:type="character" w:customStyle="1" w:styleId="StyleVisiontextC00000000098111D0">
    <w:name w:val="StyleVision text_C_00000000098111D0"/>
    <w:rsid w:val="00581644"/>
  </w:style>
  <w:style w:type="character" w:customStyle="1" w:styleId="StyleVisionparagraphC0000000009811330">
    <w:name w:val="StyleVision paragraph_C_0000000009811330"/>
    <w:rsid w:val="00581644"/>
    <w:rPr>
      <w:color w:val="808080"/>
    </w:rPr>
  </w:style>
  <w:style w:type="character" w:customStyle="1" w:styleId="StyleVisionparagraphC0000000009811330-contentC000000000981E630">
    <w:name w:val="StyleVision paragraph_C_0000000009811330-content_C_000000000981E630"/>
    <w:rsid w:val="00581644"/>
    <w:rPr>
      <w:i/>
      <w:color w:val="808080"/>
    </w:rPr>
  </w:style>
  <w:style w:type="character" w:customStyle="1" w:styleId="StyleVisiontextC00000000098115F0">
    <w:name w:val="StyleVision text_C_00000000098115F0"/>
    <w:rsid w:val="00581644"/>
    <w:rPr>
      <w:i/>
      <w:color w:val="808080"/>
    </w:rPr>
  </w:style>
  <w:style w:type="character" w:customStyle="1" w:styleId="StyleVisiontextC0000000009811750">
    <w:name w:val="StyleVision text_C_0000000009811750"/>
    <w:rsid w:val="00581644"/>
    <w:rPr>
      <w:i/>
      <w:color w:val="808080"/>
    </w:rPr>
  </w:style>
  <w:style w:type="character" w:customStyle="1" w:styleId="StyleVisioncontentC000000000981E7D0">
    <w:name w:val="StyleVision content_C_000000000981E7D0"/>
    <w:rsid w:val="00581644"/>
    <w:rPr>
      <w:i/>
      <w:color w:val="808080"/>
    </w:rPr>
  </w:style>
  <w:style w:type="character" w:customStyle="1" w:styleId="StyleVisiontextC0000000009811AC0">
    <w:name w:val="StyleVision text_C_0000000009811AC0"/>
    <w:rsid w:val="00581644"/>
    <w:rPr>
      <w:i/>
      <w:color w:val="808080"/>
    </w:rPr>
  </w:style>
  <w:style w:type="character" w:customStyle="1" w:styleId="StyleVisiontablecellC0000000009811B70">
    <w:name w:val="StyleVision table cell_C_0000000009811B70"/>
    <w:rsid w:val="00581644"/>
    <w:rPr>
      <w:color w:val="808080"/>
    </w:rPr>
  </w:style>
  <w:style w:type="character" w:customStyle="1" w:styleId="StyleVisiontablecellC0000000009811B70-contentC000000000981E970">
    <w:name w:val="StyleVision table cell_C_0000000009811B70-content_C_000000000981E970"/>
    <w:rsid w:val="00581644"/>
    <w:rPr>
      <w:i/>
      <w:color w:val="808080"/>
    </w:rPr>
  </w:style>
  <w:style w:type="character" w:customStyle="1" w:styleId="StyleVisiontextC0000000009811CD0">
    <w:name w:val="StyleVision text_C_0000000009811CD0"/>
    <w:rsid w:val="00581644"/>
    <w:rPr>
      <w:i/>
      <w:color w:val="808080"/>
    </w:rPr>
  </w:style>
  <w:style w:type="character" w:customStyle="1" w:styleId="StyleVisiontablecellC0000000009811D80">
    <w:name w:val="StyleVision table cell_C_0000000009811D80"/>
    <w:rsid w:val="00581644"/>
    <w:rPr>
      <w:color w:val="808080"/>
    </w:rPr>
  </w:style>
  <w:style w:type="character" w:customStyle="1" w:styleId="StyleVisiontablecellC0000000009811D80-contentC000000000981EB10">
    <w:name w:val="StyleVision table cell_C_0000000009811D80-content_C_000000000981EB10"/>
    <w:rsid w:val="00581644"/>
    <w:rPr>
      <w:i/>
      <w:color w:val="808080"/>
    </w:rPr>
  </w:style>
  <w:style w:type="character" w:customStyle="1" w:styleId="StyleVisiontextC0000000009811EE0">
    <w:name w:val="StyleVision text_C_0000000009811EE0"/>
    <w:rsid w:val="00581644"/>
    <w:rPr>
      <w:i/>
      <w:color w:val="808080"/>
    </w:rPr>
  </w:style>
  <w:style w:type="character" w:customStyle="1" w:styleId="StyleVisiontablecellC0000000009811F90">
    <w:name w:val="StyleVision table cell_C_0000000009811F90"/>
    <w:rsid w:val="00581644"/>
    <w:rPr>
      <w:color w:val="808080"/>
    </w:rPr>
  </w:style>
  <w:style w:type="character" w:customStyle="1" w:styleId="StyleVisiontablecellC0000000009811F90-contentC000000000981ECB0">
    <w:name w:val="StyleVision table cell_C_0000000009811F90-content_C_000000000981ECB0"/>
    <w:rsid w:val="00581644"/>
    <w:rPr>
      <w:i/>
      <w:color w:val="808080"/>
    </w:rPr>
  </w:style>
  <w:style w:type="character" w:customStyle="1" w:styleId="StyleVisiontextC0000000009812A90">
    <w:name w:val="StyleVision text_C_0000000009812A90"/>
    <w:rsid w:val="00581644"/>
  </w:style>
  <w:style w:type="character" w:customStyle="1" w:styleId="StyleVisiontextC0000000009812BF0">
    <w:name w:val="StyleVision text_C_0000000009812BF0"/>
    <w:rsid w:val="00581644"/>
  </w:style>
  <w:style w:type="character" w:customStyle="1" w:styleId="StyleVisiontextC0000000009812F60">
    <w:name w:val="StyleVision text_C_0000000009812F60"/>
    <w:rsid w:val="00581644"/>
  </w:style>
  <w:style w:type="character" w:customStyle="1" w:styleId="StyleVisiontextC0000000009813170">
    <w:name w:val="StyleVision text_C_0000000009813170"/>
    <w:rsid w:val="00581644"/>
  </w:style>
  <w:style w:type="character" w:customStyle="1" w:styleId="StyleVisiontextC0000000009813380">
    <w:name w:val="StyleVision text_C_0000000009813380"/>
    <w:rsid w:val="00581644"/>
  </w:style>
  <w:style w:type="character" w:customStyle="1" w:styleId="StyleVisiontextC0000000009813590">
    <w:name w:val="StyleVision text_C_0000000009813590"/>
    <w:rsid w:val="00581644"/>
  </w:style>
  <w:style w:type="character" w:customStyle="1" w:styleId="StyleVisionparagraphC00000000098136F0">
    <w:name w:val="StyleVision paragraph_C_00000000098136F0"/>
    <w:rsid w:val="00581644"/>
    <w:rPr>
      <w:color w:val="808080"/>
    </w:rPr>
  </w:style>
  <w:style w:type="character" w:customStyle="1" w:styleId="StyleVisionparagraphC00000000098136F0-contentC000000000981FCF0">
    <w:name w:val="StyleVision paragraph_C_00000000098136F0-content_C_000000000981FCF0"/>
    <w:rsid w:val="00581644"/>
    <w:rPr>
      <w:i/>
      <w:color w:val="808080"/>
    </w:rPr>
  </w:style>
  <w:style w:type="character" w:customStyle="1" w:styleId="StyleVisiontextC00000000098139B0">
    <w:name w:val="StyleVision text_C_00000000098139B0"/>
    <w:rsid w:val="00581644"/>
    <w:rPr>
      <w:i/>
      <w:color w:val="808080"/>
    </w:rPr>
  </w:style>
  <w:style w:type="character" w:customStyle="1" w:styleId="StyleVisiontextC0000000009813B10">
    <w:name w:val="StyleVision text_C_0000000009813B10"/>
    <w:rsid w:val="00581644"/>
    <w:rPr>
      <w:i/>
      <w:color w:val="808080"/>
    </w:rPr>
  </w:style>
  <w:style w:type="character" w:customStyle="1" w:styleId="StyleVisioncontentC000000000981FE90">
    <w:name w:val="StyleVision content_C_000000000981FE90"/>
    <w:rsid w:val="00581644"/>
    <w:rPr>
      <w:i/>
      <w:color w:val="808080"/>
    </w:rPr>
  </w:style>
  <w:style w:type="character" w:customStyle="1" w:styleId="StyleVisiontextC0000000009813E80">
    <w:name w:val="StyleVision text_C_0000000009813E80"/>
    <w:rsid w:val="00581644"/>
    <w:rPr>
      <w:i/>
      <w:color w:val="808080"/>
    </w:rPr>
  </w:style>
  <w:style w:type="character" w:customStyle="1" w:styleId="StyleVisiontablecellC0000000009813F30">
    <w:name w:val="StyleVision table cell_C_0000000009813F30"/>
    <w:rsid w:val="00581644"/>
    <w:rPr>
      <w:color w:val="808080"/>
    </w:rPr>
  </w:style>
  <w:style w:type="character" w:customStyle="1" w:styleId="StyleVisiontablecellC0000000009813F30-contentC0000000009820030">
    <w:name w:val="StyleVision table cell_C_0000000009813F30-content_C_0000000009820030"/>
    <w:rsid w:val="00581644"/>
    <w:rPr>
      <w:i/>
      <w:color w:val="808080"/>
    </w:rPr>
  </w:style>
  <w:style w:type="character" w:customStyle="1" w:styleId="StyleVisiontextC0000000009814090">
    <w:name w:val="StyleVision text_C_0000000009814090"/>
    <w:rsid w:val="00581644"/>
    <w:rPr>
      <w:i/>
      <w:color w:val="808080"/>
    </w:rPr>
  </w:style>
  <w:style w:type="character" w:customStyle="1" w:styleId="StyleVisiontablecellC0000000009814140">
    <w:name w:val="StyleVision table cell_C_0000000009814140"/>
    <w:rsid w:val="00581644"/>
    <w:rPr>
      <w:color w:val="808080"/>
    </w:rPr>
  </w:style>
  <w:style w:type="character" w:customStyle="1" w:styleId="StyleVisiontablecellC0000000009814140-contentC00000000098201D0">
    <w:name w:val="StyleVision table cell_C_0000000009814140-content_C_00000000098201D0"/>
    <w:rsid w:val="00581644"/>
    <w:rPr>
      <w:i/>
      <w:color w:val="808080"/>
    </w:rPr>
  </w:style>
  <w:style w:type="character" w:customStyle="1" w:styleId="StyleVisiontextC00000000098142A0">
    <w:name w:val="StyleVision text_C_00000000098142A0"/>
    <w:rsid w:val="00581644"/>
    <w:rPr>
      <w:i/>
      <w:color w:val="808080"/>
    </w:rPr>
  </w:style>
  <w:style w:type="character" w:customStyle="1" w:styleId="StyleVisiontablecellC0000000009814350">
    <w:name w:val="StyleVision table cell_C_0000000009814350"/>
    <w:rsid w:val="00581644"/>
    <w:rPr>
      <w:color w:val="808080"/>
    </w:rPr>
  </w:style>
  <w:style w:type="character" w:customStyle="1" w:styleId="StyleVisiontablecellC0000000009814350-contentC0000000009820370">
    <w:name w:val="StyleVision table cell_C_0000000009814350-content_C_0000000009820370"/>
    <w:rsid w:val="00581644"/>
    <w:rPr>
      <w:i/>
      <w:color w:val="808080"/>
    </w:rPr>
  </w:style>
  <w:style w:type="character" w:customStyle="1" w:styleId="StyleVisiontextC0000000009814E50">
    <w:name w:val="StyleVision text_C_0000000009814E50"/>
    <w:rsid w:val="00581644"/>
  </w:style>
  <w:style w:type="character" w:customStyle="1" w:styleId="StyleVisiontextC0000000009814FB0">
    <w:name w:val="StyleVision text_C_0000000009814FB0"/>
    <w:rsid w:val="00581644"/>
  </w:style>
  <w:style w:type="character" w:customStyle="1" w:styleId="StyleVisiontextC0000000009815320">
    <w:name w:val="StyleVision text_C_0000000009815320"/>
    <w:rsid w:val="00581644"/>
  </w:style>
  <w:style w:type="character" w:customStyle="1" w:styleId="StyleVisiontextC0000000009815530">
    <w:name w:val="StyleVision text_C_0000000009815530"/>
    <w:rsid w:val="00581644"/>
  </w:style>
  <w:style w:type="character" w:customStyle="1" w:styleId="StyleVisiontextC0000000009815740">
    <w:name w:val="StyleVision text_C_0000000009815740"/>
    <w:rsid w:val="00581644"/>
  </w:style>
  <w:style w:type="character" w:customStyle="1" w:styleId="StyleVisiontextC0000000009815950">
    <w:name w:val="StyleVision text_C_0000000009815950"/>
    <w:rsid w:val="00581644"/>
  </w:style>
  <w:style w:type="character" w:customStyle="1" w:styleId="StyleVisionparagraphC0000000009837B80">
    <w:name w:val="StyleVision paragraph_C_0000000009837B80"/>
    <w:rsid w:val="00581644"/>
    <w:rPr>
      <w:color w:val="808080"/>
    </w:rPr>
  </w:style>
  <w:style w:type="character" w:customStyle="1" w:styleId="StyleVisionparagraphC0000000009837B80-contentC00000000098213B0">
    <w:name w:val="StyleVision paragraph_C_0000000009837B80-content_C_00000000098213B0"/>
    <w:rsid w:val="00581644"/>
    <w:rPr>
      <w:i/>
      <w:color w:val="808080"/>
    </w:rPr>
  </w:style>
  <w:style w:type="character" w:customStyle="1" w:styleId="StyleVisiontextC0000000009837E40">
    <w:name w:val="StyleVision text_C_0000000009837E40"/>
    <w:rsid w:val="00581644"/>
    <w:rPr>
      <w:i/>
      <w:color w:val="808080"/>
    </w:rPr>
  </w:style>
  <w:style w:type="character" w:customStyle="1" w:styleId="StyleVisiontextC0000000009837FA0">
    <w:name w:val="StyleVision text_C_0000000009837FA0"/>
    <w:rsid w:val="00581644"/>
    <w:rPr>
      <w:i/>
      <w:color w:val="808080"/>
    </w:rPr>
  </w:style>
  <w:style w:type="character" w:customStyle="1" w:styleId="StyleVisioncontentC0000000009821550">
    <w:name w:val="StyleVision content_C_0000000009821550"/>
    <w:rsid w:val="00581644"/>
    <w:rPr>
      <w:i/>
      <w:color w:val="808080"/>
    </w:rPr>
  </w:style>
  <w:style w:type="character" w:customStyle="1" w:styleId="StyleVisiontextC0000000009838310">
    <w:name w:val="StyleVision text_C_0000000009838310"/>
    <w:rsid w:val="00581644"/>
    <w:rPr>
      <w:i/>
      <w:color w:val="808080"/>
    </w:rPr>
  </w:style>
  <w:style w:type="character" w:customStyle="1" w:styleId="StyleVisiontablecellC00000000098383C0">
    <w:name w:val="StyleVision table cell_C_00000000098383C0"/>
    <w:rsid w:val="00581644"/>
    <w:rPr>
      <w:color w:val="808080"/>
    </w:rPr>
  </w:style>
  <w:style w:type="character" w:customStyle="1" w:styleId="StyleVisiontablecellC00000000098383C0-contentC00000000098216F0">
    <w:name w:val="StyleVision table cell_C_00000000098383C0-content_C_00000000098216F0"/>
    <w:rsid w:val="00581644"/>
    <w:rPr>
      <w:i/>
      <w:color w:val="808080"/>
    </w:rPr>
  </w:style>
  <w:style w:type="character" w:customStyle="1" w:styleId="StyleVisiontextC0000000009838520">
    <w:name w:val="StyleVision text_C_0000000009838520"/>
    <w:rsid w:val="00581644"/>
    <w:rPr>
      <w:i/>
      <w:color w:val="808080"/>
    </w:rPr>
  </w:style>
  <w:style w:type="character" w:customStyle="1" w:styleId="StyleVisiontablecellC00000000098385D0">
    <w:name w:val="StyleVision table cell_C_00000000098385D0"/>
    <w:rsid w:val="00581644"/>
    <w:rPr>
      <w:color w:val="808080"/>
    </w:rPr>
  </w:style>
  <w:style w:type="character" w:customStyle="1" w:styleId="StyleVisiontablecellC00000000098385D0-contentC0000000009821890">
    <w:name w:val="StyleVision table cell_C_00000000098385D0-content_C_0000000009821890"/>
    <w:rsid w:val="00581644"/>
    <w:rPr>
      <w:i/>
      <w:color w:val="808080"/>
    </w:rPr>
  </w:style>
  <w:style w:type="character" w:customStyle="1" w:styleId="StyleVisiontextC0000000009838730">
    <w:name w:val="StyleVision text_C_0000000009838730"/>
    <w:rsid w:val="00581644"/>
    <w:rPr>
      <w:i/>
      <w:color w:val="808080"/>
    </w:rPr>
  </w:style>
  <w:style w:type="character" w:customStyle="1" w:styleId="StyleVisiontablecellC00000000098387E0">
    <w:name w:val="StyleVision table cell_C_00000000098387E0"/>
    <w:rsid w:val="00581644"/>
    <w:rPr>
      <w:color w:val="808080"/>
    </w:rPr>
  </w:style>
  <w:style w:type="character" w:customStyle="1" w:styleId="StyleVisiontablecellC00000000098387E0-contentC000000000983FED0">
    <w:name w:val="StyleVision table cell_C_00000000098387E0-content_C_000000000983FED0"/>
    <w:rsid w:val="00581644"/>
    <w:rPr>
      <w:i/>
      <w:color w:val="808080"/>
    </w:rPr>
  </w:style>
  <w:style w:type="character" w:customStyle="1" w:styleId="StyleVisiontextC00000000098392E0">
    <w:name w:val="StyleVision text_C_00000000098392E0"/>
    <w:rsid w:val="00581644"/>
  </w:style>
  <w:style w:type="character" w:customStyle="1" w:styleId="StyleVisiontextC0000000009839440">
    <w:name w:val="StyleVision text_C_0000000009839440"/>
    <w:rsid w:val="00581644"/>
  </w:style>
  <w:style w:type="character" w:customStyle="1" w:styleId="StyleVisiontextC00000000098397B0">
    <w:name w:val="StyleVision text_C_00000000098397B0"/>
    <w:rsid w:val="00581644"/>
  </w:style>
  <w:style w:type="character" w:customStyle="1" w:styleId="StyleVisiontextC00000000098399C0">
    <w:name w:val="StyleVision text_C_00000000098399C0"/>
    <w:rsid w:val="00581644"/>
  </w:style>
  <w:style w:type="character" w:customStyle="1" w:styleId="StyleVisiontextC0000000009839BD0">
    <w:name w:val="StyleVision text_C_0000000009839BD0"/>
    <w:rsid w:val="00581644"/>
  </w:style>
  <w:style w:type="character" w:customStyle="1" w:styleId="StyleVisiontextC0000000009839DE0">
    <w:name w:val="StyleVision text_C_0000000009839DE0"/>
    <w:rsid w:val="00581644"/>
  </w:style>
  <w:style w:type="character" w:customStyle="1" w:styleId="StyleVisiontextC0000000009839F40">
    <w:name w:val="StyleVision text_C_0000000009839F40"/>
    <w:rsid w:val="00581644"/>
  </w:style>
  <w:style w:type="character" w:customStyle="1" w:styleId="StyleVisiontextC000000000983A0A0">
    <w:name w:val="StyleVision text_C_000000000983A0A0"/>
    <w:rsid w:val="00581644"/>
  </w:style>
  <w:style w:type="character" w:customStyle="1" w:styleId="StyleVisiontextC000000000983A200">
    <w:name w:val="StyleVision text_C_000000000983A200"/>
    <w:rsid w:val="00581644"/>
  </w:style>
  <w:style w:type="character" w:customStyle="1" w:styleId="StyleVisiontextC000000000983A360">
    <w:name w:val="StyleVision text_C_000000000983A360"/>
    <w:rsid w:val="00581644"/>
  </w:style>
  <w:style w:type="character" w:customStyle="1" w:styleId="StyleVisiontextC000000000983A4C0">
    <w:name w:val="StyleVision text_C_000000000983A4C0"/>
    <w:rsid w:val="00581644"/>
  </w:style>
  <w:style w:type="character" w:customStyle="1" w:styleId="StyleVisiontextC000000000983A620">
    <w:name w:val="StyleVision text_C_000000000983A620"/>
    <w:rsid w:val="00581644"/>
  </w:style>
  <w:style w:type="character" w:customStyle="1" w:styleId="StyleVisioncontentC0000000009840F10">
    <w:name w:val="StyleVision content_C_0000000009840F10"/>
    <w:rsid w:val="00581644"/>
    <w:rPr>
      <w:i/>
      <w:color w:val="808080"/>
    </w:rPr>
  </w:style>
  <w:style w:type="character" w:customStyle="1" w:styleId="StyleVisiontextC000000000983A8E0">
    <w:name w:val="StyleVision text_C_000000000983A8E0"/>
    <w:rsid w:val="00581644"/>
  </w:style>
  <w:style w:type="character" w:customStyle="1" w:styleId="StyleVisionparagraphC000000000983AA40">
    <w:name w:val="StyleVision paragraph_C_000000000983AA40"/>
    <w:rsid w:val="00581644"/>
    <w:rPr>
      <w:color w:val="808080"/>
    </w:rPr>
  </w:style>
  <w:style w:type="character" w:customStyle="1" w:styleId="StyleVisionparagraphC000000000983AA40-contentC0000000009841250">
    <w:name w:val="StyleVision paragraph_C_000000000983AA40-content_C_0000000009841250"/>
    <w:rsid w:val="00581644"/>
    <w:rPr>
      <w:i/>
      <w:color w:val="808080"/>
    </w:rPr>
  </w:style>
  <w:style w:type="character" w:customStyle="1" w:styleId="StyleVisiontextC000000000983AD00">
    <w:name w:val="StyleVision text_C_000000000983AD00"/>
    <w:rsid w:val="00581644"/>
    <w:rPr>
      <w:i/>
      <w:color w:val="808080"/>
    </w:rPr>
  </w:style>
  <w:style w:type="character" w:customStyle="1" w:styleId="StyleVisiontextC000000000983AE60">
    <w:name w:val="StyleVision text_C_000000000983AE60"/>
    <w:rsid w:val="00581644"/>
    <w:rPr>
      <w:i/>
      <w:color w:val="808080"/>
    </w:rPr>
  </w:style>
  <w:style w:type="character" w:customStyle="1" w:styleId="StyleVisioncontentC00000000098413F0">
    <w:name w:val="StyleVision content_C_00000000098413F0"/>
    <w:rsid w:val="00581644"/>
    <w:rPr>
      <w:i/>
      <w:color w:val="808080"/>
    </w:rPr>
  </w:style>
  <w:style w:type="character" w:customStyle="1" w:styleId="StyleVisiontextC000000000983B1D0">
    <w:name w:val="StyleVision text_C_000000000983B1D0"/>
    <w:rsid w:val="00581644"/>
    <w:rPr>
      <w:i/>
      <w:color w:val="808080"/>
    </w:rPr>
  </w:style>
  <w:style w:type="character" w:customStyle="1" w:styleId="StyleVisiontablecellC000000000983B280">
    <w:name w:val="StyleVision table cell_C_000000000983B280"/>
    <w:rsid w:val="00581644"/>
    <w:rPr>
      <w:color w:val="808080"/>
    </w:rPr>
  </w:style>
  <w:style w:type="character" w:customStyle="1" w:styleId="StyleVisiontablecellC000000000983B280-contentC0000000009841590">
    <w:name w:val="StyleVision table cell_C_000000000983B280-content_C_0000000009841590"/>
    <w:rsid w:val="00581644"/>
    <w:rPr>
      <w:i/>
      <w:color w:val="808080"/>
    </w:rPr>
  </w:style>
  <w:style w:type="character" w:customStyle="1" w:styleId="StyleVisiontextC000000000983B3E0">
    <w:name w:val="StyleVision text_C_000000000983B3E0"/>
    <w:rsid w:val="00581644"/>
    <w:rPr>
      <w:i/>
      <w:color w:val="808080"/>
    </w:rPr>
  </w:style>
  <w:style w:type="character" w:customStyle="1" w:styleId="StyleVisiontablecellC000000000983B490">
    <w:name w:val="StyleVision table cell_C_000000000983B490"/>
    <w:rsid w:val="00581644"/>
    <w:rPr>
      <w:color w:val="808080"/>
    </w:rPr>
  </w:style>
  <w:style w:type="character" w:customStyle="1" w:styleId="StyleVisiontablecellC000000000983B490-contentC0000000009841730">
    <w:name w:val="StyleVision table cell_C_000000000983B490-content_C_0000000009841730"/>
    <w:rsid w:val="00581644"/>
    <w:rPr>
      <w:i/>
      <w:color w:val="808080"/>
    </w:rPr>
  </w:style>
  <w:style w:type="character" w:customStyle="1" w:styleId="StyleVisiontextC000000000983B5F0">
    <w:name w:val="StyleVision text_C_000000000983B5F0"/>
    <w:rsid w:val="00581644"/>
    <w:rPr>
      <w:i/>
      <w:color w:val="808080"/>
    </w:rPr>
  </w:style>
  <w:style w:type="character" w:customStyle="1" w:styleId="StyleVisiontablecellC000000000983B6A0">
    <w:name w:val="StyleVision table cell_C_000000000983B6A0"/>
    <w:rsid w:val="00581644"/>
    <w:rPr>
      <w:color w:val="808080"/>
    </w:rPr>
  </w:style>
  <w:style w:type="character" w:customStyle="1" w:styleId="StyleVisiontablecellC000000000983B6A0-contentC00000000098418D0">
    <w:name w:val="StyleVision table cell_C_000000000983B6A0-content_C_00000000098418D0"/>
    <w:rsid w:val="00581644"/>
    <w:rPr>
      <w:i/>
      <w:color w:val="808080"/>
    </w:rPr>
  </w:style>
  <w:style w:type="character" w:customStyle="1" w:styleId="StyleVisiontextC000000000983C1A0">
    <w:name w:val="StyleVision text_C_000000000983C1A0"/>
    <w:rsid w:val="00581644"/>
  </w:style>
  <w:style w:type="character" w:customStyle="1" w:styleId="StyleVisiontextC000000000983C300">
    <w:name w:val="StyleVision text_C_000000000983C300"/>
    <w:rsid w:val="00581644"/>
  </w:style>
  <w:style w:type="character" w:customStyle="1" w:styleId="StyleVisiontextC000000000983C670">
    <w:name w:val="StyleVision text_C_000000000983C670"/>
    <w:rsid w:val="00581644"/>
  </w:style>
  <w:style w:type="character" w:customStyle="1" w:styleId="StyleVisiontextC000000000983C880">
    <w:name w:val="StyleVision text_C_000000000983C880"/>
    <w:rsid w:val="00581644"/>
  </w:style>
  <w:style w:type="character" w:customStyle="1" w:styleId="StyleVisiontextC000000000983CA90">
    <w:name w:val="StyleVision text_C_000000000983CA90"/>
    <w:rsid w:val="00581644"/>
  </w:style>
  <w:style w:type="character" w:customStyle="1" w:styleId="StyleVisiontextC000000000983CCA0">
    <w:name w:val="StyleVision text_C_000000000983CCA0"/>
    <w:rsid w:val="00581644"/>
  </w:style>
  <w:style w:type="character" w:customStyle="1" w:styleId="StyleVisionparagraphC000000000983CE00">
    <w:name w:val="StyleVision paragraph_C_000000000983CE00"/>
    <w:rsid w:val="00581644"/>
    <w:rPr>
      <w:color w:val="808080"/>
    </w:rPr>
  </w:style>
  <w:style w:type="character" w:customStyle="1" w:styleId="StyleVisionparagraphC000000000983CE00-contentC0000000009842910">
    <w:name w:val="StyleVision paragraph_C_000000000983CE00-content_C_0000000009842910"/>
    <w:rsid w:val="00581644"/>
    <w:rPr>
      <w:i/>
      <w:color w:val="808080"/>
    </w:rPr>
  </w:style>
  <w:style w:type="character" w:customStyle="1" w:styleId="StyleVisiontextC000000000983D0C0">
    <w:name w:val="StyleVision text_C_000000000983D0C0"/>
    <w:rsid w:val="00581644"/>
    <w:rPr>
      <w:i/>
      <w:color w:val="808080"/>
    </w:rPr>
  </w:style>
  <w:style w:type="character" w:customStyle="1" w:styleId="StyleVisiontextC000000000983D220">
    <w:name w:val="StyleVision text_C_000000000983D220"/>
    <w:rsid w:val="00581644"/>
    <w:rPr>
      <w:i/>
      <w:color w:val="808080"/>
    </w:rPr>
  </w:style>
  <w:style w:type="character" w:customStyle="1" w:styleId="StyleVisioncontentC0000000009842AB0">
    <w:name w:val="StyleVision content_C_0000000009842AB0"/>
    <w:rsid w:val="00581644"/>
    <w:rPr>
      <w:i/>
      <w:color w:val="808080"/>
    </w:rPr>
  </w:style>
  <w:style w:type="character" w:customStyle="1" w:styleId="StyleVisiontextC000000000983D590">
    <w:name w:val="StyleVision text_C_000000000983D590"/>
    <w:rsid w:val="00581644"/>
    <w:rPr>
      <w:i/>
      <w:color w:val="808080"/>
    </w:rPr>
  </w:style>
  <w:style w:type="character" w:customStyle="1" w:styleId="StyleVisiontablecellC000000000983D640">
    <w:name w:val="StyleVision table cell_C_000000000983D640"/>
    <w:rsid w:val="00581644"/>
    <w:rPr>
      <w:color w:val="808080"/>
    </w:rPr>
  </w:style>
  <w:style w:type="character" w:customStyle="1" w:styleId="StyleVisiontablecellC000000000983D640-contentC0000000009842C50">
    <w:name w:val="StyleVision table cell_C_000000000983D640-content_C_0000000009842C50"/>
    <w:rsid w:val="00581644"/>
    <w:rPr>
      <w:i/>
      <w:color w:val="808080"/>
    </w:rPr>
  </w:style>
  <w:style w:type="character" w:customStyle="1" w:styleId="StyleVisiontextC000000000983D7A0">
    <w:name w:val="StyleVision text_C_000000000983D7A0"/>
    <w:rsid w:val="00581644"/>
    <w:rPr>
      <w:i/>
      <w:color w:val="808080"/>
    </w:rPr>
  </w:style>
  <w:style w:type="character" w:customStyle="1" w:styleId="StyleVisiontablecellC000000000983D850">
    <w:name w:val="StyleVision table cell_C_000000000983D850"/>
    <w:rsid w:val="00581644"/>
    <w:rPr>
      <w:color w:val="808080"/>
    </w:rPr>
  </w:style>
  <w:style w:type="character" w:customStyle="1" w:styleId="StyleVisiontextC000000000983D9B0">
    <w:name w:val="StyleVision text_C_000000000983D9B0"/>
    <w:rsid w:val="00581644"/>
    <w:rPr>
      <w:i/>
      <w:color w:val="808080"/>
    </w:rPr>
  </w:style>
  <w:style w:type="character" w:customStyle="1" w:styleId="StyleVisiontablecellC000000000983DA60">
    <w:name w:val="StyleVision table cell_C_000000000983DA60"/>
    <w:rsid w:val="00581644"/>
    <w:rPr>
      <w:color w:val="808080"/>
    </w:rPr>
  </w:style>
  <w:style w:type="character" w:customStyle="1" w:styleId="StyleVisiontextC000000000983E560">
    <w:name w:val="StyleVision text_C_000000000983E560"/>
    <w:rsid w:val="00581644"/>
  </w:style>
  <w:style w:type="character" w:customStyle="1" w:styleId="StyleVisiontextC000000000983E6C0">
    <w:name w:val="StyleVision text_C_000000000983E6C0"/>
    <w:rsid w:val="00581644"/>
  </w:style>
  <w:style w:type="character" w:customStyle="1" w:styleId="StyleVisiontextC000000000983EA30">
    <w:name w:val="StyleVision text_C_000000000983EA30"/>
    <w:rsid w:val="00581644"/>
  </w:style>
  <w:style w:type="character" w:customStyle="1" w:styleId="StyleVisiontextC000000000983EC40">
    <w:name w:val="StyleVision text_C_000000000983EC40"/>
    <w:rsid w:val="00581644"/>
  </w:style>
  <w:style w:type="character" w:customStyle="1" w:styleId="StyleVisiontextC000000000983EE50">
    <w:name w:val="StyleVision text_C_000000000983EE50"/>
    <w:rsid w:val="00581644"/>
  </w:style>
  <w:style w:type="character" w:customStyle="1" w:styleId="StyleVisiontextC000000000983F060">
    <w:name w:val="StyleVision text_C_000000000983F060"/>
    <w:rsid w:val="00581644"/>
  </w:style>
  <w:style w:type="character" w:customStyle="1" w:styleId="StyleVisionparagraphC000000000983F1C0">
    <w:name w:val="StyleVision paragraph_C_000000000983F1C0"/>
    <w:rsid w:val="00581644"/>
    <w:rPr>
      <w:color w:val="808080"/>
    </w:rPr>
  </w:style>
  <w:style w:type="character" w:customStyle="1" w:styleId="StyleVisionparagraphC000000000983F1C0-contentC0000000009854070">
    <w:name w:val="StyleVision paragraph_C_000000000983F1C0-content_C_0000000009854070"/>
    <w:rsid w:val="00581644"/>
    <w:rPr>
      <w:i/>
      <w:color w:val="808080"/>
    </w:rPr>
  </w:style>
  <w:style w:type="character" w:customStyle="1" w:styleId="StyleVisiontextC000000000983F480">
    <w:name w:val="StyleVision text_C_000000000983F480"/>
    <w:rsid w:val="00581644"/>
    <w:rPr>
      <w:i/>
      <w:color w:val="808080"/>
    </w:rPr>
  </w:style>
  <w:style w:type="character" w:customStyle="1" w:styleId="StyleVisiontextC000000000983F5E0">
    <w:name w:val="StyleVision text_C_000000000983F5E0"/>
    <w:rsid w:val="00581644"/>
    <w:rPr>
      <w:i/>
      <w:color w:val="808080"/>
    </w:rPr>
  </w:style>
  <w:style w:type="character" w:customStyle="1" w:styleId="StyleVisioncontentC0000000009854210">
    <w:name w:val="StyleVision content_C_0000000009854210"/>
    <w:rsid w:val="00581644"/>
    <w:rPr>
      <w:i/>
      <w:color w:val="808080"/>
    </w:rPr>
  </w:style>
  <w:style w:type="character" w:customStyle="1" w:styleId="StyleVisiontextC000000000983F950">
    <w:name w:val="StyleVision text_C_000000000983F950"/>
    <w:rsid w:val="00581644"/>
    <w:rPr>
      <w:i/>
      <w:color w:val="808080"/>
    </w:rPr>
  </w:style>
  <w:style w:type="character" w:customStyle="1" w:styleId="StyleVisiontablecellC0000000009857ED0">
    <w:name w:val="StyleVision table cell_C_0000000009857ED0"/>
    <w:rsid w:val="00581644"/>
    <w:rPr>
      <w:color w:val="808080"/>
    </w:rPr>
  </w:style>
  <w:style w:type="character" w:customStyle="1" w:styleId="StyleVisiontablecellC0000000009857ED0-contentC00000000098543B0">
    <w:name w:val="StyleVision table cell_C_0000000009857ED0-content_C_00000000098543B0"/>
    <w:rsid w:val="00581644"/>
    <w:rPr>
      <w:i/>
      <w:color w:val="808080"/>
    </w:rPr>
  </w:style>
  <w:style w:type="character" w:customStyle="1" w:styleId="StyleVisiontextC0000000009858030">
    <w:name w:val="StyleVision text_C_0000000009858030"/>
    <w:rsid w:val="00581644"/>
    <w:rPr>
      <w:i/>
      <w:color w:val="808080"/>
    </w:rPr>
  </w:style>
  <w:style w:type="character" w:customStyle="1" w:styleId="StyleVisiontablecellC00000000098580E0">
    <w:name w:val="StyleVision table cell_C_00000000098580E0"/>
    <w:rsid w:val="00581644"/>
    <w:rPr>
      <w:color w:val="808080"/>
    </w:rPr>
  </w:style>
  <w:style w:type="character" w:customStyle="1" w:styleId="StyleVisiontextC0000000009858240">
    <w:name w:val="StyleVision text_C_0000000009858240"/>
    <w:rsid w:val="00581644"/>
    <w:rPr>
      <w:i/>
      <w:color w:val="808080"/>
    </w:rPr>
  </w:style>
  <w:style w:type="character" w:customStyle="1" w:styleId="StyleVisiontablecellC00000000098582F0">
    <w:name w:val="StyleVision table cell_C_00000000098582F0"/>
    <w:rsid w:val="00581644"/>
    <w:rPr>
      <w:color w:val="808080"/>
    </w:rPr>
  </w:style>
  <w:style w:type="character" w:customStyle="1" w:styleId="StyleVisiontextC0000000009858DF0">
    <w:name w:val="StyleVision text_C_0000000009858DF0"/>
    <w:rsid w:val="00581644"/>
  </w:style>
  <w:style w:type="character" w:customStyle="1" w:styleId="StyleVisiontextC0000000009858F50">
    <w:name w:val="StyleVision text_C_0000000009858F50"/>
    <w:rsid w:val="00581644"/>
  </w:style>
  <w:style w:type="character" w:customStyle="1" w:styleId="StyleVisiontextC00000000098592C0">
    <w:name w:val="StyleVision text_C_00000000098592C0"/>
    <w:rsid w:val="00581644"/>
  </w:style>
  <w:style w:type="character" w:customStyle="1" w:styleId="StyleVisiontextC00000000098594D0">
    <w:name w:val="StyleVision text_C_00000000098594D0"/>
    <w:rsid w:val="00581644"/>
  </w:style>
  <w:style w:type="character" w:customStyle="1" w:styleId="StyleVisiontextC00000000098596E0">
    <w:name w:val="StyleVision text_C_00000000098596E0"/>
    <w:rsid w:val="00581644"/>
  </w:style>
  <w:style w:type="character" w:customStyle="1" w:styleId="StyleVisiontextC00000000098598F0">
    <w:name w:val="StyleVision text_C_00000000098598F0"/>
    <w:rsid w:val="00581644"/>
  </w:style>
  <w:style w:type="character" w:customStyle="1" w:styleId="StyleVisiontextC0000000009859A50">
    <w:name w:val="StyleVision text_C_0000000009859A50"/>
    <w:rsid w:val="00581644"/>
  </w:style>
  <w:style w:type="character" w:customStyle="1" w:styleId="StyleVisiontextC0000000009859BB0">
    <w:name w:val="StyleVision text_C_0000000009859BB0"/>
    <w:rsid w:val="00581644"/>
  </w:style>
  <w:style w:type="character" w:customStyle="1" w:styleId="StyleVisiontextC0000000009859D10">
    <w:name w:val="StyleVision text_C_0000000009859D10"/>
    <w:rsid w:val="00581644"/>
  </w:style>
  <w:style w:type="character" w:customStyle="1" w:styleId="StyleVisiontextC0000000009859E70">
    <w:name w:val="StyleVision text_C_0000000009859E70"/>
    <w:rsid w:val="00581644"/>
  </w:style>
  <w:style w:type="character" w:customStyle="1" w:styleId="StyleVisiontextC0000000009859FD0">
    <w:name w:val="StyleVision text_C_0000000009859FD0"/>
    <w:rsid w:val="00581644"/>
  </w:style>
  <w:style w:type="character" w:customStyle="1" w:styleId="StyleVisiontextC000000000985A130">
    <w:name w:val="StyleVision text_C_000000000985A130"/>
    <w:rsid w:val="00581644"/>
  </w:style>
  <w:style w:type="character" w:customStyle="1" w:styleId="StyleVisioncontentC0000000009855730">
    <w:name w:val="StyleVision content_C_0000000009855730"/>
    <w:rsid w:val="00581644"/>
    <w:rPr>
      <w:i/>
      <w:color w:val="808080"/>
    </w:rPr>
  </w:style>
  <w:style w:type="character" w:customStyle="1" w:styleId="StyleVisiontextC000000000985A3F0">
    <w:name w:val="StyleVision text_C_000000000985A3F0"/>
    <w:rsid w:val="00581644"/>
  </w:style>
  <w:style w:type="character" w:customStyle="1" w:styleId="StyleVisiontextC000000000985A550">
    <w:name w:val="StyleVision text_C_000000000985A550"/>
    <w:rsid w:val="00581644"/>
  </w:style>
  <w:style w:type="character" w:customStyle="1" w:styleId="StyleVisiontextC000000000985A6B0">
    <w:name w:val="StyleVision text_C_000000000985A6B0"/>
    <w:rsid w:val="00581644"/>
  </w:style>
  <w:style w:type="character" w:customStyle="1" w:styleId="StyleVisionparagraphC000000000985A810">
    <w:name w:val="StyleVision paragraph_C_000000000985A810"/>
    <w:rsid w:val="00581644"/>
    <w:rPr>
      <w:color w:val="808080"/>
    </w:rPr>
  </w:style>
  <w:style w:type="character" w:customStyle="1" w:styleId="StyleVisionparagraphC000000000985A810-contentC0000000009855A70">
    <w:name w:val="StyleVision paragraph_C_000000000985A810-content_C_0000000009855A70"/>
    <w:rsid w:val="00581644"/>
    <w:rPr>
      <w:i/>
      <w:color w:val="808080"/>
    </w:rPr>
  </w:style>
  <w:style w:type="character" w:customStyle="1" w:styleId="StyleVisiontextC000000000985AA20">
    <w:name w:val="StyleVision text_C_000000000985AA20"/>
    <w:rsid w:val="00581644"/>
    <w:rPr>
      <w:i/>
      <w:color w:val="808080"/>
    </w:rPr>
  </w:style>
  <w:style w:type="character" w:customStyle="1" w:styleId="StyleVisiontextC000000000985AB80">
    <w:name w:val="StyleVision text_C_000000000985AB80"/>
    <w:rsid w:val="00581644"/>
    <w:rPr>
      <w:i/>
      <w:color w:val="808080"/>
    </w:rPr>
  </w:style>
  <w:style w:type="character" w:customStyle="1" w:styleId="StyleVisioncontentC0000000009855C10">
    <w:name w:val="StyleVision content_C_0000000009855C10"/>
    <w:rsid w:val="00581644"/>
    <w:rPr>
      <w:i/>
      <w:color w:val="808080"/>
    </w:rPr>
  </w:style>
  <w:style w:type="character" w:customStyle="1" w:styleId="StyleVisiontextC000000000985AEF0">
    <w:name w:val="StyleVision text_C_000000000985AEF0"/>
    <w:rsid w:val="00581644"/>
    <w:rPr>
      <w:i/>
      <w:color w:val="808080"/>
    </w:rPr>
  </w:style>
  <w:style w:type="character" w:customStyle="1" w:styleId="StyleVisiontablecellC000000000985AFA0">
    <w:name w:val="StyleVision table cell_C_000000000985AFA0"/>
    <w:rsid w:val="00581644"/>
    <w:rPr>
      <w:color w:val="808080"/>
    </w:rPr>
  </w:style>
  <w:style w:type="character" w:customStyle="1" w:styleId="StyleVisiontablecellC000000000985AFA0-contentC0000000009855DB0">
    <w:name w:val="StyleVision table cell_C_000000000985AFA0-content_C_0000000009855DB0"/>
    <w:rsid w:val="00581644"/>
    <w:rPr>
      <w:i/>
      <w:color w:val="808080"/>
    </w:rPr>
  </w:style>
  <w:style w:type="character" w:customStyle="1" w:styleId="StyleVisiontextC000000000985B100">
    <w:name w:val="StyleVision text_C_000000000985B100"/>
    <w:rsid w:val="00581644"/>
    <w:rPr>
      <w:i/>
      <w:color w:val="808080"/>
    </w:rPr>
  </w:style>
  <w:style w:type="character" w:customStyle="1" w:styleId="StyleVisiontablecellC000000000985B1B0">
    <w:name w:val="StyleVision table cell_C_000000000985B1B0"/>
    <w:rsid w:val="00581644"/>
    <w:rPr>
      <w:color w:val="808080"/>
    </w:rPr>
  </w:style>
  <w:style w:type="character" w:customStyle="1" w:styleId="StyleVisiontextC000000000985B310">
    <w:name w:val="StyleVision text_C_000000000985B310"/>
    <w:rsid w:val="00581644"/>
    <w:rPr>
      <w:i/>
      <w:color w:val="808080"/>
    </w:rPr>
  </w:style>
  <w:style w:type="character" w:customStyle="1" w:styleId="StyleVisiontablecellC000000000985B3C0">
    <w:name w:val="StyleVision table cell_C_000000000985B3C0"/>
    <w:rsid w:val="00581644"/>
    <w:rPr>
      <w:color w:val="808080"/>
    </w:rPr>
  </w:style>
  <w:style w:type="character" w:customStyle="1" w:styleId="StyleVisiontextC000000000985B680">
    <w:name w:val="StyleVision text_C_000000000985B680"/>
    <w:rsid w:val="00581644"/>
  </w:style>
  <w:style w:type="character" w:customStyle="1" w:styleId="StyleVisiontextC000000000985B7E0">
    <w:name w:val="StyleVision text_C_000000000985B7E0"/>
    <w:rsid w:val="00581644"/>
  </w:style>
  <w:style w:type="character" w:customStyle="1" w:styleId="StyleVisiontextC000000000985BB50">
    <w:name w:val="StyleVision text_C_000000000985BB50"/>
    <w:rsid w:val="00581644"/>
  </w:style>
  <w:style w:type="character" w:customStyle="1" w:styleId="StyleVisiontextC000000000985BD60">
    <w:name w:val="StyleVision text_C_000000000985BD60"/>
    <w:rsid w:val="00581644"/>
  </w:style>
  <w:style w:type="character" w:customStyle="1" w:styleId="StyleVisiontextC000000000985BF70">
    <w:name w:val="StyleVision text_C_000000000985BF70"/>
    <w:rsid w:val="00581644"/>
  </w:style>
  <w:style w:type="character" w:customStyle="1" w:styleId="StyleVisiontextC000000000985C180">
    <w:name w:val="StyleVision text_C_000000000985C180"/>
    <w:rsid w:val="00581644"/>
  </w:style>
  <w:style w:type="character" w:customStyle="1" w:styleId="StyleVisionparagraphC000000000985C2E0">
    <w:name w:val="StyleVision paragraph_C_000000000985C2E0"/>
    <w:rsid w:val="00581644"/>
    <w:rPr>
      <w:color w:val="808080"/>
    </w:rPr>
  </w:style>
  <w:style w:type="character" w:customStyle="1" w:styleId="StyleVisionparagraphC000000000985C2E0-contentC0000000009856C50">
    <w:name w:val="StyleVision paragraph_C_000000000985C2E0-content_C_0000000009856C50"/>
    <w:rsid w:val="00581644"/>
    <w:rPr>
      <w:i/>
      <w:color w:val="808080"/>
    </w:rPr>
  </w:style>
  <w:style w:type="character" w:customStyle="1" w:styleId="StyleVisiontextC000000000985C4F0">
    <w:name w:val="StyleVision text_C_000000000985C4F0"/>
    <w:rsid w:val="00581644"/>
    <w:rPr>
      <w:i/>
      <w:color w:val="808080"/>
    </w:rPr>
  </w:style>
  <w:style w:type="character" w:customStyle="1" w:styleId="StyleVisiontextC000000000985C650">
    <w:name w:val="StyleVision text_C_000000000985C650"/>
    <w:rsid w:val="00581644"/>
    <w:rPr>
      <w:i/>
      <w:color w:val="808080"/>
    </w:rPr>
  </w:style>
  <w:style w:type="character" w:customStyle="1" w:styleId="StyleVisioncontentC0000000009856DF0">
    <w:name w:val="StyleVision content_C_0000000009856DF0"/>
    <w:rsid w:val="00581644"/>
    <w:rPr>
      <w:i/>
      <w:color w:val="808080"/>
    </w:rPr>
  </w:style>
  <w:style w:type="character" w:customStyle="1" w:styleId="StyleVisiontextC000000000985C9C0">
    <w:name w:val="StyleVision text_C_000000000985C9C0"/>
    <w:rsid w:val="00581644"/>
    <w:rPr>
      <w:i/>
      <w:color w:val="808080"/>
    </w:rPr>
  </w:style>
  <w:style w:type="character" w:customStyle="1" w:styleId="StyleVisiontablecellC000000000985CA70">
    <w:name w:val="StyleVision table cell_C_000000000985CA70"/>
    <w:rsid w:val="00581644"/>
    <w:rPr>
      <w:color w:val="808080"/>
    </w:rPr>
  </w:style>
  <w:style w:type="character" w:customStyle="1" w:styleId="StyleVisiontablecellC000000000985CA70-contentC0000000009856F90">
    <w:name w:val="StyleVision table cell_C_000000000985CA70-content_C_0000000009856F90"/>
    <w:rsid w:val="00581644"/>
    <w:rPr>
      <w:i/>
      <w:color w:val="808080"/>
    </w:rPr>
  </w:style>
  <w:style w:type="character" w:customStyle="1" w:styleId="StyleVisiontextC000000000985CBD0">
    <w:name w:val="StyleVision text_C_000000000985CBD0"/>
    <w:rsid w:val="00581644"/>
    <w:rPr>
      <w:i/>
      <w:color w:val="808080"/>
    </w:rPr>
  </w:style>
  <w:style w:type="character" w:customStyle="1" w:styleId="StyleVisiontablecellC000000000985CC80">
    <w:name w:val="StyleVision table cell_C_000000000985CC80"/>
    <w:rsid w:val="00581644"/>
    <w:rPr>
      <w:color w:val="808080"/>
    </w:rPr>
  </w:style>
  <w:style w:type="character" w:customStyle="1" w:styleId="StyleVisiontextC000000000985CDE0">
    <w:name w:val="StyleVision text_C_000000000985CDE0"/>
    <w:rsid w:val="00581644"/>
    <w:rPr>
      <w:i/>
      <w:color w:val="808080"/>
    </w:rPr>
  </w:style>
  <w:style w:type="character" w:customStyle="1" w:styleId="StyleVisiontablecellC000000000985CE90">
    <w:name w:val="StyleVision table cell_C_000000000985CE90"/>
    <w:rsid w:val="00581644"/>
    <w:rPr>
      <w:color w:val="808080"/>
    </w:rPr>
  </w:style>
  <w:style w:type="character" w:customStyle="1" w:styleId="StyleVisiontextC000000000985D150">
    <w:name w:val="StyleVision text_C_000000000985D150"/>
    <w:rsid w:val="00581644"/>
  </w:style>
  <w:style w:type="character" w:customStyle="1" w:styleId="StyleVisiontextC000000000985D2B0">
    <w:name w:val="StyleVision text_C_000000000985D2B0"/>
    <w:rsid w:val="00581644"/>
  </w:style>
  <w:style w:type="character" w:customStyle="1" w:styleId="StyleVisiontextC000000000985D620">
    <w:name w:val="StyleVision text_C_000000000985D620"/>
    <w:rsid w:val="00581644"/>
  </w:style>
  <w:style w:type="character" w:customStyle="1" w:styleId="StyleVisiontextC000000000985D830">
    <w:name w:val="StyleVision text_C_000000000985D830"/>
    <w:rsid w:val="00581644"/>
  </w:style>
  <w:style w:type="character" w:customStyle="1" w:styleId="StyleVisiontextC000000000985DA40">
    <w:name w:val="StyleVision text_C_000000000985DA40"/>
    <w:rsid w:val="00581644"/>
  </w:style>
  <w:style w:type="character" w:customStyle="1" w:styleId="StyleVisiontextC000000000985DC50">
    <w:name w:val="StyleVision text_C_000000000985DC50"/>
    <w:rsid w:val="00581644"/>
  </w:style>
  <w:style w:type="character" w:customStyle="1" w:styleId="StyleVisionparagraphC000000000985DDB0">
    <w:name w:val="StyleVision paragraph_C_000000000985DDB0"/>
    <w:rsid w:val="00581644"/>
    <w:rPr>
      <w:color w:val="808080"/>
    </w:rPr>
  </w:style>
  <w:style w:type="character" w:customStyle="1" w:styleId="StyleVisionparagraphC000000000985DDB0-contentC0000000009C960B0">
    <w:name w:val="StyleVision paragraph_C_000000000985DDB0-content_C_0000000009C960B0"/>
    <w:rsid w:val="00581644"/>
    <w:rPr>
      <w:i/>
      <w:color w:val="808080"/>
    </w:rPr>
  </w:style>
  <w:style w:type="character" w:customStyle="1" w:styleId="StyleVisiontextC000000000985DFC0">
    <w:name w:val="StyleVision text_C_000000000985DFC0"/>
    <w:rsid w:val="00581644"/>
    <w:rPr>
      <w:i/>
      <w:color w:val="808080"/>
    </w:rPr>
  </w:style>
  <w:style w:type="character" w:customStyle="1" w:styleId="StyleVisiontextC000000000985E120">
    <w:name w:val="StyleVision text_C_000000000985E120"/>
    <w:rsid w:val="00581644"/>
    <w:rPr>
      <w:i/>
      <w:color w:val="808080"/>
    </w:rPr>
  </w:style>
  <w:style w:type="character" w:customStyle="1" w:styleId="StyleVisioncontentC0000000009C96250">
    <w:name w:val="StyleVision content_C_0000000009C96250"/>
    <w:rsid w:val="00581644"/>
    <w:rPr>
      <w:i/>
      <w:color w:val="808080"/>
    </w:rPr>
  </w:style>
  <w:style w:type="character" w:customStyle="1" w:styleId="StyleVisiontextC000000000985E490">
    <w:name w:val="StyleVision text_C_000000000985E490"/>
    <w:rsid w:val="00581644"/>
    <w:rPr>
      <w:i/>
      <w:color w:val="808080"/>
    </w:rPr>
  </w:style>
  <w:style w:type="character" w:customStyle="1" w:styleId="StyleVisiontablecellC000000000985E540">
    <w:name w:val="StyleVision table cell_C_000000000985E540"/>
    <w:rsid w:val="00581644"/>
    <w:rPr>
      <w:color w:val="808080"/>
    </w:rPr>
  </w:style>
  <w:style w:type="character" w:customStyle="1" w:styleId="StyleVisiontablecellC000000000985E540-contentC0000000009C963F0">
    <w:name w:val="StyleVision table cell_C_000000000985E540-content_C_0000000009C963F0"/>
    <w:rsid w:val="00581644"/>
    <w:rPr>
      <w:i/>
      <w:color w:val="808080"/>
    </w:rPr>
  </w:style>
  <w:style w:type="character" w:customStyle="1" w:styleId="StyleVisiontextC000000000985E6A0">
    <w:name w:val="StyleVision text_C_000000000985E6A0"/>
    <w:rsid w:val="00581644"/>
    <w:rPr>
      <w:i/>
      <w:color w:val="808080"/>
    </w:rPr>
  </w:style>
  <w:style w:type="character" w:customStyle="1" w:styleId="StyleVisiontablecellC000000000985E750">
    <w:name w:val="StyleVision table cell_C_000000000985E750"/>
    <w:rsid w:val="00581644"/>
    <w:rPr>
      <w:color w:val="808080"/>
    </w:rPr>
  </w:style>
  <w:style w:type="character" w:customStyle="1" w:styleId="StyleVisiontextC000000000985E8B0">
    <w:name w:val="StyleVision text_C_000000000985E8B0"/>
    <w:rsid w:val="00581644"/>
    <w:rPr>
      <w:i/>
      <w:color w:val="808080"/>
    </w:rPr>
  </w:style>
  <w:style w:type="character" w:customStyle="1" w:styleId="StyleVisiontablecellC000000000985E960">
    <w:name w:val="StyleVision table cell_C_000000000985E960"/>
    <w:rsid w:val="00581644"/>
    <w:rPr>
      <w:color w:val="808080"/>
    </w:rPr>
  </w:style>
  <w:style w:type="character" w:customStyle="1" w:styleId="StyleVisiontextC000000000985EC20">
    <w:name w:val="StyleVision text_C_000000000985EC20"/>
    <w:rsid w:val="00581644"/>
  </w:style>
  <w:style w:type="character" w:customStyle="1" w:styleId="StyleVisiontextC000000000985ED80">
    <w:name w:val="StyleVision text_C_000000000985ED80"/>
    <w:rsid w:val="00581644"/>
  </w:style>
  <w:style w:type="character" w:customStyle="1" w:styleId="StyleVisiontextC000000000985F0F0">
    <w:name w:val="StyleVision text_C_000000000985F0F0"/>
    <w:rsid w:val="00581644"/>
  </w:style>
  <w:style w:type="character" w:customStyle="1" w:styleId="StyleVisiontextC000000000985F300">
    <w:name w:val="StyleVision text_C_000000000985F300"/>
    <w:rsid w:val="00581644"/>
  </w:style>
  <w:style w:type="character" w:customStyle="1" w:styleId="StyleVisiontextC000000000985F510">
    <w:name w:val="StyleVision text_C_000000000985F510"/>
    <w:rsid w:val="00581644"/>
  </w:style>
  <w:style w:type="character" w:customStyle="1" w:styleId="StyleVisiontextC000000000985F720">
    <w:name w:val="StyleVision text_C_000000000985F720"/>
    <w:rsid w:val="00581644"/>
  </w:style>
  <w:style w:type="character" w:customStyle="1" w:styleId="StyleVisionparagraphC000000000985F880">
    <w:name w:val="StyleVision paragraph_C_000000000985F880"/>
    <w:rsid w:val="00581644"/>
    <w:rPr>
      <w:color w:val="808080"/>
    </w:rPr>
  </w:style>
  <w:style w:type="character" w:customStyle="1" w:styleId="StyleVisionparagraphC000000000985F880-contentC0000000009C97290">
    <w:name w:val="StyleVision paragraph_C_000000000985F880-content_C_0000000009C97290"/>
    <w:rsid w:val="00581644"/>
    <w:rPr>
      <w:i/>
      <w:color w:val="808080"/>
    </w:rPr>
  </w:style>
  <w:style w:type="character" w:customStyle="1" w:styleId="StyleVisiontextC000000000985FA90">
    <w:name w:val="StyleVision text_C_000000000985FA90"/>
    <w:rsid w:val="00581644"/>
    <w:rPr>
      <w:i/>
      <w:color w:val="808080"/>
    </w:rPr>
  </w:style>
  <w:style w:type="character" w:customStyle="1" w:styleId="StyleVisiontextC000000000985FBF0">
    <w:name w:val="StyleVision text_C_000000000985FBF0"/>
    <w:rsid w:val="00581644"/>
    <w:rPr>
      <w:i/>
      <w:color w:val="808080"/>
    </w:rPr>
  </w:style>
  <w:style w:type="character" w:customStyle="1" w:styleId="StyleVisioncontentC0000000009C97430">
    <w:name w:val="StyleVision content_C_0000000009C97430"/>
    <w:rsid w:val="00581644"/>
    <w:rPr>
      <w:i/>
      <w:color w:val="808080"/>
    </w:rPr>
  </w:style>
  <w:style w:type="character" w:customStyle="1" w:styleId="StyleVisiontextC0000000009CBA210">
    <w:name w:val="StyleVision text_C_0000000009CBA210"/>
    <w:rsid w:val="00581644"/>
    <w:rPr>
      <w:i/>
      <w:color w:val="808080"/>
    </w:rPr>
  </w:style>
  <w:style w:type="character" w:customStyle="1" w:styleId="StyleVisiontablecellC0000000009CBA2C0">
    <w:name w:val="StyleVision table cell_C_0000000009CBA2C0"/>
    <w:rsid w:val="00581644"/>
    <w:rPr>
      <w:color w:val="808080"/>
    </w:rPr>
  </w:style>
  <w:style w:type="character" w:customStyle="1" w:styleId="StyleVisiontablecellC0000000009CBA2C0-contentC0000000009C975D0">
    <w:name w:val="StyleVision table cell_C_0000000009CBA2C0-content_C_0000000009C975D0"/>
    <w:rsid w:val="00581644"/>
    <w:rPr>
      <w:i/>
      <w:color w:val="808080"/>
    </w:rPr>
  </w:style>
  <w:style w:type="character" w:customStyle="1" w:styleId="StyleVisiontextC0000000009CBA420">
    <w:name w:val="StyleVision text_C_0000000009CBA420"/>
    <w:rsid w:val="00581644"/>
    <w:rPr>
      <w:i/>
      <w:color w:val="808080"/>
    </w:rPr>
  </w:style>
  <w:style w:type="character" w:customStyle="1" w:styleId="StyleVisiontablecellC0000000009CBA4D0">
    <w:name w:val="StyleVision table cell_C_0000000009CBA4D0"/>
    <w:rsid w:val="00581644"/>
    <w:rPr>
      <w:color w:val="808080"/>
    </w:rPr>
  </w:style>
  <w:style w:type="character" w:customStyle="1" w:styleId="StyleVisiontextC0000000009CBA630">
    <w:name w:val="StyleVision text_C_0000000009CBA630"/>
    <w:rsid w:val="00581644"/>
    <w:rPr>
      <w:i/>
      <w:color w:val="808080"/>
    </w:rPr>
  </w:style>
  <w:style w:type="character" w:customStyle="1" w:styleId="StyleVisiontablecellC0000000009CBA6E0">
    <w:name w:val="StyleVision table cell_C_0000000009CBA6E0"/>
    <w:rsid w:val="00581644"/>
    <w:rPr>
      <w:color w:val="808080"/>
    </w:rPr>
  </w:style>
  <w:style w:type="character" w:customStyle="1" w:styleId="StyleVisiontextC0000000009CBA9A0">
    <w:name w:val="StyleVision text_C_0000000009CBA9A0"/>
    <w:rsid w:val="00581644"/>
  </w:style>
  <w:style w:type="character" w:customStyle="1" w:styleId="StyleVisiontextC0000000009CBAB00">
    <w:name w:val="StyleVision text_C_0000000009CBAB00"/>
    <w:rsid w:val="00581644"/>
  </w:style>
  <w:style w:type="character" w:customStyle="1" w:styleId="StyleVisiontextC0000000009CBAE70">
    <w:name w:val="StyleVision text_C_0000000009CBAE70"/>
    <w:rsid w:val="00581644"/>
  </w:style>
  <w:style w:type="character" w:customStyle="1" w:styleId="StyleVisiontextC0000000009CBB080">
    <w:name w:val="StyleVision text_C_0000000009CBB080"/>
    <w:rsid w:val="00581644"/>
  </w:style>
  <w:style w:type="character" w:customStyle="1" w:styleId="StyleVisiontextC0000000009CBB290">
    <w:name w:val="StyleVision text_C_0000000009CBB290"/>
    <w:rsid w:val="00581644"/>
  </w:style>
  <w:style w:type="character" w:customStyle="1" w:styleId="StyleVisiontextC0000000009CBB4A0">
    <w:name w:val="StyleVision text_C_0000000009CBB4A0"/>
    <w:rsid w:val="00581644"/>
  </w:style>
  <w:style w:type="character" w:customStyle="1" w:styleId="StyleVisionparagraphC0000000009CBB600">
    <w:name w:val="StyleVision paragraph_C_0000000009CBB600"/>
    <w:rsid w:val="00581644"/>
    <w:rPr>
      <w:color w:val="808080"/>
    </w:rPr>
  </w:style>
  <w:style w:type="character" w:customStyle="1" w:styleId="StyleVisionparagraphC0000000009CBB600-contentC0000000009C98470">
    <w:name w:val="StyleVision paragraph_C_0000000009CBB600-content_C_0000000009C98470"/>
    <w:rsid w:val="00581644"/>
    <w:rPr>
      <w:i/>
      <w:color w:val="808080"/>
    </w:rPr>
  </w:style>
  <w:style w:type="character" w:customStyle="1" w:styleId="StyleVisiontextC0000000009CBB810">
    <w:name w:val="StyleVision text_C_0000000009CBB810"/>
    <w:rsid w:val="00581644"/>
    <w:rPr>
      <w:i/>
      <w:color w:val="808080"/>
    </w:rPr>
  </w:style>
  <w:style w:type="character" w:customStyle="1" w:styleId="StyleVisiontextC0000000009CBB970">
    <w:name w:val="StyleVision text_C_0000000009CBB970"/>
    <w:rsid w:val="00581644"/>
    <w:rPr>
      <w:i/>
      <w:color w:val="808080"/>
    </w:rPr>
  </w:style>
  <w:style w:type="character" w:customStyle="1" w:styleId="StyleVisioncontentC0000000009C98610">
    <w:name w:val="StyleVision content_C_0000000009C98610"/>
    <w:rsid w:val="00581644"/>
    <w:rPr>
      <w:i/>
      <w:color w:val="808080"/>
    </w:rPr>
  </w:style>
  <w:style w:type="character" w:customStyle="1" w:styleId="StyleVisiontextC0000000009CBBCE0">
    <w:name w:val="StyleVision text_C_0000000009CBBCE0"/>
    <w:rsid w:val="00581644"/>
    <w:rPr>
      <w:i/>
      <w:color w:val="808080"/>
    </w:rPr>
  </w:style>
  <w:style w:type="character" w:customStyle="1" w:styleId="StyleVisiontablecellC0000000009CBBD90">
    <w:name w:val="StyleVision table cell_C_0000000009CBBD90"/>
    <w:rsid w:val="00581644"/>
    <w:rPr>
      <w:color w:val="808080"/>
    </w:rPr>
  </w:style>
  <w:style w:type="character" w:customStyle="1" w:styleId="StyleVisiontablecellC0000000009CBBD90-contentC0000000009C987B0">
    <w:name w:val="StyleVision table cell_C_0000000009CBBD90-content_C_0000000009C987B0"/>
    <w:rsid w:val="00581644"/>
    <w:rPr>
      <w:i/>
      <w:color w:val="808080"/>
    </w:rPr>
  </w:style>
  <w:style w:type="character" w:customStyle="1" w:styleId="StyleVisiontextC0000000009CBBEF0">
    <w:name w:val="StyleVision text_C_0000000009CBBEF0"/>
    <w:rsid w:val="00581644"/>
    <w:rPr>
      <w:i/>
      <w:color w:val="808080"/>
    </w:rPr>
  </w:style>
  <w:style w:type="character" w:customStyle="1" w:styleId="StyleVisiontablecellC0000000009CBBFA0">
    <w:name w:val="StyleVision table cell_C_0000000009CBBFA0"/>
    <w:rsid w:val="00581644"/>
    <w:rPr>
      <w:color w:val="808080"/>
    </w:rPr>
  </w:style>
  <w:style w:type="character" w:customStyle="1" w:styleId="StyleVisiontextC0000000009CBC100">
    <w:name w:val="StyleVision text_C_0000000009CBC100"/>
    <w:rsid w:val="00581644"/>
    <w:rPr>
      <w:i/>
      <w:color w:val="808080"/>
    </w:rPr>
  </w:style>
  <w:style w:type="character" w:customStyle="1" w:styleId="StyleVisiontablecellC0000000009CBC1B0">
    <w:name w:val="StyleVision table cell_C_0000000009CBC1B0"/>
    <w:rsid w:val="00581644"/>
    <w:rPr>
      <w:color w:val="808080"/>
    </w:rPr>
  </w:style>
  <w:style w:type="character" w:customStyle="1" w:styleId="StyleVisiontextC0000000009CBC470">
    <w:name w:val="StyleVision text_C_0000000009CBC470"/>
    <w:rsid w:val="00581644"/>
  </w:style>
  <w:style w:type="character" w:customStyle="1" w:styleId="StyleVisiontextC0000000009CBC5D0">
    <w:name w:val="StyleVision text_C_0000000009CBC5D0"/>
    <w:rsid w:val="00581644"/>
  </w:style>
  <w:style w:type="character" w:customStyle="1" w:styleId="StyleVisiontextC0000000009CBC940">
    <w:name w:val="StyleVision text_C_0000000009CBC940"/>
    <w:rsid w:val="00581644"/>
  </w:style>
  <w:style w:type="character" w:customStyle="1" w:styleId="StyleVisiontextC0000000009CBCB50">
    <w:name w:val="StyleVision text_C_0000000009CBCB50"/>
    <w:rsid w:val="00581644"/>
  </w:style>
  <w:style w:type="character" w:customStyle="1" w:styleId="StyleVisiontextC0000000009CBCD60">
    <w:name w:val="StyleVision text_C_0000000009CBCD60"/>
    <w:rsid w:val="00581644"/>
  </w:style>
  <w:style w:type="character" w:customStyle="1" w:styleId="StyleVisiontextC0000000009CBCF70">
    <w:name w:val="StyleVision text_C_0000000009CBCF70"/>
    <w:rsid w:val="00581644"/>
  </w:style>
  <w:style w:type="character" w:customStyle="1" w:styleId="StyleVisioncontentC0000000009C99650">
    <w:name w:val="StyleVision content_C_0000000009C99650"/>
    <w:rsid w:val="00581644"/>
    <w:rPr>
      <w:i/>
      <w:color w:val="808080"/>
    </w:rPr>
  </w:style>
  <w:style w:type="character" w:customStyle="1" w:styleId="StyleVisiontextC0000000009CBD230">
    <w:name w:val="StyleVision text_C_0000000009CBD230"/>
    <w:rsid w:val="00581644"/>
    <w:rPr>
      <w:i/>
    </w:rPr>
  </w:style>
  <w:style w:type="character" w:customStyle="1" w:styleId="StyleVisioncontentC0000000009C997F0">
    <w:name w:val="StyleVision content_C_0000000009C997F0"/>
    <w:rsid w:val="00581644"/>
    <w:rPr>
      <w:i/>
      <w:color w:val="808080"/>
    </w:rPr>
  </w:style>
  <w:style w:type="character" w:customStyle="1" w:styleId="StyleVisiontextC0000000009CBD440">
    <w:name w:val="StyleVision text_C_0000000009CBD440"/>
    <w:rsid w:val="00581644"/>
    <w:rPr>
      <w:i/>
    </w:rPr>
  </w:style>
  <w:style w:type="character" w:customStyle="1" w:styleId="StyleVisionparagraphC0000000009CBD5A0">
    <w:name w:val="StyleVision paragraph_C_0000000009CBD5A0"/>
    <w:rsid w:val="00581644"/>
    <w:rPr>
      <w:color w:val="808080"/>
    </w:rPr>
  </w:style>
  <w:style w:type="character" w:customStyle="1" w:styleId="StyleVisionparagraphC0000000009CBD5A0-contentC0000000009C99B30">
    <w:name w:val="StyleVision paragraph_C_0000000009CBD5A0-content_C_0000000009C99B30"/>
    <w:rsid w:val="00581644"/>
    <w:rPr>
      <w:i/>
      <w:color w:val="808080"/>
    </w:rPr>
  </w:style>
  <w:style w:type="character" w:customStyle="1" w:styleId="StyleVisiontextC0000000009CBD7B0">
    <w:name w:val="StyleVision text_C_0000000009CBD7B0"/>
    <w:rsid w:val="00581644"/>
    <w:rPr>
      <w:i/>
      <w:color w:val="808080"/>
    </w:rPr>
  </w:style>
  <w:style w:type="character" w:customStyle="1" w:styleId="StyleVisiontextC0000000009CBD910">
    <w:name w:val="StyleVision text_C_0000000009CBD910"/>
    <w:rsid w:val="00581644"/>
    <w:rPr>
      <w:i/>
      <w:color w:val="808080"/>
    </w:rPr>
  </w:style>
  <w:style w:type="character" w:customStyle="1" w:styleId="StyleVisioncontentC0000000009C99CD0">
    <w:name w:val="StyleVision content_C_0000000009C99CD0"/>
    <w:rsid w:val="00581644"/>
    <w:rPr>
      <w:i/>
      <w:color w:val="808080"/>
    </w:rPr>
  </w:style>
  <w:style w:type="character" w:customStyle="1" w:styleId="StyleVisiontextC0000000009CBDC80">
    <w:name w:val="StyleVision text_C_0000000009CBDC80"/>
    <w:rsid w:val="00581644"/>
    <w:rPr>
      <w:i/>
      <w:color w:val="808080"/>
    </w:rPr>
  </w:style>
  <w:style w:type="character" w:customStyle="1" w:styleId="StyleVisiontablecellC0000000009CBDD30">
    <w:name w:val="StyleVision table cell_C_0000000009CBDD30"/>
    <w:rsid w:val="00581644"/>
    <w:rPr>
      <w:color w:val="808080"/>
    </w:rPr>
  </w:style>
  <w:style w:type="character" w:customStyle="1" w:styleId="StyleVisiontablecellC0000000009CBDD30-contentC0000000009C99E70">
    <w:name w:val="StyleVision table cell_C_0000000009CBDD30-content_C_0000000009C99E70"/>
    <w:rsid w:val="00581644"/>
    <w:rPr>
      <w:i/>
      <w:color w:val="808080"/>
    </w:rPr>
  </w:style>
  <w:style w:type="character" w:customStyle="1" w:styleId="StyleVisiontextC0000000009CBDE90">
    <w:name w:val="StyleVision text_C_0000000009CBDE90"/>
    <w:rsid w:val="00581644"/>
    <w:rPr>
      <w:i/>
      <w:color w:val="808080"/>
    </w:rPr>
  </w:style>
  <w:style w:type="character" w:customStyle="1" w:styleId="StyleVisiontablecellC0000000009CBDF40">
    <w:name w:val="StyleVision table cell_C_0000000009CBDF40"/>
    <w:rsid w:val="00581644"/>
    <w:rPr>
      <w:color w:val="808080"/>
    </w:rPr>
  </w:style>
  <w:style w:type="character" w:customStyle="1" w:styleId="StyleVisiontextC0000000009CBE0A0">
    <w:name w:val="StyleVision text_C_0000000009CBE0A0"/>
    <w:rsid w:val="00581644"/>
    <w:rPr>
      <w:i/>
      <w:color w:val="808080"/>
    </w:rPr>
  </w:style>
  <w:style w:type="character" w:customStyle="1" w:styleId="StyleVisiontablecellC0000000009CBE150">
    <w:name w:val="StyleVision table cell_C_0000000009CBE150"/>
    <w:rsid w:val="00581644"/>
    <w:rPr>
      <w:color w:val="808080"/>
    </w:rPr>
  </w:style>
  <w:style w:type="character" w:customStyle="1" w:styleId="StyleVisiontextC0000000009CBE410">
    <w:name w:val="StyleVision text_C_0000000009CBE410"/>
    <w:rsid w:val="00581644"/>
  </w:style>
  <w:style w:type="character" w:customStyle="1" w:styleId="StyleVisiontextC0000000009CBE570">
    <w:name w:val="StyleVision text_C_0000000009CBE570"/>
    <w:rsid w:val="00581644"/>
  </w:style>
  <w:style w:type="character" w:customStyle="1" w:styleId="StyleVisiontextC0000000009CBE8E0">
    <w:name w:val="StyleVision text_C_0000000009CBE8E0"/>
    <w:rsid w:val="00581644"/>
  </w:style>
  <w:style w:type="character" w:customStyle="1" w:styleId="StyleVisiontextC0000000009CBEAF0">
    <w:name w:val="StyleVision text_C_0000000009CBEAF0"/>
    <w:rsid w:val="00581644"/>
  </w:style>
  <w:style w:type="character" w:customStyle="1" w:styleId="StyleVisiontextC0000000009CBED00">
    <w:name w:val="StyleVision text_C_0000000009CBED00"/>
    <w:rsid w:val="00581644"/>
  </w:style>
  <w:style w:type="character" w:customStyle="1" w:styleId="StyleVisiontextC0000000009CBEF10">
    <w:name w:val="StyleVision text_C_0000000009CBEF10"/>
    <w:rsid w:val="00581644"/>
    <w:rPr>
      <w:i/>
    </w:rPr>
  </w:style>
  <w:style w:type="character" w:customStyle="1" w:styleId="StyleVisiontextC0000000009CBF070">
    <w:name w:val="StyleVision text_C_0000000009CBF070"/>
    <w:rsid w:val="00581644"/>
    <w:rPr>
      <w:i/>
    </w:rPr>
  </w:style>
  <w:style w:type="character" w:customStyle="1" w:styleId="StyleVisiontextC0000000009CBF1D0">
    <w:name w:val="StyleVision text_C_0000000009CBF1D0"/>
    <w:rsid w:val="00581644"/>
  </w:style>
  <w:style w:type="character" w:customStyle="1" w:styleId="StyleVisionparagraphC0000000009CBF330">
    <w:name w:val="StyleVision paragraph_C_0000000009CBF330"/>
    <w:rsid w:val="00581644"/>
    <w:rPr>
      <w:color w:val="808080"/>
    </w:rPr>
  </w:style>
  <w:style w:type="character" w:customStyle="1" w:styleId="StyleVisionparagraphC0000000009CBF330-contentC0000000009CDADB0">
    <w:name w:val="StyleVision paragraph_C_0000000009CBF330-content_C_0000000009CDADB0"/>
    <w:rsid w:val="00581644"/>
    <w:rPr>
      <w:i/>
      <w:color w:val="808080"/>
    </w:rPr>
  </w:style>
  <w:style w:type="character" w:customStyle="1" w:styleId="StyleVisiontextC0000000009CBF540">
    <w:name w:val="StyleVision text_C_0000000009CBF540"/>
    <w:rsid w:val="00581644"/>
    <w:rPr>
      <w:i/>
      <w:color w:val="808080"/>
    </w:rPr>
  </w:style>
  <w:style w:type="character" w:customStyle="1" w:styleId="StyleVisiontextC0000000009CBF6A0">
    <w:name w:val="StyleVision text_C_0000000009CBF6A0"/>
    <w:rsid w:val="00581644"/>
    <w:rPr>
      <w:i/>
      <w:color w:val="808080"/>
    </w:rPr>
  </w:style>
  <w:style w:type="character" w:customStyle="1" w:styleId="StyleVisioncontentC0000000009CDAF50">
    <w:name w:val="StyleVision content_C_0000000009CDAF50"/>
    <w:rsid w:val="00581644"/>
    <w:rPr>
      <w:i/>
      <w:color w:val="808080"/>
    </w:rPr>
  </w:style>
  <w:style w:type="character" w:customStyle="1" w:styleId="StyleVisiontextC0000000009CBFA10">
    <w:name w:val="StyleVision text_C_0000000009CBFA10"/>
    <w:rsid w:val="00581644"/>
    <w:rPr>
      <w:i/>
      <w:color w:val="808080"/>
    </w:rPr>
  </w:style>
  <w:style w:type="character" w:customStyle="1" w:styleId="StyleVisiontablecellC0000000009CBFAC0">
    <w:name w:val="StyleVision table cell_C_0000000009CBFAC0"/>
    <w:rsid w:val="00581644"/>
    <w:rPr>
      <w:color w:val="808080"/>
    </w:rPr>
  </w:style>
  <w:style w:type="character" w:customStyle="1" w:styleId="StyleVisiontablecellC0000000009CBFAC0-contentC0000000009CDB0F0">
    <w:name w:val="StyleVision table cell_C_0000000009CBFAC0-content_C_0000000009CDB0F0"/>
    <w:rsid w:val="00581644"/>
    <w:rPr>
      <w:i/>
      <w:color w:val="808080"/>
    </w:rPr>
  </w:style>
  <w:style w:type="character" w:customStyle="1" w:styleId="StyleVisiontextC0000000009CBFC20">
    <w:name w:val="StyleVision text_C_0000000009CBFC20"/>
    <w:rsid w:val="00581644"/>
    <w:rPr>
      <w:i/>
      <w:color w:val="808080"/>
    </w:rPr>
  </w:style>
  <w:style w:type="character" w:customStyle="1" w:styleId="StyleVisiontablecellC0000000009CBFCD0">
    <w:name w:val="StyleVision table cell_C_0000000009CBFCD0"/>
    <w:rsid w:val="00581644"/>
    <w:rPr>
      <w:color w:val="808080"/>
    </w:rPr>
  </w:style>
  <w:style w:type="character" w:customStyle="1" w:styleId="StyleVisiontextC0000000009CBFE30">
    <w:name w:val="StyleVision text_C_0000000009CBFE30"/>
    <w:rsid w:val="00581644"/>
    <w:rPr>
      <w:i/>
      <w:color w:val="808080"/>
    </w:rPr>
  </w:style>
  <w:style w:type="character" w:customStyle="1" w:styleId="StyleVisiontablecellC0000000009CBFEE0">
    <w:name w:val="StyleVision table cell_C_0000000009CBFEE0"/>
    <w:rsid w:val="00581644"/>
    <w:rPr>
      <w:color w:val="808080"/>
    </w:rPr>
  </w:style>
  <w:style w:type="character" w:customStyle="1" w:styleId="StyleVisiontextC0000000009CC01A0">
    <w:name w:val="StyleVision text_C_0000000009CC01A0"/>
    <w:rsid w:val="00581644"/>
  </w:style>
  <w:style w:type="character" w:customStyle="1" w:styleId="StyleVisiontextC0000000009CC0300">
    <w:name w:val="StyleVision text_C_0000000009CC0300"/>
    <w:rsid w:val="00581644"/>
  </w:style>
  <w:style w:type="character" w:customStyle="1" w:styleId="StyleVisiontextC0000000009CC0670">
    <w:name w:val="StyleVision text_C_0000000009CC0670"/>
    <w:rsid w:val="00581644"/>
  </w:style>
  <w:style w:type="character" w:customStyle="1" w:styleId="StyleVisiontextC0000000009CC0880">
    <w:name w:val="StyleVision text_C_0000000009CC0880"/>
    <w:rsid w:val="00581644"/>
  </w:style>
  <w:style w:type="character" w:customStyle="1" w:styleId="StyleVisiontextC0000000009CC0A90">
    <w:name w:val="StyleVision text_C_0000000009CC0A90"/>
    <w:rsid w:val="00581644"/>
  </w:style>
  <w:style w:type="character" w:customStyle="1" w:styleId="StyleVisiontextC0000000009CC0CA0">
    <w:name w:val="StyleVision text_C_0000000009CC0CA0"/>
    <w:rsid w:val="00581644"/>
  </w:style>
  <w:style w:type="character" w:customStyle="1" w:styleId="StyleVisioncontentC0000000009CDBF90">
    <w:name w:val="StyleVision content_C_0000000009CDBF90"/>
    <w:rsid w:val="00581644"/>
    <w:rPr>
      <w:i/>
      <w:color w:val="808080"/>
    </w:rPr>
  </w:style>
  <w:style w:type="character" w:customStyle="1" w:styleId="StyleVisiontextC0000000009CC0F60">
    <w:name w:val="StyleVision text_C_0000000009CC0F60"/>
    <w:rsid w:val="00581644"/>
    <w:rPr>
      <w:i/>
    </w:rPr>
  </w:style>
  <w:style w:type="character" w:customStyle="1" w:styleId="StyleVisionparagraphC0000000009CC10C0">
    <w:name w:val="StyleVision paragraph_C_0000000009CC10C0"/>
    <w:rsid w:val="00581644"/>
    <w:rPr>
      <w:color w:val="808080"/>
    </w:rPr>
  </w:style>
  <w:style w:type="character" w:customStyle="1" w:styleId="StyleVisionparagraphC0000000009CC10C0-contentC0000000009CDC2D0">
    <w:name w:val="StyleVision paragraph_C_0000000009CC10C0-content_C_0000000009CDC2D0"/>
    <w:rsid w:val="00581644"/>
    <w:rPr>
      <w:i/>
      <w:color w:val="808080"/>
    </w:rPr>
  </w:style>
  <w:style w:type="character" w:customStyle="1" w:styleId="StyleVisiontextC0000000009CC12D0">
    <w:name w:val="StyleVision text_C_0000000009CC12D0"/>
    <w:rsid w:val="00581644"/>
    <w:rPr>
      <w:i/>
      <w:color w:val="808080"/>
    </w:rPr>
  </w:style>
  <w:style w:type="character" w:customStyle="1" w:styleId="StyleVisiontextC0000000009CC1430">
    <w:name w:val="StyleVision text_C_0000000009CC1430"/>
    <w:rsid w:val="00581644"/>
    <w:rPr>
      <w:i/>
      <w:color w:val="808080"/>
    </w:rPr>
  </w:style>
  <w:style w:type="character" w:customStyle="1" w:styleId="StyleVisioncontentC0000000009CDC470">
    <w:name w:val="StyleVision content_C_0000000009CDC470"/>
    <w:rsid w:val="00581644"/>
    <w:rPr>
      <w:i/>
      <w:color w:val="808080"/>
    </w:rPr>
  </w:style>
  <w:style w:type="character" w:customStyle="1" w:styleId="StyleVisiontextC0000000009CC17A0">
    <w:name w:val="StyleVision text_C_0000000009CC17A0"/>
    <w:rsid w:val="00581644"/>
    <w:rPr>
      <w:i/>
      <w:color w:val="808080"/>
    </w:rPr>
  </w:style>
  <w:style w:type="character" w:customStyle="1" w:styleId="StyleVisiontablecellC0000000009CC1850">
    <w:name w:val="StyleVision table cell_C_0000000009CC1850"/>
    <w:rsid w:val="00581644"/>
    <w:rPr>
      <w:color w:val="808080"/>
    </w:rPr>
  </w:style>
  <w:style w:type="character" w:customStyle="1" w:styleId="StyleVisiontablecellC0000000009CC1850-contentC0000000009CDC610">
    <w:name w:val="StyleVision table cell_C_0000000009CC1850-content_C_0000000009CDC610"/>
    <w:rsid w:val="00581644"/>
    <w:rPr>
      <w:i/>
      <w:color w:val="808080"/>
    </w:rPr>
  </w:style>
  <w:style w:type="character" w:customStyle="1" w:styleId="StyleVisiontextC0000000009CC19B0">
    <w:name w:val="StyleVision text_C_0000000009CC19B0"/>
    <w:rsid w:val="00581644"/>
    <w:rPr>
      <w:i/>
      <w:color w:val="808080"/>
    </w:rPr>
  </w:style>
  <w:style w:type="character" w:customStyle="1" w:styleId="StyleVisiontablecellC0000000009CC1A60">
    <w:name w:val="StyleVision table cell_C_0000000009CC1A60"/>
    <w:rsid w:val="00581644"/>
    <w:rPr>
      <w:color w:val="808080"/>
    </w:rPr>
  </w:style>
  <w:style w:type="character" w:customStyle="1" w:styleId="StyleVisiontextC0000000009CC1BC0">
    <w:name w:val="StyleVision text_C_0000000009CC1BC0"/>
    <w:rsid w:val="00581644"/>
    <w:rPr>
      <w:i/>
      <w:color w:val="808080"/>
    </w:rPr>
  </w:style>
  <w:style w:type="character" w:customStyle="1" w:styleId="StyleVisiontablecellC0000000009CC1C70">
    <w:name w:val="StyleVision table cell_C_0000000009CC1C70"/>
    <w:rsid w:val="00581644"/>
    <w:rPr>
      <w:color w:val="808080"/>
    </w:rPr>
  </w:style>
  <w:style w:type="character" w:customStyle="1" w:styleId="StyleVisiontextC0000000009CC1F30">
    <w:name w:val="StyleVision text_C_0000000009CC1F30"/>
    <w:rsid w:val="00581644"/>
  </w:style>
  <w:style w:type="character" w:customStyle="1" w:styleId="StyleVisiontextC0000000009CEE160">
    <w:name w:val="StyleVision text_C_0000000009CEE160"/>
    <w:rsid w:val="00581644"/>
  </w:style>
  <w:style w:type="character" w:customStyle="1" w:styleId="StyleVisiontextC0000000009CEE4D0">
    <w:name w:val="StyleVision text_C_0000000009CEE4D0"/>
    <w:rsid w:val="00581644"/>
  </w:style>
  <w:style w:type="character" w:customStyle="1" w:styleId="StyleVisiontextC0000000009CEE6E0">
    <w:name w:val="StyleVision text_C_0000000009CEE6E0"/>
    <w:rsid w:val="00581644"/>
  </w:style>
  <w:style w:type="character" w:customStyle="1" w:styleId="StyleVisiontextC0000000009CEE8F0">
    <w:name w:val="StyleVision text_C_0000000009CEE8F0"/>
    <w:rsid w:val="00581644"/>
  </w:style>
  <w:style w:type="character" w:customStyle="1" w:styleId="StyleVisiontextC0000000009CEEB00">
    <w:name w:val="StyleVision text_C_0000000009CEEB00"/>
    <w:rsid w:val="00581644"/>
    <w:rPr>
      <w:i/>
    </w:rPr>
  </w:style>
  <w:style w:type="character" w:customStyle="1" w:styleId="StyleVisionparagraphC0000000009CEEC60">
    <w:name w:val="StyleVision paragraph_C_0000000009CEEC60"/>
    <w:rsid w:val="00581644"/>
    <w:rPr>
      <w:color w:val="808080"/>
    </w:rPr>
  </w:style>
  <w:style w:type="character" w:customStyle="1" w:styleId="StyleVisionparagraphC0000000009CEEC60-contentC0000000009CDD4B0">
    <w:name w:val="StyleVision paragraph_C_0000000009CEEC60-content_C_0000000009CDD4B0"/>
    <w:rsid w:val="00581644"/>
    <w:rPr>
      <w:i/>
      <w:color w:val="808080"/>
    </w:rPr>
  </w:style>
  <w:style w:type="character" w:customStyle="1" w:styleId="StyleVisiontextC0000000009CEEE70">
    <w:name w:val="StyleVision text_C_0000000009CEEE70"/>
    <w:rsid w:val="00581644"/>
    <w:rPr>
      <w:i/>
      <w:color w:val="808080"/>
    </w:rPr>
  </w:style>
  <w:style w:type="character" w:customStyle="1" w:styleId="StyleVisiontextC0000000009CEEFD0">
    <w:name w:val="StyleVision text_C_0000000009CEEFD0"/>
    <w:rsid w:val="00581644"/>
    <w:rPr>
      <w:i/>
      <w:color w:val="808080"/>
    </w:rPr>
  </w:style>
  <w:style w:type="character" w:customStyle="1" w:styleId="StyleVisioncontentC0000000009CDD650">
    <w:name w:val="StyleVision content_C_0000000009CDD650"/>
    <w:rsid w:val="00581644"/>
    <w:rPr>
      <w:i/>
      <w:color w:val="808080"/>
    </w:rPr>
  </w:style>
  <w:style w:type="character" w:customStyle="1" w:styleId="StyleVisiontextC0000000009CEF340">
    <w:name w:val="StyleVision text_C_0000000009CEF340"/>
    <w:rsid w:val="00581644"/>
    <w:rPr>
      <w:i/>
      <w:color w:val="808080"/>
    </w:rPr>
  </w:style>
  <w:style w:type="character" w:customStyle="1" w:styleId="StyleVisiontablecellC0000000009CEF3F0">
    <w:name w:val="StyleVision table cell_C_0000000009CEF3F0"/>
    <w:rsid w:val="00581644"/>
    <w:rPr>
      <w:color w:val="808080"/>
    </w:rPr>
  </w:style>
  <w:style w:type="character" w:customStyle="1" w:styleId="StyleVisiontablecellC0000000009CEF3F0-contentC0000000009CDD7F0">
    <w:name w:val="StyleVision table cell_C_0000000009CEF3F0-content_C_0000000009CDD7F0"/>
    <w:rsid w:val="00581644"/>
    <w:rPr>
      <w:i/>
      <w:color w:val="808080"/>
    </w:rPr>
  </w:style>
  <w:style w:type="character" w:customStyle="1" w:styleId="StyleVisiontextC0000000009CEF550">
    <w:name w:val="StyleVision text_C_0000000009CEF550"/>
    <w:rsid w:val="00581644"/>
    <w:rPr>
      <w:i/>
      <w:color w:val="808080"/>
    </w:rPr>
  </w:style>
  <w:style w:type="character" w:customStyle="1" w:styleId="StyleVisiontablecellC0000000009CEF600">
    <w:name w:val="StyleVision table cell_C_0000000009CEF600"/>
    <w:rsid w:val="00581644"/>
    <w:rPr>
      <w:color w:val="808080"/>
    </w:rPr>
  </w:style>
  <w:style w:type="character" w:customStyle="1" w:styleId="StyleVisiontablecellC0000000009CEF600-contentC0000000009CDD990">
    <w:name w:val="StyleVision table cell_C_0000000009CEF600-content_C_0000000009CDD990"/>
    <w:rsid w:val="00581644"/>
    <w:rPr>
      <w:i/>
      <w:color w:val="808080"/>
    </w:rPr>
  </w:style>
  <w:style w:type="character" w:customStyle="1" w:styleId="StyleVisiontextC0000000009CEF760">
    <w:name w:val="StyleVision text_C_0000000009CEF760"/>
    <w:rsid w:val="00581644"/>
    <w:rPr>
      <w:i/>
      <w:color w:val="808080"/>
    </w:rPr>
  </w:style>
  <w:style w:type="character" w:customStyle="1" w:styleId="StyleVisiontablecellC0000000009CEF810">
    <w:name w:val="StyleVision table cell_C_0000000009CEF810"/>
    <w:rsid w:val="00581644"/>
    <w:rPr>
      <w:color w:val="808080"/>
    </w:rPr>
  </w:style>
  <w:style w:type="character" w:customStyle="1" w:styleId="StyleVisiontablecellC0000000009CEF810-contentC0000000009CDDB30">
    <w:name w:val="StyleVision table cell_C_0000000009CEF810-content_C_0000000009CDDB30"/>
    <w:rsid w:val="00581644"/>
    <w:rPr>
      <w:i/>
      <w:color w:val="808080"/>
    </w:rPr>
  </w:style>
  <w:style w:type="character" w:customStyle="1" w:styleId="StyleVisiontextC0000000009CEFAD0">
    <w:name w:val="StyleVision text_C_0000000009CEFAD0"/>
    <w:rsid w:val="00581644"/>
  </w:style>
  <w:style w:type="character" w:customStyle="1" w:styleId="StyleVisiontextC0000000009CEFC30">
    <w:name w:val="StyleVision text_C_0000000009CEFC30"/>
    <w:rsid w:val="00581644"/>
  </w:style>
  <w:style w:type="character" w:customStyle="1" w:styleId="StyleVisiontextC0000000009CEFFA0">
    <w:name w:val="StyleVision text_C_0000000009CEFFA0"/>
    <w:rsid w:val="00581644"/>
  </w:style>
  <w:style w:type="character" w:customStyle="1" w:styleId="StyleVisiontextC0000000009CF01B0">
    <w:name w:val="StyleVision text_C_0000000009CF01B0"/>
    <w:rsid w:val="00581644"/>
  </w:style>
  <w:style w:type="character" w:customStyle="1" w:styleId="StyleVisiontextC0000000009CF03C0">
    <w:name w:val="StyleVision text_C_0000000009CF03C0"/>
    <w:rsid w:val="00581644"/>
  </w:style>
  <w:style w:type="character" w:customStyle="1" w:styleId="StyleVisiontextC0000000009CF05D0">
    <w:name w:val="StyleVision text_C_0000000009CF05D0"/>
    <w:rsid w:val="00581644"/>
  </w:style>
  <w:style w:type="character" w:customStyle="1" w:styleId="StyleVisionparagraphC0000000009CF0730">
    <w:name w:val="StyleVision paragraph_C_0000000009CF0730"/>
    <w:rsid w:val="00581644"/>
    <w:rPr>
      <w:color w:val="808080"/>
    </w:rPr>
  </w:style>
  <w:style w:type="character" w:customStyle="1" w:styleId="StyleVisionparagraphC0000000009CF0730-contentC0000000009D16B30">
    <w:name w:val="StyleVision paragraph_C_0000000009CF0730-content_C_0000000009D16B30"/>
    <w:rsid w:val="00581644"/>
    <w:rPr>
      <w:i/>
      <w:color w:val="808080"/>
    </w:rPr>
  </w:style>
  <w:style w:type="character" w:customStyle="1" w:styleId="StyleVisiontextC0000000009CF0940">
    <w:name w:val="StyleVision text_C_0000000009CF0940"/>
    <w:rsid w:val="00581644"/>
    <w:rPr>
      <w:i/>
      <w:color w:val="808080"/>
    </w:rPr>
  </w:style>
  <w:style w:type="character" w:customStyle="1" w:styleId="StyleVisiontextC0000000009CF0AA0">
    <w:name w:val="StyleVision text_C_0000000009CF0AA0"/>
    <w:rsid w:val="00581644"/>
    <w:rPr>
      <w:i/>
      <w:color w:val="808080"/>
    </w:rPr>
  </w:style>
  <w:style w:type="character" w:customStyle="1" w:styleId="StyleVisioncontentC0000000009D16CD0">
    <w:name w:val="StyleVision content_C_0000000009D16CD0"/>
    <w:rsid w:val="00581644"/>
    <w:rPr>
      <w:i/>
      <w:color w:val="808080"/>
    </w:rPr>
  </w:style>
  <w:style w:type="character" w:customStyle="1" w:styleId="StyleVisiontextC0000000009CF0E10">
    <w:name w:val="StyleVision text_C_0000000009CF0E10"/>
    <w:rsid w:val="00581644"/>
    <w:rPr>
      <w:i/>
      <w:color w:val="808080"/>
    </w:rPr>
  </w:style>
  <w:style w:type="character" w:customStyle="1" w:styleId="StyleVisiontablecellC0000000009CF0EC0">
    <w:name w:val="StyleVision table cell_C_0000000009CF0EC0"/>
    <w:rsid w:val="00581644"/>
    <w:rPr>
      <w:color w:val="808080"/>
    </w:rPr>
  </w:style>
  <w:style w:type="character" w:customStyle="1" w:styleId="StyleVisiontablecellC0000000009CF0EC0-contentC0000000009D16E70">
    <w:name w:val="StyleVision table cell_C_0000000009CF0EC0-content_C_0000000009D16E70"/>
    <w:rsid w:val="00581644"/>
    <w:rPr>
      <w:i/>
      <w:color w:val="808080"/>
    </w:rPr>
  </w:style>
  <w:style w:type="character" w:customStyle="1" w:styleId="StyleVisiontextC0000000009CF1020">
    <w:name w:val="StyleVision text_C_0000000009CF1020"/>
    <w:rsid w:val="00581644"/>
    <w:rPr>
      <w:i/>
      <w:color w:val="808080"/>
    </w:rPr>
  </w:style>
  <w:style w:type="character" w:customStyle="1" w:styleId="StyleVisiontablecellC0000000009CF10D0">
    <w:name w:val="StyleVision table cell_C_0000000009CF10D0"/>
    <w:rsid w:val="00581644"/>
    <w:rPr>
      <w:color w:val="808080"/>
    </w:rPr>
  </w:style>
  <w:style w:type="character" w:customStyle="1" w:styleId="StyleVisiontextC0000000009CF1230">
    <w:name w:val="StyleVision text_C_0000000009CF1230"/>
    <w:rsid w:val="00581644"/>
    <w:rPr>
      <w:i/>
      <w:color w:val="808080"/>
    </w:rPr>
  </w:style>
  <w:style w:type="character" w:customStyle="1" w:styleId="StyleVisiontablecellC0000000009CF12E0">
    <w:name w:val="StyleVision table cell_C_0000000009CF12E0"/>
    <w:rsid w:val="00581644"/>
    <w:rPr>
      <w:color w:val="808080"/>
    </w:rPr>
  </w:style>
  <w:style w:type="character" w:customStyle="1" w:styleId="StyleVisiontextC0000000009CF15A0">
    <w:name w:val="StyleVision text_C_0000000009CF15A0"/>
    <w:rsid w:val="00581644"/>
  </w:style>
  <w:style w:type="character" w:customStyle="1" w:styleId="StyleVisiontextC0000000009CF1700">
    <w:name w:val="StyleVision text_C_0000000009CF1700"/>
    <w:rsid w:val="00581644"/>
  </w:style>
  <w:style w:type="character" w:customStyle="1" w:styleId="StyleVisiontextC0000000009CF1A70">
    <w:name w:val="StyleVision text_C_0000000009CF1A70"/>
    <w:rsid w:val="00581644"/>
  </w:style>
  <w:style w:type="character" w:customStyle="1" w:styleId="StyleVisiontextC0000000009CF1C80">
    <w:name w:val="StyleVision text_C_0000000009CF1C80"/>
    <w:rsid w:val="00581644"/>
  </w:style>
  <w:style w:type="character" w:customStyle="1" w:styleId="StyleVisiontextC0000000009CF1E90">
    <w:name w:val="StyleVision text_C_0000000009CF1E90"/>
    <w:rsid w:val="00581644"/>
  </w:style>
  <w:style w:type="character" w:customStyle="1" w:styleId="StyleVisiontextC0000000009CF20A0">
    <w:name w:val="StyleVision text_C_0000000009CF20A0"/>
    <w:rsid w:val="00581644"/>
  </w:style>
  <w:style w:type="character" w:customStyle="1" w:styleId="StyleVisionparagraphC0000000009CF2200">
    <w:name w:val="StyleVision paragraph_C_0000000009CF2200"/>
    <w:rsid w:val="00581644"/>
    <w:rPr>
      <w:color w:val="808080"/>
    </w:rPr>
  </w:style>
  <w:style w:type="character" w:customStyle="1" w:styleId="StyleVisionparagraphC0000000009CF2200-contentC0000000009D17D10">
    <w:name w:val="StyleVision paragraph_C_0000000009CF2200-content_C_0000000009D17D10"/>
    <w:rsid w:val="00581644"/>
    <w:rPr>
      <w:i/>
      <w:color w:val="808080"/>
    </w:rPr>
  </w:style>
  <w:style w:type="character" w:customStyle="1" w:styleId="StyleVisiontextC0000000009CF2410">
    <w:name w:val="StyleVision text_C_0000000009CF2410"/>
    <w:rsid w:val="00581644"/>
    <w:rPr>
      <w:i/>
      <w:color w:val="808080"/>
    </w:rPr>
  </w:style>
  <w:style w:type="character" w:customStyle="1" w:styleId="StyleVisiontextC0000000009CF2570">
    <w:name w:val="StyleVision text_C_0000000009CF2570"/>
    <w:rsid w:val="00581644"/>
    <w:rPr>
      <w:i/>
      <w:color w:val="808080"/>
    </w:rPr>
  </w:style>
  <w:style w:type="character" w:customStyle="1" w:styleId="StyleVisioncontentC0000000009D17EB0">
    <w:name w:val="StyleVision content_C_0000000009D17EB0"/>
    <w:rsid w:val="00581644"/>
    <w:rPr>
      <w:i/>
      <w:color w:val="808080"/>
    </w:rPr>
  </w:style>
  <w:style w:type="character" w:customStyle="1" w:styleId="StyleVisiontextC0000000009CF28E0">
    <w:name w:val="StyleVision text_C_0000000009CF28E0"/>
    <w:rsid w:val="00581644"/>
    <w:rPr>
      <w:i/>
      <w:color w:val="808080"/>
    </w:rPr>
  </w:style>
  <w:style w:type="character" w:customStyle="1" w:styleId="StyleVisiontablecellC0000000009CF2990">
    <w:name w:val="StyleVision table cell_C_0000000009CF2990"/>
    <w:rsid w:val="00581644"/>
    <w:rPr>
      <w:color w:val="808080"/>
    </w:rPr>
  </w:style>
  <w:style w:type="character" w:customStyle="1" w:styleId="StyleVisiontablecellC0000000009CF2990-contentC0000000009D18050">
    <w:name w:val="StyleVision table cell_C_0000000009CF2990-content_C_0000000009D18050"/>
    <w:rsid w:val="00581644"/>
    <w:rPr>
      <w:i/>
      <w:color w:val="808080"/>
    </w:rPr>
  </w:style>
  <w:style w:type="character" w:customStyle="1" w:styleId="StyleVisiontextC0000000009CF2AF0">
    <w:name w:val="StyleVision text_C_0000000009CF2AF0"/>
    <w:rsid w:val="00581644"/>
    <w:rPr>
      <w:i/>
      <w:color w:val="808080"/>
    </w:rPr>
  </w:style>
  <w:style w:type="character" w:customStyle="1" w:styleId="StyleVisiontablecellC0000000009CF2BA0">
    <w:name w:val="StyleVision table cell_C_0000000009CF2BA0"/>
    <w:rsid w:val="00581644"/>
    <w:rPr>
      <w:color w:val="808080"/>
    </w:rPr>
  </w:style>
  <w:style w:type="character" w:customStyle="1" w:styleId="StyleVisiontextC0000000009CF2D00">
    <w:name w:val="StyleVision text_C_0000000009CF2D00"/>
    <w:rsid w:val="00581644"/>
    <w:rPr>
      <w:i/>
      <w:color w:val="808080"/>
    </w:rPr>
  </w:style>
  <w:style w:type="character" w:customStyle="1" w:styleId="StyleVisiontablecellC0000000009CF2DB0">
    <w:name w:val="StyleVision table cell_C_0000000009CF2DB0"/>
    <w:rsid w:val="00581644"/>
    <w:rPr>
      <w:color w:val="808080"/>
    </w:rPr>
  </w:style>
  <w:style w:type="character" w:customStyle="1" w:styleId="StyleVisiontextC0000000009CF3070">
    <w:name w:val="StyleVision text_C_0000000009CF3070"/>
    <w:rsid w:val="00581644"/>
  </w:style>
  <w:style w:type="character" w:customStyle="1" w:styleId="StyleVisiontextC0000000009CF31D0">
    <w:name w:val="StyleVision text_C_0000000009CF31D0"/>
    <w:rsid w:val="00581644"/>
  </w:style>
  <w:style w:type="character" w:customStyle="1" w:styleId="StyleVisiontextC0000000009CF3540">
    <w:name w:val="StyleVision text_C_0000000009CF3540"/>
    <w:rsid w:val="00581644"/>
  </w:style>
  <w:style w:type="character" w:customStyle="1" w:styleId="StyleVisiontextC0000000009CF3750">
    <w:name w:val="StyleVision text_C_0000000009CF3750"/>
    <w:rsid w:val="00581644"/>
  </w:style>
  <w:style w:type="character" w:customStyle="1" w:styleId="StyleVisiontextC0000000009CF3960">
    <w:name w:val="StyleVision text_C_0000000009CF3960"/>
    <w:rsid w:val="00581644"/>
  </w:style>
  <w:style w:type="character" w:customStyle="1" w:styleId="StyleVisiontextC0000000009CF3B70">
    <w:name w:val="StyleVision text_C_0000000009CF3B70"/>
    <w:rsid w:val="00581644"/>
  </w:style>
  <w:style w:type="character" w:customStyle="1" w:styleId="StyleVisionparagraphC0000000009CF3CD0">
    <w:name w:val="StyleVision paragraph_C_0000000009CF3CD0"/>
    <w:rsid w:val="00581644"/>
    <w:rPr>
      <w:color w:val="808080"/>
    </w:rPr>
  </w:style>
  <w:style w:type="character" w:customStyle="1" w:styleId="StyleVisionparagraphC0000000009CF3CD0-contentC0000000009D18EF0">
    <w:name w:val="StyleVision paragraph_C_0000000009CF3CD0-content_C_0000000009D18EF0"/>
    <w:rsid w:val="00581644"/>
    <w:rPr>
      <w:i/>
      <w:color w:val="808080"/>
    </w:rPr>
  </w:style>
  <w:style w:type="character" w:customStyle="1" w:styleId="StyleVisiontextC0000000009CF3EE0">
    <w:name w:val="StyleVision text_C_0000000009CF3EE0"/>
    <w:rsid w:val="00581644"/>
    <w:rPr>
      <w:i/>
      <w:color w:val="808080"/>
    </w:rPr>
  </w:style>
  <w:style w:type="character" w:customStyle="1" w:styleId="StyleVisiontextC0000000009CF4040">
    <w:name w:val="StyleVision text_C_0000000009CF4040"/>
    <w:rsid w:val="00581644"/>
    <w:rPr>
      <w:i/>
      <w:color w:val="808080"/>
    </w:rPr>
  </w:style>
  <w:style w:type="character" w:customStyle="1" w:styleId="StyleVisioncontentC0000000009D19090">
    <w:name w:val="StyleVision content_C_0000000009D19090"/>
    <w:rsid w:val="00581644"/>
    <w:rPr>
      <w:i/>
      <w:color w:val="808080"/>
    </w:rPr>
  </w:style>
  <w:style w:type="character" w:customStyle="1" w:styleId="StyleVisiontextC0000000009CF43B0">
    <w:name w:val="StyleVision text_C_0000000009CF43B0"/>
    <w:rsid w:val="00581644"/>
    <w:rPr>
      <w:i/>
      <w:color w:val="808080"/>
    </w:rPr>
  </w:style>
  <w:style w:type="character" w:customStyle="1" w:styleId="StyleVisiontablecellC0000000009CF4460">
    <w:name w:val="StyleVision table cell_C_0000000009CF4460"/>
    <w:rsid w:val="00581644"/>
    <w:rPr>
      <w:color w:val="808080"/>
    </w:rPr>
  </w:style>
  <w:style w:type="character" w:customStyle="1" w:styleId="StyleVisiontablecellC0000000009CF4460-contentC0000000009D19230">
    <w:name w:val="StyleVision table cell_C_0000000009CF4460-content_C_0000000009D19230"/>
    <w:rsid w:val="00581644"/>
    <w:rPr>
      <w:i/>
      <w:color w:val="808080"/>
    </w:rPr>
  </w:style>
  <w:style w:type="character" w:customStyle="1" w:styleId="StyleVisiontextC0000000009CF45C0">
    <w:name w:val="StyleVision text_C_0000000009CF45C0"/>
    <w:rsid w:val="00581644"/>
    <w:rPr>
      <w:i/>
      <w:color w:val="808080"/>
    </w:rPr>
  </w:style>
  <w:style w:type="character" w:customStyle="1" w:styleId="StyleVisiontablecellC0000000009CF4670">
    <w:name w:val="StyleVision table cell_C_0000000009CF4670"/>
    <w:rsid w:val="00581644"/>
    <w:rPr>
      <w:color w:val="808080"/>
    </w:rPr>
  </w:style>
  <w:style w:type="character" w:customStyle="1" w:styleId="StyleVisiontextC0000000009CF47D0">
    <w:name w:val="StyleVision text_C_0000000009CF47D0"/>
    <w:rsid w:val="00581644"/>
    <w:rPr>
      <w:i/>
      <w:color w:val="808080"/>
    </w:rPr>
  </w:style>
  <w:style w:type="character" w:customStyle="1" w:styleId="StyleVisiontablecellC0000000009CF4880">
    <w:name w:val="StyleVision table cell_C_0000000009CF4880"/>
    <w:rsid w:val="00581644"/>
    <w:rPr>
      <w:color w:val="808080"/>
    </w:rPr>
  </w:style>
  <w:style w:type="character" w:customStyle="1" w:styleId="StyleVisiontextC0000000009CF4B40">
    <w:name w:val="StyleVision text_C_0000000009CF4B40"/>
    <w:rsid w:val="00581644"/>
  </w:style>
  <w:style w:type="character" w:customStyle="1" w:styleId="StyleVisiontextC0000000009CF4CA0">
    <w:name w:val="StyleVision text_C_0000000009CF4CA0"/>
    <w:rsid w:val="00581644"/>
  </w:style>
  <w:style w:type="character" w:customStyle="1" w:styleId="StyleVisiontextC0000000009CF5010">
    <w:name w:val="StyleVision text_C_0000000009CF5010"/>
    <w:rsid w:val="00581644"/>
  </w:style>
  <w:style w:type="character" w:customStyle="1" w:styleId="StyleVisiontextC0000000009CF5220">
    <w:name w:val="StyleVision text_C_0000000009CF5220"/>
    <w:rsid w:val="00581644"/>
  </w:style>
  <w:style w:type="character" w:customStyle="1" w:styleId="StyleVisiontextC0000000009CF5430">
    <w:name w:val="StyleVision text_C_0000000009CF5430"/>
    <w:rsid w:val="00581644"/>
  </w:style>
  <w:style w:type="character" w:customStyle="1" w:styleId="StyleVisiontextC0000000009CF5640">
    <w:name w:val="StyleVision text_C_0000000009CF5640"/>
    <w:rsid w:val="00581644"/>
  </w:style>
  <w:style w:type="character" w:customStyle="1" w:styleId="StyleVisionparagraphC0000000009CF57A0">
    <w:name w:val="StyleVision paragraph_C_0000000009CF57A0"/>
    <w:rsid w:val="00581644"/>
    <w:rPr>
      <w:color w:val="808080"/>
    </w:rPr>
  </w:style>
  <w:style w:type="character" w:customStyle="1" w:styleId="StyleVisionparagraphC0000000009CF57A0-contentC0000000009D1A0D0">
    <w:name w:val="StyleVision paragraph_C_0000000009CF57A0-content_C_0000000009D1A0D0"/>
    <w:rsid w:val="00581644"/>
    <w:rPr>
      <w:i/>
      <w:color w:val="808080"/>
    </w:rPr>
  </w:style>
  <w:style w:type="character" w:customStyle="1" w:styleId="StyleVisiontextC0000000009CF59B0">
    <w:name w:val="StyleVision text_C_0000000009CF59B0"/>
    <w:rsid w:val="00581644"/>
    <w:rPr>
      <w:i/>
      <w:color w:val="808080"/>
    </w:rPr>
  </w:style>
  <w:style w:type="character" w:customStyle="1" w:styleId="StyleVisiontextC0000000009CF5B10">
    <w:name w:val="StyleVision text_C_0000000009CF5B10"/>
    <w:rsid w:val="00581644"/>
    <w:rPr>
      <w:i/>
      <w:color w:val="808080"/>
    </w:rPr>
  </w:style>
  <w:style w:type="character" w:customStyle="1" w:styleId="StyleVisioncontentC0000000009D1A270">
    <w:name w:val="StyleVision content_C_0000000009D1A270"/>
    <w:rsid w:val="00581644"/>
    <w:rPr>
      <w:i/>
      <w:color w:val="808080"/>
    </w:rPr>
  </w:style>
  <w:style w:type="character" w:customStyle="1" w:styleId="StyleVisiontextC0000000009CF5E80">
    <w:name w:val="StyleVision text_C_0000000009CF5E80"/>
    <w:rsid w:val="00581644"/>
    <w:rPr>
      <w:i/>
      <w:color w:val="808080"/>
    </w:rPr>
  </w:style>
  <w:style w:type="character" w:customStyle="1" w:styleId="StyleVisiontablecellC0000000009CF5F30">
    <w:name w:val="StyleVision table cell_C_0000000009CF5F30"/>
    <w:rsid w:val="00581644"/>
    <w:rPr>
      <w:color w:val="808080"/>
    </w:rPr>
  </w:style>
  <w:style w:type="character" w:customStyle="1" w:styleId="StyleVisiontablecellC0000000009CF5F30-contentC0000000009D284B0">
    <w:name w:val="StyleVision table cell_C_0000000009CF5F30-content_C_0000000009D284B0"/>
    <w:rsid w:val="00581644"/>
    <w:rPr>
      <w:i/>
      <w:color w:val="808080"/>
    </w:rPr>
  </w:style>
  <w:style w:type="character" w:customStyle="1" w:styleId="StyleVisiontextC0000000009D2C560">
    <w:name w:val="StyleVision text_C_0000000009D2C560"/>
    <w:rsid w:val="00581644"/>
    <w:rPr>
      <w:i/>
      <w:color w:val="808080"/>
    </w:rPr>
  </w:style>
  <w:style w:type="character" w:customStyle="1" w:styleId="StyleVisiontablecellC0000000009D2C610">
    <w:name w:val="StyleVision table cell_C_0000000009D2C610"/>
    <w:rsid w:val="00581644"/>
    <w:rPr>
      <w:color w:val="808080"/>
    </w:rPr>
  </w:style>
  <w:style w:type="character" w:customStyle="1" w:styleId="StyleVisiontextC0000000009D2C770">
    <w:name w:val="StyleVision text_C_0000000009D2C770"/>
    <w:rsid w:val="00581644"/>
    <w:rPr>
      <w:i/>
      <w:color w:val="808080"/>
    </w:rPr>
  </w:style>
  <w:style w:type="character" w:customStyle="1" w:styleId="StyleVisiontablecellC0000000009D2C820">
    <w:name w:val="StyleVision table cell_C_0000000009D2C820"/>
    <w:rsid w:val="00581644"/>
    <w:rPr>
      <w:color w:val="808080"/>
    </w:rPr>
  </w:style>
  <w:style w:type="character" w:customStyle="1" w:styleId="StyleVisiontextC0000000009D2CAE0">
    <w:name w:val="StyleVision text_C_0000000009D2CAE0"/>
    <w:rsid w:val="00581644"/>
  </w:style>
  <w:style w:type="character" w:customStyle="1" w:styleId="StyleVisiontextC0000000009D2CC40">
    <w:name w:val="StyleVision text_C_0000000009D2CC40"/>
    <w:rsid w:val="00581644"/>
  </w:style>
  <w:style w:type="character" w:customStyle="1" w:styleId="StyleVisiontextC0000000009D2CFB0">
    <w:name w:val="StyleVision text_C_0000000009D2CFB0"/>
    <w:rsid w:val="00581644"/>
  </w:style>
  <w:style w:type="character" w:customStyle="1" w:styleId="StyleVisiontextC0000000009D2D1C0">
    <w:name w:val="StyleVision text_C_0000000009D2D1C0"/>
    <w:rsid w:val="00581644"/>
  </w:style>
  <w:style w:type="character" w:customStyle="1" w:styleId="StyleVisiontextC0000000009D2D3D0">
    <w:name w:val="StyleVision text_C_0000000009D2D3D0"/>
    <w:rsid w:val="00581644"/>
  </w:style>
  <w:style w:type="character" w:customStyle="1" w:styleId="StyleVisiontextC0000000009D2D5E0">
    <w:name w:val="StyleVision text_C_0000000009D2D5E0"/>
    <w:rsid w:val="00581644"/>
  </w:style>
  <w:style w:type="character" w:customStyle="1" w:styleId="StyleVisioncontentC0000000009D29350">
    <w:name w:val="StyleVision content_C_0000000009D29350"/>
    <w:rsid w:val="00581644"/>
    <w:rPr>
      <w:i/>
      <w:color w:val="808080"/>
    </w:rPr>
  </w:style>
  <w:style w:type="character" w:customStyle="1" w:styleId="StyleVisiontextC0000000009D2D8A0">
    <w:name w:val="StyleVision text_C_0000000009D2D8A0"/>
    <w:rsid w:val="00581644"/>
  </w:style>
  <w:style w:type="character" w:customStyle="1" w:styleId="StyleVisionparagraphC0000000009D2DA00">
    <w:name w:val="StyleVision paragraph_C_0000000009D2DA00"/>
    <w:rsid w:val="00581644"/>
    <w:rPr>
      <w:color w:val="808080"/>
    </w:rPr>
  </w:style>
  <w:style w:type="character" w:customStyle="1" w:styleId="StyleVisionparagraphC0000000009D2DA00-contentC0000000009D29690">
    <w:name w:val="StyleVision paragraph_C_0000000009D2DA00-content_C_0000000009D29690"/>
    <w:rsid w:val="00581644"/>
    <w:rPr>
      <w:i/>
      <w:color w:val="808080"/>
    </w:rPr>
  </w:style>
  <w:style w:type="character" w:customStyle="1" w:styleId="StyleVisiontextC0000000009D2DC10">
    <w:name w:val="StyleVision text_C_0000000009D2DC10"/>
    <w:rsid w:val="00581644"/>
    <w:rPr>
      <w:i/>
      <w:color w:val="808080"/>
    </w:rPr>
  </w:style>
  <w:style w:type="character" w:customStyle="1" w:styleId="StyleVisiontextC0000000009D2DD70">
    <w:name w:val="StyleVision text_C_0000000009D2DD70"/>
    <w:rsid w:val="00581644"/>
    <w:rPr>
      <w:i/>
      <w:color w:val="808080"/>
    </w:rPr>
  </w:style>
  <w:style w:type="character" w:customStyle="1" w:styleId="StyleVisioncontentC0000000009D29830">
    <w:name w:val="StyleVision content_C_0000000009D29830"/>
    <w:rsid w:val="00581644"/>
    <w:rPr>
      <w:i/>
      <w:color w:val="808080"/>
    </w:rPr>
  </w:style>
  <w:style w:type="character" w:customStyle="1" w:styleId="StyleVisiontextC0000000009D2E0E0">
    <w:name w:val="StyleVision text_C_0000000009D2E0E0"/>
    <w:rsid w:val="00581644"/>
    <w:rPr>
      <w:i/>
      <w:color w:val="808080"/>
    </w:rPr>
  </w:style>
  <w:style w:type="character" w:customStyle="1" w:styleId="StyleVisiontablecellC0000000009D2E190">
    <w:name w:val="StyleVision table cell_C_0000000009D2E190"/>
    <w:rsid w:val="00581644"/>
    <w:rPr>
      <w:color w:val="808080"/>
    </w:rPr>
  </w:style>
  <w:style w:type="character" w:customStyle="1" w:styleId="StyleVisiontablecellC0000000009D2E190-contentC0000000009D299D0">
    <w:name w:val="StyleVision table cell_C_0000000009D2E190-content_C_0000000009D299D0"/>
    <w:rsid w:val="00581644"/>
    <w:rPr>
      <w:i/>
      <w:color w:val="808080"/>
    </w:rPr>
  </w:style>
  <w:style w:type="character" w:customStyle="1" w:styleId="StyleVisiontextC0000000009D2E2F0">
    <w:name w:val="StyleVision text_C_0000000009D2E2F0"/>
    <w:rsid w:val="00581644"/>
    <w:rPr>
      <w:i/>
      <w:color w:val="808080"/>
    </w:rPr>
  </w:style>
  <w:style w:type="character" w:customStyle="1" w:styleId="StyleVisiontablecellC0000000009D2E3A0">
    <w:name w:val="StyleVision table cell_C_0000000009D2E3A0"/>
    <w:rsid w:val="00581644"/>
    <w:rPr>
      <w:color w:val="808080"/>
    </w:rPr>
  </w:style>
  <w:style w:type="character" w:customStyle="1" w:styleId="StyleVisiontextC0000000009D2E500">
    <w:name w:val="StyleVision text_C_0000000009D2E500"/>
    <w:rsid w:val="00581644"/>
    <w:rPr>
      <w:i/>
      <w:color w:val="808080"/>
    </w:rPr>
  </w:style>
  <w:style w:type="character" w:customStyle="1" w:styleId="StyleVisiontablecellC0000000009D2E5B0">
    <w:name w:val="StyleVision table cell_C_0000000009D2E5B0"/>
    <w:rsid w:val="00581644"/>
    <w:rPr>
      <w:color w:val="808080"/>
    </w:rPr>
  </w:style>
  <w:style w:type="character" w:customStyle="1" w:styleId="StyleVisiontextC0000000009D2E870">
    <w:name w:val="StyleVision text_C_0000000009D2E870"/>
    <w:rsid w:val="00581644"/>
  </w:style>
  <w:style w:type="character" w:customStyle="1" w:styleId="StyleVisiontextC0000000009D2E9D0">
    <w:name w:val="StyleVision text_C_0000000009D2E9D0"/>
    <w:rsid w:val="00581644"/>
  </w:style>
  <w:style w:type="character" w:customStyle="1" w:styleId="StyleVisiontextC0000000009D2ED40">
    <w:name w:val="StyleVision text_C_0000000009D2ED40"/>
    <w:rsid w:val="00581644"/>
  </w:style>
  <w:style w:type="character" w:customStyle="1" w:styleId="StyleVisiontextC0000000009D2EF50">
    <w:name w:val="StyleVision text_C_0000000009D2EF50"/>
    <w:rsid w:val="00581644"/>
  </w:style>
  <w:style w:type="character" w:customStyle="1" w:styleId="StyleVisiontextC0000000009D2F160">
    <w:name w:val="StyleVision text_C_0000000009D2F160"/>
    <w:rsid w:val="00581644"/>
  </w:style>
  <w:style w:type="character" w:customStyle="1" w:styleId="StyleVisiontextC0000000009D2F370">
    <w:name w:val="StyleVision text_C_0000000009D2F370"/>
    <w:rsid w:val="00581644"/>
  </w:style>
  <w:style w:type="character" w:customStyle="1" w:styleId="StyleVisionparagraphC0000000009D2F4D0">
    <w:name w:val="StyleVision paragraph_C_0000000009D2F4D0"/>
    <w:rsid w:val="00581644"/>
    <w:rPr>
      <w:color w:val="808080"/>
    </w:rPr>
  </w:style>
  <w:style w:type="character" w:customStyle="1" w:styleId="StyleVisionparagraphC0000000009D2F4D0-contentC0000000009D2A870">
    <w:name w:val="StyleVision paragraph_C_0000000009D2F4D0-content_C_0000000009D2A870"/>
    <w:rsid w:val="00581644"/>
    <w:rPr>
      <w:i/>
      <w:color w:val="808080"/>
    </w:rPr>
  </w:style>
  <w:style w:type="character" w:customStyle="1" w:styleId="StyleVisiontextC0000000009D2F6E0">
    <w:name w:val="StyleVision text_C_0000000009D2F6E0"/>
    <w:rsid w:val="00581644"/>
    <w:rPr>
      <w:i/>
      <w:color w:val="808080"/>
    </w:rPr>
  </w:style>
  <w:style w:type="character" w:customStyle="1" w:styleId="StyleVisiontextC0000000009D2F840">
    <w:name w:val="StyleVision text_C_0000000009D2F840"/>
    <w:rsid w:val="00581644"/>
    <w:rPr>
      <w:i/>
      <w:color w:val="808080"/>
    </w:rPr>
  </w:style>
  <w:style w:type="character" w:customStyle="1" w:styleId="StyleVisioncontentC0000000009D2AA10">
    <w:name w:val="StyleVision content_C_0000000009D2AA10"/>
    <w:rsid w:val="00581644"/>
    <w:rPr>
      <w:i/>
      <w:color w:val="808080"/>
    </w:rPr>
  </w:style>
  <w:style w:type="character" w:customStyle="1" w:styleId="StyleVisiontextC0000000009D2FBB0">
    <w:name w:val="StyleVision text_C_0000000009D2FBB0"/>
    <w:rsid w:val="00581644"/>
    <w:rPr>
      <w:i/>
      <w:color w:val="808080"/>
    </w:rPr>
  </w:style>
  <w:style w:type="character" w:customStyle="1" w:styleId="StyleVisiontablecellC0000000009D2FC60">
    <w:name w:val="StyleVision table cell_C_0000000009D2FC60"/>
    <w:rsid w:val="00581644"/>
    <w:rPr>
      <w:color w:val="808080"/>
    </w:rPr>
  </w:style>
  <w:style w:type="character" w:customStyle="1" w:styleId="StyleVisiontablecellC0000000009D2FC60-contentC0000000009D2ABB0">
    <w:name w:val="StyleVision table cell_C_0000000009D2FC60-content_C_0000000009D2ABB0"/>
    <w:rsid w:val="00581644"/>
    <w:rPr>
      <w:i/>
      <w:color w:val="808080"/>
    </w:rPr>
  </w:style>
  <w:style w:type="character" w:customStyle="1" w:styleId="StyleVisiontextC0000000009D2FDC0">
    <w:name w:val="StyleVision text_C_0000000009D2FDC0"/>
    <w:rsid w:val="00581644"/>
    <w:rPr>
      <w:i/>
      <w:color w:val="808080"/>
    </w:rPr>
  </w:style>
  <w:style w:type="character" w:customStyle="1" w:styleId="StyleVisiontablecellC0000000009D2FE70">
    <w:name w:val="StyleVision table cell_C_0000000009D2FE70"/>
    <w:rsid w:val="00581644"/>
    <w:rPr>
      <w:color w:val="808080"/>
    </w:rPr>
  </w:style>
  <w:style w:type="character" w:customStyle="1" w:styleId="StyleVisiontextC0000000009D2FFD0">
    <w:name w:val="StyleVision text_C_0000000009D2FFD0"/>
    <w:rsid w:val="00581644"/>
    <w:rPr>
      <w:i/>
      <w:color w:val="808080"/>
    </w:rPr>
  </w:style>
  <w:style w:type="character" w:customStyle="1" w:styleId="StyleVisiontablecellC0000000009D30080">
    <w:name w:val="StyleVision table cell_C_0000000009D30080"/>
    <w:rsid w:val="00581644"/>
    <w:rPr>
      <w:color w:val="808080"/>
    </w:rPr>
  </w:style>
  <w:style w:type="character" w:customStyle="1" w:styleId="StyleVisiontextC0000000009D30340">
    <w:name w:val="StyleVision text_C_0000000009D30340"/>
    <w:rsid w:val="00581644"/>
  </w:style>
  <w:style w:type="character" w:customStyle="1" w:styleId="StyleVisiontextC0000000009D304A0">
    <w:name w:val="StyleVision text_C_0000000009D304A0"/>
    <w:rsid w:val="00581644"/>
  </w:style>
  <w:style w:type="character" w:customStyle="1" w:styleId="StyleVisiontextC0000000009D30810">
    <w:name w:val="StyleVision text_C_0000000009D30810"/>
    <w:rsid w:val="00581644"/>
  </w:style>
  <w:style w:type="character" w:customStyle="1" w:styleId="StyleVisiontextC0000000009D30A20">
    <w:name w:val="StyleVision text_C_0000000009D30A20"/>
    <w:rsid w:val="00581644"/>
  </w:style>
  <w:style w:type="character" w:customStyle="1" w:styleId="StyleVisiontextC0000000009D30C30">
    <w:name w:val="StyleVision text_C_0000000009D30C30"/>
    <w:rsid w:val="00581644"/>
  </w:style>
  <w:style w:type="character" w:customStyle="1" w:styleId="StyleVisiontextC0000000009D30E40">
    <w:name w:val="StyleVision text_C_0000000009D30E40"/>
    <w:rsid w:val="00581644"/>
  </w:style>
  <w:style w:type="character" w:customStyle="1" w:styleId="StyleVisionparagraphC0000000009D30FA0">
    <w:name w:val="StyleVision paragraph_C_0000000009D30FA0"/>
    <w:rsid w:val="00581644"/>
    <w:rPr>
      <w:color w:val="808080"/>
    </w:rPr>
  </w:style>
  <w:style w:type="character" w:customStyle="1" w:styleId="StyleVisionparagraphC0000000009D30FA0-contentC0000000009D2BA50">
    <w:name w:val="StyleVision paragraph_C_0000000009D30FA0-content_C_0000000009D2BA50"/>
    <w:rsid w:val="00581644"/>
    <w:rPr>
      <w:i/>
      <w:color w:val="808080"/>
    </w:rPr>
  </w:style>
  <w:style w:type="character" w:customStyle="1" w:styleId="StyleVisiontextC0000000009D311B0">
    <w:name w:val="StyleVision text_C_0000000009D311B0"/>
    <w:rsid w:val="00581644"/>
    <w:rPr>
      <w:i/>
      <w:color w:val="808080"/>
    </w:rPr>
  </w:style>
  <w:style w:type="character" w:customStyle="1" w:styleId="StyleVisiontextC0000000009D31310">
    <w:name w:val="StyleVision text_C_0000000009D31310"/>
    <w:rsid w:val="00581644"/>
    <w:rPr>
      <w:i/>
      <w:color w:val="808080"/>
    </w:rPr>
  </w:style>
  <w:style w:type="character" w:customStyle="1" w:styleId="StyleVisioncontentC0000000009D2BBF0">
    <w:name w:val="StyleVision content_C_0000000009D2BBF0"/>
    <w:rsid w:val="00581644"/>
    <w:rPr>
      <w:i/>
      <w:color w:val="808080"/>
    </w:rPr>
  </w:style>
  <w:style w:type="character" w:customStyle="1" w:styleId="StyleVisiontextC0000000009D31680">
    <w:name w:val="StyleVision text_C_0000000009D31680"/>
    <w:rsid w:val="00581644"/>
    <w:rPr>
      <w:i/>
      <w:color w:val="808080"/>
    </w:rPr>
  </w:style>
  <w:style w:type="character" w:customStyle="1" w:styleId="StyleVisiontablecellC0000000009D31730">
    <w:name w:val="StyleVision table cell_C_0000000009D31730"/>
    <w:rsid w:val="00581644"/>
    <w:rPr>
      <w:color w:val="808080"/>
    </w:rPr>
  </w:style>
  <w:style w:type="character" w:customStyle="1" w:styleId="StyleVisiontablecellC0000000009D31730-contentC0000000009D2BD90">
    <w:name w:val="StyleVision table cell_C_0000000009D31730-content_C_0000000009D2BD90"/>
    <w:rsid w:val="00581644"/>
    <w:rPr>
      <w:i/>
      <w:color w:val="808080"/>
    </w:rPr>
  </w:style>
  <w:style w:type="character" w:customStyle="1" w:styleId="StyleVisiontextC0000000009D31890">
    <w:name w:val="StyleVision text_C_0000000009D31890"/>
    <w:rsid w:val="00581644"/>
    <w:rPr>
      <w:i/>
      <w:color w:val="808080"/>
    </w:rPr>
  </w:style>
  <w:style w:type="character" w:customStyle="1" w:styleId="StyleVisiontablecellC0000000009D31940">
    <w:name w:val="StyleVision table cell_C_0000000009D31940"/>
    <w:rsid w:val="00581644"/>
    <w:rPr>
      <w:color w:val="808080"/>
    </w:rPr>
  </w:style>
  <w:style w:type="character" w:customStyle="1" w:styleId="StyleVisiontextC0000000009D31AA0">
    <w:name w:val="StyleVision text_C_0000000009D31AA0"/>
    <w:rsid w:val="00581644"/>
    <w:rPr>
      <w:i/>
      <w:color w:val="808080"/>
    </w:rPr>
  </w:style>
  <w:style w:type="character" w:customStyle="1" w:styleId="StyleVisiontablecellC0000000009D31B50">
    <w:name w:val="StyleVision table cell_C_0000000009D31B50"/>
    <w:rsid w:val="00581644"/>
    <w:rPr>
      <w:color w:val="808080"/>
    </w:rPr>
  </w:style>
  <w:style w:type="character" w:customStyle="1" w:styleId="StyleVisiontextC0000000009D31E10">
    <w:name w:val="StyleVision text_C_0000000009D31E10"/>
    <w:rsid w:val="00581644"/>
  </w:style>
  <w:style w:type="character" w:customStyle="1" w:styleId="StyleVisiontextC0000000009D31F70">
    <w:name w:val="StyleVision text_C_0000000009D31F70"/>
    <w:rsid w:val="00581644"/>
  </w:style>
  <w:style w:type="character" w:customStyle="1" w:styleId="StyleVisiontextC0000000009D322E0">
    <w:name w:val="StyleVision text_C_0000000009D322E0"/>
    <w:rsid w:val="00581644"/>
  </w:style>
  <w:style w:type="character" w:customStyle="1" w:styleId="StyleVisiontextC0000000009D324F0">
    <w:name w:val="StyleVision text_C_0000000009D324F0"/>
    <w:rsid w:val="00581644"/>
  </w:style>
  <w:style w:type="character" w:customStyle="1" w:styleId="StyleVisiontextC0000000009D32700">
    <w:name w:val="StyleVision text_C_0000000009D32700"/>
    <w:rsid w:val="00581644"/>
  </w:style>
  <w:style w:type="character" w:customStyle="1" w:styleId="StyleVisiontextC0000000009D32910">
    <w:name w:val="StyleVision text_C_0000000009D32910"/>
    <w:rsid w:val="00581644"/>
  </w:style>
  <w:style w:type="character" w:customStyle="1" w:styleId="StyleVisiontextC0000000009D32BD0">
    <w:name w:val="StyleVision text_C_0000000009D32BD0"/>
    <w:rsid w:val="00581644"/>
  </w:style>
  <w:style w:type="character" w:customStyle="1" w:styleId="StyleVisiontextC0000000009D330A0">
    <w:name w:val="StyleVision text_C_0000000009D330A0"/>
    <w:rsid w:val="00581644"/>
  </w:style>
  <w:style w:type="character" w:customStyle="1" w:styleId="StyleVisiontextC0000000009D33200">
    <w:name w:val="StyleVision text_C_0000000009D33200"/>
    <w:rsid w:val="00581644"/>
  </w:style>
  <w:style w:type="character" w:customStyle="1" w:styleId="StyleVisioncontentC0000000009D55010">
    <w:name w:val="StyleVision content_C_0000000009D55010"/>
    <w:rsid w:val="00581644"/>
    <w:rPr>
      <w:i/>
      <w:color w:val="808080"/>
    </w:rPr>
  </w:style>
  <w:style w:type="character" w:customStyle="1" w:styleId="StyleVisiontextC0000000009D334C0">
    <w:name w:val="StyleVision text_C_0000000009D334C0"/>
    <w:rsid w:val="00581644"/>
  </w:style>
  <w:style w:type="character" w:customStyle="1" w:styleId="StyleVisioncontentC0000000009D55350">
    <w:name w:val="StyleVision content_C_0000000009D55350"/>
    <w:rsid w:val="00581644"/>
    <w:rPr>
      <w:i/>
      <w:color w:val="808080"/>
    </w:rPr>
  </w:style>
  <w:style w:type="character" w:customStyle="1" w:styleId="StyleVisiontextC0000000009D33780">
    <w:name w:val="StyleVision text_C_0000000009D33780"/>
    <w:rsid w:val="00581644"/>
  </w:style>
  <w:style w:type="character" w:customStyle="1" w:styleId="StyleVisioncontentC0000000009D55690">
    <w:name w:val="StyleVision content_C_0000000009D55690"/>
    <w:rsid w:val="00581644"/>
    <w:rPr>
      <w:i/>
      <w:color w:val="808080"/>
    </w:rPr>
  </w:style>
  <w:style w:type="character" w:customStyle="1" w:styleId="StyleVisioncontentC0000000009D559D0">
    <w:name w:val="StyleVision content_C_0000000009D559D0"/>
    <w:rsid w:val="00581644"/>
    <w:rPr>
      <w:i/>
      <w:color w:val="808080"/>
    </w:rPr>
  </w:style>
  <w:style w:type="character" w:customStyle="1" w:styleId="StyleVisiontextC0000000009D33D00">
    <w:name w:val="StyleVision text_C_0000000009D33D00"/>
    <w:rsid w:val="00581644"/>
  </w:style>
  <w:style w:type="character" w:customStyle="1" w:styleId="StyleVisioncontentC0000000009D55D10">
    <w:name w:val="StyleVision content_C_0000000009D55D10"/>
    <w:rsid w:val="00581644"/>
    <w:rPr>
      <w:i/>
      <w:color w:val="808080"/>
    </w:rPr>
  </w:style>
  <w:style w:type="character" w:customStyle="1" w:styleId="StyleVisioncontentC0000000009D561F0">
    <w:name w:val="StyleVision content_C_0000000009D561F0"/>
    <w:rsid w:val="00581644"/>
    <w:rPr>
      <w:i/>
      <w:color w:val="808080"/>
    </w:rPr>
  </w:style>
  <w:style w:type="character" w:customStyle="1" w:styleId="StyleVisiontablecellC00000000093E21F0">
    <w:name w:val="StyleVision table cell_C_00000000093E21F0"/>
    <w:rsid w:val="00581644"/>
    <w:rPr>
      <w:sz w:val="20"/>
    </w:rPr>
  </w:style>
  <w:style w:type="character" w:customStyle="1" w:styleId="StyleVisiontablecellC00000000093E21F0-textC00000000093E22A0">
    <w:name w:val="StyleVision table cell_C_00000000093E21F0-text_C_00000000093E22A0"/>
    <w:basedOn w:val="StyleVisiontablecellC00000000093E21F0"/>
    <w:rsid w:val="00581644"/>
    <w:rPr>
      <w:sz w:val="20"/>
    </w:rPr>
  </w:style>
  <w:style w:type="character" w:customStyle="1" w:styleId="StyleVisiontablecellC00000000093E2350">
    <w:name w:val="StyleVision table cell_C_00000000093E2350"/>
    <w:rsid w:val="00581644"/>
    <w:rPr>
      <w:sz w:val="20"/>
    </w:rPr>
  </w:style>
  <w:style w:type="character" w:customStyle="1" w:styleId="StyleVisiontablecellC00000000093E2770">
    <w:name w:val="StyleVision table cell_C_00000000093E2770"/>
    <w:rsid w:val="00581644"/>
    <w:rPr>
      <w:sz w:val="20"/>
    </w:rPr>
  </w:style>
  <w:style w:type="character" w:customStyle="1" w:styleId="StyleVisiontablecellC00000000093E2770-textC00000000093E2820">
    <w:name w:val="StyleVision table cell_C_00000000093E2770-text_C_00000000093E2820"/>
    <w:rsid w:val="00581644"/>
    <w:rPr>
      <w:b/>
      <w:sz w:val="20"/>
    </w:rPr>
  </w:style>
  <w:style w:type="character" w:customStyle="1" w:styleId="StyleVisiontablecellC00000000093E28D0">
    <w:name w:val="StyleVision table cell_C_00000000093E28D0"/>
    <w:rsid w:val="00581644"/>
    <w:rPr>
      <w:sz w:val="20"/>
    </w:rPr>
  </w:style>
  <w:style w:type="character" w:customStyle="1" w:styleId="StyleVisiontablecellC00000000093E28D0-textC00000000093E2980">
    <w:name w:val="StyleVision table cell_C_00000000093E28D0-text_C_00000000093E2980"/>
    <w:rsid w:val="00581644"/>
    <w:rPr>
      <w:b/>
      <w:sz w:val="20"/>
    </w:rPr>
  </w:style>
  <w:style w:type="character" w:customStyle="1" w:styleId="StyleVisiontablecellC00000000093E28D0-fieldC0000000009636890">
    <w:name w:val="StyleVision table cell_C_00000000093E28D0-field_C_0000000009636890"/>
    <w:rsid w:val="00581644"/>
    <w:rPr>
      <w:b/>
      <w:sz w:val="20"/>
    </w:rPr>
  </w:style>
  <w:style w:type="paragraph" w:customStyle="1" w:styleId="11">
    <w:name w:val="11"/>
    <w:rsid w:val="00581644"/>
    <w:pPr>
      <w:spacing w:before="269" w:after="269"/>
    </w:pPr>
    <w:rPr>
      <w:sz w:val="24"/>
    </w:rPr>
  </w:style>
  <w:style w:type="paragraph" w:customStyle="1" w:styleId="StyleVisionp-paragraphP00000000093E2A30">
    <w:name w:val="StyleVision p-paragraph_P_00000000093E2A30"/>
    <w:basedOn w:val="11"/>
    <w:rsid w:val="00581644"/>
    <w:pPr>
      <w:jc w:val="right"/>
    </w:pPr>
  </w:style>
  <w:style w:type="paragraph" w:customStyle="1" w:styleId="StyleVisionh1">
    <w:name w:val="StyleVision h1"/>
    <w:basedOn w:val="StyleVisiondefaultparagraphstylewithoutspacing"/>
    <w:rsid w:val="00581644"/>
    <w:pPr>
      <w:spacing w:before="161" w:after="161" w:line="240" w:lineRule="auto"/>
    </w:pPr>
    <w:rPr>
      <w:b/>
      <w:sz w:val="48"/>
    </w:rPr>
  </w:style>
  <w:style w:type="paragraph" w:customStyle="1" w:styleId="StyleVisionp">
    <w:name w:val="StyleVision p"/>
    <w:basedOn w:val="StyleVisiondefaultparagraphstylewithoutspacing"/>
    <w:rsid w:val="00581644"/>
    <w:pPr>
      <w:spacing w:before="269" w:after="269" w:line="240" w:lineRule="auto"/>
    </w:pPr>
  </w:style>
  <w:style w:type="paragraph" w:customStyle="1" w:styleId="10">
    <w:name w:val="10"/>
    <w:rsid w:val="00581644"/>
    <w:pPr>
      <w:spacing w:before="269" w:after="269"/>
    </w:pPr>
    <w:rPr>
      <w:sz w:val="24"/>
    </w:rPr>
  </w:style>
  <w:style w:type="paragraph" w:customStyle="1" w:styleId="StyleVisionp-paragraphP000000000969D660">
    <w:name w:val="StyleVision p-paragraph_P_000000000969D660"/>
    <w:basedOn w:val="10"/>
    <w:rsid w:val="00581644"/>
    <w:pPr>
      <w:jc w:val="center"/>
    </w:pPr>
  </w:style>
  <w:style w:type="paragraph" w:customStyle="1" w:styleId="9">
    <w:name w:val="9"/>
    <w:basedOn w:val="StyleVisionp-paragraphP000000000969D660"/>
    <w:rsid w:val="00581644"/>
  </w:style>
  <w:style w:type="paragraph" w:customStyle="1" w:styleId="StyleVisionp-paragraphP000000000969D660-div-paragraphP000000000969D710">
    <w:name w:val="StyleVision p-paragraph_P_000000000969D660-div-paragraph_P_000000000969D710"/>
    <w:basedOn w:val="9"/>
    <w:rsid w:val="00581644"/>
    <w:pPr>
      <w:jc w:val="right"/>
    </w:pPr>
  </w:style>
  <w:style w:type="paragraph" w:customStyle="1" w:styleId="8">
    <w:name w:val="8"/>
    <w:basedOn w:val="StyleVisionp-paragraphP000000000969D660-div-paragraphP000000000969D710"/>
    <w:rsid w:val="00581644"/>
  </w:style>
  <w:style w:type="paragraph" w:customStyle="1" w:styleId="StyleVisionp-paragraphP000000000969D660-div-paragraphP000000000969D710-div-paragraphP000000000969D7C0">
    <w:name w:val="StyleVision p-paragraph_P_000000000969D660-div-paragraph_P_000000000969D710-div-paragraph_P_000000000969D7C0"/>
    <w:basedOn w:val="8"/>
    <w:rsid w:val="00581644"/>
  </w:style>
  <w:style w:type="paragraph" w:customStyle="1" w:styleId="7">
    <w:name w:val="7"/>
    <w:basedOn w:val="StyleVisionp-paragraphP000000000969D660"/>
    <w:rsid w:val="00581644"/>
  </w:style>
  <w:style w:type="paragraph" w:customStyle="1" w:styleId="StyleVisionp-paragraphP000000000969D660-div-paragraphP000000000969D920">
    <w:name w:val="StyleVision p-paragraph_P_000000000969D660-div-paragraph_P_000000000969D920"/>
    <w:basedOn w:val="7"/>
    <w:rsid w:val="00581644"/>
    <w:pPr>
      <w:jc w:val="right"/>
    </w:pPr>
  </w:style>
  <w:style w:type="paragraph" w:customStyle="1" w:styleId="6">
    <w:name w:val="6"/>
    <w:basedOn w:val="StyleVisionp-paragraphP000000000969D660-div-paragraphP000000000969D920"/>
    <w:rsid w:val="00581644"/>
  </w:style>
  <w:style w:type="paragraph" w:customStyle="1" w:styleId="StyleVisionp-paragraphP000000000969D660-div-paragraphP000000000969D920-div-paragraphP000000000969D9D0">
    <w:name w:val="StyleVision p-paragraph_P_000000000969D660-div-paragraph_P_000000000969D920-div-paragraph_P_000000000969D9D0"/>
    <w:basedOn w:val="6"/>
    <w:rsid w:val="00581644"/>
  </w:style>
  <w:style w:type="paragraph" w:customStyle="1" w:styleId="StyleVisioneditfieldP00000000096744A0">
    <w:name w:val="StyleVision edit field_P_00000000096744A0"/>
    <w:basedOn w:val="StyleVisiondefaultparagraphstylewithoutspacing"/>
    <w:rsid w:val="00581644"/>
    <w:pPr>
      <w:jc w:val="right"/>
    </w:pPr>
  </w:style>
  <w:style w:type="paragraph" w:customStyle="1" w:styleId="5">
    <w:name w:val="5"/>
    <w:basedOn w:val="StyleVisionp-paragraphP000000000969D660"/>
    <w:rsid w:val="00581644"/>
  </w:style>
  <w:style w:type="paragraph" w:customStyle="1" w:styleId="StyleVisionp-paragraphP000000000969D660-div-paragraphP000000000969DBE0">
    <w:name w:val="StyleVision p-paragraph_P_000000000969D660-div-paragraph_P_000000000969DBE0"/>
    <w:basedOn w:val="5"/>
    <w:rsid w:val="00581644"/>
    <w:pPr>
      <w:jc w:val="right"/>
    </w:pPr>
  </w:style>
  <w:style w:type="paragraph" w:customStyle="1" w:styleId="4">
    <w:name w:val="4"/>
    <w:basedOn w:val="StyleVisionp-paragraphP000000000969D660-div-paragraphP000000000969DBE0"/>
    <w:rsid w:val="00581644"/>
  </w:style>
  <w:style w:type="paragraph" w:customStyle="1" w:styleId="StyleVisionp-paragraphP000000000969D660-div-paragraphP000000000969DBE0-div-paragraphP000000000969DC90">
    <w:name w:val="StyleVision p-paragraph_P_000000000969D660-div-paragraph_P_000000000969DBE0-div-paragraph_P_000000000969DC90"/>
    <w:basedOn w:val="4"/>
    <w:rsid w:val="00581644"/>
  </w:style>
  <w:style w:type="paragraph" w:customStyle="1" w:styleId="StyleVisioneditfieldP00000000096745B0">
    <w:name w:val="StyleVision edit field_P_00000000096745B0"/>
    <w:basedOn w:val="StyleVisiondefaultparagraphstylewithoutspacing"/>
    <w:rsid w:val="00581644"/>
    <w:pPr>
      <w:jc w:val="right"/>
    </w:pPr>
  </w:style>
  <w:style w:type="paragraph" w:customStyle="1" w:styleId="StyleVisionh4">
    <w:name w:val="StyleVision h4"/>
    <w:basedOn w:val="StyleVisiondefaultparagraphstylewithoutspacing"/>
    <w:rsid w:val="00581644"/>
    <w:pPr>
      <w:spacing w:before="269" w:after="269" w:line="240" w:lineRule="auto"/>
    </w:pPr>
    <w:rPr>
      <w:b/>
    </w:rPr>
  </w:style>
  <w:style w:type="paragraph" w:customStyle="1" w:styleId="3">
    <w:name w:val="3"/>
    <w:link w:val="3Char"/>
    <w:rsid w:val="00581644"/>
    <w:pPr>
      <w:spacing w:before="269" w:after="269"/>
    </w:pPr>
    <w:rPr>
      <w:sz w:val="24"/>
    </w:rPr>
  </w:style>
  <w:style w:type="paragraph" w:customStyle="1" w:styleId="StyleVisionp-paragraphP00000000098137A0">
    <w:name w:val="StyleVision p-paragraph_P_00000000098137A0"/>
    <w:basedOn w:val="3"/>
    <w:rsid w:val="00581644"/>
    <w:pPr>
      <w:jc w:val="center"/>
    </w:pPr>
  </w:style>
  <w:style w:type="paragraph" w:customStyle="1" w:styleId="StyleVisiontablecellP00000000093E21F0">
    <w:name w:val="StyleVision table cell_P_00000000093E21F0"/>
    <w:basedOn w:val="StyleVisiondefaultparagraphstylewithoutspacing"/>
    <w:rsid w:val="00581644"/>
    <w:pPr>
      <w:jc w:val="center"/>
    </w:pPr>
  </w:style>
  <w:style w:type="paragraph" w:customStyle="1" w:styleId="StyleVisiontablecellP00000000093E2350">
    <w:name w:val="StyleVision table cell_P_00000000093E2350"/>
    <w:basedOn w:val="StyleVisiondefaultparagraphstylewithoutspacing"/>
    <w:rsid w:val="00581644"/>
    <w:pPr>
      <w:jc w:val="right"/>
    </w:pPr>
  </w:style>
  <w:style w:type="paragraph" w:customStyle="1" w:styleId="StyleVisionlineP00000000096364D0">
    <w:name w:val="StyleVision line_P_00000000096364D0"/>
    <w:basedOn w:val="StyleVisiondefaultparagraphstylewithoutspacing"/>
    <w:rsid w:val="00581644"/>
    <w:pPr>
      <w:pBdr>
        <w:bottom w:val="single" w:sz="6" w:space="0" w:color="000000"/>
      </w:pBdr>
    </w:pPr>
  </w:style>
  <w:style w:type="paragraph" w:customStyle="1" w:styleId="StyleVisionlineP0000000009636750">
    <w:name w:val="StyleVision line_P_0000000009636750"/>
    <w:basedOn w:val="StyleVisiondefaultparagraphstylewithoutspacing"/>
    <w:rsid w:val="00581644"/>
    <w:pPr>
      <w:pBdr>
        <w:bottom w:val="single" w:sz="6" w:space="0" w:color="000000"/>
      </w:pBdr>
    </w:pPr>
  </w:style>
  <w:style w:type="paragraph" w:customStyle="1" w:styleId="StyleVisiontablecellP00000000093E2770">
    <w:name w:val="StyleVision table cell_P_00000000093E2770"/>
    <w:basedOn w:val="StyleVisiondefaultparagraphstylewithoutspacing"/>
    <w:rsid w:val="00581644"/>
  </w:style>
  <w:style w:type="paragraph" w:customStyle="1" w:styleId="StyleVisiontablecellP00000000093E28D0">
    <w:name w:val="StyleVision table cell_P_00000000093E28D0"/>
    <w:basedOn w:val="StyleVisiondefaultparagraphstylewithoutspacing"/>
    <w:rsid w:val="00581644"/>
    <w:pPr>
      <w:jc w:val="right"/>
    </w:pPr>
  </w:style>
  <w:style w:type="paragraph" w:styleId="BalloonText">
    <w:name w:val="Balloon Text"/>
    <w:basedOn w:val="Normal"/>
    <w:link w:val="BalloonTextChar"/>
    <w:uiPriority w:val="99"/>
    <w:unhideWhenUsed/>
    <w:rsid w:val="008E1BC9"/>
    <w:rPr>
      <w:rFonts w:ascii="Tahoma" w:hAnsi="Tahoma" w:cs="Times New Roman"/>
      <w:sz w:val="16"/>
      <w:szCs w:val="16"/>
      <w:lang w:val="x-none" w:eastAsia="x-none"/>
    </w:rPr>
  </w:style>
  <w:style w:type="character" w:customStyle="1" w:styleId="BalloonTextChar">
    <w:name w:val="Balloon Text Char"/>
    <w:link w:val="BalloonText"/>
    <w:uiPriority w:val="99"/>
    <w:rsid w:val="008E1BC9"/>
    <w:rPr>
      <w:rFonts w:ascii="Tahoma" w:hAnsi="Tahoma" w:cs="Tahoma"/>
      <w:sz w:val="16"/>
      <w:szCs w:val="16"/>
    </w:rPr>
  </w:style>
  <w:style w:type="paragraph" w:customStyle="1" w:styleId="Div">
    <w:name w:val="Div"/>
    <w:basedOn w:val="Normal"/>
    <w:rsid w:val="006C31B0"/>
    <w:pPr>
      <w:widowControl/>
      <w:shd w:val="solid" w:color="FFFFFF" w:fill="auto"/>
      <w:autoSpaceDE/>
      <w:autoSpaceDN/>
      <w:adjustRightInd/>
    </w:pPr>
    <w:rPr>
      <w:rFonts w:ascii="Times New Roman" w:hAnsi="Times New Roman" w:cs="Times New Roman"/>
      <w:color w:val="000000"/>
      <w:shd w:val="solid" w:color="FFFFFF" w:fill="auto"/>
      <w:lang w:val="ru-RU" w:eastAsia="ru-RU"/>
    </w:rPr>
  </w:style>
  <w:style w:type="paragraph" w:customStyle="1" w:styleId="2">
    <w:name w:val="2"/>
    <w:basedOn w:val="Heading1"/>
    <w:next w:val="Normal"/>
    <w:uiPriority w:val="39"/>
    <w:rsid w:val="00B02610"/>
    <w:pPr>
      <w:keepNext/>
      <w:keepLines/>
      <w:spacing w:before="480" w:after="0" w:line="276" w:lineRule="auto"/>
      <w:outlineLvl w:val="9"/>
    </w:pPr>
    <w:rPr>
      <w:rFonts w:ascii="Cambria" w:hAnsi="Cambria"/>
      <w:bCs/>
      <w:color w:val="365F91"/>
      <w:sz w:val="28"/>
      <w:szCs w:val="28"/>
    </w:rPr>
  </w:style>
  <w:style w:type="paragraph" w:styleId="TOC1">
    <w:name w:val="toc 1"/>
    <w:basedOn w:val="Normal"/>
    <w:next w:val="Normal"/>
    <w:autoRedefine/>
    <w:uiPriority w:val="39"/>
    <w:unhideWhenUsed/>
    <w:rsid w:val="00225CC0"/>
    <w:pPr>
      <w:tabs>
        <w:tab w:val="right" w:leader="dot" w:pos="10510"/>
      </w:tabs>
    </w:pPr>
  </w:style>
  <w:style w:type="paragraph" w:styleId="TOC2">
    <w:name w:val="toc 2"/>
    <w:basedOn w:val="Normal"/>
    <w:next w:val="Normal"/>
    <w:autoRedefine/>
    <w:uiPriority w:val="39"/>
    <w:unhideWhenUsed/>
    <w:rsid w:val="00FF00C3"/>
    <w:pPr>
      <w:tabs>
        <w:tab w:val="right" w:leader="dot" w:pos="10512"/>
      </w:tabs>
      <w:ind w:left="240"/>
    </w:pPr>
  </w:style>
  <w:style w:type="character" w:styleId="Hyperlink">
    <w:name w:val="Hyperlink"/>
    <w:uiPriority w:val="99"/>
    <w:unhideWhenUsed/>
    <w:rsid w:val="00E94464"/>
    <w:rPr>
      <w:color w:val="0000FF"/>
      <w:u w:val="single"/>
    </w:rPr>
  </w:style>
  <w:style w:type="character" w:styleId="CommentReference">
    <w:name w:val="annotation reference"/>
    <w:unhideWhenUsed/>
    <w:rsid w:val="00FA3C01"/>
    <w:rPr>
      <w:sz w:val="18"/>
      <w:szCs w:val="18"/>
    </w:rPr>
  </w:style>
  <w:style w:type="paragraph" w:styleId="CommentText">
    <w:name w:val="annotation text"/>
    <w:basedOn w:val="Normal"/>
    <w:link w:val="CommentTextChar"/>
    <w:uiPriority w:val="99"/>
    <w:unhideWhenUsed/>
    <w:rsid w:val="00FA3C01"/>
    <w:rPr>
      <w:rFonts w:cs="Times New Roman"/>
      <w:lang w:val="x-none" w:eastAsia="x-none"/>
    </w:rPr>
  </w:style>
  <w:style w:type="character" w:customStyle="1" w:styleId="CommentTextChar">
    <w:name w:val="Comment Text Char"/>
    <w:link w:val="CommentText"/>
    <w:uiPriority w:val="99"/>
    <w:rsid w:val="00FA3C01"/>
    <w:rPr>
      <w:rFonts w:cs="Calibri"/>
      <w:sz w:val="24"/>
      <w:szCs w:val="24"/>
    </w:rPr>
  </w:style>
  <w:style w:type="paragraph" w:styleId="CommentSubject">
    <w:name w:val="annotation subject"/>
    <w:basedOn w:val="CommentText"/>
    <w:next w:val="CommentText"/>
    <w:link w:val="CommentSubjectChar"/>
    <w:uiPriority w:val="99"/>
    <w:unhideWhenUsed/>
    <w:rsid w:val="00FA3C01"/>
    <w:rPr>
      <w:b/>
      <w:bCs/>
    </w:rPr>
  </w:style>
  <w:style w:type="character" w:customStyle="1" w:styleId="CommentSubjectChar">
    <w:name w:val="Comment Subject Char"/>
    <w:link w:val="CommentSubject"/>
    <w:uiPriority w:val="99"/>
    <w:rsid w:val="00FA3C01"/>
    <w:rPr>
      <w:rFonts w:cs="Calibri"/>
      <w:b/>
      <w:bCs/>
      <w:sz w:val="24"/>
      <w:szCs w:val="24"/>
    </w:rPr>
  </w:style>
  <w:style w:type="paragraph" w:customStyle="1" w:styleId="ColorfulShading-Accent11">
    <w:name w:val="Colorful Shading - Accent 11"/>
    <w:hidden/>
    <w:uiPriority w:val="71"/>
    <w:rsid w:val="00024484"/>
    <w:rPr>
      <w:rFonts w:cs="Calibri"/>
      <w:sz w:val="24"/>
      <w:szCs w:val="24"/>
    </w:rPr>
  </w:style>
  <w:style w:type="paragraph" w:styleId="EndnoteText">
    <w:name w:val="endnote text"/>
    <w:basedOn w:val="Normal"/>
    <w:link w:val="EndnoteTextChar"/>
    <w:rsid w:val="00117B0A"/>
    <w:pPr>
      <w:widowControl/>
      <w:autoSpaceDE/>
      <w:autoSpaceDN/>
      <w:adjustRightInd/>
    </w:pPr>
    <w:rPr>
      <w:rFonts w:ascii="Arial" w:hAnsi="Arial" w:cs="Times New Roman"/>
      <w:sz w:val="20"/>
      <w:szCs w:val="20"/>
    </w:rPr>
  </w:style>
  <w:style w:type="character" w:customStyle="1" w:styleId="EndnoteTextChar">
    <w:name w:val="Endnote Text Char"/>
    <w:link w:val="EndnoteText"/>
    <w:rsid w:val="00117B0A"/>
    <w:rPr>
      <w:rFonts w:ascii="Arial" w:hAnsi="Arial"/>
      <w:lang w:val="en-US" w:eastAsia="en-US"/>
    </w:rPr>
  </w:style>
  <w:style w:type="character" w:styleId="EndnoteReference">
    <w:name w:val="endnote reference"/>
    <w:rsid w:val="00117B0A"/>
    <w:rPr>
      <w:vertAlign w:val="superscript"/>
    </w:rPr>
  </w:style>
  <w:style w:type="character" w:customStyle="1" w:styleId="EndnoteCharacters">
    <w:name w:val="Endnote Characters"/>
    <w:rsid w:val="00117B0A"/>
    <w:rPr>
      <w:vertAlign w:val="superscript"/>
    </w:rPr>
  </w:style>
  <w:style w:type="character" w:customStyle="1" w:styleId="WW-EndnoteReference">
    <w:name w:val="WW-Endnote Reference"/>
    <w:rsid w:val="00117B0A"/>
    <w:rPr>
      <w:vertAlign w:val="superscript"/>
    </w:rPr>
  </w:style>
  <w:style w:type="paragraph" w:customStyle="1" w:styleId="1">
    <w:name w:val="1"/>
    <w:next w:val="MediumGrid22"/>
    <w:rsid w:val="00B02610"/>
    <w:rPr>
      <w:rFonts w:eastAsia="Calibri"/>
      <w:sz w:val="22"/>
      <w:szCs w:val="22"/>
    </w:rPr>
  </w:style>
  <w:style w:type="paragraph" w:customStyle="1" w:styleId="MediumGrid22">
    <w:name w:val="Medium Grid 22"/>
    <w:link w:val="MediumGrid2Char"/>
    <w:uiPriority w:val="1"/>
    <w:rsid w:val="00B02610"/>
    <w:rPr>
      <w:rFonts w:eastAsia="Calibri"/>
      <w:sz w:val="22"/>
      <w:szCs w:val="22"/>
    </w:rPr>
  </w:style>
  <w:style w:type="character" w:customStyle="1" w:styleId="MediumGrid2Char">
    <w:name w:val="Medium Grid 2 Char"/>
    <w:link w:val="MediumGrid22"/>
    <w:uiPriority w:val="1"/>
    <w:locked/>
    <w:rsid w:val="00E05519"/>
    <w:rPr>
      <w:rFonts w:eastAsia="Calibri"/>
      <w:sz w:val="22"/>
      <w:szCs w:val="22"/>
    </w:rPr>
  </w:style>
  <w:style w:type="character" w:customStyle="1" w:styleId="StyleVisiontablecellC0000000009CFF290-contentC0000000009CCDB30">
    <w:name w:val="StyleVision table cell_C_0000000009CFF290-content_C_0000000009CCDB30"/>
    <w:rsid w:val="004A02E3"/>
    <w:rPr>
      <w:i/>
      <w:color w:val="808080"/>
    </w:rPr>
  </w:style>
  <w:style w:type="character" w:styleId="FollowedHyperlink">
    <w:name w:val="FollowedHyperlink"/>
    <w:unhideWhenUsed/>
    <w:rsid w:val="004943E2"/>
    <w:rPr>
      <w:color w:val="800080"/>
      <w:u w:val="single"/>
    </w:rPr>
  </w:style>
  <w:style w:type="paragraph" w:customStyle="1" w:styleId="Default">
    <w:name w:val="Default"/>
    <w:rsid w:val="00B72EF4"/>
    <w:pPr>
      <w:autoSpaceDE w:val="0"/>
      <w:autoSpaceDN w:val="0"/>
      <w:adjustRightInd w:val="0"/>
    </w:pPr>
    <w:rPr>
      <w:rFonts w:ascii="Times New Roman" w:hAnsi="Times New Roman"/>
      <w:color w:val="000000"/>
      <w:sz w:val="24"/>
      <w:szCs w:val="24"/>
      <w:lang w:val="de-DE" w:eastAsia="de-DE"/>
    </w:rPr>
  </w:style>
  <w:style w:type="character" w:customStyle="1" w:styleId="StyleVisiontextC000000000972C070">
    <w:name w:val="StyleVision text_C_000000000972C070"/>
    <w:rsid w:val="004B4ADF"/>
  </w:style>
  <w:style w:type="character" w:customStyle="1" w:styleId="StyleVisiontextC000000000972C280">
    <w:name w:val="StyleVision text_C_000000000972C280"/>
    <w:rsid w:val="004B4ADF"/>
  </w:style>
  <w:style w:type="character" w:customStyle="1" w:styleId="StyleVisiontextC000000000972C490">
    <w:name w:val="StyleVision text_C_000000000972C490"/>
    <w:rsid w:val="004B4ADF"/>
  </w:style>
  <w:style w:type="character" w:styleId="Strong">
    <w:name w:val="Strong"/>
    <w:uiPriority w:val="99"/>
    <w:qFormat/>
    <w:rsid w:val="00384E6B"/>
    <w:rPr>
      <w:b/>
      <w:bCs/>
    </w:rPr>
  </w:style>
  <w:style w:type="table" w:customStyle="1" w:styleId="LightGrid1">
    <w:name w:val="Light Grid1"/>
    <w:basedOn w:val="TableNormal"/>
    <w:uiPriority w:val="62"/>
    <w:rsid w:val="00830E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Times New Roman"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Times New Roman"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Times New Roman" w:hAnsi="New York" w:cs="Times New Roman"/>
        <w:b/>
        <w:bCs/>
      </w:rPr>
    </w:tblStylePr>
    <w:tblStylePr w:type="lastCol">
      <w:rPr>
        <w:rFonts w:ascii="New York" w:eastAsia="Times New Roman"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Grid21">
    <w:name w:val="Medium Grid 21"/>
    <w:basedOn w:val="TableNormal"/>
    <w:uiPriority w:val="68"/>
    <w:rsid w:val="00830EF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lorfulShading-Accent111">
    <w:name w:val="Colorful Shading - Accent 111"/>
    <w:hidden/>
    <w:uiPriority w:val="71"/>
    <w:rsid w:val="00B02610"/>
    <w:rPr>
      <w:rFonts w:cs="Calibri"/>
      <w:sz w:val="24"/>
      <w:szCs w:val="24"/>
    </w:rPr>
  </w:style>
  <w:style w:type="paragraph" w:customStyle="1" w:styleId="TOCHeading1">
    <w:name w:val="TOC Heading1"/>
    <w:basedOn w:val="Heading1"/>
    <w:next w:val="Normal"/>
    <w:uiPriority w:val="39"/>
    <w:unhideWhenUsed/>
    <w:qFormat/>
    <w:rsid w:val="00B02610"/>
    <w:pPr>
      <w:keepNext/>
      <w:keepLines/>
      <w:spacing w:before="480" w:after="0" w:line="276" w:lineRule="auto"/>
      <w:outlineLvl w:val="9"/>
    </w:pPr>
    <w:rPr>
      <w:rFonts w:ascii="Cambria" w:hAnsi="Cambria"/>
      <w:bCs/>
      <w:color w:val="365F91"/>
      <w:sz w:val="28"/>
      <w:szCs w:val="28"/>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w:basedOn w:val="Normal"/>
    <w:link w:val="FootnoteTextChar"/>
    <w:qFormat/>
    <w:rsid w:val="0019065C"/>
    <w:rPr>
      <w:rFonts w:cs="Times New Roman"/>
      <w:sz w:val="20"/>
      <w:szCs w:val="20"/>
      <w:lang w:val="x-none" w:eastAsia="x-none"/>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link w:val="FootnoteText"/>
    <w:rsid w:val="00A5454C"/>
    <w:rPr>
      <w:rFonts w:cs="Calibri"/>
    </w:rPr>
  </w:style>
  <w:style w:type="character" w:styleId="FootnoteReference">
    <w:name w:val="footnote reference"/>
    <w:aliases w:val="Appel note de bas de p,Footnote anchor"/>
    <w:rsid w:val="0019065C"/>
    <w:rPr>
      <w:vertAlign w:val="superscript"/>
    </w:rPr>
  </w:style>
  <w:style w:type="table" w:styleId="TableGrid">
    <w:name w:val="Table Grid"/>
    <w:basedOn w:val="TableNormal"/>
    <w:uiPriority w:val="39"/>
    <w:rsid w:val="00A92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C71DBD"/>
    <w:rPr>
      <w:b/>
      <w:bCs/>
      <w:smallCaps/>
      <w:color w:val="C0504D"/>
      <w:spacing w:val="5"/>
      <w:u w:val="single"/>
    </w:rPr>
  </w:style>
  <w:style w:type="paragraph" w:customStyle="1" w:styleId="ColorfulShading-Accent12">
    <w:name w:val="Colorful Shading - Accent 12"/>
    <w:hidden/>
    <w:uiPriority w:val="99"/>
    <w:rsid w:val="00C71DBD"/>
    <w:rPr>
      <w:rFonts w:cs="Calibri"/>
      <w:sz w:val="24"/>
      <w:szCs w:val="24"/>
    </w:rPr>
  </w:style>
  <w:style w:type="paragraph" w:styleId="Caption">
    <w:name w:val="caption"/>
    <w:basedOn w:val="Normal"/>
    <w:next w:val="Normal"/>
    <w:uiPriority w:val="35"/>
    <w:qFormat/>
    <w:rsid w:val="00636FCA"/>
    <w:rPr>
      <w:b/>
      <w:bCs/>
      <w:sz w:val="20"/>
      <w:szCs w:val="20"/>
    </w:rPr>
  </w:style>
  <w:style w:type="character" w:styleId="LineNumber">
    <w:name w:val="line number"/>
    <w:basedOn w:val="DefaultParagraphFont"/>
    <w:unhideWhenUsed/>
    <w:rsid w:val="000F1674"/>
  </w:style>
  <w:style w:type="paragraph" w:styleId="TOC3">
    <w:name w:val="toc 3"/>
    <w:basedOn w:val="Normal"/>
    <w:next w:val="Normal"/>
    <w:autoRedefine/>
    <w:uiPriority w:val="39"/>
    <w:unhideWhenUsed/>
    <w:rsid w:val="00225CC0"/>
    <w:pPr>
      <w:tabs>
        <w:tab w:val="right" w:leader="dot" w:pos="10510"/>
      </w:tabs>
      <w:ind w:left="480"/>
    </w:pPr>
  </w:style>
  <w:style w:type="character" w:styleId="SubtleReference">
    <w:name w:val="Subtle Reference"/>
    <w:uiPriority w:val="31"/>
    <w:qFormat/>
    <w:rsid w:val="00ED0C90"/>
    <w:rPr>
      <w:smallCaps/>
      <w:color w:val="C0504D"/>
      <w:u w:val="single"/>
    </w:rPr>
  </w:style>
  <w:style w:type="character" w:customStyle="1" w:styleId="TitleChar">
    <w:name w:val="Title Char"/>
    <w:link w:val="Title"/>
    <w:uiPriority w:val="99"/>
    <w:rsid w:val="00A5454C"/>
    <w:rPr>
      <w:rFonts w:ascii="Cambria" w:hAnsi="Cambria"/>
      <w:b/>
      <w:bCs/>
      <w:i/>
      <w:iCs/>
      <w:spacing w:val="10"/>
      <w:sz w:val="60"/>
      <w:szCs w:val="60"/>
    </w:rPr>
  </w:style>
  <w:style w:type="paragraph" w:styleId="Title">
    <w:name w:val="Title"/>
    <w:basedOn w:val="Normal"/>
    <w:next w:val="Normal"/>
    <w:link w:val="TitleChar"/>
    <w:uiPriority w:val="99"/>
    <w:qFormat/>
    <w:rsid w:val="00A5454C"/>
    <w:pPr>
      <w:widowControl/>
      <w:spacing w:after="120"/>
    </w:pPr>
    <w:rPr>
      <w:rFonts w:ascii="Cambria" w:hAnsi="Cambria" w:cs="Times New Roman"/>
      <w:b/>
      <w:bCs/>
      <w:i/>
      <w:iCs/>
      <w:spacing w:val="10"/>
      <w:sz w:val="60"/>
      <w:szCs w:val="60"/>
    </w:rPr>
  </w:style>
  <w:style w:type="character" w:customStyle="1" w:styleId="SubtitleChar">
    <w:name w:val="Subtitle Char"/>
    <w:link w:val="Subtitle"/>
    <w:rsid w:val="00A5454C"/>
    <w:rPr>
      <w:rFonts w:ascii="Times New Roman" w:hAnsi="Times New Roman"/>
      <w:i/>
      <w:iCs/>
      <w:color w:val="808080"/>
      <w:spacing w:val="10"/>
      <w:sz w:val="24"/>
      <w:szCs w:val="24"/>
    </w:rPr>
  </w:style>
  <w:style w:type="paragraph" w:styleId="Subtitle">
    <w:name w:val="Subtitle"/>
    <w:basedOn w:val="Normal"/>
    <w:next w:val="Normal"/>
    <w:link w:val="SubtitleChar"/>
    <w:qFormat/>
    <w:rsid w:val="00A5454C"/>
    <w:pPr>
      <w:widowControl/>
      <w:spacing w:after="320"/>
      <w:ind w:firstLine="357"/>
      <w:jc w:val="right"/>
    </w:pPr>
    <w:rPr>
      <w:rFonts w:ascii="Times New Roman" w:hAnsi="Times New Roman" w:cs="Times New Roman"/>
      <w:i/>
      <w:iCs/>
      <w:color w:val="808080"/>
      <w:spacing w:val="10"/>
    </w:rPr>
  </w:style>
  <w:style w:type="character" w:customStyle="1" w:styleId="HeaderChar">
    <w:name w:val="Header Char"/>
    <w:link w:val="Header"/>
    <w:uiPriority w:val="99"/>
    <w:rsid w:val="00A5454C"/>
    <w:rPr>
      <w:rFonts w:ascii="Times New Roman" w:hAnsi="Times New Roman"/>
      <w:i/>
      <w:iCs/>
      <w:lang w:bidi="en-US"/>
    </w:rPr>
  </w:style>
  <w:style w:type="paragraph" w:styleId="Header">
    <w:name w:val="header"/>
    <w:basedOn w:val="Normal"/>
    <w:link w:val="HeaderChar"/>
    <w:uiPriority w:val="99"/>
    <w:unhideWhenUsed/>
    <w:rsid w:val="00A5454C"/>
    <w:pPr>
      <w:widowControl/>
      <w:tabs>
        <w:tab w:val="center" w:pos="4680"/>
        <w:tab w:val="right" w:pos="9360"/>
      </w:tabs>
      <w:spacing w:after="120"/>
      <w:ind w:firstLine="357"/>
    </w:pPr>
    <w:rPr>
      <w:rFonts w:ascii="Times New Roman" w:hAnsi="Times New Roman" w:cs="Times New Roman"/>
      <w:i/>
      <w:iCs/>
      <w:sz w:val="20"/>
      <w:szCs w:val="20"/>
      <w:lang w:bidi="en-US"/>
    </w:rPr>
  </w:style>
  <w:style w:type="character" w:customStyle="1" w:styleId="FooterChar">
    <w:name w:val="Footer Char"/>
    <w:link w:val="Footer"/>
    <w:uiPriority w:val="99"/>
    <w:rsid w:val="00A5454C"/>
    <w:rPr>
      <w:rFonts w:ascii="Times New Roman" w:hAnsi="Times New Roman"/>
      <w:i/>
      <w:iCs/>
      <w:lang w:bidi="en-US"/>
    </w:rPr>
  </w:style>
  <w:style w:type="paragraph" w:styleId="Footer">
    <w:name w:val="footer"/>
    <w:basedOn w:val="Normal"/>
    <w:link w:val="FooterChar"/>
    <w:uiPriority w:val="99"/>
    <w:unhideWhenUsed/>
    <w:rsid w:val="00A5454C"/>
    <w:pPr>
      <w:widowControl/>
      <w:tabs>
        <w:tab w:val="center" w:pos="4680"/>
        <w:tab w:val="right" w:pos="9360"/>
      </w:tabs>
      <w:spacing w:after="120"/>
      <w:ind w:firstLine="357"/>
    </w:pPr>
    <w:rPr>
      <w:rFonts w:ascii="Times New Roman" w:hAnsi="Times New Roman" w:cs="Times New Roman"/>
      <w:i/>
      <w:iCs/>
      <w:sz w:val="20"/>
      <w:szCs w:val="20"/>
      <w:lang w:bidi="en-US"/>
    </w:rPr>
  </w:style>
  <w:style w:type="character" w:customStyle="1" w:styleId="BodyText2Char">
    <w:name w:val="Body Text 2 Char"/>
    <w:link w:val="BodyText2"/>
    <w:uiPriority w:val="99"/>
    <w:rsid w:val="00A5454C"/>
    <w:rPr>
      <w:rFonts w:ascii="Times New Roman" w:eastAsia="SimSun" w:hAnsi="Times New Roman"/>
      <w:i/>
      <w:iCs/>
      <w:kern w:val="2"/>
      <w:sz w:val="24"/>
      <w:szCs w:val="24"/>
      <w:lang w:eastAsia="zh-CN" w:bidi="en-US"/>
    </w:rPr>
  </w:style>
  <w:style w:type="paragraph" w:styleId="BodyText2">
    <w:name w:val="Body Text 2"/>
    <w:basedOn w:val="Normal"/>
    <w:link w:val="BodyText2Char"/>
    <w:uiPriority w:val="99"/>
    <w:rsid w:val="00A5454C"/>
    <w:pPr>
      <w:spacing w:line="480" w:lineRule="auto"/>
      <w:ind w:firstLine="357"/>
      <w:jc w:val="both"/>
    </w:pPr>
    <w:rPr>
      <w:rFonts w:ascii="Times New Roman" w:eastAsia="SimSun" w:hAnsi="Times New Roman" w:cs="Times New Roman"/>
      <w:i/>
      <w:iCs/>
      <w:kern w:val="2"/>
      <w:lang w:eastAsia="zh-CN" w:bidi="en-US"/>
    </w:rPr>
  </w:style>
  <w:style w:type="character" w:customStyle="1" w:styleId="HTMLPreformattedChar">
    <w:name w:val="HTML Preformatted Char"/>
    <w:link w:val="HTMLPreformatted"/>
    <w:rsid w:val="00A5454C"/>
    <w:rPr>
      <w:rFonts w:ascii="Courier New" w:hAnsi="Courier New" w:cs="Courier New"/>
      <w:i/>
      <w:iCs/>
      <w:lang w:bidi="en-US"/>
    </w:rPr>
  </w:style>
  <w:style w:type="paragraph" w:styleId="HTMLPreformatted">
    <w:name w:val="HTML Preformatted"/>
    <w:basedOn w:val="Normal"/>
    <w:link w:val="HTMLPreformattedChar"/>
    <w:rsid w:val="00A545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pPr>
    <w:rPr>
      <w:rFonts w:ascii="Courier New" w:hAnsi="Courier New" w:cs="Courier New"/>
      <w:i/>
      <w:iCs/>
      <w:sz w:val="20"/>
      <w:szCs w:val="20"/>
      <w:lang w:bidi="en-US"/>
    </w:rPr>
  </w:style>
  <w:style w:type="character" w:customStyle="1" w:styleId="PlainTextChar">
    <w:name w:val="Plain Text Char"/>
    <w:link w:val="PlainText"/>
    <w:uiPriority w:val="99"/>
    <w:rsid w:val="00A5454C"/>
    <w:rPr>
      <w:rFonts w:ascii="Times New Roman" w:hAnsi="Times New Roman"/>
      <w:i/>
      <w:iCs/>
      <w:sz w:val="24"/>
      <w:szCs w:val="24"/>
      <w:lang w:bidi="en-US"/>
    </w:rPr>
  </w:style>
  <w:style w:type="paragraph" w:styleId="PlainText">
    <w:name w:val="Plain Text"/>
    <w:basedOn w:val="Normal"/>
    <w:link w:val="PlainTextChar"/>
    <w:uiPriority w:val="99"/>
    <w:rsid w:val="00A5454C"/>
    <w:pPr>
      <w:widowControl/>
      <w:spacing w:before="100" w:beforeAutospacing="1" w:after="100" w:afterAutospacing="1"/>
      <w:ind w:firstLine="357"/>
    </w:pPr>
    <w:rPr>
      <w:rFonts w:ascii="Times New Roman" w:hAnsi="Times New Roman" w:cs="Times New Roman"/>
      <w:i/>
      <w:iCs/>
      <w:lang w:bidi="en-US"/>
    </w:rPr>
  </w:style>
  <w:style w:type="character" w:customStyle="1" w:styleId="DocumentMapChar">
    <w:name w:val="Document Map Char"/>
    <w:link w:val="DocumentMap"/>
    <w:semiHidden/>
    <w:rsid w:val="00A5454C"/>
    <w:rPr>
      <w:rFonts w:ascii="Tahoma" w:eastAsia="MS Mincho" w:hAnsi="Tahoma" w:cs="Tahoma"/>
      <w:i/>
      <w:iCs/>
      <w:shd w:val="clear" w:color="auto" w:fill="000080"/>
      <w:lang w:eastAsia="ja-JP" w:bidi="en-US"/>
    </w:rPr>
  </w:style>
  <w:style w:type="paragraph" w:styleId="DocumentMap">
    <w:name w:val="Document Map"/>
    <w:basedOn w:val="Normal"/>
    <w:link w:val="DocumentMapChar"/>
    <w:semiHidden/>
    <w:rsid w:val="00A5454C"/>
    <w:pPr>
      <w:widowControl/>
      <w:shd w:val="clear" w:color="auto" w:fill="000080"/>
      <w:ind w:firstLine="357"/>
    </w:pPr>
    <w:rPr>
      <w:rFonts w:ascii="Tahoma" w:eastAsia="MS Mincho" w:hAnsi="Tahoma" w:cs="Tahoma"/>
      <w:i/>
      <w:iCs/>
      <w:sz w:val="20"/>
      <w:szCs w:val="20"/>
      <w:lang w:eastAsia="ja-JP" w:bidi="en-US"/>
    </w:rPr>
  </w:style>
  <w:style w:type="character" w:customStyle="1" w:styleId="ColorfulGrid-Accent1Char">
    <w:name w:val="Colorful Grid - Accent 1 Char"/>
    <w:link w:val="ColorfulGrid-Accent11"/>
    <w:uiPriority w:val="29"/>
    <w:rsid w:val="00A5454C"/>
    <w:rPr>
      <w:rFonts w:ascii="Times New Roman" w:hAnsi="Times New Roman"/>
      <w:color w:val="5A5A5A"/>
    </w:rPr>
  </w:style>
  <w:style w:type="paragraph" w:customStyle="1" w:styleId="ColorfulGrid-Accent11">
    <w:name w:val="Colorful Grid - Accent 11"/>
    <w:basedOn w:val="Normal"/>
    <w:next w:val="Normal"/>
    <w:link w:val="ColorfulGrid-Accent1Char"/>
    <w:uiPriority w:val="29"/>
    <w:qFormat/>
    <w:rsid w:val="00A5454C"/>
    <w:pPr>
      <w:widowControl/>
      <w:spacing w:after="120"/>
      <w:ind w:firstLine="357"/>
    </w:pPr>
    <w:rPr>
      <w:rFonts w:ascii="Times New Roman" w:hAnsi="Times New Roman" w:cs="Times New Roman"/>
      <w:color w:val="5A5A5A"/>
      <w:sz w:val="20"/>
      <w:szCs w:val="20"/>
    </w:rPr>
  </w:style>
  <w:style w:type="character" w:customStyle="1" w:styleId="LightShading-Accent2Char">
    <w:name w:val="Light Shading - Accent 2 Char"/>
    <w:link w:val="LightShading-Accent21"/>
    <w:uiPriority w:val="30"/>
    <w:rsid w:val="00A5454C"/>
    <w:rPr>
      <w:rFonts w:ascii="Cambria" w:hAnsi="Cambria"/>
      <w:i/>
      <w:iCs/>
    </w:rPr>
  </w:style>
  <w:style w:type="paragraph" w:customStyle="1" w:styleId="LightShading-Accent21">
    <w:name w:val="Light Shading - Accent 21"/>
    <w:basedOn w:val="Normal"/>
    <w:next w:val="Normal"/>
    <w:link w:val="LightShading-Accent2Char"/>
    <w:uiPriority w:val="30"/>
    <w:qFormat/>
    <w:rsid w:val="00A5454C"/>
    <w:pPr>
      <w:widowControl/>
      <w:spacing w:before="320" w:after="480"/>
      <w:ind w:left="720" w:right="720"/>
      <w:jc w:val="center"/>
    </w:pPr>
    <w:rPr>
      <w:rFonts w:ascii="Cambria" w:hAnsi="Cambria" w:cs="Times New Roman"/>
      <w:i/>
      <w:iCs/>
      <w:sz w:val="20"/>
      <w:szCs w:val="20"/>
    </w:rPr>
  </w:style>
  <w:style w:type="character" w:styleId="BookTitle">
    <w:name w:val="Book Title"/>
    <w:uiPriority w:val="33"/>
    <w:qFormat/>
    <w:rsid w:val="00A5454C"/>
    <w:rPr>
      <w:rFonts w:ascii="Cambria" w:eastAsia="Times New Roman" w:hAnsi="Cambria" w:cs="Times New Roman"/>
      <w:b/>
      <w:bCs/>
      <w:smallCaps/>
      <w:color w:val="auto"/>
      <w:u w:val="single"/>
    </w:rPr>
  </w:style>
  <w:style w:type="character" w:customStyle="1" w:styleId="rprtid">
    <w:name w:val="rprtid"/>
    <w:basedOn w:val="DefaultParagraphFont"/>
    <w:rsid w:val="00A5454C"/>
  </w:style>
  <w:style w:type="character" w:styleId="Emphasis">
    <w:name w:val="Emphasis"/>
    <w:uiPriority w:val="99"/>
    <w:qFormat/>
    <w:rsid w:val="00A5454C"/>
    <w:rPr>
      <w:b/>
      <w:bCs/>
      <w:i/>
      <w:iCs/>
      <w:color w:val="auto"/>
    </w:rPr>
  </w:style>
  <w:style w:type="character" w:styleId="SubtleEmphasis">
    <w:name w:val="Subtle Emphasis"/>
    <w:uiPriority w:val="19"/>
    <w:qFormat/>
    <w:rsid w:val="00A5454C"/>
    <w:rPr>
      <w:i/>
      <w:iCs/>
      <w:color w:val="5A5A5A"/>
    </w:rPr>
  </w:style>
  <w:style w:type="character" w:styleId="IntenseEmphasis">
    <w:name w:val="Intense Emphasis"/>
    <w:uiPriority w:val="21"/>
    <w:qFormat/>
    <w:rsid w:val="00A5454C"/>
    <w:rPr>
      <w:b/>
      <w:bCs/>
      <w:i/>
      <w:iCs/>
      <w:color w:val="auto"/>
      <w:u w:val="single"/>
    </w:rPr>
  </w:style>
  <w:style w:type="character" w:styleId="HTMLCite">
    <w:name w:val="HTML Cite"/>
    <w:uiPriority w:val="99"/>
    <w:rsid w:val="00A5454C"/>
    <w:rPr>
      <w:i/>
      <w:iCs/>
    </w:rPr>
  </w:style>
  <w:style w:type="paragraph" w:customStyle="1" w:styleId="BoxNote">
    <w:name w:val="Box Note"/>
    <w:basedOn w:val="Normal"/>
    <w:next w:val="Normal"/>
    <w:qFormat/>
    <w:rsid w:val="005A30E9"/>
    <w:pPr>
      <w:framePr w:wrap="around" w:vAnchor="text" w:hAnchor="text" w:y="1"/>
      <w:pBdr>
        <w:top w:val="single" w:sz="18" w:space="1" w:color="auto"/>
        <w:left w:val="single" w:sz="18" w:space="4" w:color="auto"/>
        <w:bottom w:val="single" w:sz="18" w:space="1" w:color="auto"/>
        <w:right w:val="single" w:sz="18" w:space="4" w:color="auto"/>
      </w:pBdr>
    </w:pPr>
    <w:rPr>
      <w:i/>
    </w:rPr>
  </w:style>
  <w:style w:type="paragraph" w:styleId="TOC4">
    <w:name w:val="toc 4"/>
    <w:basedOn w:val="Normal"/>
    <w:next w:val="Normal"/>
    <w:autoRedefine/>
    <w:uiPriority w:val="99"/>
    <w:unhideWhenUsed/>
    <w:rsid w:val="00E05519"/>
    <w:pPr>
      <w:ind w:left="720"/>
    </w:pPr>
  </w:style>
  <w:style w:type="paragraph" w:customStyle="1" w:styleId="Heading1para">
    <w:name w:val="Heading1.para"/>
    <w:basedOn w:val="Normal"/>
    <w:rsid w:val="00E05519"/>
    <w:pPr>
      <w:widowControl/>
      <w:autoSpaceDE/>
      <w:autoSpaceDN/>
      <w:adjustRightInd/>
      <w:spacing w:after="120"/>
      <w:ind w:left="720"/>
      <w:jc w:val="both"/>
    </w:pPr>
    <w:rPr>
      <w:rFonts w:ascii="Arial" w:hAnsi="Arial" w:cs="Times New Roman"/>
      <w:sz w:val="20"/>
      <w:szCs w:val="20"/>
    </w:rPr>
  </w:style>
  <w:style w:type="paragraph" w:customStyle="1" w:styleId="Heading11para">
    <w:name w:val="Heading1.1para"/>
    <w:basedOn w:val="Normal"/>
    <w:rsid w:val="00E05519"/>
    <w:pPr>
      <w:widowControl/>
      <w:autoSpaceDE/>
      <w:autoSpaceDN/>
      <w:adjustRightInd/>
      <w:spacing w:before="60" w:after="60"/>
      <w:ind w:left="1267"/>
      <w:jc w:val="both"/>
    </w:pPr>
    <w:rPr>
      <w:rFonts w:ascii="Arial" w:hAnsi="Arial" w:cs="Times New Roman"/>
      <w:sz w:val="20"/>
      <w:szCs w:val="20"/>
    </w:rPr>
  </w:style>
  <w:style w:type="paragraph" w:customStyle="1" w:styleId="heading111para">
    <w:name w:val="heading1.1.1para"/>
    <w:basedOn w:val="Normal"/>
    <w:rsid w:val="00E05519"/>
    <w:pPr>
      <w:widowControl/>
      <w:autoSpaceDE/>
      <w:autoSpaceDN/>
      <w:adjustRightInd/>
      <w:spacing w:after="60"/>
      <w:ind w:left="2160"/>
      <w:jc w:val="both"/>
    </w:pPr>
    <w:rPr>
      <w:rFonts w:ascii="Arial" w:hAnsi="Arial" w:cs="Times New Roman"/>
      <w:sz w:val="20"/>
      <w:szCs w:val="20"/>
    </w:rPr>
  </w:style>
  <w:style w:type="character" w:styleId="PageNumber">
    <w:name w:val="page number"/>
    <w:rsid w:val="00E05519"/>
  </w:style>
  <w:style w:type="paragraph" w:styleId="TOC5">
    <w:name w:val="toc 5"/>
    <w:basedOn w:val="Normal"/>
    <w:next w:val="Normal"/>
    <w:uiPriority w:val="99"/>
    <w:rsid w:val="00E05519"/>
    <w:pPr>
      <w:widowControl/>
      <w:autoSpaceDE/>
      <w:autoSpaceDN/>
      <w:adjustRightInd/>
      <w:ind w:left="800"/>
    </w:pPr>
    <w:rPr>
      <w:rFonts w:ascii="Times New Roman" w:hAnsi="Times New Roman" w:cs="Times New Roman"/>
      <w:sz w:val="18"/>
      <w:szCs w:val="20"/>
    </w:rPr>
  </w:style>
  <w:style w:type="paragraph" w:styleId="TOC6">
    <w:name w:val="toc 6"/>
    <w:basedOn w:val="Normal"/>
    <w:next w:val="Normal"/>
    <w:uiPriority w:val="99"/>
    <w:rsid w:val="00E05519"/>
    <w:pPr>
      <w:widowControl/>
      <w:autoSpaceDE/>
      <w:autoSpaceDN/>
      <w:adjustRightInd/>
      <w:ind w:left="1000"/>
    </w:pPr>
    <w:rPr>
      <w:rFonts w:ascii="Times New Roman" w:hAnsi="Times New Roman" w:cs="Times New Roman"/>
      <w:sz w:val="18"/>
      <w:szCs w:val="20"/>
    </w:rPr>
  </w:style>
  <w:style w:type="paragraph" w:styleId="TOC7">
    <w:name w:val="toc 7"/>
    <w:basedOn w:val="Normal"/>
    <w:next w:val="Normal"/>
    <w:uiPriority w:val="99"/>
    <w:rsid w:val="00E05519"/>
    <w:pPr>
      <w:widowControl/>
      <w:autoSpaceDE/>
      <w:autoSpaceDN/>
      <w:adjustRightInd/>
      <w:ind w:left="1200"/>
    </w:pPr>
    <w:rPr>
      <w:rFonts w:ascii="Times New Roman" w:hAnsi="Times New Roman" w:cs="Times New Roman"/>
      <w:sz w:val="18"/>
      <w:szCs w:val="20"/>
    </w:rPr>
  </w:style>
  <w:style w:type="paragraph" w:customStyle="1" w:styleId="NormalBullet">
    <w:name w:val="Normal Bullet"/>
    <w:basedOn w:val="Normal"/>
    <w:rsid w:val="00E05519"/>
    <w:pPr>
      <w:widowControl/>
      <w:numPr>
        <w:numId w:val="3"/>
      </w:numPr>
      <w:autoSpaceDE/>
      <w:autoSpaceDN/>
      <w:adjustRightInd/>
    </w:pPr>
    <w:rPr>
      <w:rFonts w:ascii="Arial" w:hAnsi="Arial" w:cs="Times New Roman"/>
      <w:sz w:val="20"/>
      <w:szCs w:val="20"/>
    </w:rPr>
  </w:style>
  <w:style w:type="paragraph" w:customStyle="1" w:styleId="Appendix">
    <w:name w:val="Appendix"/>
    <w:next w:val="Normal"/>
    <w:rsid w:val="00E05519"/>
    <w:pPr>
      <w:keepNext/>
      <w:pageBreakBefore/>
      <w:tabs>
        <w:tab w:val="num" w:pos="0"/>
      </w:tabs>
      <w:spacing w:after="120"/>
      <w:ind w:hanging="360"/>
    </w:pPr>
    <w:rPr>
      <w:rFonts w:ascii="Arial" w:hAnsi="Arial"/>
      <w:b/>
      <w:sz w:val="28"/>
    </w:rPr>
  </w:style>
  <w:style w:type="paragraph" w:customStyle="1" w:styleId="DocumentTitle">
    <w:name w:val="Document Title"/>
    <w:next w:val="DateLine"/>
    <w:rsid w:val="00E05519"/>
    <w:pPr>
      <w:spacing w:before="2160" w:line="480" w:lineRule="auto"/>
      <w:ind w:left="3600"/>
    </w:pPr>
    <w:rPr>
      <w:rFonts w:ascii="Arial Narrow" w:hAnsi="Arial Narrow"/>
      <w:noProof/>
      <w:sz w:val="44"/>
    </w:rPr>
  </w:style>
  <w:style w:type="paragraph" w:customStyle="1" w:styleId="DateLine">
    <w:name w:val="DateLine"/>
    <w:rsid w:val="00E05519"/>
    <w:pPr>
      <w:spacing w:before="1680"/>
      <w:ind w:left="3600"/>
    </w:pPr>
    <w:rPr>
      <w:rFonts w:ascii="Arial Narrow" w:hAnsi="Arial Narrow"/>
      <w:noProof/>
      <w:sz w:val="32"/>
    </w:rPr>
  </w:style>
  <w:style w:type="paragraph" w:customStyle="1" w:styleId="PartNumber">
    <w:name w:val="Part Number"/>
    <w:next w:val="PartRev"/>
    <w:rsid w:val="00E05519"/>
    <w:pPr>
      <w:spacing w:before="2160"/>
      <w:ind w:left="3600"/>
    </w:pPr>
    <w:rPr>
      <w:rFonts w:ascii="Arial Narrow" w:hAnsi="Arial Narrow"/>
      <w:noProof/>
      <w:sz w:val="32"/>
    </w:rPr>
  </w:style>
  <w:style w:type="paragraph" w:customStyle="1" w:styleId="PartRev">
    <w:name w:val="PartRev"/>
    <w:next w:val="Author"/>
    <w:rsid w:val="00E05519"/>
    <w:pPr>
      <w:spacing w:before="240"/>
      <w:ind w:left="3600"/>
    </w:pPr>
    <w:rPr>
      <w:rFonts w:ascii="Arial Narrow" w:hAnsi="Arial Narrow"/>
      <w:noProof/>
      <w:sz w:val="32"/>
    </w:rPr>
  </w:style>
  <w:style w:type="paragraph" w:customStyle="1" w:styleId="Author">
    <w:name w:val="Author"/>
    <w:next w:val="Normal"/>
    <w:rsid w:val="00E05519"/>
    <w:pPr>
      <w:spacing w:before="720"/>
      <w:ind w:left="3600"/>
    </w:pPr>
    <w:rPr>
      <w:rFonts w:ascii="Arial Narrow" w:hAnsi="Arial Narrow"/>
      <w:noProof/>
      <w:sz w:val="32"/>
    </w:rPr>
  </w:style>
  <w:style w:type="paragraph" w:customStyle="1" w:styleId="TOCTitle">
    <w:name w:val="TOC_Title"/>
    <w:next w:val="TOC1"/>
    <w:rsid w:val="00E05519"/>
    <w:pPr>
      <w:jc w:val="center"/>
    </w:pPr>
    <w:rPr>
      <w:rFonts w:ascii="AvantGarde" w:hAnsi="AvantGarde"/>
      <w:b/>
      <w:noProof/>
      <w:sz w:val="32"/>
      <w:u w:val="single"/>
    </w:rPr>
  </w:style>
  <w:style w:type="paragraph" w:customStyle="1" w:styleId="TableTitle">
    <w:name w:val="TableTitle"/>
    <w:basedOn w:val="Normal"/>
    <w:qFormat/>
    <w:rsid w:val="00E05519"/>
    <w:pPr>
      <w:widowControl/>
      <w:autoSpaceDE/>
      <w:autoSpaceDN/>
      <w:adjustRightInd/>
      <w:spacing w:before="120" w:after="80"/>
    </w:pPr>
    <w:rPr>
      <w:rFonts w:ascii="Arial" w:hAnsi="Arial" w:cs="Times New Roman"/>
      <w:b/>
      <w:sz w:val="22"/>
      <w:szCs w:val="20"/>
    </w:rPr>
  </w:style>
  <w:style w:type="paragraph" w:customStyle="1" w:styleId="CellHeading">
    <w:name w:val="CellHeading"/>
    <w:basedOn w:val="Normal"/>
    <w:rsid w:val="00E05519"/>
    <w:pPr>
      <w:keepNext/>
      <w:widowControl/>
      <w:autoSpaceDE/>
      <w:autoSpaceDN/>
      <w:adjustRightInd/>
      <w:spacing w:before="40" w:after="40"/>
      <w:jc w:val="center"/>
    </w:pPr>
    <w:rPr>
      <w:rFonts w:ascii="Arial Narrow" w:hAnsi="Arial Narrow" w:cs="Times New Roman"/>
      <w:b/>
      <w:sz w:val="20"/>
      <w:szCs w:val="20"/>
    </w:rPr>
  </w:style>
  <w:style w:type="paragraph" w:customStyle="1" w:styleId="CellBody">
    <w:name w:val="CellBody"/>
    <w:rsid w:val="00E05519"/>
    <w:pPr>
      <w:spacing w:before="40"/>
    </w:pPr>
    <w:rPr>
      <w:rFonts w:ascii="Arial Narrow" w:hAnsi="Arial Narrow"/>
      <w:noProof/>
      <w:sz w:val="18"/>
    </w:rPr>
  </w:style>
  <w:style w:type="paragraph" w:customStyle="1" w:styleId="Para2">
    <w:name w:val="Para2"/>
    <w:basedOn w:val="Normal"/>
    <w:rsid w:val="00E05519"/>
    <w:pPr>
      <w:widowControl/>
      <w:autoSpaceDE/>
      <w:autoSpaceDN/>
      <w:adjustRightInd/>
      <w:spacing w:before="120"/>
      <w:ind w:left="1260"/>
      <w:jc w:val="both"/>
    </w:pPr>
    <w:rPr>
      <w:rFonts w:ascii="Arial" w:hAnsi="Arial" w:cs="Times New Roman"/>
      <w:iCs/>
      <w:sz w:val="20"/>
      <w:szCs w:val="20"/>
    </w:rPr>
  </w:style>
  <w:style w:type="paragraph" w:customStyle="1" w:styleId="Para3">
    <w:name w:val="Para3"/>
    <w:basedOn w:val="Para2"/>
    <w:rsid w:val="00E05519"/>
    <w:pPr>
      <w:ind w:left="2160"/>
    </w:pPr>
    <w:rPr>
      <w:i/>
    </w:rPr>
  </w:style>
  <w:style w:type="paragraph" w:customStyle="1" w:styleId="Para1">
    <w:name w:val="Para1"/>
    <w:basedOn w:val="Normal"/>
    <w:rsid w:val="00E05519"/>
    <w:pPr>
      <w:widowControl/>
      <w:autoSpaceDE/>
      <w:autoSpaceDN/>
      <w:adjustRightInd/>
      <w:spacing w:before="120"/>
      <w:ind w:left="540"/>
      <w:jc w:val="both"/>
    </w:pPr>
    <w:rPr>
      <w:rFonts w:ascii="Arial" w:hAnsi="Arial" w:cs="Times New Roman"/>
      <w:iCs/>
      <w:sz w:val="20"/>
      <w:szCs w:val="20"/>
    </w:rPr>
  </w:style>
  <w:style w:type="paragraph" w:customStyle="1" w:styleId="ListNum2Para">
    <w:name w:val="ListNum2Para"/>
    <w:basedOn w:val="Normal"/>
    <w:autoRedefine/>
    <w:rsid w:val="00E05519"/>
    <w:pPr>
      <w:widowControl/>
      <w:autoSpaceDE/>
      <w:autoSpaceDN/>
      <w:adjustRightInd/>
      <w:spacing w:after="80"/>
      <w:ind w:left="1440"/>
    </w:pPr>
    <w:rPr>
      <w:rFonts w:ascii="Arial" w:hAnsi="Arial" w:cs="Times New Roman"/>
      <w:sz w:val="20"/>
      <w:szCs w:val="20"/>
    </w:rPr>
  </w:style>
  <w:style w:type="paragraph" w:styleId="BodyTextIndent3">
    <w:name w:val="Body Text Indent 3"/>
    <w:basedOn w:val="Normal"/>
    <w:link w:val="BodyTextIndent3Char"/>
    <w:rsid w:val="00E05519"/>
    <w:pPr>
      <w:widowControl/>
      <w:numPr>
        <w:numId w:val="1"/>
      </w:numPr>
      <w:autoSpaceDE/>
      <w:autoSpaceDN/>
      <w:adjustRightInd/>
      <w:spacing w:after="120"/>
    </w:pPr>
    <w:rPr>
      <w:rFonts w:ascii="Arial" w:hAnsi="Arial" w:cs="Times New Roman"/>
      <w:b/>
      <w:sz w:val="20"/>
      <w:szCs w:val="20"/>
      <w:u w:val="single"/>
    </w:rPr>
  </w:style>
  <w:style w:type="character" w:customStyle="1" w:styleId="BodyTextIndent3Char">
    <w:name w:val="Body Text Indent 3 Char"/>
    <w:link w:val="BodyTextIndent3"/>
    <w:rsid w:val="00E05519"/>
    <w:rPr>
      <w:rFonts w:ascii="Arial" w:hAnsi="Arial"/>
      <w:b/>
      <w:u w:val="single"/>
    </w:rPr>
  </w:style>
  <w:style w:type="paragraph" w:styleId="ListNumber4">
    <w:name w:val="List Number 4"/>
    <w:basedOn w:val="Normal"/>
    <w:rsid w:val="00E05519"/>
    <w:pPr>
      <w:widowControl/>
      <w:tabs>
        <w:tab w:val="num" w:pos="2160"/>
      </w:tabs>
      <w:autoSpaceDE/>
      <w:autoSpaceDN/>
      <w:adjustRightInd/>
      <w:ind w:left="2160" w:hanging="360"/>
    </w:pPr>
    <w:rPr>
      <w:rFonts w:ascii="Arial" w:hAnsi="Arial" w:cs="Times New Roman"/>
      <w:sz w:val="20"/>
      <w:szCs w:val="20"/>
    </w:rPr>
  </w:style>
  <w:style w:type="paragraph" w:customStyle="1" w:styleId="Cells">
    <w:name w:val="Cells"/>
    <w:basedOn w:val="Normal"/>
    <w:rsid w:val="00E05519"/>
    <w:pPr>
      <w:keepLines/>
      <w:suppressAutoHyphens/>
      <w:autoSpaceDE/>
      <w:autoSpaceDN/>
      <w:adjustRightInd/>
    </w:pPr>
    <w:rPr>
      <w:rFonts w:ascii="Arial" w:eastAsia="MS Mincho" w:hAnsi="Arial" w:cs="Times New Roman"/>
      <w:noProof/>
      <w:sz w:val="18"/>
      <w:szCs w:val="20"/>
    </w:rPr>
  </w:style>
  <w:style w:type="paragraph" w:styleId="ListBullet">
    <w:name w:val="List Bullet"/>
    <w:basedOn w:val="Normal"/>
    <w:autoRedefine/>
    <w:rsid w:val="00E05519"/>
    <w:pPr>
      <w:widowControl/>
      <w:autoSpaceDE/>
      <w:autoSpaceDN/>
      <w:adjustRightInd/>
      <w:spacing w:line="276" w:lineRule="auto"/>
      <w:outlineLvl w:val="3"/>
    </w:pPr>
    <w:rPr>
      <w:rFonts w:ascii="Arial" w:hAnsi="Arial" w:cs="Arial"/>
      <w:sz w:val="20"/>
      <w:szCs w:val="20"/>
    </w:rPr>
  </w:style>
  <w:style w:type="paragraph" w:styleId="ListBullet4">
    <w:name w:val="List Bullet 4"/>
    <w:basedOn w:val="Normal"/>
    <w:autoRedefine/>
    <w:rsid w:val="00E05519"/>
    <w:pPr>
      <w:widowControl/>
      <w:tabs>
        <w:tab w:val="num" w:pos="1800"/>
      </w:tabs>
      <w:autoSpaceDE/>
      <w:autoSpaceDN/>
      <w:adjustRightInd/>
      <w:spacing w:before="240" w:after="120"/>
      <w:ind w:left="1800" w:hanging="360"/>
    </w:pPr>
    <w:rPr>
      <w:rFonts w:ascii="Arial" w:hAnsi="Arial" w:cs="Times New Roman"/>
      <w:i/>
      <w:sz w:val="20"/>
      <w:szCs w:val="20"/>
    </w:rPr>
  </w:style>
  <w:style w:type="paragraph" w:customStyle="1" w:styleId="Para4">
    <w:name w:val="Para4"/>
    <w:basedOn w:val="Para3"/>
    <w:rsid w:val="00E05519"/>
    <w:pPr>
      <w:ind w:left="2016"/>
    </w:pPr>
  </w:style>
  <w:style w:type="paragraph" w:styleId="BodyTextIndent">
    <w:name w:val="Body Text Indent"/>
    <w:basedOn w:val="Normal"/>
    <w:link w:val="BodyTextIndentChar"/>
    <w:rsid w:val="00E05519"/>
    <w:pPr>
      <w:widowControl/>
      <w:autoSpaceDE/>
      <w:autoSpaceDN/>
      <w:adjustRightInd/>
      <w:ind w:left="2610"/>
    </w:pPr>
    <w:rPr>
      <w:rFonts w:ascii="Arial" w:hAnsi="Arial" w:cs="Times New Roman"/>
      <w:b/>
      <w:sz w:val="36"/>
      <w:szCs w:val="20"/>
    </w:rPr>
  </w:style>
  <w:style w:type="character" w:customStyle="1" w:styleId="BodyTextIndentChar">
    <w:name w:val="Body Text Indent Char"/>
    <w:link w:val="BodyTextIndent"/>
    <w:rsid w:val="00E05519"/>
    <w:rPr>
      <w:rFonts w:ascii="Arial" w:hAnsi="Arial"/>
      <w:b/>
      <w:sz w:val="36"/>
    </w:rPr>
  </w:style>
  <w:style w:type="paragraph" w:styleId="BodyText">
    <w:name w:val="Body Text"/>
    <w:basedOn w:val="Normal"/>
    <w:link w:val="BodyTextChar"/>
    <w:uiPriority w:val="99"/>
    <w:qFormat/>
    <w:rsid w:val="00AD3C64"/>
    <w:pPr>
      <w:widowControl/>
      <w:autoSpaceDE/>
      <w:autoSpaceDN/>
      <w:adjustRightInd/>
      <w:spacing w:before="269" w:after="269"/>
    </w:pPr>
  </w:style>
  <w:style w:type="character" w:customStyle="1" w:styleId="BodyTextChar">
    <w:name w:val="Body Text Char"/>
    <w:link w:val="BodyText"/>
    <w:uiPriority w:val="99"/>
    <w:rsid w:val="00AD3C64"/>
    <w:rPr>
      <w:rFonts w:cs="Calibri"/>
      <w:sz w:val="24"/>
      <w:szCs w:val="24"/>
    </w:rPr>
  </w:style>
  <w:style w:type="paragraph" w:customStyle="1" w:styleId="TestIndications">
    <w:name w:val="Test Indications"/>
    <w:basedOn w:val="heading111para"/>
    <w:next w:val="Normal"/>
    <w:rsid w:val="00E05519"/>
    <w:pPr>
      <w:numPr>
        <w:numId w:val="2"/>
      </w:numPr>
      <w:tabs>
        <w:tab w:val="left" w:pos="1152"/>
      </w:tabs>
      <w:spacing w:after="200"/>
    </w:pPr>
    <w:rPr>
      <w:i/>
      <w:iCs/>
    </w:rPr>
  </w:style>
  <w:style w:type="paragraph" w:styleId="BodyText3">
    <w:name w:val="Body Text 3"/>
    <w:basedOn w:val="Normal"/>
    <w:link w:val="BodyText3Char"/>
    <w:uiPriority w:val="99"/>
    <w:rsid w:val="00E05519"/>
    <w:pPr>
      <w:widowControl/>
      <w:autoSpaceDE/>
      <w:autoSpaceDN/>
      <w:adjustRightInd/>
      <w:spacing w:after="120"/>
    </w:pPr>
    <w:rPr>
      <w:rFonts w:ascii="Arial" w:hAnsi="Arial" w:cs="Times New Roman"/>
      <w:sz w:val="16"/>
      <w:szCs w:val="16"/>
    </w:rPr>
  </w:style>
  <w:style w:type="character" w:customStyle="1" w:styleId="BodyText3Char">
    <w:name w:val="Body Text 3 Char"/>
    <w:link w:val="BodyText3"/>
    <w:uiPriority w:val="99"/>
    <w:rsid w:val="00E05519"/>
    <w:rPr>
      <w:rFonts w:ascii="Arial" w:hAnsi="Arial"/>
      <w:sz w:val="16"/>
      <w:szCs w:val="16"/>
    </w:rPr>
  </w:style>
  <w:style w:type="character" w:customStyle="1" w:styleId="BodyTextFirstIndentChar">
    <w:name w:val="Body Text First Indent Char"/>
    <w:link w:val="BodyTextFirstIndent"/>
    <w:rsid w:val="00E05519"/>
    <w:rPr>
      <w:rFonts w:ascii="Arial" w:hAnsi="Arial"/>
      <w:snapToGrid/>
      <w:sz w:val="32"/>
    </w:rPr>
  </w:style>
  <w:style w:type="paragraph" w:styleId="BodyTextFirstIndent">
    <w:name w:val="Body Text First Indent"/>
    <w:basedOn w:val="BodyText"/>
    <w:link w:val="BodyTextFirstIndentChar"/>
    <w:rsid w:val="00E05519"/>
    <w:pPr>
      <w:spacing w:before="0" w:after="120"/>
      <w:ind w:firstLine="210"/>
    </w:pPr>
    <w:rPr>
      <w:rFonts w:ascii="Arial" w:hAnsi="Arial"/>
      <w:snapToGrid w:val="0"/>
      <w:sz w:val="20"/>
    </w:rPr>
  </w:style>
  <w:style w:type="character" w:customStyle="1" w:styleId="BodyTextFirstIndent2Char">
    <w:name w:val="Body Text First Indent 2 Char"/>
    <w:link w:val="BodyTextFirstIndent2"/>
    <w:rsid w:val="00E05519"/>
    <w:rPr>
      <w:rFonts w:ascii="Arial" w:hAnsi="Arial"/>
      <w:b w:val="0"/>
      <w:sz w:val="36"/>
    </w:rPr>
  </w:style>
  <w:style w:type="paragraph" w:styleId="BodyTextFirstIndent2">
    <w:name w:val="Body Text First Indent 2"/>
    <w:basedOn w:val="BodyTextIndent"/>
    <w:link w:val="BodyTextFirstIndent2Char"/>
    <w:rsid w:val="00E05519"/>
    <w:pPr>
      <w:spacing w:after="120"/>
      <w:ind w:left="360" w:firstLine="210"/>
    </w:pPr>
    <w:rPr>
      <w:b w:val="0"/>
      <w:sz w:val="20"/>
    </w:rPr>
  </w:style>
  <w:style w:type="paragraph" w:styleId="BodyTextIndent2">
    <w:name w:val="Body Text Indent 2"/>
    <w:basedOn w:val="Normal"/>
    <w:link w:val="BodyTextIndent2Char"/>
    <w:rsid w:val="00E05519"/>
    <w:pPr>
      <w:widowControl/>
      <w:autoSpaceDE/>
      <w:autoSpaceDN/>
      <w:adjustRightInd/>
      <w:spacing w:after="120" w:line="480" w:lineRule="auto"/>
      <w:ind w:left="360"/>
    </w:pPr>
    <w:rPr>
      <w:rFonts w:ascii="Arial" w:hAnsi="Arial" w:cs="Times New Roman"/>
      <w:sz w:val="20"/>
      <w:szCs w:val="20"/>
    </w:rPr>
  </w:style>
  <w:style w:type="character" w:customStyle="1" w:styleId="BodyTextIndent2Char">
    <w:name w:val="Body Text Indent 2 Char"/>
    <w:link w:val="BodyTextIndent2"/>
    <w:uiPriority w:val="99"/>
    <w:rsid w:val="00E05519"/>
    <w:rPr>
      <w:rFonts w:ascii="Arial" w:hAnsi="Arial"/>
    </w:rPr>
  </w:style>
  <w:style w:type="character" w:customStyle="1" w:styleId="ClosingChar">
    <w:name w:val="Closing Char"/>
    <w:link w:val="Closing"/>
    <w:rsid w:val="00E05519"/>
    <w:rPr>
      <w:rFonts w:ascii="Arial" w:hAnsi="Arial"/>
    </w:rPr>
  </w:style>
  <w:style w:type="paragraph" w:styleId="Closing">
    <w:name w:val="Closing"/>
    <w:basedOn w:val="Normal"/>
    <w:link w:val="ClosingChar"/>
    <w:rsid w:val="00E05519"/>
    <w:pPr>
      <w:widowControl/>
      <w:autoSpaceDE/>
      <w:autoSpaceDN/>
      <w:adjustRightInd/>
      <w:ind w:left="4320"/>
    </w:pPr>
    <w:rPr>
      <w:rFonts w:ascii="Arial" w:hAnsi="Arial" w:cs="Times New Roman"/>
      <w:sz w:val="20"/>
      <w:szCs w:val="20"/>
    </w:rPr>
  </w:style>
  <w:style w:type="character" w:customStyle="1" w:styleId="DateChar">
    <w:name w:val="Date Char"/>
    <w:link w:val="Date"/>
    <w:rsid w:val="00E05519"/>
    <w:rPr>
      <w:rFonts w:ascii="Arial" w:hAnsi="Arial"/>
    </w:rPr>
  </w:style>
  <w:style w:type="paragraph" w:styleId="Date">
    <w:name w:val="Date"/>
    <w:basedOn w:val="Normal"/>
    <w:next w:val="Normal"/>
    <w:link w:val="DateChar"/>
    <w:rsid w:val="00E05519"/>
    <w:pPr>
      <w:widowControl/>
      <w:autoSpaceDE/>
      <w:autoSpaceDN/>
      <w:adjustRightInd/>
    </w:pPr>
    <w:rPr>
      <w:rFonts w:ascii="Arial" w:hAnsi="Arial" w:cs="Times New Roman"/>
      <w:sz w:val="20"/>
      <w:szCs w:val="20"/>
    </w:rPr>
  </w:style>
  <w:style w:type="character" w:customStyle="1" w:styleId="E-mailSignatureChar">
    <w:name w:val="E-mail Signature Char"/>
    <w:link w:val="E-mailSignature"/>
    <w:rsid w:val="00E05519"/>
    <w:rPr>
      <w:rFonts w:ascii="Arial" w:hAnsi="Arial"/>
    </w:rPr>
  </w:style>
  <w:style w:type="paragraph" w:styleId="E-mailSignature">
    <w:name w:val="E-mail Signature"/>
    <w:basedOn w:val="Normal"/>
    <w:link w:val="E-mailSignatureChar"/>
    <w:rsid w:val="00E05519"/>
    <w:pPr>
      <w:widowControl/>
      <w:autoSpaceDE/>
      <w:autoSpaceDN/>
      <w:adjustRightInd/>
    </w:pPr>
    <w:rPr>
      <w:rFonts w:ascii="Arial" w:hAnsi="Arial" w:cs="Times New Roman"/>
      <w:sz w:val="20"/>
      <w:szCs w:val="20"/>
    </w:rPr>
  </w:style>
  <w:style w:type="character" w:customStyle="1" w:styleId="HTMLAddressChar">
    <w:name w:val="HTML Address Char"/>
    <w:link w:val="HTMLAddress"/>
    <w:rsid w:val="00E05519"/>
    <w:rPr>
      <w:rFonts w:ascii="Arial" w:hAnsi="Arial"/>
      <w:i/>
      <w:iCs/>
    </w:rPr>
  </w:style>
  <w:style w:type="paragraph" w:styleId="HTMLAddress">
    <w:name w:val="HTML Address"/>
    <w:basedOn w:val="Normal"/>
    <w:link w:val="HTMLAddressChar"/>
    <w:rsid w:val="00E05519"/>
    <w:pPr>
      <w:widowControl/>
      <w:autoSpaceDE/>
      <w:autoSpaceDN/>
      <w:adjustRightInd/>
    </w:pPr>
    <w:rPr>
      <w:rFonts w:ascii="Arial" w:hAnsi="Arial" w:cs="Times New Roman"/>
      <w:i/>
      <w:iCs/>
      <w:sz w:val="20"/>
      <w:szCs w:val="20"/>
    </w:rPr>
  </w:style>
  <w:style w:type="paragraph" w:styleId="List2">
    <w:name w:val="List 2"/>
    <w:basedOn w:val="Normal"/>
    <w:rsid w:val="00E05519"/>
    <w:pPr>
      <w:widowControl/>
      <w:autoSpaceDE/>
      <w:autoSpaceDN/>
      <w:adjustRightInd/>
      <w:ind w:left="720" w:hanging="360"/>
    </w:pPr>
    <w:rPr>
      <w:rFonts w:ascii="Arial" w:hAnsi="Arial" w:cs="Times New Roman"/>
      <w:sz w:val="20"/>
      <w:szCs w:val="20"/>
    </w:rPr>
  </w:style>
  <w:style w:type="paragraph" w:styleId="ListBullet2">
    <w:name w:val="List Bullet 2"/>
    <w:basedOn w:val="Normal"/>
    <w:autoRedefine/>
    <w:rsid w:val="00E05519"/>
    <w:pPr>
      <w:widowControl/>
      <w:tabs>
        <w:tab w:val="num" w:pos="720"/>
      </w:tabs>
      <w:autoSpaceDE/>
      <w:autoSpaceDN/>
      <w:adjustRightInd/>
      <w:ind w:left="1512" w:hanging="360"/>
    </w:pPr>
    <w:rPr>
      <w:rFonts w:ascii="Arial" w:hAnsi="Arial" w:cs="Times New Roman"/>
      <w:sz w:val="20"/>
      <w:szCs w:val="20"/>
    </w:rPr>
  </w:style>
  <w:style w:type="paragraph" w:styleId="ListBullet3">
    <w:name w:val="List Bullet 3"/>
    <w:basedOn w:val="Normal"/>
    <w:autoRedefine/>
    <w:rsid w:val="00E05519"/>
    <w:pPr>
      <w:widowControl/>
      <w:tabs>
        <w:tab w:val="num" w:pos="1080"/>
      </w:tabs>
      <w:autoSpaceDE/>
      <w:autoSpaceDN/>
      <w:adjustRightInd/>
      <w:ind w:left="1080" w:hanging="360"/>
    </w:pPr>
    <w:rPr>
      <w:rFonts w:ascii="Arial" w:hAnsi="Arial" w:cs="Times New Roman"/>
      <w:sz w:val="20"/>
      <w:szCs w:val="20"/>
    </w:rPr>
  </w:style>
  <w:style w:type="paragraph" w:styleId="ListBullet5">
    <w:name w:val="List Bullet 5"/>
    <w:basedOn w:val="Normal"/>
    <w:autoRedefine/>
    <w:rsid w:val="00E05519"/>
    <w:pPr>
      <w:widowControl/>
      <w:tabs>
        <w:tab w:val="num" w:pos="1800"/>
      </w:tabs>
      <w:autoSpaceDE/>
      <w:autoSpaceDN/>
      <w:adjustRightInd/>
      <w:ind w:left="1800" w:hanging="360"/>
    </w:pPr>
    <w:rPr>
      <w:rFonts w:ascii="Arial" w:hAnsi="Arial" w:cs="Times New Roman"/>
      <w:sz w:val="20"/>
      <w:szCs w:val="20"/>
    </w:rPr>
  </w:style>
  <w:style w:type="paragraph" w:styleId="ListNumber">
    <w:name w:val="List Number"/>
    <w:basedOn w:val="Normal"/>
    <w:rsid w:val="00E05519"/>
    <w:pPr>
      <w:widowControl/>
      <w:tabs>
        <w:tab w:val="num" w:pos="360"/>
      </w:tabs>
      <w:autoSpaceDE/>
      <w:autoSpaceDN/>
      <w:adjustRightInd/>
      <w:ind w:left="360" w:hanging="360"/>
    </w:pPr>
    <w:rPr>
      <w:rFonts w:ascii="Arial" w:hAnsi="Arial" w:cs="Times New Roman"/>
      <w:sz w:val="20"/>
      <w:szCs w:val="20"/>
    </w:rPr>
  </w:style>
  <w:style w:type="paragraph" w:styleId="ListNumber2">
    <w:name w:val="List Number 2"/>
    <w:basedOn w:val="Normal"/>
    <w:rsid w:val="00E05519"/>
    <w:pPr>
      <w:widowControl/>
      <w:tabs>
        <w:tab w:val="num" w:pos="720"/>
      </w:tabs>
      <w:autoSpaceDE/>
      <w:autoSpaceDN/>
      <w:adjustRightInd/>
      <w:ind w:left="720" w:hanging="360"/>
    </w:pPr>
    <w:rPr>
      <w:rFonts w:ascii="Arial" w:hAnsi="Arial" w:cs="Times New Roman"/>
      <w:sz w:val="20"/>
      <w:szCs w:val="20"/>
    </w:rPr>
  </w:style>
  <w:style w:type="paragraph" w:styleId="ListNumber3">
    <w:name w:val="List Number 3"/>
    <w:basedOn w:val="Normal"/>
    <w:rsid w:val="00E05519"/>
    <w:pPr>
      <w:widowControl/>
      <w:tabs>
        <w:tab w:val="num" w:pos="1080"/>
      </w:tabs>
      <w:autoSpaceDE/>
      <w:autoSpaceDN/>
      <w:adjustRightInd/>
      <w:ind w:left="1080" w:hanging="360"/>
    </w:pPr>
    <w:rPr>
      <w:rFonts w:ascii="Arial" w:hAnsi="Arial" w:cs="Times New Roman"/>
      <w:sz w:val="20"/>
      <w:szCs w:val="20"/>
    </w:rPr>
  </w:style>
  <w:style w:type="paragraph" w:styleId="ListNumber5">
    <w:name w:val="List Number 5"/>
    <w:basedOn w:val="Normal"/>
    <w:rsid w:val="00E05519"/>
    <w:pPr>
      <w:widowControl/>
      <w:tabs>
        <w:tab w:val="num" w:pos="1800"/>
      </w:tabs>
      <w:autoSpaceDE/>
      <w:autoSpaceDN/>
      <w:adjustRightInd/>
      <w:ind w:left="1800" w:hanging="360"/>
    </w:pPr>
    <w:rPr>
      <w:rFonts w:ascii="Arial" w:hAnsi="Arial" w:cs="Times New Roman"/>
      <w:sz w:val="20"/>
      <w:szCs w:val="20"/>
    </w:rPr>
  </w:style>
  <w:style w:type="character" w:customStyle="1" w:styleId="MacroTextChar">
    <w:name w:val="Macro Text Char"/>
    <w:link w:val="MacroText"/>
    <w:rsid w:val="00E05519"/>
    <w:rPr>
      <w:rFonts w:ascii="Courier New" w:hAnsi="Courier New" w:cs="Courier New"/>
    </w:rPr>
  </w:style>
  <w:style w:type="paragraph" w:styleId="MacroText">
    <w:name w:val="macro"/>
    <w:link w:val="MacroTextChar"/>
    <w:rsid w:val="00E0551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essageHeaderChar">
    <w:name w:val="Message Header Char"/>
    <w:link w:val="MessageHeader"/>
    <w:rsid w:val="00E05519"/>
    <w:rPr>
      <w:rFonts w:ascii="Arial" w:hAnsi="Arial" w:cs="Arial"/>
      <w:sz w:val="24"/>
      <w:szCs w:val="24"/>
      <w:shd w:val="pct20" w:color="auto" w:fill="auto"/>
    </w:rPr>
  </w:style>
  <w:style w:type="paragraph" w:styleId="MessageHeader">
    <w:name w:val="Message Header"/>
    <w:basedOn w:val="Normal"/>
    <w:link w:val="MessageHeaderChar"/>
    <w:rsid w:val="00E05519"/>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rPr>
  </w:style>
  <w:style w:type="paragraph" w:styleId="NormalWeb">
    <w:name w:val="Normal (Web)"/>
    <w:basedOn w:val="Normal"/>
    <w:uiPriority w:val="99"/>
    <w:rsid w:val="00E05519"/>
    <w:pPr>
      <w:widowControl/>
      <w:autoSpaceDE/>
      <w:autoSpaceDN/>
      <w:adjustRightInd/>
    </w:pPr>
    <w:rPr>
      <w:rFonts w:ascii="Times New Roman" w:hAnsi="Times New Roman" w:cs="Times New Roman"/>
    </w:rPr>
  </w:style>
  <w:style w:type="paragraph" w:styleId="NoteHeading">
    <w:name w:val="Note Heading"/>
    <w:basedOn w:val="Normal"/>
    <w:next w:val="Normal"/>
    <w:link w:val="NoteHeadingChar"/>
    <w:uiPriority w:val="99"/>
    <w:rsid w:val="00E05519"/>
    <w:pPr>
      <w:widowControl/>
      <w:autoSpaceDE/>
      <w:autoSpaceDN/>
      <w:adjustRightInd/>
    </w:pPr>
    <w:rPr>
      <w:rFonts w:ascii="Arial" w:hAnsi="Arial" w:cs="Times New Roman"/>
      <w:sz w:val="20"/>
      <w:szCs w:val="20"/>
    </w:rPr>
  </w:style>
  <w:style w:type="character" w:customStyle="1" w:styleId="NoteHeadingChar">
    <w:name w:val="Note Heading Char"/>
    <w:link w:val="NoteHeading"/>
    <w:uiPriority w:val="99"/>
    <w:rsid w:val="00E05519"/>
    <w:rPr>
      <w:rFonts w:ascii="Arial" w:hAnsi="Arial"/>
    </w:rPr>
  </w:style>
  <w:style w:type="character" w:customStyle="1" w:styleId="SalutationChar">
    <w:name w:val="Salutation Char"/>
    <w:link w:val="Salutation"/>
    <w:rsid w:val="00E05519"/>
    <w:rPr>
      <w:rFonts w:ascii="Arial" w:hAnsi="Arial"/>
    </w:rPr>
  </w:style>
  <w:style w:type="paragraph" w:styleId="Salutation">
    <w:name w:val="Salutation"/>
    <w:basedOn w:val="Normal"/>
    <w:next w:val="Normal"/>
    <w:link w:val="SalutationChar"/>
    <w:rsid w:val="00E05519"/>
    <w:pPr>
      <w:widowControl/>
      <w:autoSpaceDE/>
      <w:autoSpaceDN/>
      <w:adjustRightInd/>
    </w:pPr>
    <w:rPr>
      <w:rFonts w:ascii="Arial" w:hAnsi="Arial" w:cs="Times New Roman"/>
      <w:sz w:val="20"/>
      <w:szCs w:val="20"/>
    </w:rPr>
  </w:style>
  <w:style w:type="character" w:customStyle="1" w:styleId="SignatureChar">
    <w:name w:val="Signature Char"/>
    <w:link w:val="Signature"/>
    <w:rsid w:val="00E05519"/>
    <w:rPr>
      <w:rFonts w:ascii="Arial" w:hAnsi="Arial"/>
    </w:rPr>
  </w:style>
  <w:style w:type="paragraph" w:styleId="Signature">
    <w:name w:val="Signature"/>
    <w:basedOn w:val="Normal"/>
    <w:link w:val="SignatureChar"/>
    <w:rsid w:val="00E05519"/>
    <w:pPr>
      <w:widowControl/>
      <w:autoSpaceDE/>
      <w:autoSpaceDN/>
      <w:adjustRightInd/>
      <w:ind w:left="4320"/>
    </w:pPr>
    <w:rPr>
      <w:rFonts w:ascii="Arial" w:hAnsi="Arial" w:cs="Times New Roman"/>
      <w:sz w:val="20"/>
      <w:szCs w:val="20"/>
    </w:rPr>
  </w:style>
  <w:style w:type="paragraph" w:customStyle="1" w:styleId="RowHeadings">
    <w:name w:val="Row Headings"/>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ColumnHeadings">
    <w:name w:val="Column Headings"/>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Non-requirement">
    <w:name w:val="Non-requirement"/>
    <w:basedOn w:val="Normal"/>
    <w:rsid w:val="00E05519"/>
    <w:pPr>
      <w:widowControl/>
      <w:tabs>
        <w:tab w:val="num" w:pos="3600"/>
      </w:tabs>
      <w:autoSpaceDE/>
      <w:autoSpaceDN/>
      <w:adjustRightInd/>
      <w:ind w:left="2808" w:hanging="648"/>
    </w:pPr>
    <w:rPr>
      <w:rFonts w:ascii="Arial" w:hAnsi="Arial" w:cs="Times New Roman"/>
      <w:sz w:val="20"/>
      <w:szCs w:val="20"/>
    </w:rPr>
  </w:style>
  <w:style w:type="paragraph" w:customStyle="1" w:styleId="AppendixPara">
    <w:name w:val="AppendixPara"/>
    <w:basedOn w:val="Normal"/>
    <w:rsid w:val="00E05519"/>
    <w:pPr>
      <w:widowControl/>
      <w:autoSpaceDE/>
      <w:autoSpaceDN/>
      <w:adjustRightInd/>
      <w:spacing w:after="60"/>
    </w:pPr>
    <w:rPr>
      <w:rFonts w:ascii="Arial" w:hAnsi="Arial" w:cs="Times New Roman"/>
      <w:sz w:val="20"/>
      <w:szCs w:val="20"/>
    </w:rPr>
  </w:style>
  <w:style w:type="paragraph" w:customStyle="1" w:styleId="Legend">
    <w:name w:val="Legend"/>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Stand-alonebasic">
    <w:name w:val="Stand-alone basic"/>
    <w:rsid w:val="00E05519"/>
    <w:pPr>
      <w:keepLines/>
      <w:widowControl w:val="0"/>
      <w:suppressAutoHyphens/>
    </w:pPr>
    <w:rPr>
      <w:rFonts w:ascii="Arial" w:eastAsia="MS Mincho" w:hAnsi="Arial"/>
      <w:noProof/>
      <w:sz w:val="18"/>
    </w:rPr>
  </w:style>
  <w:style w:type="paragraph" w:customStyle="1" w:styleId="Requirement4">
    <w:name w:val="Requirement 4"/>
    <w:basedOn w:val="Heading4"/>
    <w:next w:val="TestIndications"/>
    <w:rsid w:val="00E05519"/>
    <w:pPr>
      <w:keepNext w:val="0"/>
      <w:widowControl/>
      <w:numPr>
        <w:ilvl w:val="3"/>
      </w:numPr>
      <w:tabs>
        <w:tab w:val="left" w:pos="720"/>
        <w:tab w:val="num" w:pos="3600"/>
      </w:tabs>
      <w:autoSpaceDE/>
      <w:autoSpaceDN/>
      <w:adjustRightInd/>
      <w:spacing w:before="0" w:after="0"/>
      <w:ind w:left="2808"/>
    </w:pPr>
    <w:rPr>
      <w:rFonts w:ascii="Arial" w:hAnsi="Arial" w:cs="Arial"/>
      <w:b/>
      <w:bCs w:val="0"/>
      <w:sz w:val="20"/>
      <w:szCs w:val="20"/>
      <w:lang w:eastAsia="de-DE"/>
    </w:rPr>
  </w:style>
  <w:style w:type="paragraph" w:customStyle="1" w:styleId="Requirement5">
    <w:name w:val="Requirement 5"/>
    <w:basedOn w:val="Requirement4"/>
    <w:autoRedefine/>
    <w:rsid w:val="00E05519"/>
    <w:pPr>
      <w:keepNext/>
      <w:numPr>
        <w:ilvl w:val="4"/>
        <w:numId w:val="4"/>
      </w:numPr>
    </w:pPr>
    <w:rPr>
      <w:color w:val="0000FF"/>
      <w:u w:val="double"/>
    </w:rPr>
  </w:style>
  <w:style w:type="paragraph" w:customStyle="1" w:styleId="ColorfulList-Accent11">
    <w:name w:val="Colorful List - Accent 11"/>
    <w:basedOn w:val="Normal"/>
    <w:uiPriority w:val="34"/>
    <w:qFormat/>
    <w:rsid w:val="00E05519"/>
    <w:pPr>
      <w:widowControl/>
      <w:autoSpaceDE/>
      <w:autoSpaceDN/>
      <w:adjustRightInd/>
      <w:spacing w:after="200" w:line="276" w:lineRule="auto"/>
      <w:ind w:left="720"/>
      <w:contextualSpacing/>
      <w:jc w:val="both"/>
    </w:pPr>
    <w:rPr>
      <w:rFonts w:cs="Times New Roman"/>
      <w:sz w:val="20"/>
      <w:szCs w:val="20"/>
      <w:lang w:bidi="en-US"/>
    </w:rPr>
  </w:style>
  <w:style w:type="character" w:customStyle="1" w:styleId="articlequote1">
    <w:name w:val="article_quote1"/>
    <w:rsid w:val="00E05519"/>
    <w:rPr>
      <w:rFonts w:ascii="Verdana" w:hAnsi="Verdana" w:hint="default"/>
      <w:b/>
      <w:bCs/>
      <w:sz w:val="30"/>
      <w:szCs w:val="30"/>
    </w:rPr>
  </w:style>
  <w:style w:type="paragraph" w:customStyle="1" w:styleId="NumberedList">
    <w:name w:val="Numbered List"/>
    <w:next w:val="Normal"/>
    <w:uiPriority w:val="99"/>
    <w:rsid w:val="00E05519"/>
    <w:pPr>
      <w:widowControl w:val="0"/>
      <w:autoSpaceDE w:val="0"/>
      <w:autoSpaceDN w:val="0"/>
      <w:adjustRightInd w:val="0"/>
      <w:ind w:left="360" w:hanging="360"/>
    </w:pPr>
    <w:rPr>
      <w:rFonts w:ascii="Arial" w:hAnsi="Arial" w:cs="Arial"/>
      <w:color w:val="000000"/>
      <w:shd w:val="clear" w:color="auto" w:fill="FFFFFF"/>
      <w:lang w:val="en-AU" w:eastAsia="de-DE"/>
    </w:rPr>
  </w:style>
  <w:style w:type="paragraph" w:customStyle="1" w:styleId="BulletedList">
    <w:name w:val="Bulleted List"/>
    <w:next w:val="Normal"/>
    <w:uiPriority w:val="99"/>
    <w:rsid w:val="00E05519"/>
    <w:pPr>
      <w:widowControl w:val="0"/>
      <w:autoSpaceDE w:val="0"/>
      <w:autoSpaceDN w:val="0"/>
      <w:adjustRightInd w:val="0"/>
      <w:ind w:left="360" w:hanging="360"/>
    </w:pPr>
    <w:rPr>
      <w:rFonts w:ascii="Arial" w:hAnsi="Arial" w:cs="Arial"/>
      <w:color w:val="000000"/>
      <w:shd w:val="clear" w:color="auto" w:fill="FFFFFF"/>
      <w:lang w:val="en-AU" w:eastAsia="de-DE"/>
    </w:rPr>
  </w:style>
  <w:style w:type="paragraph" w:customStyle="1" w:styleId="Code">
    <w:name w:val="Code"/>
    <w:next w:val="Normal"/>
    <w:uiPriority w:val="99"/>
    <w:rsid w:val="00E05519"/>
    <w:pPr>
      <w:widowControl w:val="0"/>
      <w:autoSpaceDE w:val="0"/>
      <w:autoSpaceDN w:val="0"/>
      <w:adjustRightInd w:val="0"/>
    </w:pPr>
    <w:rPr>
      <w:rFonts w:ascii="Arial" w:hAnsi="Arial" w:cs="Arial"/>
      <w:color w:val="000000"/>
      <w:sz w:val="18"/>
      <w:szCs w:val="18"/>
      <w:shd w:val="clear" w:color="auto" w:fill="FFFFFF"/>
      <w:lang w:val="en-AU" w:eastAsia="de-DE"/>
    </w:rPr>
  </w:style>
  <w:style w:type="character" w:customStyle="1" w:styleId="FieldLabel">
    <w:name w:val="Field Label"/>
    <w:uiPriority w:val="99"/>
    <w:rsid w:val="00E05519"/>
    <w:rPr>
      <w:i/>
      <w:iCs/>
      <w:color w:val="004080"/>
      <w:sz w:val="20"/>
      <w:szCs w:val="20"/>
      <w:shd w:val="clear" w:color="auto" w:fill="FFFFFF"/>
    </w:rPr>
  </w:style>
  <w:style w:type="character" w:customStyle="1" w:styleId="TableHeading">
    <w:name w:val="Table Heading"/>
    <w:uiPriority w:val="99"/>
    <w:rsid w:val="00E05519"/>
    <w:rPr>
      <w:b/>
      <w:bCs/>
      <w:color w:val="000000"/>
      <w:sz w:val="22"/>
      <w:szCs w:val="22"/>
      <w:shd w:val="clear" w:color="auto" w:fill="FFFFFF"/>
    </w:rPr>
  </w:style>
  <w:style w:type="character" w:customStyle="1" w:styleId="SSBookmark">
    <w:name w:val="SSBookmark"/>
    <w:uiPriority w:val="99"/>
    <w:rsid w:val="00E05519"/>
    <w:rPr>
      <w:rFonts w:ascii="Lucida Sans" w:hAnsi="Lucida Sans" w:cs="Lucida Sans"/>
      <w:b/>
      <w:bCs/>
      <w:color w:val="000000"/>
      <w:sz w:val="16"/>
      <w:szCs w:val="16"/>
      <w:shd w:val="clear" w:color="auto" w:fill="FFFF80"/>
    </w:rPr>
  </w:style>
  <w:style w:type="character" w:customStyle="1" w:styleId="Objecttype">
    <w:name w:val="Object type"/>
    <w:uiPriority w:val="99"/>
    <w:rsid w:val="00E05519"/>
    <w:rPr>
      <w:b/>
      <w:bCs/>
      <w:color w:val="000000"/>
      <w:sz w:val="20"/>
      <w:szCs w:val="20"/>
      <w:u w:val="single"/>
      <w:shd w:val="clear" w:color="auto" w:fill="FFFFFF"/>
    </w:rPr>
  </w:style>
  <w:style w:type="paragraph" w:customStyle="1" w:styleId="ListHeader">
    <w:name w:val="List Header"/>
    <w:next w:val="Normal"/>
    <w:uiPriority w:val="99"/>
    <w:rsid w:val="00E05519"/>
    <w:pPr>
      <w:widowControl w:val="0"/>
      <w:autoSpaceDE w:val="0"/>
      <w:autoSpaceDN w:val="0"/>
      <w:adjustRightInd w:val="0"/>
    </w:pPr>
    <w:rPr>
      <w:rFonts w:ascii="Arial" w:hAnsi="Arial" w:cs="Arial"/>
      <w:b/>
      <w:bCs/>
      <w:i/>
      <w:iCs/>
      <w:color w:val="0000A0"/>
      <w:shd w:val="clear" w:color="auto" w:fill="FFFFFF"/>
      <w:lang w:val="en-AU" w:eastAsia="de-DE"/>
    </w:rPr>
  </w:style>
  <w:style w:type="paragraph" w:customStyle="1" w:styleId="DataField11pt-Single">
    <w:name w:val="Data Field 11pt-Single"/>
    <w:basedOn w:val="Normal"/>
    <w:rsid w:val="00E05519"/>
    <w:pPr>
      <w:widowControl/>
      <w:adjustRightInd/>
    </w:pPr>
    <w:rPr>
      <w:rFonts w:ascii="Arial" w:hAnsi="Arial" w:cs="Arial"/>
      <w:sz w:val="22"/>
      <w:szCs w:val="20"/>
    </w:rPr>
  </w:style>
  <w:style w:type="character" w:customStyle="1" w:styleId="apple-style-span">
    <w:name w:val="apple-style-span"/>
    <w:rsid w:val="00E05519"/>
  </w:style>
  <w:style w:type="character" w:customStyle="1" w:styleId="f">
    <w:name w:val="f"/>
    <w:rsid w:val="00E05519"/>
    <w:rPr>
      <w:rFonts w:cs="Times New Roman"/>
    </w:rPr>
  </w:style>
  <w:style w:type="character" w:customStyle="1" w:styleId="mw-headline">
    <w:name w:val="mw-headline"/>
    <w:rsid w:val="00E05519"/>
  </w:style>
  <w:style w:type="character" w:customStyle="1" w:styleId="editsection">
    <w:name w:val="editsection"/>
    <w:rsid w:val="00E05519"/>
  </w:style>
  <w:style w:type="character" w:customStyle="1" w:styleId="pseditboxdisponly">
    <w:name w:val="pseditbox_disponly"/>
    <w:rsid w:val="00E05519"/>
  </w:style>
  <w:style w:type="paragraph" w:customStyle="1" w:styleId="AppendixHeading">
    <w:name w:val="Appendix Heading"/>
    <w:basedOn w:val="Normal"/>
    <w:next w:val="Normal"/>
    <w:qFormat/>
    <w:rsid w:val="00E05519"/>
    <w:pPr>
      <w:widowControl/>
      <w:numPr>
        <w:numId w:val="5"/>
      </w:numPr>
      <w:autoSpaceDE/>
      <w:autoSpaceDN/>
      <w:adjustRightInd/>
      <w:spacing w:after="200" w:line="276" w:lineRule="auto"/>
      <w:ind w:left="360"/>
    </w:pPr>
    <w:rPr>
      <w:rFonts w:cs="Times New Roman"/>
      <w:sz w:val="22"/>
      <w:szCs w:val="22"/>
    </w:rPr>
  </w:style>
  <w:style w:type="paragraph" w:customStyle="1" w:styleId="ColorfulList-Accent12">
    <w:name w:val="Colorful List - Accent 12"/>
    <w:basedOn w:val="Normal"/>
    <w:uiPriority w:val="34"/>
    <w:qFormat/>
    <w:rsid w:val="00E05519"/>
    <w:pPr>
      <w:widowControl/>
      <w:autoSpaceDE/>
      <w:autoSpaceDN/>
      <w:adjustRightInd/>
      <w:spacing w:after="80"/>
      <w:ind w:left="720"/>
      <w:contextualSpacing/>
    </w:pPr>
    <w:rPr>
      <w:rFonts w:eastAsia="Calibri" w:cs="Times New Roman"/>
      <w:sz w:val="22"/>
      <w:szCs w:val="22"/>
    </w:rPr>
  </w:style>
  <w:style w:type="character" w:customStyle="1" w:styleId="citation">
    <w:name w:val="citation"/>
    <w:rsid w:val="00E05519"/>
    <w:rPr>
      <w:i w:val="0"/>
      <w:iCs w:val="0"/>
    </w:rPr>
  </w:style>
  <w:style w:type="paragraph" w:customStyle="1" w:styleId="Body">
    <w:name w:val="Body"/>
    <w:rsid w:val="00E0551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0" w:line="280" w:lineRule="atLeast"/>
      <w:ind w:left="1260"/>
    </w:pPr>
    <w:rPr>
      <w:rFonts w:ascii="Times" w:hAnsi="Times"/>
      <w:color w:val="000000"/>
      <w:sz w:val="24"/>
    </w:rPr>
  </w:style>
  <w:style w:type="paragraph" w:customStyle="1" w:styleId="BulletCell">
    <w:name w:val="Bullet:Cell"/>
    <w:rsid w:val="00E05519"/>
    <w:pPr>
      <w:widowControl w:val="0"/>
      <w:tabs>
        <w:tab w:val="left" w:pos="216"/>
      </w:tabs>
      <w:spacing w:after="100" w:line="280" w:lineRule="atLeast"/>
    </w:pPr>
    <w:rPr>
      <w:rFonts w:ascii="Times" w:hAnsi="Times"/>
      <w:color w:val="000000"/>
      <w:sz w:val="24"/>
    </w:rPr>
  </w:style>
  <w:style w:type="paragraph" w:customStyle="1" w:styleId="CellL">
    <w:name w:val="Cell:L"/>
    <w:rsid w:val="00E05519"/>
    <w:pPr>
      <w:widowControl w:val="0"/>
      <w:spacing w:line="240" w:lineRule="atLeast"/>
    </w:pPr>
    <w:rPr>
      <w:rFonts w:ascii="Times" w:hAnsi="Times"/>
      <w:color w:val="000000"/>
    </w:rPr>
  </w:style>
  <w:style w:type="paragraph" w:customStyle="1" w:styleId="Bulletstd">
    <w:name w:val="Bullet:std"/>
    <w:rsid w:val="00E05519"/>
    <w:pPr>
      <w:widowControl w:val="0"/>
      <w:numPr>
        <w:numId w:val="6"/>
      </w:numPr>
      <w:tabs>
        <w:tab w:val="left" w:pos="1800"/>
      </w:tabs>
      <w:spacing w:before="100" w:after="100" w:line="280" w:lineRule="atLeast"/>
    </w:pPr>
    <w:rPr>
      <w:rFonts w:ascii="Times" w:hAnsi="Times"/>
      <w:snapToGrid w:val="0"/>
      <w:color w:val="000000"/>
      <w:sz w:val="24"/>
    </w:rPr>
  </w:style>
  <w:style w:type="paragraph" w:styleId="TOCHeading">
    <w:name w:val="TOC Heading"/>
    <w:basedOn w:val="Heading1"/>
    <w:next w:val="Normal"/>
    <w:uiPriority w:val="39"/>
    <w:qFormat/>
    <w:rsid w:val="00E05519"/>
    <w:pPr>
      <w:keepNext/>
      <w:keepLines/>
      <w:pageBreakBefore/>
      <w:autoSpaceDE w:val="0"/>
      <w:autoSpaceDN w:val="0"/>
      <w:adjustRightInd w:val="0"/>
      <w:spacing w:before="360" w:after="0" w:line="276" w:lineRule="auto"/>
      <w:jc w:val="both"/>
      <w:outlineLvl w:val="9"/>
    </w:pPr>
    <w:rPr>
      <w:rFonts w:ascii="Cambria" w:hAnsi="Cambria"/>
      <w:bCs/>
      <w:color w:val="365F91"/>
      <w:sz w:val="28"/>
      <w:szCs w:val="28"/>
    </w:rPr>
  </w:style>
  <w:style w:type="paragraph" w:customStyle="1" w:styleId="BodyText1">
    <w:name w:val="Body Text 1"/>
    <w:basedOn w:val="Normal"/>
    <w:link w:val="BodyText1Char"/>
    <w:uiPriority w:val="99"/>
    <w:rsid w:val="00E05519"/>
    <w:pPr>
      <w:widowControl/>
      <w:autoSpaceDE/>
      <w:autoSpaceDN/>
      <w:adjustRightInd/>
      <w:spacing w:before="120" w:after="120" w:line="360" w:lineRule="auto"/>
      <w:jc w:val="both"/>
    </w:pPr>
    <w:rPr>
      <w:rFonts w:ascii="Times New Roman" w:eastAsia="MS Mincho" w:hAnsi="Times New Roman" w:cs="Times New Roman"/>
      <w:szCs w:val="20"/>
      <w:lang w:eastAsia="ja-JP"/>
    </w:rPr>
  </w:style>
  <w:style w:type="character" w:customStyle="1" w:styleId="BodyText1Char">
    <w:name w:val="Body Text 1 Char"/>
    <w:link w:val="BodyText1"/>
    <w:uiPriority w:val="99"/>
    <w:locked/>
    <w:rsid w:val="00E05519"/>
    <w:rPr>
      <w:rFonts w:ascii="Times New Roman" w:eastAsia="MS Mincho" w:hAnsi="Times New Roman"/>
      <w:sz w:val="24"/>
      <w:lang w:eastAsia="ja-JP"/>
    </w:rPr>
  </w:style>
  <w:style w:type="paragraph" w:customStyle="1" w:styleId="Heading10">
    <w:name w:val="Heading1"/>
    <w:basedOn w:val="Heading1"/>
    <w:next w:val="Normal"/>
    <w:rsid w:val="00E05519"/>
    <w:pPr>
      <w:autoSpaceDE w:val="0"/>
      <w:autoSpaceDN w:val="0"/>
      <w:adjustRightInd w:val="0"/>
      <w:spacing w:before="600" w:after="0" w:line="360" w:lineRule="auto"/>
    </w:pPr>
    <w:rPr>
      <w:rFonts w:ascii="Times New Roman" w:hAnsi="Times New Roman"/>
      <w:bCs/>
      <w:i/>
      <w:iCs/>
      <w:sz w:val="22"/>
      <w:szCs w:val="32"/>
      <w:lang w:val="x-none" w:eastAsia="x-none"/>
    </w:rPr>
  </w:style>
  <w:style w:type="paragraph" w:customStyle="1" w:styleId="Heading20">
    <w:name w:val="Heading2"/>
    <w:basedOn w:val="Heading2"/>
    <w:rsid w:val="00E05519"/>
    <w:pPr>
      <w:autoSpaceDE w:val="0"/>
      <w:autoSpaceDN w:val="0"/>
      <w:adjustRightInd w:val="0"/>
      <w:spacing w:before="0" w:after="0" w:line="360" w:lineRule="auto"/>
      <w:ind w:left="432"/>
    </w:pPr>
    <w:rPr>
      <w:rFonts w:ascii="Times New Roman" w:hAnsi="Times New Roman"/>
      <w:bCs/>
      <w:iCs/>
      <w:sz w:val="24"/>
      <w:szCs w:val="28"/>
      <w:lang w:val="x-none" w:eastAsia="x-none"/>
    </w:rPr>
  </w:style>
  <w:style w:type="paragraph" w:customStyle="1" w:styleId="Heading30">
    <w:name w:val="Heading3"/>
    <w:basedOn w:val="Heading3"/>
    <w:rsid w:val="00E05519"/>
    <w:pPr>
      <w:keepNext w:val="0"/>
      <w:widowControl/>
      <w:spacing w:before="0" w:after="0" w:line="360" w:lineRule="auto"/>
      <w:ind w:left="864"/>
    </w:pPr>
    <w:rPr>
      <w:rFonts w:ascii="Times New Roman" w:hAnsi="Times New Roman"/>
      <w:b/>
      <w:i/>
      <w:iCs/>
      <w:caps w:val="0"/>
      <w:u w:val="none"/>
      <w:lang w:val="x-none" w:eastAsia="x-none"/>
    </w:rPr>
  </w:style>
  <w:style w:type="character" w:customStyle="1" w:styleId="issue">
    <w:name w:val="issue"/>
    <w:rsid w:val="00E05519"/>
  </w:style>
  <w:style w:type="character" w:customStyle="1" w:styleId="text">
    <w:name w:val="text"/>
    <w:rsid w:val="00E05519"/>
  </w:style>
  <w:style w:type="paragraph" w:customStyle="1" w:styleId="Title1">
    <w:name w:val="Title1"/>
    <w:basedOn w:val="Normal"/>
    <w:rsid w:val="00E05519"/>
    <w:pPr>
      <w:widowControl/>
      <w:spacing w:before="100" w:beforeAutospacing="1" w:after="100" w:afterAutospacing="1"/>
      <w:ind w:firstLine="357"/>
    </w:pPr>
    <w:rPr>
      <w:rFonts w:ascii="Times New Roman" w:hAnsi="Times New Roman" w:cs="Times New Roman"/>
    </w:rPr>
  </w:style>
  <w:style w:type="paragraph" w:customStyle="1" w:styleId="rprtbody">
    <w:name w:val="rprtbody"/>
    <w:basedOn w:val="Normal"/>
    <w:rsid w:val="00E05519"/>
    <w:pPr>
      <w:widowControl/>
      <w:spacing w:before="100" w:beforeAutospacing="1" w:after="100" w:afterAutospacing="1"/>
      <w:ind w:firstLine="357"/>
    </w:pPr>
    <w:rPr>
      <w:rFonts w:ascii="Times New Roman" w:hAnsi="Times New Roman" w:cs="Times New Roman"/>
    </w:rPr>
  </w:style>
  <w:style w:type="paragraph" w:customStyle="1" w:styleId="aux">
    <w:name w:val="aux"/>
    <w:basedOn w:val="Normal"/>
    <w:rsid w:val="00E05519"/>
    <w:pPr>
      <w:widowControl/>
      <w:spacing w:before="100" w:beforeAutospacing="1" w:after="100" w:afterAutospacing="1"/>
      <w:ind w:firstLine="357"/>
    </w:pPr>
    <w:rPr>
      <w:rFonts w:ascii="Times New Roman" w:hAnsi="Times New Roman" w:cs="Times New Roman"/>
    </w:rPr>
  </w:style>
  <w:style w:type="character" w:customStyle="1" w:styleId="src">
    <w:name w:val="src"/>
    <w:rsid w:val="00E05519"/>
  </w:style>
  <w:style w:type="character" w:customStyle="1" w:styleId="jrnl">
    <w:name w:val="jrnl"/>
    <w:rsid w:val="00E05519"/>
  </w:style>
  <w:style w:type="paragraph" w:customStyle="1" w:styleId="Level3Text">
    <w:name w:val="Level 3 Text"/>
    <w:basedOn w:val="Normal"/>
    <w:rsid w:val="00E05519"/>
    <w:pPr>
      <w:widowControl/>
      <w:spacing w:before="80" w:after="80"/>
      <w:ind w:left="1340" w:firstLine="357"/>
      <w:jc w:val="both"/>
    </w:pPr>
    <w:rPr>
      <w:rFonts w:ascii="Bookman" w:hAnsi="Bookman" w:cs="Times New Roman"/>
      <w:sz w:val="20"/>
      <w:szCs w:val="20"/>
    </w:rPr>
  </w:style>
  <w:style w:type="paragraph" w:customStyle="1" w:styleId="Level2Header">
    <w:name w:val="Level 2 Header"/>
    <w:basedOn w:val="Normal"/>
    <w:rsid w:val="00E05519"/>
    <w:pPr>
      <w:keepNext/>
      <w:widowControl/>
      <w:spacing w:before="160" w:after="120"/>
      <w:ind w:left="980" w:hanging="620"/>
      <w:jc w:val="both"/>
    </w:pPr>
    <w:rPr>
      <w:rFonts w:ascii="Bookman" w:hAnsi="Bookman" w:cs="Times New Roman"/>
      <w:b/>
      <w:sz w:val="20"/>
      <w:szCs w:val="20"/>
    </w:rPr>
  </w:style>
  <w:style w:type="paragraph" w:customStyle="1" w:styleId="VerdanaBodyHeader">
    <w:name w:val="Verdana Body Header"/>
    <w:basedOn w:val="Header"/>
    <w:rsid w:val="00E05519"/>
    <w:pPr>
      <w:tabs>
        <w:tab w:val="clear" w:pos="4680"/>
        <w:tab w:val="clear" w:pos="9360"/>
        <w:tab w:val="center" w:pos="4320"/>
        <w:tab w:val="right" w:pos="8640"/>
      </w:tabs>
      <w:autoSpaceDE/>
      <w:autoSpaceDN/>
      <w:adjustRightInd/>
      <w:spacing w:after="0" w:line="360" w:lineRule="auto"/>
      <w:ind w:firstLine="0"/>
    </w:pPr>
    <w:rPr>
      <w:rFonts w:ascii="Verdana" w:hAnsi="Verdana"/>
      <w:b/>
      <w:bCs/>
      <w:iCs w:val="0"/>
    </w:rPr>
  </w:style>
  <w:style w:type="character" w:customStyle="1" w:styleId="cit-source">
    <w:name w:val="cit-source"/>
    <w:rsid w:val="00E05519"/>
  </w:style>
  <w:style w:type="character" w:customStyle="1" w:styleId="cit-pub-date">
    <w:name w:val="cit-pub-date"/>
    <w:rsid w:val="00E05519"/>
  </w:style>
  <w:style w:type="character" w:customStyle="1" w:styleId="cit-vol">
    <w:name w:val="cit-vol"/>
    <w:rsid w:val="00E05519"/>
  </w:style>
  <w:style w:type="character" w:customStyle="1" w:styleId="cit-fpage">
    <w:name w:val="cit-fpage"/>
    <w:rsid w:val="00E05519"/>
  </w:style>
  <w:style w:type="character" w:customStyle="1" w:styleId="fm-citation-ids-label">
    <w:name w:val="fm-citation-ids-label"/>
    <w:rsid w:val="00E05519"/>
  </w:style>
  <w:style w:type="character" w:customStyle="1" w:styleId="article-articlebody">
    <w:name w:val="article-articlebody"/>
    <w:rsid w:val="00E05519"/>
  </w:style>
  <w:style w:type="character" w:customStyle="1" w:styleId="subabstractlabel">
    <w:name w:val="sub_abstract_label"/>
    <w:rsid w:val="00E05519"/>
  </w:style>
  <w:style w:type="paragraph" w:customStyle="1" w:styleId="desc">
    <w:name w:val="desc"/>
    <w:basedOn w:val="Normal"/>
    <w:rsid w:val="00E05519"/>
    <w:pPr>
      <w:widowControl/>
      <w:autoSpaceDE/>
      <w:autoSpaceDN/>
      <w:adjustRightInd/>
      <w:spacing w:before="100" w:beforeAutospacing="1" w:after="100" w:afterAutospacing="1"/>
    </w:pPr>
    <w:rPr>
      <w:rFonts w:ascii="Times New Roman" w:hAnsi="Times New Roman" w:cs="Times New Roman"/>
    </w:rPr>
  </w:style>
  <w:style w:type="paragraph" w:customStyle="1" w:styleId="SPIEbodytext">
    <w:name w:val="SPIE body text"/>
    <w:basedOn w:val="Normal"/>
    <w:link w:val="SPIEbodytextCharChar"/>
    <w:rsid w:val="00E05519"/>
    <w:pPr>
      <w:widowControl/>
      <w:autoSpaceDE/>
      <w:autoSpaceDN/>
      <w:adjustRightInd/>
      <w:spacing w:after="120"/>
      <w:jc w:val="both"/>
    </w:pPr>
    <w:rPr>
      <w:rFonts w:eastAsia="Calibri" w:cs="Times New Roman"/>
      <w:szCs w:val="20"/>
    </w:rPr>
  </w:style>
  <w:style w:type="character" w:customStyle="1" w:styleId="SPIEbodytextCharChar">
    <w:name w:val="SPIE body text Char Char"/>
    <w:link w:val="SPIEbodytext"/>
    <w:locked/>
    <w:rsid w:val="00E05519"/>
    <w:rPr>
      <w:rFonts w:eastAsia="Calibri"/>
      <w:sz w:val="24"/>
    </w:rPr>
  </w:style>
  <w:style w:type="paragraph" w:customStyle="1" w:styleId="NoSpacing1">
    <w:name w:val="No Spacing1"/>
    <w:uiPriority w:val="99"/>
    <w:qFormat/>
    <w:rsid w:val="00E05519"/>
    <w:rPr>
      <w:sz w:val="22"/>
      <w:szCs w:val="22"/>
    </w:rPr>
  </w:style>
  <w:style w:type="character" w:customStyle="1" w:styleId="tl">
    <w:name w:val="tl"/>
    <w:rsid w:val="00E05519"/>
  </w:style>
  <w:style w:type="paragraph" w:customStyle="1" w:styleId="BulletA1">
    <w:name w:val="Bullet A1"/>
    <w:basedOn w:val="Normal"/>
    <w:rsid w:val="00E05519"/>
    <w:pPr>
      <w:widowControl/>
      <w:numPr>
        <w:numId w:val="7"/>
      </w:numPr>
      <w:autoSpaceDE/>
      <w:autoSpaceDN/>
      <w:adjustRightInd/>
      <w:spacing w:after="120"/>
    </w:pPr>
    <w:rPr>
      <w:rFonts w:ascii="Arial" w:hAnsi="Arial" w:cs="Times New Roman"/>
      <w:szCs w:val="22"/>
    </w:rPr>
  </w:style>
  <w:style w:type="paragraph" w:customStyle="1" w:styleId="FreeForm">
    <w:name w:val="Free Form"/>
    <w:rsid w:val="00F254DA"/>
    <w:rPr>
      <w:rFonts w:ascii="Lucida Grande" w:eastAsia="ヒラギノ角ゴ Pro W3" w:hAnsi="Lucida Grande"/>
      <w:color w:val="000000"/>
    </w:rPr>
  </w:style>
  <w:style w:type="paragraph" w:customStyle="1" w:styleId="Footer1">
    <w:name w:val="Footer1"/>
    <w:rsid w:val="00F254DA"/>
    <w:pPr>
      <w:tabs>
        <w:tab w:val="center" w:pos="4320"/>
        <w:tab w:val="right" w:pos="8640"/>
      </w:tabs>
    </w:pPr>
    <w:rPr>
      <w:rFonts w:ascii="Lucida Grande" w:eastAsia="ヒラギノ角ゴ Pro W3" w:hAnsi="Lucida Grande"/>
      <w:color w:val="000000"/>
      <w:sz w:val="24"/>
    </w:rPr>
  </w:style>
  <w:style w:type="numbering" w:customStyle="1" w:styleId="List1">
    <w:name w:val="List 1"/>
    <w:rsid w:val="00F254DA"/>
    <w:pPr>
      <w:numPr>
        <w:numId w:val="8"/>
      </w:numPr>
    </w:pPr>
  </w:style>
  <w:style w:type="paragraph" w:customStyle="1" w:styleId="MTDisplayEquation">
    <w:name w:val="MTDisplayEquation"/>
    <w:next w:val="Normal"/>
    <w:rsid w:val="00F254DA"/>
    <w:pPr>
      <w:tabs>
        <w:tab w:val="center" w:pos="4320"/>
        <w:tab w:val="right" w:pos="8640"/>
      </w:tabs>
    </w:pPr>
    <w:rPr>
      <w:rFonts w:ascii="Lucida Grande" w:eastAsia="ヒラギノ角ゴ Pro W3" w:hAnsi="Lucida Grande"/>
      <w:color w:val="000000"/>
      <w:sz w:val="24"/>
    </w:rPr>
  </w:style>
  <w:style w:type="paragraph" w:customStyle="1" w:styleId="CommentText1">
    <w:name w:val="Comment Text1"/>
    <w:rsid w:val="00F254DA"/>
    <w:rPr>
      <w:rFonts w:ascii="Lucida Grande" w:eastAsia="ヒラギノ角ゴ Pro W3" w:hAnsi="Lucida Grande"/>
      <w:color w:val="000000"/>
      <w:sz w:val="24"/>
    </w:rPr>
  </w:style>
  <w:style w:type="character" w:customStyle="1" w:styleId="FootnoteReference1">
    <w:name w:val="Footnote Reference1"/>
    <w:rsid w:val="00F254DA"/>
    <w:rPr>
      <w:color w:val="000000"/>
      <w:sz w:val="20"/>
      <w:vertAlign w:val="superscript"/>
    </w:rPr>
  </w:style>
  <w:style w:type="paragraph" w:customStyle="1" w:styleId="FootnoteText1">
    <w:name w:val="Footnote Text1"/>
    <w:rsid w:val="00F254DA"/>
    <w:rPr>
      <w:rFonts w:ascii="Times New Roman" w:eastAsia="ヒラギノ角ゴ Pro W3" w:hAnsi="Times New Roman"/>
      <w:color w:val="000000"/>
    </w:rPr>
  </w:style>
  <w:style w:type="numbering" w:customStyle="1" w:styleId="List41">
    <w:name w:val="List 41"/>
    <w:rsid w:val="00F254DA"/>
    <w:pPr>
      <w:numPr>
        <w:numId w:val="9"/>
      </w:numPr>
    </w:pPr>
  </w:style>
  <w:style w:type="character" w:customStyle="1" w:styleId="EndnoteReference1">
    <w:name w:val="Endnote Reference1"/>
    <w:rsid w:val="00F254DA"/>
    <w:rPr>
      <w:color w:val="000000"/>
      <w:sz w:val="20"/>
      <w:vertAlign w:val="superscript"/>
    </w:rPr>
  </w:style>
  <w:style w:type="paragraph" w:customStyle="1" w:styleId="EndnoteText1">
    <w:name w:val="Endnote Text1"/>
    <w:autoRedefine/>
    <w:rsid w:val="00F254DA"/>
    <w:pPr>
      <w:spacing w:line="360" w:lineRule="auto"/>
    </w:pPr>
    <w:rPr>
      <w:rFonts w:ascii="Times New Roman" w:eastAsia="ヒラギノ角ゴ Pro W3" w:hAnsi="Times New Roman"/>
      <w:color w:val="000000"/>
      <w:sz w:val="24"/>
    </w:rPr>
  </w:style>
  <w:style w:type="numbering" w:customStyle="1" w:styleId="List51">
    <w:name w:val="List 51"/>
    <w:rsid w:val="00F254DA"/>
    <w:pPr>
      <w:numPr>
        <w:numId w:val="10"/>
      </w:numPr>
    </w:pPr>
  </w:style>
  <w:style w:type="character" w:customStyle="1" w:styleId="ft">
    <w:name w:val="ft"/>
    <w:rsid w:val="00F254DA"/>
    <w:rPr>
      <w:color w:val="000000"/>
      <w:sz w:val="20"/>
    </w:rPr>
  </w:style>
  <w:style w:type="numbering" w:customStyle="1" w:styleId="List6">
    <w:name w:val="List 6"/>
    <w:rsid w:val="00F254DA"/>
    <w:pPr>
      <w:numPr>
        <w:numId w:val="11"/>
      </w:numPr>
    </w:pPr>
  </w:style>
  <w:style w:type="character" w:customStyle="1" w:styleId="PageNumber1">
    <w:name w:val="Page Number1"/>
    <w:rsid w:val="00F254DA"/>
    <w:rPr>
      <w:color w:val="000000"/>
      <w:sz w:val="20"/>
    </w:rPr>
  </w:style>
  <w:style w:type="character" w:customStyle="1" w:styleId="BalloonTextChar1">
    <w:name w:val="Balloon Text Char1"/>
    <w:uiPriority w:val="99"/>
    <w:semiHidden/>
    <w:rsid w:val="00F254DA"/>
    <w:rPr>
      <w:rFonts w:ascii="Lucida Grande" w:hAnsi="Lucida Grande" w:cs="Lucida Grande"/>
      <w:sz w:val="18"/>
      <w:szCs w:val="18"/>
    </w:rPr>
  </w:style>
  <w:style w:type="paragraph" w:customStyle="1" w:styleId="oa1">
    <w:name w:val="oa1"/>
    <w:basedOn w:val="Normal"/>
    <w:rsid w:val="00F254DA"/>
    <w:pPr>
      <w:widowControl/>
      <w:autoSpaceDE/>
      <w:autoSpaceDN/>
      <w:adjustRightInd/>
      <w:spacing w:beforeLines="1" w:afterLines="1"/>
    </w:pPr>
    <w:rPr>
      <w:rFonts w:ascii="Times" w:eastAsia="Cambria" w:hAnsi="Times" w:cs="Times New Roman"/>
      <w:sz w:val="20"/>
      <w:szCs w:val="20"/>
    </w:rPr>
  </w:style>
  <w:style w:type="paragraph" w:customStyle="1" w:styleId="oa2">
    <w:name w:val="oa2"/>
    <w:basedOn w:val="Normal"/>
    <w:rsid w:val="00F254DA"/>
    <w:pPr>
      <w:widowControl/>
      <w:shd w:val="clear" w:color="auto" w:fill="C0C0C0"/>
      <w:autoSpaceDE/>
      <w:autoSpaceDN/>
      <w:adjustRightInd/>
      <w:spacing w:beforeLines="1" w:afterLines="1"/>
      <w:jc w:val="center"/>
    </w:pPr>
    <w:rPr>
      <w:rFonts w:ascii="Times" w:eastAsia="Cambria" w:hAnsi="Times" w:cs="Times New Roman"/>
      <w:sz w:val="20"/>
      <w:szCs w:val="20"/>
    </w:rPr>
  </w:style>
  <w:style w:type="paragraph" w:customStyle="1" w:styleId="oa3">
    <w:name w:val="oa3"/>
    <w:basedOn w:val="Normal"/>
    <w:rsid w:val="00F254DA"/>
    <w:pPr>
      <w:widowControl/>
      <w:autoSpaceDE/>
      <w:autoSpaceDN/>
      <w:adjustRightInd/>
      <w:spacing w:beforeLines="1" w:afterLines="1"/>
      <w:jc w:val="center"/>
    </w:pPr>
    <w:rPr>
      <w:rFonts w:ascii="Times" w:eastAsia="Cambria" w:hAnsi="Times" w:cs="Times New Roman"/>
      <w:sz w:val="20"/>
      <w:szCs w:val="20"/>
    </w:rPr>
  </w:style>
  <w:style w:type="character" w:customStyle="1" w:styleId="st">
    <w:name w:val="st"/>
    <w:uiPriority w:val="99"/>
    <w:rsid w:val="00F254DA"/>
  </w:style>
  <w:style w:type="character" w:customStyle="1" w:styleId="authors">
    <w:name w:val="authors"/>
    <w:rsid w:val="00F254DA"/>
  </w:style>
  <w:style w:type="character" w:customStyle="1" w:styleId="MediumGrid11">
    <w:name w:val="Medium Grid 11"/>
    <w:rsid w:val="00F254DA"/>
    <w:rPr>
      <w:color w:val="808080"/>
    </w:rPr>
  </w:style>
  <w:style w:type="table" w:styleId="TableColumns1">
    <w:name w:val="Table Columns 1"/>
    <w:basedOn w:val="TableNormal"/>
    <w:rsid w:val="00F254DA"/>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ediumGrid1-Accent21">
    <w:name w:val="Medium Grid 1 - Accent 21"/>
    <w:uiPriority w:val="34"/>
    <w:qFormat/>
    <w:rsid w:val="00F254DA"/>
    <w:pPr>
      <w:ind w:left="720"/>
    </w:pPr>
    <w:rPr>
      <w:rFonts w:ascii="Lucida Grande" w:eastAsia="ヒラギノ角ゴ Pro W3" w:hAnsi="Lucida Grande"/>
      <w:color w:val="000000"/>
      <w:sz w:val="24"/>
    </w:rPr>
  </w:style>
  <w:style w:type="paragraph" w:styleId="Revision">
    <w:name w:val="Revision"/>
    <w:hidden/>
    <w:rsid w:val="005757E0"/>
    <w:rPr>
      <w:rFonts w:cs="Calibri"/>
      <w:sz w:val="24"/>
      <w:szCs w:val="24"/>
    </w:rPr>
  </w:style>
  <w:style w:type="paragraph" w:styleId="ListParagraph">
    <w:name w:val="List Paragraph"/>
    <w:basedOn w:val="Normal"/>
    <w:uiPriority w:val="34"/>
    <w:qFormat/>
    <w:rsid w:val="00640440"/>
    <w:pPr>
      <w:ind w:left="720"/>
      <w:contextualSpacing/>
    </w:pPr>
  </w:style>
  <w:style w:type="paragraph" w:customStyle="1" w:styleId="Topic">
    <w:name w:val="Topic"/>
    <w:basedOn w:val="Normal"/>
    <w:next w:val="Normal"/>
    <w:link w:val="TopicChar"/>
    <w:qFormat/>
    <w:rsid w:val="00B13574"/>
    <w:rPr>
      <w:b/>
      <w:sz w:val="28"/>
    </w:rPr>
  </w:style>
  <w:style w:type="character" w:customStyle="1" w:styleId="3Char">
    <w:name w:val="3 Char"/>
    <w:basedOn w:val="DefaultParagraphFont"/>
    <w:link w:val="3"/>
    <w:rsid w:val="00B13574"/>
    <w:rPr>
      <w:sz w:val="24"/>
    </w:rPr>
  </w:style>
  <w:style w:type="character" w:customStyle="1" w:styleId="TopicChar">
    <w:name w:val="Topic Char"/>
    <w:basedOn w:val="3Char"/>
    <w:link w:val="Topic"/>
    <w:rsid w:val="00B13574"/>
    <w:rPr>
      <w:rFonts w:cs="Calibri"/>
      <w:b/>
      <w:sz w:val="28"/>
      <w:szCs w:val="24"/>
    </w:rPr>
  </w:style>
  <w:style w:type="character" w:styleId="PlaceholderText">
    <w:name w:val="Placeholder Text"/>
    <w:basedOn w:val="DefaultParagraphFont"/>
    <w:uiPriority w:val="99"/>
    <w:semiHidden/>
    <w:rsid w:val="00005072"/>
    <w:rPr>
      <w:color w:val="808080"/>
    </w:rPr>
  </w:style>
  <w:style w:type="table" w:customStyle="1" w:styleId="TableGrid1">
    <w:name w:val="Table Grid1"/>
    <w:basedOn w:val="TableNormal"/>
    <w:next w:val="TableGrid"/>
    <w:uiPriority w:val="99"/>
    <w:rsid w:val="00837A9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unhideWhenUsed/>
    <w:rsid w:val="00C7073A"/>
  </w:style>
  <w:style w:type="table" w:customStyle="1" w:styleId="LightGrid11">
    <w:name w:val="Light Grid11"/>
    <w:basedOn w:val="TableNormal"/>
    <w:uiPriority w:val="62"/>
    <w:rsid w:val="00C7073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NoSpacing">
    <w:name w:val="No Spacing"/>
    <w:link w:val="NoSpacingChar"/>
    <w:uiPriority w:val="1"/>
    <w:qFormat/>
    <w:rsid w:val="00C7073A"/>
    <w:rPr>
      <w:rFonts w:eastAsia="Calibri"/>
      <w:sz w:val="22"/>
      <w:szCs w:val="22"/>
    </w:rPr>
  </w:style>
  <w:style w:type="table" w:customStyle="1" w:styleId="TableGrid2">
    <w:name w:val="Table Grid2"/>
    <w:basedOn w:val="TableNormal"/>
    <w:next w:val="TableGrid"/>
    <w:rsid w:val="00C70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link w:val="NoteChar"/>
    <w:uiPriority w:val="5"/>
    <w:qFormat/>
    <w:rsid w:val="00C7073A"/>
    <w:pPr>
      <w:tabs>
        <w:tab w:val="left" w:pos="1440"/>
        <w:tab w:val="left" w:pos="3617"/>
      </w:tabs>
      <w:ind w:left="720"/>
    </w:pPr>
    <w:rPr>
      <w:bCs/>
      <w:sz w:val="20"/>
      <w:szCs w:val="20"/>
    </w:rPr>
  </w:style>
  <w:style w:type="character" w:customStyle="1" w:styleId="NoteChar">
    <w:name w:val="Note Char"/>
    <w:basedOn w:val="DefaultParagraphFont"/>
    <w:link w:val="Note"/>
    <w:uiPriority w:val="5"/>
    <w:rsid w:val="00C7073A"/>
    <w:rPr>
      <w:rFonts w:cs="Calibri"/>
      <w:bCs/>
    </w:rPr>
  </w:style>
  <w:style w:type="paragraph" w:styleId="BlockText">
    <w:name w:val="Block Text"/>
    <w:basedOn w:val="Normal"/>
    <w:unhideWhenUsed/>
    <w:qFormat/>
    <w:rsid w:val="00C7073A"/>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customStyle="1" w:styleId="Claim">
    <w:name w:val="Claim"/>
    <w:basedOn w:val="BodyText"/>
    <w:next w:val="BodyText"/>
    <w:uiPriority w:val="19"/>
    <w:qFormat/>
    <w:rsid w:val="00C7073A"/>
    <w:pPr>
      <w:widowControl w:val="0"/>
      <w:autoSpaceDE w:val="0"/>
      <w:autoSpaceDN w:val="0"/>
      <w:adjustRightInd w:val="0"/>
      <w:spacing w:before="200" w:after="200"/>
    </w:pPr>
    <w:rPr>
      <w:b/>
      <w:sz w:val="28"/>
    </w:rPr>
  </w:style>
  <w:style w:type="table" w:customStyle="1" w:styleId="1871">
    <w:name w:val="18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61">
    <w:name w:val="18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51">
    <w:name w:val="18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41">
    <w:name w:val="18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31">
    <w:name w:val="18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21">
    <w:name w:val="18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11">
    <w:name w:val="18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01">
    <w:name w:val="18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91">
    <w:name w:val="17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81">
    <w:name w:val="17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71">
    <w:name w:val="17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61">
    <w:name w:val="17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51">
    <w:name w:val="17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41">
    <w:name w:val="17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31">
    <w:name w:val="17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21">
    <w:name w:val="17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11">
    <w:name w:val="17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01">
    <w:name w:val="17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91">
    <w:name w:val="16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81">
    <w:name w:val="16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71">
    <w:name w:val="16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61">
    <w:name w:val="16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51">
    <w:name w:val="16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41">
    <w:name w:val="16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31">
    <w:name w:val="16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21">
    <w:name w:val="16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11">
    <w:name w:val="16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01">
    <w:name w:val="16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91">
    <w:name w:val="15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81">
    <w:name w:val="15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71">
    <w:name w:val="15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61">
    <w:name w:val="15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51">
    <w:name w:val="15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41">
    <w:name w:val="15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31">
    <w:name w:val="15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21">
    <w:name w:val="15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11">
    <w:name w:val="15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01">
    <w:name w:val="15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91">
    <w:name w:val="14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81">
    <w:name w:val="14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71">
    <w:name w:val="14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61">
    <w:name w:val="14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51">
    <w:name w:val="14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41">
    <w:name w:val="14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31">
    <w:name w:val="14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21">
    <w:name w:val="14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11">
    <w:name w:val="14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01">
    <w:name w:val="14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91">
    <w:name w:val="13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81">
    <w:name w:val="13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71">
    <w:name w:val="13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61">
    <w:name w:val="13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51">
    <w:name w:val="13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41">
    <w:name w:val="13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31">
    <w:name w:val="13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21">
    <w:name w:val="13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11">
    <w:name w:val="13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01">
    <w:name w:val="13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91">
    <w:name w:val="12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81">
    <w:name w:val="12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71">
    <w:name w:val="12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61">
    <w:name w:val="12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51">
    <w:name w:val="12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41">
    <w:name w:val="12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31">
    <w:name w:val="12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21">
    <w:name w:val="12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11">
    <w:name w:val="12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01">
    <w:name w:val="12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91">
    <w:name w:val="11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81">
    <w:name w:val="11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71">
    <w:name w:val="11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61">
    <w:name w:val="11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51">
    <w:name w:val="11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41">
    <w:name w:val="11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31">
    <w:name w:val="11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21">
    <w:name w:val="11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11">
    <w:name w:val="11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01">
    <w:name w:val="11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91">
    <w:name w:val="10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81">
    <w:name w:val="10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71">
    <w:name w:val="10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61">
    <w:name w:val="10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51">
    <w:name w:val="10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41">
    <w:name w:val="10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31">
    <w:name w:val="10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21">
    <w:name w:val="10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11">
    <w:name w:val="10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01">
    <w:name w:val="10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91">
    <w:name w:val="9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81">
    <w:name w:val="9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71">
    <w:name w:val="9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61">
    <w:name w:val="9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51">
    <w:name w:val="9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41">
    <w:name w:val="9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31">
    <w:name w:val="9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21">
    <w:name w:val="9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11">
    <w:name w:val="9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01">
    <w:name w:val="9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91">
    <w:name w:val="8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81">
    <w:name w:val="8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71">
    <w:name w:val="8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61">
    <w:name w:val="8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51">
    <w:name w:val="8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41">
    <w:name w:val="8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31">
    <w:name w:val="8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21">
    <w:name w:val="8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11">
    <w:name w:val="8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01">
    <w:name w:val="8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91">
    <w:name w:val="7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81">
    <w:name w:val="7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71">
    <w:name w:val="7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61">
    <w:name w:val="7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51">
    <w:name w:val="7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41">
    <w:name w:val="7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31">
    <w:name w:val="7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21">
    <w:name w:val="7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11">
    <w:name w:val="7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01">
    <w:name w:val="7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91">
    <w:name w:val="6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81">
    <w:name w:val="6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71">
    <w:name w:val="6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61">
    <w:name w:val="6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51">
    <w:name w:val="6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41">
    <w:name w:val="6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31">
    <w:name w:val="6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21">
    <w:name w:val="6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11">
    <w:name w:val="6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01">
    <w:name w:val="6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91">
    <w:name w:val="5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81">
    <w:name w:val="5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71">
    <w:name w:val="5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61">
    <w:name w:val="5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51">
    <w:name w:val="5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41">
    <w:name w:val="5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31">
    <w:name w:val="5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21">
    <w:name w:val="5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11">
    <w:name w:val="5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01">
    <w:name w:val="5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91">
    <w:name w:val="4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81">
    <w:name w:val="4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71">
    <w:name w:val="4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61">
    <w:name w:val="4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51">
    <w:name w:val="4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41">
    <w:name w:val="4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31">
    <w:name w:val="4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21">
    <w:name w:val="4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11">
    <w:name w:val="4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01">
    <w:name w:val="4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91">
    <w:name w:val="3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81">
    <w:name w:val="3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71">
    <w:name w:val="3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61">
    <w:name w:val="3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51">
    <w:name w:val="3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41">
    <w:name w:val="3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31">
    <w:name w:val="3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21">
    <w:name w:val="3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11">
    <w:name w:val="3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01">
    <w:name w:val="3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91">
    <w:name w:val="2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81">
    <w:name w:val="2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71">
    <w:name w:val="2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61">
    <w:name w:val="2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51">
    <w:name w:val="2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41">
    <w:name w:val="2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31">
    <w:name w:val="2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21">
    <w:name w:val="2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11">
    <w:name w:val="2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01">
    <w:name w:val="2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91">
    <w:name w:val="1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8">
    <w:name w:val="188"/>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10">
    <w:name w:val="1710"/>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10">
    <w:name w:val="1610"/>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10">
    <w:name w:val="1510"/>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10">
    <w:name w:val="1410"/>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10">
    <w:name w:val="1310"/>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10">
    <w:name w:val="1210"/>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LightGrid111">
    <w:name w:val="Light Grid111"/>
    <w:basedOn w:val="TableNormal"/>
    <w:uiPriority w:val="62"/>
    <w:rsid w:val="00C7073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Times New Roman"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Times New Roman"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Times New Roman" w:hAnsi="New York" w:cs="Times New Roman"/>
        <w:b/>
        <w:bCs/>
      </w:rPr>
    </w:tblStylePr>
    <w:tblStylePr w:type="lastCol">
      <w:rPr>
        <w:rFonts w:ascii="New York" w:eastAsia="Times New Roman"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Grid211">
    <w:name w:val="Medium Grid 211"/>
    <w:basedOn w:val="TableNormal"/>
    <w:uiPriority w:val="68"/>
    <w:rsid w:val="00C7073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BodyText2Char1">
    <w:name w:val="Body Text 2 Char1"/>
    <w:basedOn w:val="DefaultParagraphFont"/>
    <w:uiPriority w:val="99"/>
    <w:semiHidden/>
    <w:rsid w:val="00C7073A"/>
    <w:rPr>
      <w:rFonts w:ascii="Calibri" w:eastAsia="Times New Roman" w:hAnsi="Calibri" w:cs="Calibri"/>
      <w:sz w:val="24"/>
      <w:szCs w:val="24"/>
    </w:rPr>
  </w:style>
  <w:style w:type="character" w:customStyle="1" w:styleId="HTMLPreformattedChar1">
    <w:name w:val="HTML Preformatted Char1"/>
    <w:basedOn w:val="DefaultParagraphFont"/>
    <w:uiPriority w:val="99"/>
    <w:semiHidden/>
    <w:rsid w:val="00C7073A"/>
    <w:rPr>
      <w:rFonts w:ascii="Consolas" w:eastAsia="Times New Roman" w:hAnsi="Consolas" w:cs="Consolas"/>
      <w:sz w:val="20"/>
      <w:szCs w:val="20"/>
    </w:rPr>
  </w:style>
  <w:style w:type="character" w:customStyle="1" w:styleId="PlainTextChar1">
    <w:name w:val="Plain Text Char1"/>
    <w:basedOn w:val="DefaultParagraphFont"/>
    <w:uiPriority w:val="99"/>
    <w:semiHidden/>
    <w:rsid w:val="00C7073A"/>
    <w:rPr>
      <w:rFonts w:ascii="Consolas" w:eastAsia="Times New Roman" w:hAnsi="Consolas" w:cs="Consolas"/>
      <w:sz w:val="21"/>
      <w:szCs w:val="21"/>
    </w:rPr>
  </w:style>
  <w:style w:type="character" w:customStyle="1" w:styleId="DocumentMapChar1">
    <w:name w:val="Document Map Char1"/>
    <w:basedOn w:val="DefaultParagraphFont"/>
    <w:uiPriority w:val="99"/>
    <w:semiHidden/>
    <w:rsid w:val="00C7073A"/>
    <w:rPr>
      <w:rFonts w:ascii="Segoe UI" w:eastAsia="Times New Roman" w:hAnsi="Segoe UI" w:cs="Segoe UI"/>
      <w:sz w:val="16"/>
      <w:szCs w:val="16"/>
    </w:rPr>
  </w:style>
  <w:style w:type="character" w:customStyle="1" w:styleId="BodyTextFirstIndentChar1">
    <w:name w:val="Body Text First Indent Char1"/>
    <w:basedOn w:val="BodyTextChar"/>
    <w:uiPriority w:val="99"/>
    <w:semiHidden/>
    <w:rsid w:val="00C7073A"/>
    <w:rPr>
      <w:rFonts w:ascii="Calibri" w:eastAsia="Times New Roman" w:hAnsi="Calibri" w:cs="Calibri"/>
      <w:sz w:val="24"/>
      <w:szCs w:val="24"/>
    </w:rPr>
  </w:style>
  <w:style w:type="character" w:customStyle="1" w:styleId="BodyTextFirstIndent2Char1">
    <w:name w:val="Body Text First Indent 2 Char1"/>
    <w:basedOn w:val="BodyTextIndentChar"/>
    <w:uiPriority w:val="99"/>
    <w:semiHidden/>
    <w:rsid w:val="00C7073A"/>
    <w:rPr>
      <w:rFonts w:ascii="Arial" w:eastAsia="Times New Roman" w:hAnsi="Arial" w:cs="Times New Roman"/>
      <w:b/>
      <w:sz w:val="36"/>
      <w:szCs w:val="20"/>
    </w:rPr>
  </w:style>
  <w:style w:type="character" w:customStyle="1" w:styleId="ClosingChar1">
    <w:name w:val="Closing Char1"/>
    <w:basedOn w:val="DefaultParagraphFont"/>
    <w:uiPriority w:val="99"/>
    <w:semiHidden/>
    <w:rsid w:val="00C7073A"/>
    <w:rPr>
      <w:rFonts w:ascii="Calibri" w:eastAsia="Times New Roman" w:hAnsi="Calibri" w:cs="Calibri"/>
      <w:sz w:val="24"/>
      <w:szCs w:val="24"/>
    </w:rPr>
  </w:style>
  <w:style w:type="character" w:customStyle="1" w:styleId="DateChar1">
    <w:name w:val="Date Char1"/>
    <w:basedOn w:val="DefaultParagraphFont"/>
    <w:uiPriority w:val="99"/>
    <w:semiHidden/>
    <w:rsid w:val="00C7073A"/>
    <w:rPr>
      <w:rFonts w:ascii="Calibri" w:eastAsia="Times New Roman" w:hAnsi="Calibri" w:cs="Calibri"/>
      <w:sz w:val="24"/>
      <w:szCs w:val="24"/>
    </w:rPr>
  </w:style>
  <w:style w:type="character" w:customStyle="1" w:styleId="E-mailSignatureChar1">
    <w:name w:val="E-mail Signature Char1"/>
    <w:basedOn w:val="DefaultParagraphFont"/>
    <w:uiPriority w:val="99"/>
    <w:semiHidden/>
    <w:rsid w:val="00C7073A"/>
    <w:rPr>
      <w:rFonts w:ascii="Calibri" w:eastAsia="Times New Roman" w:hAnsi="Calibri" w:cs="Calibri"/>
      <w:sz w:val="24"/>
      <w:szCs w:val="24"/>
    </w:rPr>
  </w:style>
  <w:style w:type="character" w:customStyle="1" w:styleId="HTMLAddressChar1">
    <w:name w:val="HTML Address Char1"/>
    <w:basedOn w:val="DefaultParagraphFont"/>
    <w:uiPriority w:val="99"/>
    <w:semiHidden/>
    <w:rsid w:val="00C7073A"/>
    <w:rPr>
      <w:rFonts w:ascii="Calibri" w:eastAsia="Times New Roman" w:hAnsi="Calibri" w:cs="Calibri"/>
      <w:i/>
      <w:iCs/>
      <w:sz w:val="24"/>
      <w:szCs w:val="24"/>
    </w:rPr>
  </w:style>
  <w:style w:type="character" w:customStyle="1" w:styleId="MacroTextChar1">
    <w:name w:val="Macro Text Char1"/>
    <w:basedOn w:val="DefaultParagraphFont"/>
    <w:uiPriority w:val="99"/>
    <w:semiHidden/>
    <w:rsid w:val="00C7073A"/>
    <w:rPr>
      <w:rFonts w:ascii="Consolas" w:eastAsia="Times New Roman" w:hAnsi="Consolas" w:cs="Consolas"/>
      <w:sz w:val="20"/>
      <w:szCs w:val="20"/>
    </w:rPr>
  </w:style>
  <w:style w:type="character" w:customStyle="1" w:styleId="MessageHeaderChar1">
    <w:name w:val="Message Header Char1"/>
    <w:basedOn w:val="DefaultParagraphFont"/>
    <w:uiPriority w:val="99"/>
    <w:semiHidden/>
    <w:rsid w:val="00C7073A"/>
    <w:rPr>
      <w:rFonts w:asciiTheme="majorHAnsi" w:eastAsiaTheme="majorEastAsia" w:hAnsiTheme="majorHAnsi" w:cstheme="majorBidi"/>
      <w:sz w:val="24"/>
      <w:szCs w:val="24"/>
      <w:shd w:val="pct20" w:color="auto" w:fill="auto"/>
    </w:rPr>
  </w:style>
  <w:style w:type="character" w:customStyle="1" w:styleId="SalutationChar1">
    <w:name w:val="Salutation Char1"/>
    <w:basedOn w:val="DefaultParagraphFont"/>
    <w:uiPriority w:val="99"/>
    <w:semiHidden/>
    <w:rsid w:val="00C7073A"/>
    <w:rPr>
      <w:rFonts w:ascii="Calibri" w:eastAsia="Times New Roman" w:hAnsi="Calibri" w:cs="Calibri"/>
      <w:sz w:val="24"/>
      <w:szCs w:val="24"/>
    </w:rPr>
  </w:style>
  <w:style w:type="character" w:customStyle="1" w:styleId="SignatureChar1">
    <w:name w:val="Signature Char1"/>
    <w:basedOn w:val="DefaultParagraphFont"/>
    <w:uiPriority w:val="99"/>
    <w:semiHidden/>
    <w:rsid w:val="00C7073A"/>
    <w:rPr>
      <w:rFonts w:ascii="Calibri" w:eastAsia="Times New Roman" w:hAnsi="Calibri" w:cs="Calibri"/>
      <w:sz w:val="24"/>
      <w:szCs w:val="24"/>
    </w:rPr>
  </w:style>
  <w:style w:type="numbering" w:customStyle="1" w:styleId="List11">
    <w:name w:val="List 11"/>
    <w:rsid w:val="00C7073A"/>
  </w:style>
  <w:style w:type="numbering" w:customStyle="1" w:styleId="List411">
    <w:name w:val="List 411"/>
    <w:rsid w:val="00C7073A"/>
  </w:style>
  <w:style w:type="numbering" w:customStyle="1" w:styleId="List511">
    <w:name w:val="List 511"/>
    <w:rsid w:val="00C7073A"/>
  </w:style>
  <w:style w:type="numbering" w:customStyle="1" w:styleId="List61">
    <w:name w:val="List 61"/>
    <w:rsid w:val="00C7073A"/>
  </w:style>
  <w:style w:type="table" w:customStyle="1" w:styleId="TableColumns11">
    <w:name w:val="Table Columns 11"/>
    <w:basedOn w:val="TableNormal"/>
    <w:next w:val="TableColumns1"/>
    <w:rsid w:val="00C7073A"/>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
    <w:name w:val="Table Grid11"/>
    <w:basedOn w:val="TableNormal"/>
    <w:next w:val="TableGrid"/>
    <w:uiPriority w:val="59"/>
    <w:rsid w:val="00C7073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F52206"/>
    <w:pPr>
      <w:widowControl/>
      <w:autoSpaceDE/>
      <w:autoSpaceDN/>
      <w:adjustRightInd/>
      <w:spacing w:after="120"/>
      <w:jc w:val="both"/>
    </w:pPr>
    <w:rPr>
      <w:noProof/>
      <w:spacing w:val="10"/>
      <w:szCs w:val="22"/>
      <w:shd w:val="clear" w:color="auto" w:fill="FFFFFF"/>
      <w:lang w:bidi="en-US"/>
    </w:rPr>
  </w:style>
  <w:style w:type="character" w:customStyle="1" w:styleId="EndNoteBibliographyChar">
    <w:name w:val="EndNote Bibliography Char"/>
    <w:basedOn w:val="TitleChar"/>
    <w:link w:val="EndNoteBibliography"/>
    <w:rsid w:val="00F52206"/>
    <w:rPr>
      <w:rFonts w:ascii="Cambria" w:hAnsi="Cambria" w:cs="Calibri"/>
      <w:b w:val="0"/>
      <w:bCs w:val="0"/>
      <w:i w:val="0"/>
      <w:iCs w:val="0"/>
      <w:noProof/>
      <w:spacing w:val="10"/>
      <w:sz w:val="24"/>
      <w:szCs w:val="22"/>
      <w:lang w:bidi="en-US"/>
    </w:rPr>
  </w:style>
  <w:style w:type="paragraph" w:customStyle="1" w:styleId="Text0">
    <w:name w:val="Text"/>
    <w:basedOn w:val="BodyText"/>
    <w:link w:val="TextChar"/>
    <w:uiPriority w:val="9"/>
    <w:qFormat/>
    <w:rsid w:val="00B64E00"/>
    <w:pPr>
      <w:spacing w:before="120" w:after="240"/>
      <w:jc w:val="both"/>
    </w:pPr>
    <w:rPr>
      <w:rFonts w:ascii="Arial" w:eastAsia="Calibri" w:hAnsi="Arial" w:cs="Times New Roman"/>
      <w:sz w:val="22"/>
      <w:szCs w:val="22"/>
    </w:rPr>
  </w:style>
  <w:style w:type="paragraph" w:styleId="TOC8">
    <w:name w:val="toc 8"/>
    <w:basedOn w:val="Normal"/>
    <w:next w:val="Normal"/>
    <w:autoRedefine/>
    <w:uiPriority w:val="99"/>
    <w:rsid w:val="00B64E00"/>
    <w:pPr>
      <w:widowControl/>
      <w:autoSpaceDE/>
      <w:autoSpaceDN/>
      <w:adjustRightInd/>
      <w:spacing w:line="274" w:lineRule="auto"/>
      <w:ind w:left="1400"/>
    </w:pPr>
    <w:rPr>
      <w:rFonts w:ascii="Arial" w:hAnsi="Arial" w:cs="Times New Roman"/>
      <w:sz w:val="22"/>
      <w:szCs w:val="20"/>
    </w:rPr>
  </w:style>
  <w:style w:type="paragraph" w:styleId="TOC9">
    <w:name w:val="toc 9"/>
    <w:basedOn w:val="Normal"/>
    <w:next w:val="Normal"/>
    <w:autoRedefine/>
    <w:uiPriority w:val="99"/>
    <w:rsid w:val="00B64E00"/>
    <w:pPr>
      <w:widowControl/>
      <w:autoSpaceDE/>
      <w:autoSpaceDN/>
      <w:adjustRightInd/>
      <w:spacing w:line="274" w:lineRule="auto"/>
      <w:ind w:left="1600"/>
    </w:pPr>
    <w:rPr>
      <w:rFonts w:ascii="Arial" w:hAnsi="Arial" w:cs="Times New Roman"/>
      <w:sz w:val="22"/>
      <w:szCs w:val="20"/>
    </w:rPr>
  </w:style>
  <w:style w:type="paragraph" w:customStyle="1" w:styleId="SchemaBullet1">
    <w:name w:val="SchemaBullet1"/>
    <w:basedOn w:val="SchemaTxt"/>
    <w:rsid w:val="00B64E00"/>
    <w:pPr>
      <w:tabs>
        <w:tab w:val="num" w:pos="432"/>
      </w:tabs>
      <w:spacing w:before="60"/>
      <w:ind w:left="432" w:hanging="432"/>
    </w:pPr>
  </w:style>
  <w:style w:type="paragraph" w:customStyle="1" w:styleId="SchemaTxt">
    <w:name w:val="SchemaTxt"/>
    <w:basedOn w:val="Normal"/>
    <w:rsid w:val="00B64E00"/>
    <w:pPr>
      <w:widowControl/>
      <w:tabs>
        <w:tab w:val="left" w:pos="2160"/>
      </w:tabs>
      <w:autoSpaceDE/>
      <w:autoSpaceDN/>
      <w:adjustRightInd/>
      <w:spacing w:line="274" w:lineRule="auto"/>
      <w:ind w:left="2160" w:hanging="2160"/>
    </w:pPr>
    <w:rPr>
      <w:rFonts w:ascii="Arial" w:hAnsi="Arial" w:cs="Times New Roman"/>
      <w:bCs/>
      <w:sz w:val="22"/>
      <w:szCs w:val="20"/>
    </w:rPr>
  </w:style>
  <w:style w:type="paragraph" w:customStyle="1" w:styleId="Bulletlisting">
    <w:name w:val="Bullet (listing)"/>
    <w:basedOn w:val="Normal"/>
    <w:qFormat/>
    <w:rsid w:val="00B64E00"/>
    <w:pPr>
      <w:widowControl/>
      <w:tabs>
        <w:tab w:val="num" w:pos="360"/>
      </w:tabs>
      <w:autoSpaceDE/>
      <w:autoSpaceDN/>
      <w:adjustRightInd/>
      <w:spacing w:before="120" w:line="274" w:lineRule="auto"/>
      <w:ind w:left="360" w:hanging="360"/>
    </w:pPr>
    <w:rPr>
      <w:rFonts w:ascii="Arial" w:hAnsi="Arial" w:cs="Times New Roman"/>
      <w:szCs w:val="20"/>
    </w:rPr>
  </w:style>
  <w:style w:type="paragraph" w:customStyle="1" w:styleId="Bulletlisting2">
    <w:name w:val="Bullet (listing)2"/>
    <w:basedOn w:val="ListBullet2"/>
    <w:rsid w:val="00B64E00"/>
    <w:pPr>
      <w:tabs>
        <w:tab w:val="clear" w:pos="720"/>
        <w:tab w:val="num" w:pos="792"/>
        <w:tab w:val="left" w:pos="1080"/>
      </w:tabs>
      <w:spacing w:before="60" w:line="274" w:lineRule="auto"/>
      <w:ind w:left="1080"/>
    </w:pPr>
    <w:rPr>
      <w:sz w:val="22"/>
    </w:rPr>
  </w:style>
  <w:style w:type="paragraph" w:customStyle="1" w:styleId="ListNumber20">
    <w:name w:val="List Number2"/>
    <w:basedOn w:val="ListBullet2"/>
    <w:rsid w:val="00B64E00"/>
    <w:pPr>
      <w:tabs>
        <w:tab w:val="clear" w:pos="720"/>
        <w:tab w:val="num" w:pos="1080"/>
      </w:tabs>
      <w:spacing w:before="120" w:line="274" w:lineRule="auto"/>
      <w:ind w:left="1080"/>
    </w:pPr>
    <w:rPr>
      <w:sz w:val="22"/>
    </w:rPr>
  </w:style>
  <w:style w:type="paragraph" w:customStyle="1" w:styleId="ListNumber2a">
    <w:name w:val="List Number2a"/>
    <w:basedOn w:val="Normal"/>
    <w:rsid w:val="00B64E00"/>
    <w:pPr>
      <w:widowControl/>
      <w:tabs>
        <w:tab w:val="num" w:pos="1260"/>
      </w:tabs>
      <w:autoSpaceDE/>
      <w:autoSpaceDN/>
      <w:adjustRightInd/>
      <w:spacing w:before="120" w:line="274" w:lineRule="auto"/>
      <w:ind w:left="1267" w:hanging="360"/>
    </w:pPr>
    <w:rPr>
      <w:rFonts w:ascii="Arial" w:hAnsi="Arial" w:cs="Times New Roman"/>
      <w:sz w:val="22"/>
      <w:szCs w:val="20"/>
    </w:rPr>
  </w:style>
  <w:style w:type="paragraph" w:customStyle="1" w:styleId="ListNumber1">
    <w:name w:val="ListNumber1"/>
    <w:basedOn w:val="Normal"/>
    <w:rsid w:val="00B64E00"/>
    <w:pPr>
      <w:widowControl/>
      <w:tabs>
        <w:tab w:val="num" w:pos="360"/>
      </w:tabs>
      <w:autoSpaceDE/>
      <w:autoSpaceDN/>
      <w:adjustRightInd/>
      <w:spacing w:before="120" w:line="274" w:lineRule="auto"/>
      <w:ind w:left="360" w:hanging="360"/>
    </w:pPr>
    <w:rPr>
      <w:rFonts w:ascii="Arial" w:hAnsi="Arial" w:cs="Times New Roman"/>
      <w:sz w:val="22"/>
      <w:szCs w:val="20"/>
    </w:rPr>
  </w:style>
  <w:style w:type="paragraph" w:customStyle="1" w:styleId="Section">
    <w:name w:val="Section"/>
    <w:basedOn w:val="Normal"/>
    <w:next w:val="BodyText"/>
    <w:autoRedefine/>
    <w:rsid w:val="00B64E00"/>
    <w:pPr>
      <w:widowControl/>
      <w:tabs>
        <w:tab w:val="num" w:pos="1800"/>
      </w:tabs>
      <w:autoSpaceDE/>
      <w:autoSpaceDN/>
      <w:adjustRightInd/>
      <w:spacing w:before="360" w:after="360" w:line="280" w:lineRule="atLeast"/>
    </w:pPr>
    <w:rPr>
      <w:rFonts w:ascii="Arial" w:hAnsi="Arial" w:cs="Times New Roman"/>
      <w:b/>
      <w:caps/>
      <w:sz w:val="32"/>
      <w:szCs w:val="20"/>
    </w:rPr>
  </w:style>
  <w:style w:type="paragraph" w:customStyle="1" w:styleId="SchemaTitle">
    <w:name w:val="SchemaTitle"/>
    <w:basedOn w:val="Normal"/>
    <w:rsid w:val="00B64E00"/>
    <w:pPr>
      <w:widowControl/>
      <w:autoSpaceDE/>
      <w:autoSpaceDN/>
      <w:adjustRightInd/>
      <w:spacing w:before="240" w:after="240" w:line="274" w:lineRule="auto"/>
      <w:jc w:val="center"/>
    </w:pPr>
    <w:rPr>
      <w:rFonts w:ascii="Arial" w:hAnsi="Arial" w:cs="Times New Roman"/>
      <w:b/>
      <w:caps/>
    </w:rPr>
  </w:style>
  <w:style w:type="paragraph" w:customStyle="1" w:styleId="Bulletlisting3">
    <w:name w:val="Bullet (listing)3"/>
    <w:basedOn w:val="Normal"/>
    <w:rsid w:val="00B64E00"/>
    <w:pPr>
      <w:widowControl/>
      <w:tabs>
        <w:tab w:val="num" w:pos="1080"/>
      </w:tabs>
      <w:autoSpaceDE/>
      <w:autoSpaceDN/>
      <w:adjustRightInd/>
      <w:spacing w:before="120" w:line="274" w:lineRule="auto"/>
      <w:ind w:left="1080" w:hanging="360"/>
    </w:pPr>
    <w:rPr>
      <w:rFonts w:ascii="Arial" w:hAnsi="Arial" w:cs="Arial"/>
      <w:sz w:val="22"/>
      <w:szCs w:val="20"/>
    </w:rPr>
  </w:style>
  <w:style w:type="paragraph" w:customStyle="1" w:styleId="BodyText4">
    <w:name w:val="Body Text 4"/>
    <w:basedOn w:val="BodyText3"/>
    <w:rsid w:val="00B64E00"/>
    <w:pPr>
      <w:tabs>
        <w:tab w:val="left" w:pos="1440"/>
      </w:tabs>
      <w:spacing w:before="120" w:after="0" w:line="274" w:lineRule="auto"/>
      <w:ind w:left="1440"/>
    </w:pPr>
    <w:rPr>
      <w:rFonts w:cs="Arial"/>
      <w:sz w:val="22"/>
      <w:szCs w:val="20"/>
    </w:rPr>
  </w:style>
  <w:style w:type="paragraph" w:customStyle="1" w:styleId="Normal-text">
    <w:name w:val="Normal-text"/>
    <w:basedOn w:val="Normal"/>
    <w:rsid w:val="00B64E00"/>
    <w:pPr>
      <w:widowControl/>
      <w:tabs>
        <w:tab w:val="left" w:pos="0"/>
      </w:tabs>
      <w:suppressAutoHyphens/>
      <w:autoSpaceDE/>
      <w:autoSpaceDN/>
      <w:adjustRightInd/>
      <w:spacing w:before="60" w:after="120"/>
    </w:pPr>
    <w:rPr>
      <w:rFonts w:ascii="Arial" w:hAnsi="Arial" w:cs="Times New Roman"/>
      <w:szCs w:val="20"/>
    </w:rPr>
  </w:style>
  <w:style w:type="paragraph" w:customStyle="1" w:styleId="BodyText2Italic">
    <w:name w:val="Body Text 2 + Italic"/>
    <w:aliases w:val="Black"/>
    <w:basedOn w:val="BodyText"/>
    <w:rsid w:val="00B64E00"/>
    <w:pPr>
      <w:spacing w:before="120" w:after="120" w:line="274" w:lineRule="auto"/>
    </w:pPr>
    <w:rPr>
      <w:rFonts w:ascii="Arial" w:hAnsi="Arial" w:cs="Times New Roman"/>
      <w:i/>
      <w:iCs/>
      <w:color w:val="000000"/>
      <w:szCs w:val="20"/>
    </w:rPr>
  </w:style>
  <w:style w:type="paragraph" w:customStyle="1" w:styleId="Instruction">
    <w:name w:val="Instruction"/>
    <w:basedOn w:val="BodyText"/>
    <w:link w:val="InstructionChar"/>
    <w:uiPriority w:val="17"/>
    <w:qFormat/>
    <w:rsid w:val="00B64E00"/>
    <w:pPr>
      <w:spacing w:before="120" w:after="120"/>
    </w:pPr>
    <w:rPr>
      <w:rFonts w:ascii="Arial" w:hAnsi="Arial" w:cs="Times New Roman"/>
      <w:i/>
      <w:iCs/>
      <w:color w:val="44546A" w:themeColor="text2"/>
      <w:sz w:val="22"/>
      <w:szCs w:val="20"/>
    </w:rPr>
  </w:style>
  <w:style w:type="paragraph" w:customStyle="1" w:styleId="ListBullet2a">
    <w:name w:val="List Bullet 2a"/>
    <w:basedOn w:val="ListBullet2"/>
    <w:rsid w:val="00B64E00"/>
    <w:pPr>
      <w:tabs>
        <w:tab w:val="clear" w:pos="720"/>
        <w:tab w:val="left" w:pos="1260"/>
      </w:tabs>
      <w:spacing w:before="120" w:line="274" w:lineRule="auto"/>
      <w:ind w:left="1267"/>
    </w:pPr>
    <w:rPr>
      <w:sz w:val="22"/>
    </w:rPr>
  </w:style>
  <w:style w:type="character" w:customStyle="1" w:styleId="Char">
    <w:name w:val="Char"/>
    <w:basedOn w:val="DefaultParagraphFont"/>
    <w:rsid w:val="00B64E00"/>
    <w:rPr>
      <w:rFonts w:ascii="Arial" w:hAnsi="Arial"/>
      <w:sz w:val="22"/>
      <w:lang w:val="en-US" w:eastAsia="en-US" w:bidi="ar-SA"/>
    </w:rPr>
  </w:style>
  <w:style w:type="paragraph" w:customStyle="1" w:styleId="Style1">
    <w:name w:val="Style1"/>
    <w:basedOn w:val="BodyText"/>
    <w:next w:val="BodyText"/>
    <w:rsid w:val="00B64E00"/>
    <w:pPr>
      <w:spacing w:before="0" w:after="120"/>
    </w:pPr>
    <w:rPr>
      <w:rFonts w:ascii="Times New Roman" w:hAnsi="Times New Roman" w:cs="Times New Roman"/>
    </w:rPr>
  </w:style>
  <w:style w:type="paragraph" w:customStyle="1" w:styleId="TextNumberedListIndentManualNumberingabc">
    <w:name w:val="TextNumberedListIndent_ManualNumbering_abc"/>
    <w:basedOn w:val="TextNumberedListManualNumbering123"/>
    <w:uiPriority w:val="17"/>
    <w:qFormat/>
    <w:rsid w:val="00B64E00"/>
    <w:pPr>
      <w:ind w:left="1296"/>
    </w:pPr>
  </w:style>
  <w:style w:type="paragraph" w:customStyle="1" w:styleId="TextNumberedListManualNumbering123">
    <w:name w:val="TextNumberedList_ManualNumbering_123"/>
    <w:basedOn w:val="Normal"/>
    <w:uiPriority w:val="17"/>
    <w:qFormat/>
    <w:rsid w:val="00B64E00"/>
    <w:pPr>
      <w:widowControl/>
      <w:tabs>
        <w:tab w:val="left" w:pos="900"/>
      </w:tabs>
      <w:autoSpaceDE/>
      <w:autoSpaceDN/>
      <w:adjustRightInd/>
      <w:spacing w:before="60" w:after="120" w:line="360" w:lineRule="auto"/>
      <w:ind w:left="864" w:hanging="432"/>
    </w:pPr>
    <w:rPr>
      <w:rFonts w:ascii="Arial" w:eastAsia="Calibri" w:hAnsi="Arial" w:cs="Times New Roman"/>
      <w:sz w:val="22"/>
      <w:szCs w:val="22"/>
    </w:rPr>
  </w:style>
  <w:style w:type="paragraph" w:customStyle="1" w:styleId="Style2">
    <w:name w:val="Style2"/>
    <w:basedOn w:val="BodyText"/>
    <w:autoRedefine/>
    <w:rsid w:val="00B64E00"/>
    <w:pPr>
      <w:spacing w:before="120" w:after="120" w:line="274" w:lineRule="auto"/>
    </w:pPr>
    <w:rPr>
      <w:rFonts w:ascii="Arial" w:hAnsi="Arial" w:cs="Times New Roman"/>
      <w:szCs w:val="20"/>
    </w:rPr>
  </w:style>
  <w:style w:type="paragraph" w:customStyle="1" w:styleId="StyleBodyTextItalic">
    <w:name w:val="Style Body Text + Italic"/>
    <w:basedOn w:val="BodyText"/>
    <w:link w:val="StyleBodyTextItalicChar"/>
    <w:rsid w:val="00B64E00"/>
    <w:pPr>
      <w:spacing w:before="120" w:after="120" w:line="274" w:lineRule="auto"/>
    </w:pPr>
    <w:rPr>
      <w:rFonts w:ascii="Arial" w:hAnsi="Arial"/>
      <w:iCs/>
    </w:rPr>
  </w:style>
  <w:style w:type="character" w:customStyle="1" w:styleId="StyleBodyTextItalicChar">
    <w:name w:val="Style Body Text + Italic Char"/>
    <w:basedOn w:val="BodyTextChar"/>
    <w:link w:val="StyleBodyTextItalic"/>
    <w:rsid w:val="00B64E00"/>
    <w:rPr>
      <w:rFonts w:ascii="Arial" w:hAnsi="Arial" w:cs="Calibri"/>
      <w:iCs/>
      <w:sz w:val="24"/>
      <w:szCs w:val="24"/>
    </w:rPr>
  </w:style>
  <w:style w:type="paragraph" w:customStyle="1" w:styleId="bulletedlist-level1">
    <w:name w:val="bulleted list - level 1"/>
    <w:basedOn w:val="BodyText"/>
    <w:rsid w:val="00B64E00"/>
    <w:pPr>
      <w:numPr>
        <w:numId w:val="16"/>
      </w:numPr>
      <w:tabs>
        <w:tab w:val="clear" w:pos="1080"/>
        <w:tab w:val="num" w:pos="360"/>
      </w:tabs>
      <w:spacing w:before="120" w:after="240"/>
      <w:ind w:left="720"/>
    </w:pPr>
    <w:rPr>
      <w:rFonts w:ascii="Times New Roman" w:hAnsi="Times New Roman" w:cs="Times New Roman"/>
    </w:rPr>
  </w:style>
  <w:style w:type="paragraph" w:customStyle="1" w:styleId="InstructionalTextBullets">
    <w:name w:val="Instructional Text_Bullets"/>
    <w:basedOn w:val="Instruction"/>
    <w:qFormat/>
    <w:rsid w:val="00B64E00"/>
    <w:pPr>
      <w:numPr>
        <w:numId w:val="17"/>
      </w:numPr>
    </w:pPr>
  </w:style>
  <w:style w:type="paragraph" w:customStyle="1" w:styleId="FrontMatterHeading1TOC">
    <w:name w:val="FrontMatterHeading1(TOC)"/>
    <w:basedOn w:val="TextNumberedListIndentManualNumberingabc"/>
    <w:next w:val="Text0"/>
    <w:uiPriority w:val="14"/>
    <w:qFormat/>
    <w:rsid w:val="00B64E00"/>
    <w:pPr>
      <w:pageBreakBefore/>
      <w:tabs>
        <w:tab w:val="clear" w:pos="900"/>
      </w:tabs>
      <w:spacing w:before="180" w:after="240"/>
      <w:ind w:left="0" w:firstLine="0"/>
      <w:jc w:val="center"/>
      <w:outlineLvl w:val="0"/>
    </w:pPr>
    <w:rPr>
      <w:rFonts w:eastAsia="Times New Roman"/>
      <w:b/>
      <w:bCs/>
      <w:kern w:val="28"/>
      <w:sz w:val="24"/>
      <w:szCs w:val="32"/>
    </w:rPr>
  </w:style>
  <w:style w:type="paragraph" w:customStyle="1" w:styleId="CROMSFrontMatterHeading2">
    <w:name w:val="CROMS_FrontMatterHeading2"/>
    <w:basedOn w:val="FrontMatterHeading1TOC"/>
    <w:uiPriority w:val="15"/>
    <w:qFormat/>
    <w:rsid w:val="00B64E00"/>
    <w:pPr>
      <w:outlineLvl w:val="9"/>
    </w:pPr>
  </w:style>
  <w:style w:type="paragraph" w:customStyle="1" w:styleId="FrontMatterText">
    <w:name w:val="FrontMatterText"/>
    <w:basedOn w:val="Normal"/>
    <w:uiPriority w:val="15"/>
    <w:qFormat/>
    <w:rsid w:val="00B64E00"/>
    <w:pPr>
      <w:widowControl/>
      <w:tabs>
        <w:tab w:val="left" w:pos="720"/>
      </w:tabs>
      <w:autoSpaceDE/>
      <w:autoSpaceDN/>
      <w:adjustRightInd/>
      <w:spacing w:before="240" w:after="120"/>
    </w:pPr>
    <w:rPr>
      <w:rFonts w:ascii="Times New Roman" w:eastAsia="Calibri" w:hAnsi="Times New Roman" w:cs="Times New Roman"/>
      <w:bCs/>
      <w:szCs w:val="22"/>
    </w:rPr>
  </w:style>
  <w:style w:type="paragraph" w:customStyle="1" w:styleId="InstructionNumbered">
    <w:name w:val="Instruction_Numbered"/>
    <w:basedOn w:val="TextNumberedListManualNumbering123"/>
    <w:uiPriority w:val="17"/>
    <w:qFormat/>
    <w:rsid w:val="00B64E00"/>
    <w:rPr>
      <w:i/>
      <w:color w:val="1F497D"/>
    </w:rPr>
  </w:style>
  <w:style w:type="paragraph" w:customStyle="1" w:styleId="CROMSList">
    <w:name w:val="CROMS_List"/>
    <w:basedOn w:val="TextNumberedListManualNumbering123"/>
    <w:uiPriority w:val="17"/>
    <w:qFormat/>
    <w:rsid w:val="00B64E00"/>
    <w:pPr>
      <w:spacing w:before="0" w:after="0"/>
      <w:ind w:left="0" w:firstLine="0"/>
    </w:pPr>
    <w:rPr>
      <w:rFonts w:ascii="Times New (W1)" w:hAnsi="Times New (W1)"/>
    </w:rPr>
  </w:style>
  <w:style w:type="paragraph" w:customStyle="1" w:styleId="TableParameters">
    <w:name w:val="Table_Parameters"/>
    <w:basedOn w:val="Text0"/>
    <w:uiPriority w:val="17"/>
    <w:qFormat/>
    <w:rsid w:val="00B64E00"/>
  </w:style>
  <w:style w:type="paragraph" w:customStyle="1" w:styleId="TextBold">
    <w:name w:val="Text_Bold"/>
    <w:basedOn w:val="Text0"/>
    <w:uiPriority w:val="17"/>
    <w:qFormat/>
    <w:rsid w:val="00B64E00"/>
    <w:rPr>
      <w:b/>
    </w:rPr>
  </w:style>
  <w:style w:type="paragraph" w:customStyle="1" w:styleId="TitleRows">
    <w:name w:val="Title_Rows"/>
    <w:basedOn w:val="Normal"/>
    <w:uiPriority w:val="17"/>
    <w:qFormat/>
    <w:rsid w:val="00B64E00"/>
    <w:pPr>
      <w:widowControl/>
      <w:autoSpaceDE/>
      <w:autoSpaceDN/>
      <w:adjustRightInd/>
      <w:spacing w:before="120" w:after="120" w:line="360" w:lineRule="auto"/>
      <w:jc w:val="right"/>
    </w:pPr>
    <w:rPr>
      <w:rFonts w:ascii="Arial" w:eastAsia="Calibri" w:hAnsi="Arial" w:cs="Arial"/>
      <w:b/>
      <w:caps/>
      <w:sz w:val="22"/>
    </w:rPr>
  </w:style>
  <w:style w:type="paragraph" w:customStyle="1" w:styleId="TextBullet">
    <w:name w:val="Text_Bullet"/>
    <w:basedOn w:val="ListBullet"/>
    <w:qFormat/>
    <w:rsid w:val="00B64E00"/>
    <w:pPr>
      <w:tabs>
        <w:tab w:val="left" w:pos="720"/>
      </w:tabs>
      <w:spacing w:after="120" w:line="240" w:lineRule="auto"/>
      <w:ind w:left="720" w:hanging="360"/>
      <w:outlineLvl w:val="9"/>
    </w:pPr>
    <w:rPr>
      <w:rFonts w:cs="Times New Roman"/>
      <w:sz w:val="24"/>
      <w:szCs w:val="24"/>
    </w:rPr>
  </w:style>
  <w:style w:type="paragraph" w:customStyle="1" w:styleId="Title2">
    <w:name w:val="Title 2"/>
    <w:basedOn w:val="Normal"/>
    <w:next w:val="Text0"/>
    <w:qFormat/>
    <w:rsid w:val="00B64E00"/>
    <w:pPr>
      <w:widowControl/>
      <w:autoSpaceDE/>
      <w:autoSpaceDN/>
      <w:adjustRightInd/>
      <w:spacing w:after="120"/>
      <w:jc w:val="right"/>
    </w:pPr>
    <w:rPr>
      <w:rFonts w:ascii="Arial" w:hAnsi="Arial" w:cs="Times New Roman"/>
      <w:b/>
      <w:sz w:val="22"/>
      <w:szCs w:val="20"/>
    </w:rPr>
  </w:style>
  <w:style w:type="character" w:customStyle="1" w:styleId="StyleHyperlink">
    <w:name w:val="Style Hyperlink +"/>
    <w:rsid w:val="00B64E00"/>
    <w:rPr>
      <w:rFonts w:ascii="Arial" w:hAnsi="Arial"/>
      <w:i/>
      <w:color w:val="0000FF"/>
      <w:sz w:val="24"/>
      <w:u w:val="none"/>
    </w:rPr>
  </w:style>
  <w:style w:type="paragraph" w:customStyle="1" w:styleId="EmphasisStrong">
    <w:name w:val="Emphasis+Strong"/>
    <w:basedOn w:val="Normal"/>
    <w:link w:val="EmphasisStrongChar"/>
    <w:rsid w:val="00B64E00"/>
    <w:pPr>
      <w:widowControl/>
      <w:autoSpaceDE/>
      <w:autoSpaceDN/>
      <w:adjustRightInd/>
      <w:spacing w:line="274" w:lineRule="auto"/>
    </w:pPr>
    <w:rPr>
      <w:rFonts w:ascii="Arial" w:hAnsi="Arial" w:cs="Times New Roman"/>
      <w:b/>
      <w:sz w:val="22"/>
      <w:szCs w:val="20"/>
      <w:u w:val="single"/>
    </w:rPr>
  </w:style>
  <w:style w:type="character" w:customStyle="1" w:styleId="EmphasisStrongChar">
    <w:name w:val="Emphasis+Strong Char"/>
    <w:link w:val="EmphasisStrong"/>
    <w:rsid w:val="00B64E00"/>
    <w:rPr>
      <w:rFonts w:ascii="Arial" w:hAnsi="Arial"/>
      <w:b/>
      <w:sz w:val="22"/>
      <w:u w:val="single"/>
    </w:rPr>
  </w:style>
  <w:style w:type="paragraph" w:styleId="TableofFigures">
    <w:name w:val="table of figures"/>
    <w:basedOn w:val="Normal"/>
    <w:next w:val="Normal"/>
    <w:rsid w:val="00B64E00"/>
    <w:pPr>
      <w:widowControl/>
      <w:autoSpaceDE/>
      <w:autoSpaceDN/>
      <w:adjustRightInd/>
      <w:spacing w:line="274" w:lineRule="auto"/>
    </w:pPr>
    <w:rPr>
      <w:rFonts w:ascii="Arial" w:hAnsi="Arial" w:cs="Times New Roman"/>
      <w:sz w:val="20"/>
      <w:szCs w:val="20"/>
    </w:rPr>
  </w:style>
  <w:style w:type="paragraph" w:styleId="TableofAuthorities">
    <w:name w:val="table of authorities"/>
    <w:aliases w:val="Table Center Heading"/>
    <w:basedOn w:val="BlockText"/>
    <w:next w:val="Normal"/>
    <w:rsid w:val="00B64E00"/>
    <w:pPr>
      <w:widowControl/>
      <w:pBdr>
        <w:top w:val="none" w:sz="0" w:space="0" w:color="auto"/>
        <w:left w:val="none" w:sz="0" w:space="0" w:color="auto"/>
        <w:bottom w:val="none" w:sz="0" w:space="0" w:color="auto"/>
        <w:right w:val="none" w:sz="0" w:space="0" w:color="auto"/>
      </w:pBdr>
      <w:autoSpaceDE/>
      <w:autoSpaceDN/>
      <w:adjustRightInd/>
      <w:spacing w:before="120" w:after="120" w:line="274" w:lineRule="auto"/>
      <w:ind w:left="720" w:right="0"/>
    </w:pPr>
    <w:rPr>
      <w:rFonts w:ascii="Arial" w:eastAsia="Times New Roman" w:hAnsi="Arial" w:cs="Times New Roman"/>
      <w:i w:val="0"/>
      <w:iCs w:val="0"/>
      <w:color w:val="auto"/>
    </w:rPr>
  </w:style>
  <w:style w:type="character" w:customStyle="1" w:styleId="highlight">
    <w:name w:val="highlight"/>
    <w:basedOn w:val="DefaultParagraphFont"/>
    <w:rsid w:val="00B64E00"/>
  </w:style>
  <w:style w:type="table" w:styleId="TableClassic1">
    <w:name w:val="Table Classic 1"/>
    <w:basedOn w:val="TableNormal"/>
    <w:rsid w:val="00B64E00"/>
    <w:pPr>
      <w:spacing w:line="274" w:lineRule="auto"/>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B64E00"/>
    <w:pPr>
      <w:spacing w:line="274" w:lineRule="auto"/>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rsid w:val="00B64E00"/>
    <w:pPr>
      <w:spacing w:line="274" w:lineRule="auto"/>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Subtle1">
    <w:name w:val="Table Subtle 1"/>
    <w:basedOn w:val="TableNormal"/>
    <w:rsid w:val="00B64E00"/>
    <w:pPr>
      <w:spacing w:line="274" w:lineRule="auto"/>
    </w:pPr>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oSpacingChar">
    <w:name w:val="No Spacing Char"/>
    <w:basedOn w:val="DefaultParagraphFont"/>
    <w:link w:val="NoSpacing"/>
    <w:uiPriority w:val="1"/>
    <w:rsid w:val="00B64E00"/>
    <w:rPr>
      <w:rFonts w:eastAsia="Calibri"/>
      <w:sz w:val="22"/>
      <w:szCs w:val="22"/>
    </w:rPr>
  </w:style>
  <w:style w:type="table" w:styleId="LightShading">
    <w:name w:val="Light Shading"/>
    <w:basedOn w:val="TableNormal"/>
    <w:rsid w:val="00B64E00"/>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List5">
    <w:name w:val="Table List 5"/>
    <w:basedOn w:val="TableNormal"/>
    <w:rsid w:val="00B64E00"/>
    <w:pPr>
      <w:spacing w:line="274" w:lineRule="auto"/>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B64E00"/>
  </w:style>
  <w:style w:type="table" w:styleId="TableGrid8">
    <w:name w:val="Table Grid 8"/>
    <w:basedOn w:val="TableNormal"/>
    <w:rsid w:val="00B64E00"/>
    <w:pPr>
      <w:spacing w:line="274"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3">
    <w:name w:val="Style3"/>
    <w:basedOn w:val="TableNormal"/>
    <w:uiPriority w:val="99"/>
    <w:rsid w:val="00B64E00"/>
    <w:rPr>
      <w:rFonts w:ascii="Times New Roman" w:hAnsi="Times New Roman"/>
    </w:rPr>
    <w:tblPr/>
  </w:style>
  <w:style w:type="character" w:customStyle="1" w:styleId="nowrap">
    <w:name w:val="nowrap"/>
    <w:basedOn w:val="DefaultParagraphFont"/>
    <w:rsid w:val="00B64E00"/>
  </w:style>
  <w:style w:type="character" w:customStyle="1" w:styleId="paragraph">
    <w:name w:val="paragraph"/>
    <w:basedOn w:val="DefaultParagraphFont"/>
    <w:rsid w:val="00B64E00"/>
  </w:style>
  <w:style w:type="table" w:styleId="TableTheme">
    <w:name w:val="Table Theme"/>
    <w:basedOn w:val="TableNormal"/>
    <w:rsid w:val="00B64E00"/>
    <w:pPr>
      <w:spacing w:line="274"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B64E00"/>
  </w:style>
  <w:style w:type="character" w:customStyle="1" w:styleId="TextChar">
    <w:name w:val="Text Char"/>
    <w:basedOn w:val="BodyTextChar"/>
    <w:link w:val="Text0"/>
    <w:uiPriority w:val="9"/>
    <w:rsid w:val="005F40B0"/>
    <w:rPr>
      <w:rFonts w:ascii="Arial" w:eastAsia="Calibri" w:hAnsi="Arial" w:cs="Calibri"/>
      <w:sz w:val="22"/>
      <w:szCs w:val="22"/>
    </w:rPr>
  </w:style>
  <w:style w:type="paragraph" w:customStyle="1" w:styleId="APPH1">
    <w:name w:val="APP_H1"/>
    <w:rsid w:val="00DB4987"/>
    <w:pPr>
      <w:spacing w:before="240"/>
      <w:ind w:left="101"/>
    </w:pPr>
    <w:rPr>
      <w:rFonts w:ascii="Arial" w:hAnsi="Arial"/>
      <w:b/>
      <w:kern w:val="28"/>
      <w:sz w:val="28"/>
    </w:rPr>
  </w:style>
  <w:style w:type="paragraph" w:customStyle="1" w:styleId="APPParaLeft">
    <w:name w:val="APP_Para_Left"/>
    <w:qFormat/>
    <w:rsid w:val="00DB4987"/>
    <w:pPr>
      <w:spacing w:before="120"/>
    </w:pPr>
    <w:rPr>
      <w:rFonts w:ascii="Times New Roman" w:hAnsi="Times New Roman"/>
      <w:sz w:val="24"/>
    </w:rPr>
  </w:style>
  <w:style w:type="paragraph" w:customStyle="1" w:styleId="Style">
    <w:name w:val="Style"/>
    <w:rsid w:val="00F94122"/>
    <w:pPr>
      <w:widowControl w:val="0"/>
      <w:autoSpaceDE w:val="0"/>
      <w:autoSpaceDN w:val="0"/>
      <w:adjustRightInd w:val="0"/>
    </w:pPr>
    <w:rPr>
      <w:rFonts w:ascii="Courier New" w:eastAsiaTheme="minorEastAsia" w:hAnsi="Courier New" w:cs="Courier New"/>
      <w:sz w:val="24"/>
      <w:szCs w:val="24"/>
    </w:rPr>
  </w:style>
  <w:style w:type="table" w:customStyle="1" w:styleId="LightShading1">
    <w:name w:val="Light Shading1"/>
    <w:basedOn w:val="TableNormal"/>
    <w:uiPriority w:val="60"/>
    <w:rsid w:val="00F94122"/>
    <w:rPr>
      <w:rFonts w:ascii="New York" w:hAnsi="New York"/>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link w:val="EndNoteBibliographyTitleChar"/>
    <w:rsid w:val="00F94122"/>
    <w:pPr>
      <w:widowControl/>
      <w:autoSpaceDE/>
      <w:autoSpaceDN/>
      <w:adjustRightInd/>
      <w:jc w:val="center"/>
    </w:pPr>
    <w:rPr>
      <w:noProof/>
      <w:color w:val="44546A" w:themeColor="text2"/>
    </w:rPr>
  </w:style>
  <w:style w:type="character" w:customStyle="1" w:styleId="InstructionChar">
    <w:name w:val="Instruction Char"/>
    <w:basedOn w:val="BodyTextChar"/>
    <w:link w:val="Instruction"/>
    <w:uiPriority w:val="17"/>
    <w:rsid w:val="00F94122"/>
    <w:rPr>
      <w:rFonts w:ascii="Arial" w:hAnsi="Arial" w:cs="Calibri"/>
      <w:i/>
      <w:iCs/>
      <w:color w:val="44546A" w:themeColor="text2"/>
      <w:sz w:val="22"/>
      <w:szCs w:val="24"/>
    </w:rPr>
  </w:style>
  <w:style w:type="character" w:customStyle="1" w:styleId="EndNoteBibliographyTitleChar">
    <w:name w:val="EndNote Bibliography Title Char"/>
    <w:basedOn w:val="InstructionChar"/>
    <w:link w:val="EndNoteBibliographyTitle"/>
    <w:rsid w:val="00F94122"/>
    <w:rPr>
      <w:rFonts w:ascii="Arial" w:hAnsi="Arial" w:cs="Calibri"/>
      <w:i w:val="0"/>
      <w:iCs w:val="0"/>
      <w:noProof/>
      <w:color w:val="44546A" w:themeColor="text2"/>
      <w:sz w:val="24"/>
      <w:szCs w:val="24"/>
    </w:rPr>
  </w:style>
  <w:style w:type="paragraph" w:customStyle="1" w:styleId="APPH2">
    <w:name w:val="APP_H2"/>
    <w:rsid w:val="00D5211D"/>
    <w:pPr>
      <w:spacing w:before="240"/>
    </w:pPr>
    <w:rPr>
      <w:rFonts w:ascii="Arial" w:hAnsi="Arial"/>
      <w:b/>
      <w:kern w:val="28"/>
      <w:sz w:val="24"/>
    </w:rPr>
  </w:style>
  <w:style w:type="paragraph" w:styleId="Index1">
    <w:name w:val="index 1"/>
    <w:basedOn w:val="Normal"/>
    <w:next w:val="Normal"/>
    <w:rsid w:val="007A6D65"/>
    <w:pPr>
      <w:widowControl/>
      <w:tabs>
        <w:tab w:val="right" w:leader="dot" w:pos="8496"/>
      </w:tabs>
      <w:autoSpaceDE/>
      <w:autoSpaceDN/>
      <w:adjustRightInd/>
      <w:ind w:left="200" w:hanging="200"/>
    </w:pPr>
    <w:rPr>
      <w:rFonts w:ascii="Arial" w:hAnsi="Arial" w:cs="Times New Roman"/>
      <w:sz w:val="20"/>
      <w:szCs w:val="20"/>
    </w:rPr>
  </w:style>
  <w:style w:type="paragraph" w:customStyle="1" w:styleId="nromal">
    <w:name w:val="nromal"/>
    <w:basedOn w:val="Normal"/>
    <w:rsid w:val="007A6D65"/>
    <w:pPr>
      <w:widowControl/>
      <w:autoSpaceDE/>
      <w:autoSpaceDN/>
      <w:adjustRightInd/>
      <w:jc w:val="center"/>
    </w:pPr>
    <w:rPr>
      <w:rFonts w:ascii="Arial" w:hAnsi="Arial" w:cs="Times New Roman"/>
      <w:i/>
      <w:iCs/>
      <w:sz w:val="20"/>
      <w:szCs w:val="20"/>
      <w:u w:val="single"/>
    </w:rPr>
  </w:style>
  <w:style w:type="paragraph" w:styleId="EnvelopeAddress">
    <w:name w:val="envelope address"/>
    <w:basedOn w:val="Normal"/>
    <w:rsid w:val="007A6D65"/>
    <w:pPr>
      <w:framePr w:w="7920" w:h="1980" w:hRule="exact" w:hSpace="180" w:wrap="auto" w:hAnchor="page" w:xAlign="center" w:yAlign="bottom"/>
      <w:widowControl/>
      <w:autoSpaceDE/>
      <w:autoSpaceDN/>
      <w:adjustRightInd/>
      <w:ind w:left="2880"/>
    </w:pPr>
    <w:rPr>
      <w:rFonts w:ascii="Arial" w:hAnsi="Arial" w:cs="Arial"/>
    </w:rPr>
  </w:style>
  <w:style w:type="paragraph" w:styleId="EnvelopeReturn">
    <w:name w:val="envelope return"/>
    <w:basedOn w:val="Normal"/>
    <w:rsid w:val="007A6D65"/>
    <w:pPr>
      <w:widowControl/>
      <w:autoSpaceDE/>
      <w:autoSpaceDN/>
      <w:adjustRightInd/>
    </w:pPr>
    <w:rPr>
      <w:rFonts w:ascii="Arial" w:hAnsi="Arial" w:cs="Arial"/>
      <w:sz w:val="20"/>
      <w:szCs w:val="20"/>
    </w:rPr>
  </w:style>
  <w:style w:type="paragraph" w:styleId="Index2">
    <w:name w:val="index 2"/>
    <w:basedOn w:val="Normal"/>
    <w:next w:val="Normal"/>
    <w:autoRedefine/>
    <w:rsid w:val="007A6D65"/>
    <w:pPr>
      <w:widowControl/>
      <w:autoSpaceDE/>
      <w:autoSpaceDN/>
      <w:adjustRightInd/>
      <w:ind w:left="400" w:hanging="200"/>
    </w:pPr>
    <w:rPr>
      <w:rFonts w:ascii="Arial" w:hAnsi="Arial" w:cs="Times New Roman"/>
      <w:sz w:val="20"/>
      <w:szCs w:val="20"/>
    </w:rPr>
  </w:style>
  <w:style w:type="paragraph" w:styleId="Index3">
    <w:name w:val="index 3"/>
    <w:basedOn w:val="Normal"/>
    <w:next w:val="Normal"/>
    <w:autoRedefine/>
    <w:rsid w:val="007A6D65"/>
    <w:pPr>
      <w:widowControl/>
      <w:autoSpaceDE/>
      <w:autoSpaceDN/>
      <w:adjustRightInd/>
      <w:ind w:left="600" w:hanging="200"/>
    </w:pPr>
    <w:rPr>
      <w:rFonts w:ascii="Arial" w:hAnsi="Arial" w:cs="Times New Roman"/>
      <w:sz w:val="20"/>
      <w:szCs w:val="20"/>
    </w:rPr>
  </w:style>
  <w:style w:type="paragraph" w:styleId="Index4">
    <w:name w:val="index 4"/>
    <w:basedOn w:val="Normal"/>
    <w:next w:val="Normal"/>
    <w:autoRedefine/>
    <w:rsid w:val="007A6D65"/>
    <w:pPr>
      <w:widowControl/>
      <w:autoSpaceDE/>
      <w:autoSpaceDN/>
      <w:adjustRightInd/>
      <w:ind w:left="800" w:hanging="200"/>
    </w:pPr>
    <w:rPr>
      <w:rFonts w:ascii="Arial" w:hAnsi="Arial" w:cs="Times New Roman"/>
      <w:sz w:val="20"/>
      <w:szCs w:val="20"/>
    </w:rPr>
  </w:style>
  <w:style w:type="paragraph" w:styleId="Index5">
    <w:name w:val="index 5"/>
    <w:basedOn w:val="Normal"/>
    <w:next w:val="Normal"/>
    <w:autoRedefine/>
    <w:rsid w:val="007A6D65"/>
    <w:pPr>
      <w:widowControl/>
      <w:autoSpaceDE/>
      <w:autoSpaceDN/>
      <w:adjustRightInd/>
      <w:ind w:left="1000" w:hanging="200"/>
    </w:pPr>
    <w:rPr>
      <w:rFonts w:ascii="Arial" w:hAnsi="Arial" w:cs="Times New Roman"/>
      <w:sz w:val="20"/>
      <w:szCs w:val="20"/>
    </w:rPr>
  </w:style>
  <w:style w:type="paragraph" w:styleId="Index6">
    <w:name w:val="index 6"/>
    <w:basedOn w:val="Normal"/>
    <w:next w:val="Normal"/>
    <w:autoRedefine/>
    <w:rsid w:val="007A6D65"/>
    <w:pPr>
      <w:widowControl/>
      <w:autoSpaceDE/>
      <w:autoSpaceDN/>
      <w:adjustRightInd/>
      <w:ind w:left="1200" w:hanging="200"/>
    </w:pPr>
    <w:rPr>
      <w:rFonts w:ascii="Arial" w:hAnsi="Arial" w:cs="Times New Roman"/>
      <w:sz w:val="20"/>
      <w:szCs w:val="20"/>
    </w:rPr>
  </w:style>
  <w:style w:type="paragraph" w:styleId="Index7">
    <w:name w:val="index 7"/>
    <w:basedOn w:val="Normal"/>
    <w:next w:val="Normal"/>
    <w:autoRedefine/>
    <w:rsid w:val="007A6D65"/>
    <w:pPr>
      <w:widowControl/>
      <w:autoSpaceDE/>
      <w:autoSpaceDN/>
      <w:adjustRightInd/>
      <w:ind w:left="1400" w:hanging="200"/>
    </w:pPr>
    <w:rPr>
      <w:rFonts w:ascii="Arial" w:hAnsi="Arial" w:cs="Times New Roman"/>
      <w:sz w:val="20"/>
      <w:szCs w:val="20"/>
    </w:rPr>
  </w:style>
  <w:style w:type="paragraph" w:styleId="Index8">
    <w:name w:val="index 8"/>
    <w:basedOn w:val="Normal"/>
    <w:next w:val="Normal"/>
    <w:autoRedefine/>
    <w:rsid w:val="007A6D65"/>
    <w:pPr>
      <w:widowControl/>
      <w:autoSpaceDE/>
      <w:autoSpaceDN/>
      <w:adjustRightInd/>
      <w:ind w:left="1600" w:hanging="200"/>
    </w:pPr>
    <w:rPr>
      <w:rFonts w:ascii="Arial" w:hAnsi="Arial" w:cs="Times New Roman"/>
      <w:sz w:val="20"/>
      <w:szCs w:val="20"/>
    </w:rPr>
  </w:style>
  <w:style w:type="paragraph" w:styleId="Index9">
    <w:name w:val="index 9"/>
    <w:basedOn w:val="Normal"/>
    <w:next w:val="Normal"/>
    <w:autoRedefine/>
    <w:rsid w:val="007A6D65"/>
    <w:pPr>
      <w:widowControl/>
      <w:autoSpaceDE/>
      <w:autoSpaceDN/>
      <w:adjustRightInd/>
      <w:ind w:left="1800" w:hanging="200"/>
    </w:pPr>
    <w:rPr>
      <w:rFonts w:ascii="Arial" w:hAnsi="Arial" w:cs="Times New Roman"/>
      <w:sz w:val="20"/>
      <w:szCs w:val="20"/>
    </w:rPr>
  </w:style>
  <w:style w:type="paragraph" w:styleId="IndexHeading">
    <w:name w:val="index heading"/>
    <w:basedOn w:val="Normal"/>
    <w:next w:val="Index1"/>
    <w:rsid w:val="007A6D65"/>
    <w:pPr>
      <w:widowControl/>
      <w:autoSpaceDE/>
      <w:autoSpaceDN/>
      <w:adjustRightInd/>
    </w:pPr>
    <w:rPr>
      <w:rFonts w:ascii="Arial" w:hAnsi="Arial" w:cs="Arial"/>
      <w:b/>
      <w:bCs/>
      <w:sz w:val="20"/>
      <w:szCs w:val="20"/>
    </w:rPr>
  </w:style>
  <w:style w:type="paragraph" w:styleId="List">
    <w:name w:val="List"/>
    <w:basedOn w:val="Normal"/>
    <w:rsid w:val="007A6D65"/>
    <w:pPr>
      <w:widowControl/>
      <w:autoSpaceDE/>
      <w:autoSpaceDN/>
      <w:adjustRightInd/>
      <w:ind w:left="360" w:hanging="360"/>
    </w:pPr>
    <w:rPr>
      <w:rFonts w:ascii="Arial" w:hAnsi="Arial" w:cs="Times New Roman"/>
      <w:sz w:val="20"/>
      <w:szCs w:val="20"/>
    </w:rPr>
  </w:style>
  <w:style w:type="paragraph" w:styleId="List3">
    <w:name w:val="List 3"/>
    <w:basedOn w:val="Normal"/>
    <w:rsid w:val="007A6D65"/>
    <w:pPr>
      <w:widowControl/>
      <w:autoSpaceDE/>
      <w:autoSpaceDN/>
      <w:adjustRightInd/>
      <w:ind w:left="1080" w:hanging="360"/>
    </w:pPr>
    <w:rPr>
      <w:rFonts w:ascii="Arial" w:hAnsi="Arial" w:cs="Times New Roman"/>
      <w:sz w:val="20"/>
      <w:szCs w:val="20"/>
    </w:rPr>
  </w:style>
  <w:style w:type="paragraph" w:styleId="List4">
    <w:name w:val="List 4"/>
    <w:basedOn w:val="Normal"/>
    <w:rsid w:val="007A6D65"/>
    <w:pPr>
      <w:widowControl/>
      <w:autoSpaceDE/>
      <w:autoSpaceDN/>
      <w:adjustRightInd/>
      <w:ind w:left="1440" w:hanging="360"/>
    </w:pPr>
    <w:rPr>
      <w:rFonts w:ascii="Arial" w:hAnsi="Arial" w:cs="Times New Roman"/>
      <w:sz w:val="20"/>
      <w:szCs w:val="20"/>
    </w:rPr>
  </w:style>
  <w:style w:type="paragraph" w:styleId="List5">
    <w:name w:val="List 5"/>
    <w:basedOn w:val="Normal"/>
    <w:rsid w:val="007A6D65"/>
    <w:pPr>
      <w:widowControl/>
      <w:autoSpaceDE/>
      <w:autoSpaceDN/>
      <w:adjustRightInd/>
      <w:ind w:left="1800" w:hanging="360"/>
    </w:pPr>
    <w:rPr>
      <w:rFonts w:ascii="Arial" w:hAnsi="Arial" w:cs="Times New Roman"/>
      <w:sz w:val="20"/>
      <w:szCs w:val="20"/>
    </w:rPr>
  </w:style>
  <w:style w:type="paragraph" w:styleId="ListContinue">
    <w:name w:val="List Continue"/>
    <w:basedOn w:val="Normal"/>
    <w:rsid w:val="007A6D65"/>
    <w:pPr>
      <w:widowControl/>
      <w:autoSpaceDE/>
      <w:autoSpaceDN/>
      <w:adjustRightInd/>
      <w:spacing w:after="120"/>
      <w:ind w:left="360"/>
    </w:pPr>
    <w:rPr>
      <w:rFonts w:ascii="Arial" w:hAnsi="Arial" w:cs="Times New Roman"/>
      <w:sz w:val="20"/>
      <w:szCs w:val="20"/>
    </w:rPr>
  </w:style>
  <w:style w:type="paragraph" w:styleId="ListContinue2">
    <w:name w:val="List Continue 2"/>
    <w:basedOn w:val="Normal"/>
    <w:rsid w:val="007A6D65"/>
    <w:pPr>
      <w:widowControl/>
      <w:autoSpaceDE/>
      <w:autoSpaceDN/>
      <w:adjustRightInd/>
      <w:spacing w:after="120"/>
      <w:ind w:left="720"/>
    </w:pPr>
    <w:rPr>
      <w:rFonts w:ascii="Arial" w:hAnsi="Arial" w:cs="Times New Roman"/>
      <w:sz w:val="20"/>
      <w:szCs w:val="20"/>
    </w:rPr>
  </w:style>
  <w:style w:type="paragraph" w:styleId="ListContinue3">
    <w:name w:val="List Continue 3"/>
    <w:basedOn w:val="Normal"/>
    <w:rsid w:val="007A6D65"/>
    <w:pPr>
      <w:widowControl/>
      <w:autoSpaceDE/>
      <w:autoSpaceDN/>
      <w:adjustRightInd/>
      <w:spacing w:after="120"/>
      <w:ind w:left="1080"/>
    </w:pPr>
    <w:rPr>
      <w:rFonts w:ascii="Arial" w:hAnsi="Arial" w:cs="Times New Roman"/>
      <w:sz w:val="20"/>
      <w:szCs w:val="20"/>
    </w:rPr>
  </w:style>
  <w:style w:type="paragraph" w:styleId="ListContinue4">
    <w:name w:val="List Continue 4"/>
    <w:basedOn w:val="Normal"/>
    <w:rsid w:val="007A6D65"/>
    <w:pPr>
      <w:widowControl/>
      <w:autoSpaceDE/>
      <w:autoSpaceDN/>
      <w:adjustRightInd/>
      <w:spacing w:after="120"/>
      <w:ind w:left="1440"/>
    </w:pPr>
    <w:rPr>
      <w:rFonts w:ascii="Arial" w:hAnsi="Arial" w:cs="Times New Roman"/>
      <w:sz w:val="20"/>
      <w:szCs w:val="20"/>
    </w:rPr>
  </w:style>
  <w:style w:type="paragraph" w:styleId="ListContinue5">
    <w:name w:val="List Continue 5"/>
    <w:basedOn w:val="Normal"/>
    <w:rsid w:val="007A6D65"/>
    <w:pPr>
      <w:widowControl/>
      <w:autoSpaceDE/>
      <w:autoSpaceDN/>
      <w:adjustRightInd/>
      <w:spacing w:after="120"/>
      <w:ind w:left="1800"/>
    </w:pPr>
    <w:rPr>
      <w:rFonts w:ascii="Arial" w:hAnsi="Arial" w:cs="Times New Roman"/>
      <w:sz w:val="20"/>
      <w:szCs w:val="20"/>
    </w:rPr>
  </w:style>
  <w:style w:type="paragraph" w:styleId="NormalIndent">
    <w:name w:val="Normal Indent"/>
    <w:basedOn w:val="Normal"/>
    <w:rsid w:val="007A6D65"/>
    <w:pPr>
      <w:widowControl/>
      <w:autoSpaceDE/>
      <w:autoSpaceDN/>
      <w:adjustRightInd/>
      <w:ind w:left="720"/>
    </w:pPr>
    <w:rPr>
      <w:rFonts w:ascii="Arial" w:hAnsi="Arial" w:cs="Times New Roman"/>
      <w:sz w:val="20"/>
      <w:szCs w:val="20"/>
    </w:rPr>
  </w:style>
  <w:style w:type="paragraph" w:styleId="TOAHeading">
    <w:name w:val="toa heading"/>
    <w:basedOn w:val="Normal"/>
    <w:next w:val="Normal"/>
    <w:rsid w:val="007A6D65"/>
    <w:pPr>
      <w:widowControl/>
      <w:autoSpaceDE/>
      <w:autoSpaceDN/>
      <w:adjustRightInd/>
      <w:spacing w:before="120"/>
    </w:pPr>
    <w:rPr>
      <w:rFonts w:ascii="Arial" w:hAnsi="Arial" w:cs="Arial"/>
      <w:b/>
      <w:bCs/>
    </w:rPr>
  </w:style>
  <w:style w:type="character" w:customStyle="1" w:styleId="introgras1">
    <w:name w:val="introgras1"/>
    <w:basedOn w:val="DefaultParagraphFont"/>
    <w:rsid w:val="007A6D65"/>
    <w:rPr>
      <w:b/>
      <w:bCs/>
      <w:color w:val="1E1182"/>
      <w:sz w:val="17"/>
      <w:szCs w:val="17"/>
    </w:rPr>
  </w:style>
  <w:style w:type="paragraph" w:customStyle="1" w:styleId="BulletedList2">
    <w:name w:val="Bulleted List 2"/>
    <w:basedOn w:val="BulletedList"/>
    <w:rsid w:val="007A6D65"/>
    <w:pPr>
      <w:widowControl/>
      <w:numPr>
        <w:ilvl w:val="1"/>
        <w:numId w:val="25"/>
      </w:numPr>
      <w:tabs>
        <w:tab w:val="clear" w:pos="1440"/>
        <w:tab w:val="num" w:pos="720"/>
      </w:tabs>
      <w:autoSpaceDE/>
      <w:autoSpaceDN/>
      <w:adjustRightInd/>
      <w:spacing w:after="120"/>
      <w:ind w:left="720"/>
      <w:jc w:val="both"/>
    </w:pPr>
    <w:rPr>
      <w:i/>
      <w:iCs/>
      <w:color w:val="auto"/>
      <w:lang w:val="en-US" w:eastAsia="en-US" w:bidi="en-US"/>
    </w:rPr>
  </w:style>
  <w:style w:type="paragraph" w:styleId="Quote">
    <w:name w:val="Quote"/>
    <w:basedOn w:val="Normal"/>
    <w:next w:val="Normal"/>
    <w:link w:val="QuoteChar"/>
    <w:uiPriority w:val="29"/>
    <w:qFormat/>
    <w:rsid w:val="007A6D65"/>
    <w:pPr>
      <w:widowControl/>
      <w:autoSpaceDE/>
      <w:autoSpaceDN/>
      <w:adjustRightInd/>
      <w:spacing w:after="120"/>
      <w:jc w:val="both"/>
    </w:pPr>
    <w:rPr>
      <w:rFonts w:ascii="Cambria" w:hAnsi="Cambria" w:cs="Times New Roman"/>
      <w:i/>
      <w:iCs/>
      <w:color w:val="5A5A5A"/>
      <w:sz w:val="20"/>
      <w:szCs w:val="20"/>
      <w:shd w:val="clear" w:color="auto" w:fill="FFFFFF"/>
    </w:rPr>
  </w:style>
  <w:style w:type="character" w:customStyle="1" w:styleId="QuoteChar">
    <w:name w:val="Quote Char"/>
    <w:basedOn w:val="DefaultParagraphFont"/>
    <w:link w:val="Quote"/>
    <w:uiPriority w:val="29"/>
    <w:rsid w:val="007A6D65"/>
    <w:rPr>
      <w:rFonts w:ascii="Cambria" w:hAnsi="Cambria"/>
      <w:i/>
      <w:iCs/>
      <w:color w:val="5A5A5A"/>
    </w:rPr>
  </w:style>
  <w:style w:type="paragraph" w:styleId="IntenseQuote">
    <w:name w:val="Intense Quote"/>
    <w:basedOn w:val="Normal"/>
    <w:next w:val="Normal"/>
    <w:link w:val="IntenseQuoteChar"/>
    <w:uiPriority w:val="30"/>
    <w:qFormat/>
    <w:rsid w:val="007A6D65"/>
    <w:pPr>
      <w:widowControl/>
      <w:pBdr>
        <w:top w:val="single" w:sz="12" w:space="10" w:color="B8CCE4"/>
        <w:left w:val="single" w:sz="36" w:space="4" w:color="4F81BD"/>
        <w:bottom w:val="single" w:sz="24" w:space="10" w:color="9BBB59"/>
        <w:right w:val="single" w:sz="36" w:space="4" w:color="4F81BD"/>
      </w:pBdr>
      <w:shd w:val="clear" w:color="auto" w:fill="4F81BD"/>
      <w:autoSpaceDE/>
      <w:autoSpaceDN/>
      <w:adjustRightInd/>
      <w:spacing w:before="320" w:after="320" w:line="300" w:lineRule="auto"/>
      <w:ind w:left="1440" w:right="1440"/>
      <w:jc w:val="both"/>
    </w:pPr>
    <w:rPr>
      <w:rFonts w:ascii="Cambria" w:hAnsi="Cambria" w:cs="Times New Roman"/>
      <w:i/>
      <w:iCs/>
      <w:color w:val="FFFFFF"/>
      <w:shd w:val="clear" w:color="auto" w:fill="FFFFFF"/>
    </w:rPr>
  </w:style>
  <w:style w:type="character" w:customStyle="1" w:styleId="IntenseQuoteChar">
    <w:name w:val="Intense Quote Char"/>
    <w:basedOn w:val="DefaultParagraphFont"/>
    <w:link w:val="IntenseQuote"/>
    <w:uiPriority w:val="30"/>
    <w:rsid w:val="007A6D65"/>
    <w:rPr>
      <w:rFonts w:ascii="Cambria" w:hAnsi="Cambria"/>
      <w:i/>
      <w:iCs/>
      <w:color w:val="FFFFFF"/>
      <w:sz w:val="24"/>
      <w:szCs w:val="24"/>
      <w:shd w:val="clear" w:color="auto" w:fill="4F81BD"/>
    </w:rPr>
  </w:style>
  <w:style w:type="paragraph" w:customStyle="1" w:styleId="instructionagencylist1stlevel">
    <w:name w:val="instruction agency list 1st level"/>
    <w:basedOn w:val="Normal"/>
    <w:qFormat/>
    <w:rsid w:val="007A6D65"/>
    <w:pPr>
      <w:widowControl/>
      <w:tabs>
        <w:tab w:val="left" w:pos="450"/>
      </w:tabs>
      <w:autoSpaceDE/>
      <w:autoSpaceDN/>
      <w:adjustRightInd/>
      <w:spacing w:after="120" w:line="240" w:lineRule="atLeast"/>
      <w:ind w:left="1166" w:hanging="446"/>
      <w:jc w:val="both"/>
    </w:pPr>
    <w:rPr>
      <w:rFonts w:ascii="Times New Roman" w:eastAsia="MS Mincho" w:hAnsi="Times New Roman" w:cs="Times New Roman"/>
      <w:snapToGrid w:val="0"/>
      <w:sz w:val="22"/>
      <w:szCs w:val="22"/>
      <w:shd w:val="clear" w:color="auto" w:fill="FFFFFF"/>
    </w:rPr>
  </w:style>
  <w:style w:type="paragraph" w:customStyle="1" w:styleId="instructionagencybullet">
    <w:name w:val="instruction agency bullet"/>
    <w:basedOn w:val="ListBullet"/>
    <w:autoRedefine/>
    <w:qFormat/>
    <w:rsid w:val="007A6D65"/>
    <w:pPr>
      <w:numPr>
        <w:numId w:val="24"/>
      </w:numPr>
      <w:tabs>
        <w:tab w:val="clear" w:pos="360"/>
      </w:tabs>
      <w:ind w:left="0" w:firstLine="0"/>
    </w:pPr>
  </w:style>
  <w:style w:type="paragraph" w:customStyle="1" w:styleId="DataField11pt">
    <w:name w:val="Data Field 11pt"/>
    <w:basedOn w:val="Normal"/>
    <w:rsid w:val="007A6D65"/>
    <w:pPr>
      <w:widowControl/>
      <w:adjustRightInd/>
      <w:spacing w:line="300" w:lineRule="exact"/>
      <w:jc w:val="both"/>
    </w:pPr>
    <w:rPr>
      <w:rFonts w:ascii="Arial" w:hAnsi="Arial" w:cs="Arial"/>
      <w:sz w:val="22"/>
      <w:szCs w:val="20"/>
      <w:shd w:val="clear" w:color="auto" w:fill="FFFFFF"/>
    </w:rPr>
  </w:style>
  <w:style w:type="paragraph" w:customStyle="1" w:styleId="FormFieldCaption">
    <w:name w:val="Form Field Caption"/>
    <w:basedOn w:val="Normal"/>
    <w:rsid w:val="007A6D65"/>
    <w:pPr>
      <w:widowControl/>
      <w:tabs>
        <w:tab w:val="left" w:pos="270"/>
      </w:tabs>
      <w:adjustRightInd/>
      <w:jc w:val="both"/>
    </w:pPr>
    <w:rPr>
      <w:rFonts w:ascii="Arial" w:hAnsi="Arial" w:cs="Arial"/>
      <w:sz w:val="18"/>
      <w:szCs w:val="16"/>
      <w:shd w:val="clear" w:color="auto" w:fill="FFFFFF"/>
    </w:rPr>
  </w:style>
  <w:style w:type="paragraph" w:customStyle="1" w:styleId="Arial11BoldText">
    <w:name w:val="Arial11BoldText"/>
    <w:basedOn w:val="Normal"/>
    <w:rsid w:val="007A6D65"/>
    <w:pPr>
      <w:widowControl/>
      <w:adjustRightInd/>
      <w:spacing w:before="20" w:after="20"/>
      <w:jc w:val="both"/>
    </w:pPr>
    <w:rPr>
      <w:rFonts w:ascii="Arial" w:hAnsi="Arial" w:cs="Arial"/>
      <w:b/>
      <w:bCs/>
      <w:sz w:val="22"/>
      <w:szCs w:val="22"/>
      <w:shd w:val="clear" w:color="auto" w:fill="FFFFFF"/>
    </w:rPr>
  </w:style>
  <w:style w:type="paragraph" w:customStyle="1" w:styleId="Arial11ptlineitem">
    <w:name w:val="Arial11ptline item"/>
    <w:basedOn w:val="Normal"/>
    <w:rsid w:val="007A6D65"/>
    <w:pPr>
      <w:widowControl/>
      <w:adjustRightInd/>
      <w:jc w:val="both"/>
    </w:pPr>
    <w:rPr>
      <w:rFonts w:ascii="Arial" w:hAnsi="Arial" w:cs="Arial"/>
      <w:sz w:val="22"/>
      <w:szCs w:val="22"/>
      <w:shd w:val="clear" w:color="auto" w:fill="FFFFFF"/>
    </w:rPr>
  </w:style>
  <w:style w:type="paragraph" w:customStyle="1" w:styleId="PatentText">
    <w:name w:val="PatentText"/>
    <w:basedOn w:val="Normal"/>
    <w:rsid w:val="007A6D65"/>
    <w:pPr>
      <w:widowControl/>
      <w:autoSpaceDE/>
      <w:autoSpaceDN/>
      <w:adjustRightInd/>
      <w:spacing w:line="360" w:lineRule="auto"/>
      <w:ind w:firstLine="720"/>
      <w:jc w:val="both"/>
    </w:pPr>
    <w:rPr>
      <w:rFonts w:ascii="Times New Roman" w:hAnsi="Times New Roman" w:cs="Times New Roman"/>
      <w:szCs w:val="20"/>
      <w:shd w:val="clear" w:color="auto" w:fill="FFFFFF"/>
    </w:rPr>
  </w:style>
  <w:style w:type="paragraph" w:customStyle="1" w:styleId="Arial9ptlineitem">
    <w:name w:val="Arial9ptlineitem"/>
    <w:basedOn w:val="Normal"/>
    <w:rsid w:val="007A6D65"/>
    <w:pPr>
      <w:widowControl/>
      <w:adjustRightInd/>
      <w:jc w:val="both"/>
    </w:pPr>
    <w:rPr>
      <w:rFonts w:ascii="Arial" w:hAnsi="Arial" w:cs="Arial"/>
      <w:sz w:val="18"/>
      <w:szCs w:val="18"/>
      <w:shd w:val="clear" w:color="auto" w:fill="FFFFFF"/>
    </w:rPr>
  </w:style>
  <w:style w:type="character" w:customStyle="1" w:styleId="highlightedsearchterm">
    <w:name w:val="highlightedsearchterm"/>
    <w:basedOn w:val="DefaultParagraphFont"/>
    <w:rsid w:val="007A6D65"/>
  </w:style>
  <w:style w:type="paragraph" w:customStyle="1" w:styleId="Level1">
    <w:name w:val="Level 1"/>
    <w:basedOn w:val="Normal"/>
    <w:rsid w:val="007A6D65"/>
    <w:pPr>
      <w:jc w:val="both"/>
    </w:pPr>
    <w:rPr>
      <w:rFonts w:ascii="Arial" w:hAnsi="Arial" w:cs="Times New Roman"/>
      <w:szCs w:val="20"/>
      <w:shd w:val="clear" w:color="auto" w:fill="FFFFFF"/>
    </w:rPr>
  </w:style>
  <w:style w:type="table" w:customStyle="1" w:styleId="LightList-Accent11">
    <w:name w:val="Light List - Accent 11"/>
    <w:basedOn w:val="TableNormal"/>
    <w:uiPriority w:val="61"/>
    <w:rsid w:val="007A6D65"/>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SubtleEmphasis1">
    <w:name w:val="Subtle Emphasis1"/>
    <w:uiPriority w:val="19"/>
    <w:qFormat/>
    <w:rsid w:val="007A6D65"/>
    <w:rPr>
      <w:i/>
      <w:iCs/>
      <w:color w:val="5A5A5A"/>
    </w:rPr>
  </w:style>
  <w:style w:type="character" w:customStyle="1" w:styleId="IntenseEmphasis1">
    <w:name w:val="Intense Emphasis1"/>
    <w:uiPriority w:val="21"/>
    <w:qFormat/>
    <w:rsid w:val="007A6D65"/>
    <w:rPr>
      <w:b/>
      <w:bCs/>
      <w:i/>
      <w:iCs/>
      <w:color w:val="4F81BD"/>
      <w:sz w:val="22"/>
      <w:szCs w:val="22"/>
    </w:rPr>
  </w:style>
  <w:style w:type="character" w:customStyle="1" w:styleId="SubtleReference1">
    <w:name w:val="Subtle Reference1"/>
    <w:uiPriority w:val="31"/>
    <w:qFormat/>
    <w:rsid w:val="007A6D65"/>
    <w:rPr>
      <w:color w:val="auto"/>
      <w:u w:val="single" w:color="9BBB59"/>
    </w:rPr>
  </w:style>
  <w:style w:type="character" w:customStyle="1" w:styleId="IntenseReference1">
    <w:name w:val="Intense Reference1"/>
    <w:uiPriority w:val="32"/>
    <w:qFormat/>
    <w:rsid w:val="007A6D65"/>
    <w:rPr>
      <w:b/>
      <w:bCs/>
      <w:color w:val="76923C"/>
      <w:u w:val="single" w:color="9BBB59"/>
    </w:rPr>
  </w:style>
  <w:style w:type="character" w:customStyle="1" w:styleId="BookTitle1">
    <w:name w:val="Book Title1"/>
    <w:uiPriority w:val="33"/>
    <w:qFormat/>
    <w:rsid w:val="007A6D65"/>
    <w:rPr>
      <w:rFonts w:ascii="Cambria" w:eastAsia="Times New Roman" w:hAnsi="Cambria" w:cs="Times New Roman"/>
      <w:b/>
      <w:bCs/>
      <w:i/>
      <w:iCs/>
      <w:color w:val="auto"/>
    </w:rPr>
  </w:style>
  <w:style w:type="character" w:customStyle="1" w:styleId="src1">
    <w:name w:val="src1"/>
    <w:rsid w:val="007A6D65"/>
    <w:rPr>
      <w:vanish w:val="0"/>
      <w:webHidden w:val="0"/>
      <w:specVanish/>
    </w:rPr>
  </w:style>
  <w:style w:type="paragraph" w:customStyle="1" w:styleId="texttight">
    <w:name w:val="text tight"/>
    <w:rsid w:val="007A6D65"/>
    <w:pPr>
      <w:tabs>
        <w:tab w:val="left" w:pos="450"/>
      </w:tabs>
      <w:spacing w:line="280" w:lineRule="exact"/>
      <w:jc w:val="both"/>
    </w:pPr>
    <w:rPr>
      <w:rFonts w:ascii="Arial" w:eastAsia="Helvetica" w:hAnsi="Arial"/>
      <w:shd w:val="clear" w:color="auto" w:fill="FFFFFF"/>
    </w:rPr>
  </w:style>
  <w:style w:type="paragraph" w:customStyle="1" w:styleId="big">
    <w:name w:val="big"/>
    <w:basedOn w:val="Normal"/>
    <w:rsid w:val="007A6D65"/>
    <w:pPr>
      <w:widowControl/>
      <w:adjustRightInd/>
      <w:spacing w:before="100" w:beforeAutospacing="1" w:after="100" w:afterAutospacing="1"/>
      <w:jc w:val="both"/>
    </w:pPr>
    <w:rPr>
      <w:rFonts w:ascii="Times New Roman" w:eastAsia="Helvetica" w:hAnsi="Times New Roman" w:cs="Times New Roman"/>
      <w:shd w:val="clear" w:color="auto" w:fill="FFFFFF"/>
      <w:lang w:val="de-DE" w:eastAsia="de-DE"/>
    </w:rPr>
  </w:style>
  <w:style w:type="paragraph" w:customStyle="1" w:styleId="regulartext">
    <w:name w:val="regulartext"/>
    <w:basedOn w:val="Normal"/>
    <w:rsid w:val="007A6D65"/>
    <w:pPr>
      <w:widowControl/>
      <w:adjustRightInd/>
      <w:spacing w:before="100" w:beforeAutospacing="1" w:after="100" w:afterAutospacing="1"/>
      <w:jc w:val="both"/>
    </w:pPr>
    <w:rPr>
      <w:rFonts w:ascii="Arial" w:eastAsia="Helvetica" w:hAnsi="Arial" w:cs="Arial"/>
      <w:color w:val="000000"/>
      <w:shd w:val="clear" w:color="auto" w:fill="FFFFFF"/>
      <w:lang w:val="de-DE" w:eastAsia="de-DE"/>
    </w:rPr>
  </w:style>
  <w:style w:type="character" w:customStyle="1" w:styleId="addtitle11">
    <w:name w:val="addtitle11"/>
    <w:rsid w:val="007A6D65"/>
    <w:rPr>
      <w:rFonts w:ascii="Verdana" w:hAnsi="Verdana" w:hint="default"/>
      <w:b w:val="0"/>
      <w:bCs w:val="0"/>
      <w:sz w:val="38"/>
      <w:szCs w:val="38"/>
    </w:rPr>
  </w:style>
  <w:style w:type="character" w:customStyle="1" w:styleId="heading31">
    <w:name w:val="heading31"/>
    <w:rsid w:val="007A6D65"/>
    <w:rPr>
      <w:rFonts w:ascii="Verdana" w:hAnsi="Verdana" w:hint="default"/>
      <w:b/>
      <w:bCs/>
      <w:color w:val="993366"/>
      <w:sz w:val="31"/>
      <w:szCs w:val="31"/>
    </w:rPr>
  </w:style>
  <w:style w:type="character" w:customStyle="1" w:styleId="regulartext1">
    <w:name w:val="regulartext1"/>
    <w:rsid w:val="007A6D65"/>
    <w:rPr>
      <w:rFonts w:ascii="Arial" w:hAnsi="Arial" w:cs="Arial" w:hint="default"/>
      <w:b w:val="0"/>
      <w:bCs w:val="0"/>
      <w:color w:val="000000"/>
      <w:sz w:val="24"/>
      <w:szCs w:val="24"/>
    </w:rPr>
  </w:style>
  <w:style w:type="paragraph" w:customStyle="1" w:styleId="PlainText1">
    <w:name w:val="Plain Text1"/>
    <w:rsid w:val="007A6D65"/>
    <w:rPr>
      <w:rFonts w:ascii="Courier New" w:eastAsia="ヒラギノ角ゴ Pro W3" w:hAnsi="Courier New"/>
      <w:color w:val="000000"/>
      <w:sz w:val="24"/>
      <w:szCs w:val="24"/>
    </w:rPr>
  </w:style>
  <w:style w:type="paragraph" w:customStyle="1" w:styleId="DisplayEquationAurora">
    <w:name w:val="Display Equation (Aurora)"/>
    <w:basedOn w:val="Normal"/>
    <w:link w:val="DisplayEquationAuroraChar"/>
    <w:uiPriority w:val="99"/>
    <w:rsid w:val="007A6D65"/>
    <w:pPr>
      <w:widowControl/>
      <w:tabs>
        <w:tab w:val="center" w:pos="4680"/>
        <w:tab w:val="right" w:pos="9360"/>
      </w:tabs>
      <w:adjustRightInd/>
      <w:spacing w:after="200" w:line="276" w:lineRule="auto"/>
      <w:jc w:val="both"/>
    </w:pPr>
    <w:rPr>
      <w:rFonts w:cs="Times New Roman"/>
      <w:sz w:val="22"/>
      <w:szCs w:val="22"/>
      <w:shd w:val="clear" w:color="auto" w:fill="FFFFFF"/>
    </w:rPr>
  </w:style>
  <w:style w:type="character" w:customStyle="1" w:styleId="DisplayEquationAuroraChar">
    <w:name w:val="Display Equation (Aurora) Char"/>
    <w:link w:val="DisplayEquationAurora"/>
    <w:uiPriority w:val="99"/>
    <w:locked/>
    <w:rsid w:val="007A6D65"/>
    <w:rPr>
      <w:sz w:val="22"/>
      <w:szCs w:val="22"/>
    </w:rPr>
  </w:style>
  <w:style w:type="paragraph" w:customStyle="1" w:styleId="footerNIHContPg">
    <w:name w:val="footer NIH Cont Pg"/>
    <w:basedOn w:val="Footer"/>
    <w:uiPriority w:val="99"/>
    <w:rsid w:val="007A6D65"/>
    <w:pPr>
      <w:widowControl w:val="0"/>
      <w:pBdr>
        <w:top w:val="single" w:sz="6" w:space="2" w:color="auto"/>
      </w:pBdr>
      <w:tabs>
        <w:tab w:val="clear" w:pos="4680"/>
        <w:tab w:val="clear" w:pos="9360"/>
        <w:tab w:val="center" w:pos="5040"/>
        <w:tab w:val="right" w:pos="10440"/>
      </w:tabs>
      <w:adjustRightInd/>
      <w:spacing w:after="0"/>
      <w:ind w:left="-360" w:right="-360" w:firstLine="0"/>
      <w:jc w:val="both"/>
    </w:pPr>
    <w:rPr>
      <w:rFonts w:ascii="Helvetica" w:hAnsi="Helvetica"/>
      <w:i w:val="0"/>
      <w:iCs w:val="0"/>
      <w:sz w:val="16"/>
      <w:shd w:val="clear" w:color="auto" w:fill="FFFFFF"/>
      <w:lang w:bidi="ar-SA"/>
    </w:rPr>
  </w:style>
  <w:style w:type="paragraph" w:customStyle="1" w:styleId="StyleHeading1Firstline0Char">
    <w:name w:val="Style Heading 1 + First line:  0&quot; Char"/>
    <w:basedOn w:val="Heading1"/>
    <w:next w:val="Normal"/>
    <w:autoRedefine/>
    <w:rsid w:val="007A6D65"/>
    <w:pPr>
      <w:keepNext/>
      <w:pageBreakBefore/>
      <w:autoSpaceDE w:val="0"/>
      <w:autoSpaceDN w:val="0"/>
      <w:spacing w:before="0" w:after="0"/>
      <w:jc w:val="both"/>
    </w:pPr>
    <w:rPr>
      <w:rFonts w:ascii="Arial" w:hAnsi="Arial" w:cs="Arial"/>
      <w:bCs/>
      <w:i/>
      <w:position w:val="-14"/>
      <w:sz w:val="24"/>
      <w:szCs w:val="22"/>
      <w:shd w:val="clear" w:color="auto" w:fill="FFFFFF"/>
    </w:rPr>
  </w:style>
  <w:style w:type="paragraph" w:customStyle="1" w:styleId="CM2">
    <w:name w:val="CM2"/>
    <w:basedOn w:val="Default"/>
    <w:next w:val="Default"/>
    <w:uiPriority w:val="99"/>
    <w:rsid w:val="007A6D65"/>
    <w:pPr>
      <w:widowControl w:val="0"/>
      <w:spacing w:after="213"/>
    </w:pPr>
    <w:rPr>
      <w:rFonts w:ascii="NYDPCL+Arial-BoldItalicMT" w:hAnsi="NYDPCL+Arial-BoldItalicMT"/>
      <w:color w:val="auto"/>
      <w:lang w:val="en-US" w:eastAsia="en-US"/>
    </w:rPr>
  </w:style>
  <w:style w:type="paragraph" w:customStyle="1" w:styleId="CM1">
    <w:name w:val="CM1"/>
    <w:basedOn w:val="Default"/>
    <w:next w:val="Default"/>
    <w:uiPriority w:val="99"/>
    <w:rsid w:val="007A6D65"/>
    <w:pPr>
      <w:widowControl w:val="0"/>
      <w:spacing w:line="276" w:lineRule="atLeast"/>
    </w:pPr>
    <w:rPr>
      <w:rFonts w:ascii="NYDPCL+Arial-BoldItalicMT" w:hAnsi="NYDPCL+Arial-BoldItalicMT"/>
      <w:color w:val="auto"/>
      <w:lang w:val="en-US" w:eastAsia="en-US"/>
    </w:rPr>
  </w:style>
  <w:style w:type="paragraph" w:customStyle="1" w:styleId="MCBody">
    <w:name w:val="MC Body"/>
    <w:next w:val="Normal"/>
    <w:uiPriority w:val="99"/>
    <w:rsid w:val="007A6D65"/>
    <w:pPr>
      <w:spacing w:before="120"/>
      <w:jc w:val="both"/>
    </w:pPr>
    <w:rPr>
      <w:rFonts w:ascii="Times New Roman" w:hAnsi="Times New Roman"/>
    </w:rPr>
  </w:style>
  <w:style w:type="paragraph" w:customStyle="1" w:styleId="DefinitionTerm">
    <w:name w:val="Definition Term"/>
    <w:basedOn w:val="Normal"/>
    <w:next w:val="Normal"/>
    <w:uiPriority w:val="99"/>
    <w:rsid w:val="007A6D65"/>
    <w:pPr>
      <w:adjustRightInd/>
      <w:jc w:val="both"/>
    </w:pPr>
    <w:rPr>
      <w:rFonts w:ascii="Times New Roman" w:eastAsia="Helvetica" w:hAnsi="Times New Roman" w:cs="Times New Roman"/>
      <w:szCs w:val="20"/>
      <w:shd w:val="clear" w:color="auto" w:fill="FFFFFF"/>
    </w:rPr>
  </w:style>
  <w:style w:type="character" w:customStyle="1" w:styleId="spelle">
    <w:name w:val="spelle"/>
    <w:uiPriority w:val="99"/>
    <w:rsid w:val="007A6D65"/>
    <w:rPr>
      <w:rFonts w:cs="Times New Roman"/>
    </w:rPr>
  </w:style>
  <w:style w:type="paragraph" w:customStyle="1" w:styleId="FormFieldCaption7pt">
    <w:name w:val="Form Field Caption 7pt"/>
    <w:basedOn w:val="Normal"/>
    <w:rsid w:val="007A6D65"/>
    <w:pPr>
      <w:widowControl/>
      <w:tabs>
        <w:tab w:val="left" w:pos="252"/>
      </w:tabs>
      <w:adjustRightInd/>
      <w:jc w:val="both"/>
    </w:pPr>
    <w:rPr>
      <w:rFonts w:ascii="Arial" w:eastAsia="Helvetica" w:hAnsi="Arial" w:cs="Arial"/>
      <w:sz w:val="14"/>
      <w:szCs w:val="14"/>
      <w:shd w:val="clear" w:color="auto" w:fill="FFFFFF"/>
    </w:rPr>
  </w:style>
  <w:style w:type="character" w:customStyle="1" w:styleId="h">
    <w:name w:val="h"/>
    <w:uiPriority w:val="99"/>
    <w:rsid w:val="007A6D65"/>
    <w:rPr>
      <w:rFonts w:cs="Times New Roman"/>
    </w:rPr>
  </w:style>
  <w:style w:type="character" w:customStyle="1" w:styleId="a">
    <w:name w:val="a"/>
    <w:uiPriority w:val="99"/>
    <w:rsid w:val="007A6D65"/>
    <w:rPr>
      <w:rFonts w:cs="Times New Roman"/>
    </w:rPr>
  </w:style>
  <w:style w:type="character" w:customStyle="1" w:styleId="e">
    <w:name w:val="e"/>
    <w:uiPriority w:val="99"/>
    <w:rsid w:val="007A6D65"/>
    <w:rPr>
      <w:rFonts w:cs="Times New Roman"/>
    </w:rPr>
  </w:style>
  <w:style w:type="character" w:customStyle="1" w:styleId="SectionBreakAurora">
    <w:name w:val="Section Break (Aurora)"/>
    <w:rsid w:val="007A6D65"/>
    <w:rPr>
      <w:rFonts w:cs="Times New Roman"/>
      <w:vanish/>
      <w:color w:val="800080"/>
    </w:rPr>
  </w:style>
  <w:style w:type="character" w:customStyle="1" w:styleId="CommentTextChar1">
    <w:name w:val="Comment Text Char1"/>
    <w:uiPriority w:val="99"/>
    <w:semiHidden/>
    <w:locked/>
    <w:rsid w:val="007A6D65"/>
    <w:rPr>
      <w:rFonts w:cs="Times New Roman"/>
      <w:lang w:val="en-US" w:eastAsia="en-US" w:bidi="ar-SA"/>
    </w:rPr>
  </w:style>
  <w:style w:type="paragraph" w:customStyle="1" w:styleId="Body1">
    <w:name w:val="Body 1"/>
    <w:rsid w:val="007A6D65"/>
    <w:pPr>
      <w:outlineLvl w:val="0"/>
    </w:pPr>
    <w:rPr>
      <w:rFonts w:ascii="Helvetica" w:eastAsia="ヒラギノ角ゴ Pro W3" w:hAnsi="Helvetica"/>
      <w:color w:val="000000"/>
      <w:sz w:val="24"/>
    </w:rPr>
  </w:style>
  <w:style w:type="character" w:customStyle="1" w:styleId="SubtleEmphasis2">
    <w:name w:val="Subtle Emphasis2"/>
    <w:uiPriority w:val="19"/>
    <w:qFormat/>
    <w:rsid w:val="007A6D65"/>
    <w:rPr>
      <w:i/>
      <w:iCs/>
      <w:color w:val="5A5A5A"/>
    </w:rPr>
  </w:style>
  <w:style w:type="paragraph" w:customStyle="1" w:styleId="TOCHeading2">
    <w:name w:val="TOC Heading2"/>
    <w:basedOn w:val="Heading1"/>
    <w:next w:val="Normal"/>
    <w:uiPriority w:val="39"/>
    <w:semiHidden/>
    <w:unhideWhenUsed/>
    <w:qFormat/>
    <w:rsid w:val="007A6D65"/>
    <w:pPr>
      <w:pageBreakBefore/>
      <w:pBdr>
        <w:bottom w:val="single" w:sz="12" w:space="1" w:color="365F91"/>
      </w:pBdr>
      <w:autoSpaceDE w:val="0"/>
      <w:autoSpaceDN w:val="0"/>
      <w:spacing w:before="360" w:after="80"/>
      <w:jc w:val="both"/>
      <w:outlineLvl w:val="9"/>
    </w:pPr>
    <w:rPr>
      <w:rFonts w:ascii="Arial" w:hAnsi="Arial" w:cs="Arial"/>
      <w:bCs/>
      <w:color w:val="365F91"/>
      <w:position w:val="-14"/>
      <w:sz w:val="24"/>
      <w:szCs w:val="24"/>
      <w:shd w:val="clear" w:color="auto" w:fill="FFFFFF"/>
    </w:rPr>
  </w:style>
  <w:style w:type="paragraph" w:customStyle="1" w:styleId="DecimalAligned">
    <w:name w:val="Decimal Aligned"/>
    <w:basedOn w:val="Normal"/>
    <w:uiPriority w:val="40"/>
    <w:qFormat/>
    <w:rsid w:val="007A6D65"/>
    <w:pPr>
      <w:widowControl/>
      <w:tabs>
        <w:tab w:val="decimal" w:pos="360"/>
      </w:tabs>
      <w:adjustRightInd/>
      <w:spacing w:after="200" w:line="276" w:lineRule="auto"/>
      <w:jc w:val="both"/>
    </w:pPr>
    <w:rPr>
      <w:rFonts w:eastAsia="Helvetica" w:cs="Times New Roman"/>
      <w:sz w:val="20"/>
      <w:szCs w:val="20"/>
      <w:shd w:val="clear" w:color="auto" w:fill="FFFFFF"/>
    </w:rPr>
  </w:style>
  <w:style w:type="table" w:customStyle="1" w:styleId="LightList-Accent12">
    <w:name w:val="Light List - Accent 12"/>
    <w:basedOn w:val="TableNormal"/>
    <w:uiPriority w:val="61"/>
    <w:rsid w:val="007A6D65"/>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7A6D65"/>
    <w:rPr>
      <w:rFonts w:eastAsia="Calibri"/>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List2-Accent6">
    <w:name w:val="Medium List 2 Accent 6"/>
    <w:basedOn w:val="TableNormal"/>
    <w:uiPriority w:val="66"/>
    <w:rsid w:val="007A6D6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2-Accent6">
    <w:name w:val="Medium Grid 2 Accent 6"/>
    <w:basedOn w:val="TableNormal"/>
    <w:uiPriority w:val="68"/>
    <w:rsid w:val="007A6D6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List21">
    <w:name w:val="Medium List 21"/>
    <w:basedOn w:val="TableNormal"/>
    <w:uiPriority w:val="66"/>
    <w:rsid w:val="007A6D6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ghtGrid2">
    <w:name w:val="Light Grid2"/>
    <w:basedOn w:val="TableNormal"/>
    <w:uiPriority w:val="62"/>
    <w:rsid w:val="007A6D65"/>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CM21">
    <w:name w:val="CM21"/>
    <w:basedOn w:val="Default"/>
    <w:next w:val="Default"/>
    <w:uiPriority w:val="99"/>
    <w:rsid w:val="007A6D65"/>
    <w:pPr>
      <w:widowControl w:val="0"/>
    </w:pPr>
    <w:rPr>
      <w:rFonts w:ascii="Arial" w:eastAsiaTheme="minorEastAsia" w:hAnsi="Arial" w:cs="Arial"/>
      <w:color w:val="auto"/>
      <w:lang w:val="en-US" w:eastAsia="en-US"/>
    </w:rPr>
  </w:style>
  <w:style w:type="paragraph" w:customStyle="1" w:styleId="yiv149654154msonormal">
    <w:name w:val="yiv149654154msonormal"/>
    <w:basedOn w:val="Normal"/>
    <w:rsid w:val="007A6D65"/>
    <w:pPr>
      <w:widowControl/>
      <w:autoSpaceDE/>
      <w:autoSpaceDN/>
      <w:adjustRightInd/>
      <w:spacing w:before="100" w:beforeAutospacing="1" w:after="100" w:afterAutospacing="1"/>
    </w:pPr>
    <w:rPr>
      <w:rFonts w:ascii="Times" w:hAnsi="Times" w:cs="Times New Roman"/>
      <w:sz w:val="20"/>
      <w:szCs w:val="20"/>
    </w:rPr>
  </w:style>
  <w:style w:type="character" w:customStyle="1" w:styleId="org">
    <w:name w:val="org"/>
    <w:basedOn w:val="DefaultParagraphFont"/>
    <w:rsid w:val="007A6D65"/>
  </w:style>
  <w:style w:type="table" w:styleId="LightList-Accent1">
    <w:name w:val="Light List Accent 1"/>
    <w:basedOn w:val="TableNormal"/>
    <w:uiPriority w:val="61"/>
    <w:rsid w:val="007A6D65"/>
    <w:rPr>
      <w:rFonts w:asciiTheme="minorHAnsi" w:eastAsiaTheme="minorHAnsi" w:hAnsiTheme="minorHAnsi" w:cstheme="minorBidi"/>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References">
    <w:name w:val="References"/>
    <w:basedOn w:val="Normal"/>
    <w:link w:val="ReferencesChar"/>
    <w:qFormat/>
    <w:rsid w:val="007A6D65"/>
    <w:pPr>
      <w:pageBreakBefore/>
      <w:widowControl/>
      <w:spacing w:before="360" w:after="120"/>
      <w:outlineLvl w:val="0"/>
    </w:pPr>
    <w:rPr>
      <w:rFonts w:ascii="Arial" w:hAnsi="Arial" w:cs="Times New Roman"/>
      <w:b/>
      <w:caps/>
      <w:sz w:val="28"/>
      <w:szCs w:val="20"/>
    </w:rPr>
  </w:style>
  <w:style w:type="character" w:customStyle="1" w:styleId="ReferencesChar">
    <w:name w:val="References Char"/>
    <w:basedOn w:val="DefaultParagraphFont"/>
    <w:link w:val="References"/>
    <w:rsid w:val="007A6D65"/>
    <w:rPr>
      <w:rFonts w:ascii="Arial" w:hAnsi="Arial"/>
      <w:b/>
      <w:caps/>
      <w:sz w:val="28"/>
    </w:rPr>
  </w:style>
  <w:style w:type="paragraph" w:customStyle="1" w:styleId="SP6319604">
    <w:name w:val="SP.6.319604"/>
    <w:basedOn w:val="Default"/>
    <w:next w:val="Default"/>
    <w:uiPriority w:val="99"/>
    <w:rsid w:val="007A6D65"/>
    <w:rPr>
      <w:rFonts w:ascii="Arial" w:hAnsi="Arial" w:cs="Arial"/>
      <w:color w:val="auto"/>
    </w:rPr>
  </w:style>
  <w:style w:type="paragraph" w:customStyle="1" w:styleId="SP6319634">
    <w:name w:val="SP.6.319634"/>
    <w:basedOn w:val="Default"/>
    <w:next w:val="Default"/>
    <w:uiPriority w:val="99"/>
    <w:rsid w:val="007A6D65"/>
    <w:rPr>
      <w:rFonts w:ascii="Arial" w:hAnsi="Arial" w:cs="Arial"/>
      <w:color w:val="auto"/>
    </w:rPr>
  </w:style>
  <w:style w:type="paragraph" w:customStyle="1" w:styleId="SP6319641">
    <w:name w:val="SP.6.319641"/>
    <w:basedOn w:val="Default"/>
    <w:next w:val="Default"/>
    <w:uiPriority w:val="99"/>
    <w:rsid w:val="007A6D65"/>
    <w:rPr>
      <w:rFonts w:ascii="Arial" w:hAnsi="Arial" w:cs="Arial"/>
      <w:color w:val="auto"/>
    </w:rPr>
  </w:style>
  <w:style w:type="character" w:customStyle="1" w:styleId="SC6110597">
    <w:name w:val="SC.6.110597"/>
    <w:uiPriority w:val="99"/>
    <w:rsid w:val="007A6D65"/>
    <w:rPr>
      <w:color w:val="000000"/>
      <w:sz w:val="22"/>
      <w:szCs w:val="22"/>
    </w:rPr>
  </w:style>
  <w:style w:type="paragraph" w:customStyle="1" w:styleId="SP6319682">
    <w:name w:val="SP.6.319682"/>
    <w:basedOn w:val="Default"/>
    <w:next w:val="Default"/>
    <w:uiPriority w:val="99"/>
    <w:rsid w:val="007A6D65"/>
    <w:rPr>
      <w:rFonts w:ascii="Arial" w:hAnsi="Arial" w:cs="Arial"/>
      <w:color w:val="auto"/>
    </w:rPr>
  </w:style>
  <w:style w:type="character" w:customStyle="1" w:styleId="f1">
    <w:name w:val="f1"/>
    <w:basedOn w:val="DefaultParagraphFont"/>
    <w:rsid w:val="007A6D65"/>
    <w:rPr>
      <w:color w:val="767676"/>
    </w:rPr>
  </w:style>
  <w:style w:type="paragraph" w:customStyle="1" w:styleId="InfoBlue">
    <w:name w:val="InfoBlue"/>
    <w:basedOn w:val="Normal"/>
    <w:next w:val="BodyText"/>
    <w:autoRedefine/>
    <w:rsid w:val="007A6D65"/>
    <w:pPr>
      <w:autoSpaceDE/>
      <w:autoSpaceDN/>
      <w:adjustRightInd/>
      <w:spacing w:before="120" w:after="120" w:line="240" w:lineRule="atLeast"/>
      <w:ind w:left="720"/>
    </w:pPr>
    <w:rPr>
      <w:rFonts w:ascii="Times New Roman" w:hAnsi="Times New Roman" w:cs="Times New Roman"/>
      <w:color w:val="0000FF"/>
      <w:lang w:bidi="th-TH"/>
    </w:rPr>
  </w:style>
  <w:style w:type="paragraph" w:customStyle="1" w:styleId="LightGrid-Accent31">
    <w:name w:val="Light Grid - Accent 31"/>
    <w:basedOn w:val="Normal"/>
    <w:qFormat/>
    <w:rsid w:val="007A6D65"/>
    <w:pPr>
      <w:widowControl/>
      <w:autoSpaceDE/>
      <w:autoSpaceDN/>
      <w:adjustRightInd/>
      <w:spacing w:after="200" w:line="276" w:lineRule="auto"/>
      <w:ind w:left="720"/>
      <w:contextualSpacing/>
    </w:pPr>
    <w:rPr>
      <w:rFonts w:eastAsia="Calibri" w:cs="Times New Roman"/>
      <w:sz w:val="22"/>
      <w:szCs w:val="22"/>
    </w:rPr>
  </w:style>
  <w:style w:type="paragraph" w:customStyle="1" w:styleId="Appendix1">
    <w:name w:val="Appendix 1"/>
    <w:basedOn w:val="Heading1"/>
    <w:next w:val="Normal"/>
    <w:qFormat/>
    <w:rsid w:val="007A6D65"/>
    <w:pPr>
      <w:pageBreakBefore/>
      <w:numPr>
        <w:numId w:val="26"/>
      </w:numPr>
      <w:autoSpaceDE w:val="0"/>
      <w:autoSpaceDN w:val="0"/>
      <w:adjustRightInd w:val="0"/>
      <w:spacing w:before="360" w:after="120" w:line="276" w:lineRule="auto"/>
      <w:ind w:left="0" w:firstLine="0"/>
    </w:pPr>
    <w:rPr>
      <w:rFonts w:ascii="Arial" w:hAnsi="Arial"/>
      <w:caps/>
      <w:kern w:val="28"/>
      <w:position w:val="-14"/>
      <w:sz w:val="28"/>
    </w:rPr>
  </w:style>
  <w:style w:type="paragraph" w:customStyle="1" w:styleId="Appendix2">
    <w:name w:val="Appendix 2"/>
    <w:basedOn w:val="Normal"/>
    <w:next w:val="Normal"/>
    <w:link w:val="Appendix2Char"/>
    <w:qFormat/>
    <w:rsid w:val="007A6D65"/>
    <w:pPr>
      <w:keepNext/>
      <w:pageBreakBefore/>
      <w:widowControl/>
      <w:numPr>
        <w:ilvl w:val="1"/>
        <w:numId w:val="26"/>
      </w:numPr>
      <w:autoSpaceDE/>
      <w:autoSpaceDN/>
      <w:adjustRightInd/>
      <w:spacing w:before="360" w:after="120"/>
      <w:outlineLvl w:val="1"/>
    </w:pPr>
    <w:rPr>
      <w:rFonts w:ascii="Arial" w:hAnsi="Arial" w:cs="Times New Roman"/>
      <w:b/>
      <w:kern w:val="28"/>
      <w:szCs w:val="20"/>
    </w:rPr>
  </w:style>
  <w:style w:type="character" w:customStyle="1" w:styleId="Appendix2Char">
    <w:name w:val="Appendix 2 Char"/>
    <w:basedOn w:val="DefaultParagraphFont"/>
    <w:link w:val="Appendix2"/>
    <w:rsid w:val="007A6D65"/>
    <w:rPr>
      <w:rFonts w:ascii="Arial" w:hAnsi="Arial"/>
      <w:b/>
      <w:kern w:val="28"/>
      <w:sz w:val="24"/>
    </w:rPr>
  </w:style>
  <w:style w:type="character" w:customStyle="1" w:styleId="pl-c">
    <w:name w:val="pl-c"/>
    <w:basedOn w:val="DefaultParagraphFont"/>
    <w:rsid w:val="007A6D65"/>
  </w:style>
  <w:style w:type="character" w:customStyle="1" w:styleId="pl-c1">
    <w:name w:val="pl-c1"/>
    <w:basedOn w:val="DefaultParagraphFont"/>
    <w:rsid w:val="007A6D65"/>
  </w:style>
  <w:style w:type="character" w:customStyle="1" w:styleId="pl-s">
    <w:name w:val="pl-s"/>
    <w:basedOn w:val="DefaultParagraphFont"/>
    <w:rsid w:val="007A6D65"/>
  </w:style>
  <w:style w:type="character" w:customStyle="1" w:styleId="pl-pds">
    <w:name w:val="pl-pds"/>
    <w:basedOn w:val="DefaultParagraphFont"/>
    <w:rsid w:val="007A6D65"/>
  </w:style>
  <w:style w:type="character" w:customStyle="1" w:styleId="pl-k">
    <w:name w:val="pl-k"/>
    <w:basedOn w:val="DefaultParagraphFont"/>
    <w:rsid w:val="007A6D65"/>
  </w:style>
  <w:style w:type="character" w:customStyle="1" w:styleId="pl-smi">
    <w:name w:val="pl-smi"/>
    <w:basedOn w:val="DefaultParagraphFont"/>
    <w:rsid w:val="007A6D65"/>
  </w:style>
  <w:style w:type="character" w:customStyle="1" w:styleId="pl-ii">
    <w:name w:val="pl-ii"/>
    <w:basedOn w:val="DefaultParagraphFont"/>
    <w:rsid w:val="007A6D65"/>
  </w:style>
  <w:style w:type="table" w:customStyle="1" w:styleId="TableGrid3">
    <w:name w:val="Table Grid3"/>
    <w:basedOn w:val="TableNormal"/>
    <w:next w:val="TableGrid"/>
    <w:uiPriority w:val="59"/>
    <w:rsid w:val="004F60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0365">
      <w:bodyDiv w:val="1"/>
      <w:marLeft w:val="0"/>
      <w:marRight w:val="0"/>
      <w:marTop w:val="0"/>
      <w:marBottom w:val="0"/>
      <w:divBdr>
        <w:top w:val="none" w:sz="0" w:space="0" w:color="auto"/>
        <w:left w:val="none" w:sz="0" w:space="0" w:color="auto"/>
        <w:bottom w:val="none" w:sz="0" w:space="0" w:color="auto"/>
        <w:right w:val="none" w:sz="0" w:space="0" w:color="auto"/>
      </w:divBdr>
    </w:div>
    <w:div w:id="259875580">
      <w:bodyDiv w:val="1"/>
      <w:marLeft w:val="0"/>
      <w:marRight w:val="0"/>
      <w:marTop w:val="0"/>
      <w:marBottom w:val="0"/>
      <w:divBdr>
        <w:top w:val="none" w:sz="0" w:space="0" w:color="auto"/>
        <w:left w:val="none" w:sz="0" w:space="0" w:color="auto"/>
        <w:bottom w:val="none" w:sz="0" w:space="0" w:color="auto"/>
        <w:right w:val="none" w:sz="0" w:space="0" w:color="auto"/>
      </w:divBdr>
    </w:div>
    <w:div w:id="463501282">
      <w:bodyDiv w:val="1"/>
      <w:marLeft w:val="0"/>
      <w:marRight w:val="0"/>
      <w:marTop w:val="0"/>
      <w:marBottom w:val="0"/>
      <w:divBdr>
        <w:top w:val="none" w:sz="0" w:space="0" w:color="auto"/>
        <w:left w:val="none" w:sz="0" w:space="0" w:color="auto"/>
        <w:bottom w:val="none" w:sz="0" w:space="0" w:color="auto"/>
        <w:right w:val="none" w:sz="0" w:space="0" w:color="auto"/>
      </w:divBdr>
      <w:divsChild>
        <w:div w:id="60375573">
          <w:marLeft w:val="3686"/>
          <w:marRight w:val="0"/>
          <w:marTop w:val="86"/>
          <w:marBottom w:val="0"/>
          <w:divBdr>
            <w:top w:val="none" w:sz="0" w:space="0" w:color="auto"/>
            <w:left w:val="none" w:sz="0" w:space="0" w:color="auto"/>
            <w:bottom w:val="none" w:sz="0" w:space="0" w:color="auto"/>
            <w:right w:val="none" w:sz="0" w:space="0" w:color="auto"/>
          </w:divBdr>
        </w:div>
        <w:div w:id="386026205">
          <w:marLeft w:val="2160"/>
          <w:marRight w:val="0"/>
          <w:marTop w:val="96"/>
          <w:marBottom w:val="0"/>
          <w:divBdr>
            <w:top w:val="none" w:sz="0" w:space="0" w:color="auto"/>
            <w:left w:val="none" w:sz="0" w:space="0" w:color="auto"/>
            <w:bottom w:val="none" w:sz="0" w:space="0" w:color="auto"/>
            <w:right w:val="none" w:sz="0" w:space="0" w:color="auto"/>
          </w:divBdr>
        </w:div>
        <w:div w:id="388115162">
          <w:marLeft w:val="2160"/>
          <w:marRight w:val="0"/>
          <w:marTop w:val="96"/>
          <w:marBottom w:val="0"/>
          <w:divBdr>
            <w:top w:val="none" w:sz="0" w:space="0" w:color="auto"/>
            <w:left w:val="none" w:sz="0" w:space="0" w:color="auto"/>
            <w:bottom w:val="none" w:sz="0" w:space="0" w:color="auto"/>
            <w:right w:val="none" w:sz="0" w:space="0" w:color="auto"/>
          </w:divBdr>
        </w:div>
        <w:div w:id="798180688">
          <w:marLeft w:val="2160"/>
          <w:marRight w:val="0"/>
          <w:marTop w:val="96"/>
          <w:marBottom w:val="0"/>
          <w:divBdr>
            <w:top w:val="none" w:sz="0" w:space="0" w:color="auto"/>
            <w:left w:val="none" w:sz="0" w:space="0" w:color="auto"/>
            <w:bottom w:val="none" w:sz="0" w:space="0" w:color="auto"/>
            <w:right w:val="none" w:sz="0" w:space="0" w:color="auto"/>
          </w:divBdr>
        </w:div>
        <w:div w:id="939022646">
          <w:marLeft w:val="2160"/>
          <w:marRight w:val="0"/>
          <w:marTop w:val="96"/>
          <w:marBottom w:val="0"/>
          <w:divBdr>
            <w:top w:val="none" w:sz="0" w:space="0" w:color="auto"/>
            <w:left w:val="none" w:sz="0" w:space="0" w:color="auto"/>
            <w:bottom w:val="none" w:sz="0" w:space="0" w:color="auto"/>
            <w:right w:val="none" w:sz="0" w:space="0" w:color="auto"/>
          </w:divBdr>
        </w:div>
        <w:div w:id="1063216312">
          <w:marLeft w:val="2160"/>
          <w:marRight w:val="0"/>
          <w:marTop w:val="96"/>
          <w:marBottom w:val="0"/>
          <w:divBdr>
            <w:top w:val="none" w:sz="0" w:space="0" w:color="auto"/>
            <w:left w:val="none" w:sz="0" w:space="0" w:color="auto"/>
            <w:bottom w:val="none" w:sz="0" w:space="0" w:color="auto"/>
            <w:right w:val="none" w:sz="0" w:space="0" w:color="auto"/>
          </w:divBdr>
        </w:div>
        <w:div w:id="1253466780">
          <w:marLeft w:val="2160"/>
          <w:marRight w:val="0"/>
          <w:marTop w:val="96"/>
          <w:marBottom w:val="0"/>
          <w:divBdr>
            <w:top w:val="none" w:sz="0" w:space="0" w:color="auto"/>
            <w:left w:val="none" w:sz="0" w:space="0" w:color="auto"/>
            <w:bottom w:val="none" w:sz="0" w:space="0" w:color="auto"/>
            <w:right w:val="none" w:sz="0" w:space="0" w:color="auto"/>
          </w:divBdr>
        </w:div>
        <w:div w:id="1333022529">
          <w:marLeft w:val="1368"/>
          <w:marRight w:val="0"/>
          <w:marTop w:val="115"/>
          <w:marBottom w:val="0"/>
          <w:divBdr>
            <w:top w:val="none" w:sz="0" w:space="0" w:color="auto"/>
            <w:left w:val="none" w:sz="0" w:space="0" w:color="auto"/>
            <w:bottom w:val="none" w:sz="0" w:space="0" w:color="auto"/>
            <w:right w:val="none" w:sz="0" w:space="0" w:color="auto"/>
          </w:divBdr>
        </w:div>
      </w:divsChild>
    </w:div>
    <w:div w:id="466515379">
      <w:bodyDiv w:val="1"/>
      <w:marLeft w:val="0"/>
      <w:marRight w:val="0"/>
      <w:marTop w:val="0"/>
      <w:marBottom w:val="0"/>
      <w:divBdr>
        <w:top w:val="none" w:sz="0" w:space="0" w:color="auto"/>
        <w:left w:val="none" w:sz="0" w:space="0" w:color="auto"/>
        <w:bottom w:val="none" w:sz="0" w:space="0" w:color="auto"/>
        <w:right w:val="none" w:sz="0" w:space="0" w:color="auto"/>
      </w:divBdr>
    </w:div>
    <w:div w:id="474875620">
      <w:bodyDiv w:val="1"/>
      <w:marLeft w:val="0"/>
      <w:marRight w:val="0"/>
      <w:marTop w:val="0"/>
      <w:marBottom w:val="0"/>
      <w:divBdr>
        <w:top w:val="none" w:sz="0" w:space="0" w:color="auto"/>
        <w:left w:val="none" w:sz="0" w:space="0" w:color="auto"/>
        <w:bottom w:val="none" w:sz="0" w:space="0" w:color="auto"/>
        <w:right w:val="none" w:sz="0" w:space="0" w:color="auto"/>
      </w:divBdr>
    </w:div>
    <w:div w:id="645623729">
      <w:bodyDiv w:val="1"/>
      <w:marLeft w:val="0"/>
      <w:marRight w:val="0"/>
      <w:marTop w:val="0"/>
      <w:marBottom w:val="0"/>
      <w:divBdr>
        <w:top w:val="none" w:sz="0" w:space="0" w:color="auto"/>
        <w:left w:val="none" w:sz="0" w:space="0" w:color="auto"/>
        <w:bottom w:val="none" w:sz="0" w:space="0" w:color="auto"/>
        <w:right w:val="none" w:sz="0" w:space="0" w:color="auto"/>
      </w:divBdr>
      <w:divsChild>
        <w:div w:id="2062315672">
          <w:marLeft w:val="0"/>
          <w:marRight w:val="0"/>
          <w:marTop w:val="0"/>
          <w:marBottom w:val="0"/>
          <w:divBdr>
            <w:top w:val="none" w:sz="0" w:space="0" w:color="auto"/>
            <w:left w:val="none" w:sz="0" w:space="0" w:color="auto"/>
            <w:bottom w:val="none" w:sz="0" w:space="0" w:color="auto"/>
            <w:right w:val="none" w:sz="0" w:space="0" w:color="auto"/>
          </w:divBdr>
        </w:div>
        <w:div w:id="462621387">
          <w:marLeft w:val="0"/>
          <w:marRight w:val="0"/>
          <w:marTop w:val="0"/>
          <w:marBottom w:val="0"/>
          <w:divBdr>
            <w:top w:val="none" w:sz="0" w:space="0" w:color="auto"/>
            <w:left w:val="none" w:sz="0" w:space="0" w:color="auto"/>
            <w:bottom w:val="none" w:sz="0" w:space="0" w:color="auto"/>
            <w:right w:val="none" w:sz="0" w:space="0" w:color="auto"/>
          </w:divBdr>
        </w:div>
        <w:div w:id="460655794">
          <w:marLeft w:val="0"/>
          <w:marRight w:val="0"/>
          <w:marTop w:val="0"/>
          <w:marBottom w:val="0"/>
          <w:divBdr>
            <w:top w:val="none" w:sz="0" w:space="0" w:color="auto"/>
            <w:left w:val="none" w:sz="0" w:space="0" w:color="auto"/>
            <w:bottom w:val="none" w:sz="0" w:space="0" w:color="auto"/>
            <w:right w:val="none" w:sz="0" w:space="0" w:color="auto"/>
          </w:divBdr>
        </w:div>
        <w:div w:id="171796199">
          <w:marLeft w:val="0"/>
          <w:marRight w:val="0"/>
          <w:marTop w:val="0"/>
          <w:marBottom w:val="0"/>
          <w:divBdr>
            <w:top w:val="none" w:sz="0" w:space="0" w:color="auto"/>
            <w:left w:val="none" w:sz="0" w:space="0" w:color="auto"/>
            <w:bottom w:val="none" w:sz="0" w:space="0" w:color="auto"/>
            <w:right w:val="none" w:sz="0" w:space="0" w:color="auto"/>
          </w:divBdr>
        </w:div>
        <w:div w:id="1623879051">
          <w:marLeft w:val="0"/>
          <w:marRight w:val="0"/>
          <w:marTop w:val="0"/>
          <w:marBottom w:val="0"/>
          <w:divBdr>
            <w:top w:val="none" w:sz="0" w:space="0" w:color="auto"/>
            <w:left w:val="none" w:sz="0" w:space="0" w:color="auto"/>
            <w:bottom w:val="none" w:sz="0" w:space="0" w:color="auto"/>
            <w:right w:val="none" w:sz="0" w:space="0" w:color="auto"/>
          </w:divBdr>
        </w:div>
        <w:div w:id="65762318">
          <w:marLeft w:val="0"/>
          <w:marRight w:val="0"/>
          <w:marTop w:val="0"/>
          <w:marBottom w:val="0"/>
          <w:divBdr>
            <w:top w:val="none" w:sz="0" w:space="0" w:color="auto"/>
            <w:left w:val="none" w:sz="0" w:space="0" w:color="auto"/>
            <w:bottom w:val="none" w:sz="0" w:space="0" w:color="auto"/>
            <w:right w:val="none" w:sz="0" w:space="0" w:color="auto"/>
          </w:divBdr>
        </w:div>
        <w:div w:id="1680691297">
          <w:marLeft w:val="0"/>
          <w:marRight w:val="0"/>
          <w:marTop w:val="0"/>
          <w:marBottom w:val="0"/>
          <w:divBdr>
            <w:top w:val="none" w:sz="0" w:space="0" w:color="auto"/>
            <w:left w:val="none" w:sz="0" w:space="0" w:color="auto"/>
            <w:bottom w:val="none" w:sz="0" w:space="0" w:color="auto"/>
            <w:right w:val="none" w:sz="0" w:space="0" w:color="auto"/>
          </w:divBdr>
        </w:div>
        <w:div w:id="971518942">
          <w:marLeft w:val="0"/>
          <w:marRight w:val="0"/>
          <w:marTop w:val="0"/>
          <w:marBottom w:val="0"/>
          <w:divBdr>
            <w:top w:val="none" w:sz="0" w:space="0" w:color="auto"/>
            <w:left w:val="none" w:sz="0" w:space="0" w:color="auto"/>
            <w:bottom w:val="none" w:sz="0" w:space="0" w:color="auto"/>
            <w:right w:val="none" w:sz="0" w:space="0" w:color="auto"/>
          </w:divBdr>
        </w:div>
        <w:div w:id="1457749673">
          <w:marLeft w:val="0"/>
          <w:marRight w:val="0"/>
          <w:marTop w:val="0"/>
          <w:marBottom w:val="0"/>
          <w:divBdr>
            <w:top w:val="none" w:sz="0" w:space="0" w:color="auto"/>
            <w:left w:val="none" w:sz="0" w:space="0" w:color="auto"/>
            <w:bottom w:val="none" w:sz="0" w:space="0" w:color="auto"/>
            <w:right w:val="none" w:sz="0" w:space="0" w:color="auto"/>
          </w:divBdr>
        </w:div>
        <w:div w:id="928581063">
          <w:marLeft w:val="0"/>
          <w:marRight w:val="0"/>
          <w:marTop w:val="0"/>
          <w:marBottom w:val="0"/>
          <w:divBdr>
            <w:top w:val="none" w:sz="0" w:space="0" w:color="auto"/>
            <w:left w:val="none" w:sz="0" w:space="0" w:color="auto"/>
            <w:bottom w:val="none" w:sz="0" w:space="0" w:color="auto"/>
            <w:right w:val="none" w:sz="0" w:space="0" w:color="auto"/>
          </w:divBdr>
        </w:div>
        <w:div w:id="1001394626">
          <w:marLeft w:val="0"/>
          <w:marRight w:val="0"/>
          <w:marTop w:val="0"/>
          <w:marBottom w:val="0"/>
          <w:divBdr>
            <w:top w:val="none" w:sz="0" w:space="0" w:color="auto"/>
            <w:left w:val="none" w:sz="0" w:space="0" w:color="auto"/>
            <w:bottom w:val="none" w:sz="0" w:space="0" w:color="auto"/>
            <w:right w:val="none" w:sz="0" w:space="0" w:color="auto"/>
          </w:divBdr>
        </w:div>
        <w:div w:id="1599479687">
          <w:marLeft w:val="0"/>
          <w:marRight w:val="0"/>
          <w:marTop w:val="0"/>
          <w:marBottom w:val="0"/>
          <w:divBdr>
            <w:top w:val="none" w:sz="0" w:space="0" w:color="auto"/>
            <w:left w:val="none" w:sz="0" w:space="0" w:color="auto"/>
            <w:bottom w:val="none" w:sz="0" w:space="0" w:color="auto"/>
            <w:right w:val="none" w:sz="0" w:space="0" w:color="auto"/>
          </w:divBdr>
        </w:div>
        <w:div w:id="374239506">
          <w:marLeft w:val="0"/>
          <w:marRight w:val="0"/>
          <w:marTop w:val="0"/>
          <w:marBottom w:val="0"/>
          <w:divBdr>
            <w:top w:val="none" w:sz="0" w:space="0" w:color="auto"/>
            <w:left w:val="none" w:sz="0" w:space="0" w:color="auto"/>
            <w:bottom w:val="none" w:sz="0" w:space="0" w:color="auto"/>
            <w:right w:val="none" w:sz="0" w:space="0" w:color="auto"/>
          </w:divBdr>
        </w:div>
        <w:div w:id="1721318027">
          <w:marLeft w:val="0"/>
          <w:marRight w:val="0"/>
          <w:marTop w:val="0"/>
          <w:marBottom w:val="0"/>
          <w:divBdr>
            <w:top w:val="none" w:sz="0" w:space="0" w:color="auto"/>
            <w:left w:val="none" w:sz="0" w:space="0" w:color="auto"/>
            <w:bottom w:val="none" w:sz="0" w:space="0" w:color="auto"/>
            <w:right w:val="none" w:sz="0" w:space="0" w:color="auto"/>
          </w:divBdr>
        </w:div>
        <w:div w:id="130633456">
          <w:marLeft w:val="0"/>
          <w:marRight w:val="0"/>
          <w:marTop w:val="0"/>
          <w:marBottom w:val="0"/>
          <w:divBdr>
            <w:top w:val="none" w:sz="0" w:space="0" w:color="auto"/>
            <w:left w:val="none" w:sz="0" w:space="0" w:color="auto"/>
            <w:bottom w:val="none" w:sz="0" w:space="0" w:color="auto"/>
            <w:right w:val="none" w:sz="0" w:space="0" w:color="auto"/>
          </w:divBdr>
        </w:div>
        <w:div w:id="1992908495">
          <w:marLeft w:val="0"/>
          <w:marRight w:val="0"/>
          <w:marTop w:val="0"/>
          <w:marBottom w:val="0"/>
          <w:divBdr>
            <w:top w:val="none" w:sz="0" w:space="0" w:color="auto"/>
            <w:left w:val="none" w:sz="0" w:space="0" w:color="auto"/>
            <w:bottom w:val="none" w:sz="0" w:space="0" w:color="auto"/>
            <w:right w:val="none" w:sz="0" w:space="0" w:color="auto"/>
          </w:divBdr>
        </w:div>
        <w:div w:id="1306467001">
          <w:marLeft w:val="0"/>
          <w:marRight w:val="0"/>
          <w:marTop w:val="0"/>
          <w:marBottom w:val="0"/>
          <w:divBdr>
            <w:top w:val="none" w:sz="0" w:space="0" w:color="auto"/>
            <w:left w:val="none" w:sz="0" w:space="0" w:color="auto"/>
            <w:bottom w:val="none" w:sz="0" w:space="0" w:color="auto"/>
            <w:right w:val="none" w:sz="0" w:space="0" w:color="auto"/>
          </w:divBdr>
        </w:div>
        <w:div w:id="1147546919">
          <w:marLeft w:val="0"/>
          <w:marRight w:val="0"/>
          <w:marTop w:val="0"/>
          <w:marBottom w:val="0"/>
          <w:divBdr>
            <w:top w:val="none" w:sz="0" w:space="0" w:color="auto"/>
            <w:left w:val="none" w:sz="0" w:space="0" w:color="auto"/>
            <w:bottom w:val="none" w:sz="0" w:space="0" w:color="auto"/>
            <w:right w:val="none" w:sz="0" w:space="0" w:color="auto"/>
          </w:divBdr>
        </w:div>
        <w:div w:id="1272055259">
          <w:marLeft w:val="0"/>
          <w:marRight w:val="0"/>
          <w:marTop w:val="0"/>
          <w:marBottom w:val="0"/>
          <w:divBdr>
            <w:top w:val="none" w:sz="0" w:space="0" w:color="auto"/>
            <w:left w:val="none" w:sz="0" w:space="0" w:color="auto"/>
            <w:bottom w:val="none" w:sz="0" w:space="0" w:color="auto"/>
            <w:right w:val="none" w:sz="0" w:space="0" w:color="auto"/>
          </w:divBdr>
        </w:div>
        <w:div w:id="934939579">
          <w:marLeft w:val="0"/>
          <w:marRight w:val="0"/>
          <w:marTop w:val="0"/>
          <w:marBottom w:val="0"/>
          <w:divBdr>
            <w:top w:val="none" w:sz="0" w:space="0" w:color="auto"/>
            <w:left w:val="none" w:sz="0" w:space="0" w:color="auto"/>
            <w:bottom w:val="none" w:sz="0" w:space="0" w:color="auto"/>
            <w:right w:val="none" w:sz="0" w:space="0" w:color="auto"/>
          </w:divBdr>
        </w:div>
        <w:div w:id="32777153">
          <w:marLeft w:val="0"/>
          <w:marRight w:val="0"/>
          <w:marTop w:val="0"/>
          <w:marBottom w:val="0"/>
          <w:divBdr>
            <w:top w:val="none" w:sz="0" w:space="0" w:color="auto"/>
            <w:left w:val="none" w:sz="0" w:space="0" w:color="auto"/>
            <w:bottom w:val="none" w:sz="0" w:space="0" w:color="auto"/>
            <w:right w:val="none" w:sz="0" w:space="0" w:color="auto"/>
          </w:divBdr>
        </w:div>
        <w:div w:id="944652877">
          <w:marLeft w:val="0"/>
          <w:marRight w:val="0"/>
          <w:marTop w:val="0"/>
          <w:marBottom w:val="0"/>
          <w:divBdr>
            <w:top w:val="none" w:sz="0" w:space="0" w:color="auto"/>
            <w:left w:val="none" w:sz="0" w:space="0" w:color="auto"/>
            <w:bottom w:val="none" w:sz="0" w:space="0" w:color="auto"/>
            <w:right w:val="none" w:sz="0" w:space="0" w:color="auto"/>
          </w:divBdr>
        </w:div>
        <w:div w:id="555747764">
          <w:marLeft w:val="0"/>
          <w:marRight w:val="0"/>
          <w:marTop w:val="0"/>
          <w:marBottom w:val="0"/>
          <w:divBdr>
            <w:top w:val="none" w:sz="0" w:space="0" w:color="auto"/>
            <w:left w:val="none" w:sz="0" w:space="0" w:color="auto"/>
            <w:bottom w:val="none" w:sz="0" w:space="0" w:color="auto"/>
            <w:right w:val="none" w:sz="0" w:space="0" w:color="auto"/>
          </w:divBdr>
        </w:div>
        <w:div w:id="1462916792">
          <w:marLeft w:val="0"/>
          <w:marRight w:val="0"/>
          <w:marTop w:val="0"/>
          <w:marBottom w:val="0"/>
          <w:divBdr>
            <w:top w:val="none" w:sz="0" w:space="0" w:color="auto"/>
            <w:left w:val="none" w:sz="0" w:space="0" w:color="auto"/>
            <w:bottom w:val="none" w:sz="0" w:space="0" w:color="auto"/>
            <w:right w:val="none" w:sz="0" w:space="0" w:color="auto"/>
          </w:divBdr>
        </w:div>
        <w:div w:id="1734698512">
          <w:marLeft w:val="0"/>
          <w:marRight w:val="0"/>
          <w:marTop w:val="0"/>
          <w:marBottom w:val="0"/>
          <w:divBdr>
            <w:top w:val="none" w:sz="0" w:space="0" w:color="auto"/>
            <w:left w:val="none" w:sz="0" w:space="0" w:color="auto"/>
            <w:bottom w:val="none" w:sz="0" w:space="0" w:color="auto"/>
            <w:right w:val="none" w:sz="0" w:space="0" w:color="auto"/>
          </w:divBdr>
        </w:div>
        <w:div w:id="458915527">
          <w:marLeft w:val="0"/>
          <w:marRight w:val="0"/>
          <w:marTop w:val="0"/>
          <w:marBottom w:val="0"/>
          <w:divBdr>
            <w:top w:val="none" w:sz="0" w:space="0" w:color="auto"/>
            <w:left w:val="none" w:sz="0" w:space="0" w:color="auto"/>
            <w:bottom w:val="none" w:sz="0" w:space="0" w:color="auto"/>
            <w:right w:val="none" w:sz="0" w:space="0" w:color="auto"/>
          </w:divBdr>
        </w:div>
        <w:div w:id="1118597773">
          <w:marLeft w:val="0"/>
          <w:marRight w:val="0"/>
          <w:marTop w:val="0"/>
          <w:marBottom w:val="0"/>
          <w:divBdr>
            <w:top w:val="none" w:sz="0" w:space="0" w:color="auto"/>
            <w:left w:val="none" w:sz="0" w:space="0" w:color="auto"/>
            <w:bottom w:val="none" w:sz="0" w:space="0" w:color="auto"/>
            <w:right w:val="none" w:sz="0" w:space="0" w:color="auto"/>
          </w:divBdr>
        </w:div>
        <w:div w:id="897401392">
          <w:marLeft w:val="0"/>
          <w:marRight w:val="0"/>
          <w:marTop w:val="0"/>
          <w:marBottom w:val="0"/>
          <w:divBdr>
            <w:top w:val="none" w:sz="0" w:space="0" w:color="auto"/>
            <w:left w:val="none" w:sz="0" w:space="0" w:color="auto"/>
            <w:bottom w:val="none" w:sz="0" w:space="0" w:color="auto"/>
            <w:right w:val="none" w:sz="0" w:space="0" w:color="auto"/>
          </w:divBdr>
        </w:div>
        <w:div w:id="1384452627">
          <w:marLeft w:val="0"/>
          <w:marRight w:val="0"/>
          <w:marTop w:val="0"/>
          <w:marBottom w:val="0"/>
          <w:divBdr>
            <w:top w:val="none" w:sz="0" w:space="0" w:color="auto"/>
            <w:left w:val="none" w:sz="0" w:space="0" w:color="auto"/>
            <w:bottom w:val="none" w:sz="0" w:space="0" w:color="auto"/>
            <w:right w:val="none" w:sz="0" w:space="0" w:color="auto"/>
          </w:divBdr>
        </w:div>
        <w:div w:id="2017227448">
          <w:marLeft w:val="0"/>
          <w:marRight w:val="0"/>
          <w:marTop w:val="0"/>
          <w:marBottom w:val="0"/>
          <w:divBdr>
            <w:top w:val="none" w:sz="0" w:space="0" w:color="auto"/>
            <w:left w:val="none" w:sz="0" w:space="0" w:color="auto"/>
            <w:bottom w:val="none" w:sz="0" w:space="0" w:color="auto"/>
            <w:right w:val="none" w:sz="0" w:space="0" w:color="auto"/>
          </w:divBdr>
        </w:div>
        <w:div w:id="646320322">
          <w:marLeft w:val="0"/>
          <w:marRight w:val="0"/>
          <w:marTop w:val="0"/>
          <w:marBottom w:val="0"/>
          <w:divBdr>
            <w:top w:val="none" w:sz="0" w:space="0" w:color="auto"/>
            <w:left w:val="none" w:sz="0" w:space="0" w:color="auto"/>
            <w:bottom w:val="none" w:sz="0" w:space="0" w:color="auto"/>
            <w:right w:val="none" w:sz="0" w:space="0" w:color="auto"/>
          </w:divBdr>
        </w:div>
        <w:div w:id="1722825604">
          <w:marLeft w:val="0"/>
          <w:marRight w:val="0"/>
          <w:marTop w:val="0"/>
          <w:marBottom w:val="0"/>
          <w:divBdr>
            <w:top w:val="none" w:sz="0" w:space="0" w:color="auto"/>
            <w:left w:val="none" w:sz="0" w:space="0" w:color="auto"/>
            <w:bottom w:val="none" w:sz="0" w:space="0" w:color="auto"/>
            <w:right w:val="none" w:sz="0" w:space="0" w:color="auto"/>
          </w:divBdr>
        </w:div>
        <w:div w:id="1285188569">
          <w:marLeft w:val="0"/>
          <w:marRight w:val="0"/>
          <w:marTop w:val="0"/>
          <w:marBottom w:val="0"/>
          <w:divBdr>
            <w:top w:val="none" w:sz="0" w:space="0" w:color="auto"/>
            <w:left w:val="none" w:sz="0" w:space="0" w:color="auto"/>
            <w:bottom w:val="none" w:sz="0" w:space="0" w:color="auto"/>
            <w:right w:val="none" w:sz="0" w:space="0" w:color="auto"/>
          </w:divBdr>
        </w:div>
        <w:div w:id="342513060">
          <w:marLeft w:val="0"/>
          <w:marRight w:val="0"/>
          <w:marTop w:val="0"/>
          <w:marBottom w:val="0"/>
          <w:divBdr>
            <w:top w:val="none" w:sz="0" w:space="0" w:color="auto"/>
            <w:left w:val="none" w:sz="0" w:space="0" w:color="auto"/>
            <w:bottom w:val="none" w:sz="0" w:space="0" w:color="auto"/>
            <w:right w:val="none" w:sz="0" w:space="0" w:color="auto"/>
          </w:divBdr>
        </w:div>
        <w:div w:id="357581642">
          <w:marLeft w:val="0"/>
          <w:marRight w:val="0"/>
          <w:marTop w:val="0"/>
          <w:marBottom w:val="0"/>
          <w:divBdr>
            <w:top w:val="none" w:sz="0" w:space="0" w:color="auto"/>
            <w:left w:val="none" w:sz="0" w:space="0" w:color="auto"/>
            <w:bottom w:val="none" w:sz="0" w:space="0" w:color="auto"/>
            <w:right w:val="none" w:sz="0" w:space="0" w:color="auto"/>
          </w:divBdr>
        </w:div>
        <w:div w:id="2108622477">
          <w:marLeft w:val="0"/>
          <w:marRight w:val="0"/>
          <w:marTop w:val="0"/>
          <w:marBottom w:val="0"/>
          <w:divBdr>
            <w:top w:val="none" w:sz="0" w:space="0" w:color="auto"/>
            <w:left w:val="none" w:sz="0" w:space="0" w:color="auto"/>
            <w:bottom w:val="none" w:sz="0" w:space="0" w:color="auto"/>
            <w:right w:val="none" w:sz="0" w:space="0" w:color="auto"/>
          </w:divBdr>
        </w:div>
        <w:div w:id="1669284584">
          <w:marLeft w:val="0"/>
          <w:marRight w:val="0"/>
          <w:marTop w:val="0"/>
          <w:marBottom w:val="0"/>
          <w:divBdr>
            <w:top w:val="none" w:sz="0" w:space="0" w:color="auto"/>
            <w:left w:val="none" w:sz="0" w:space="0" w:color="auto"/>
            <w:bottom w:val="none" w:sz="0" w:space="0" w:color="auto"/>
            <w:right w:val="none" w:sz="0" w:space="0" w:color="auto"/>
          </w:divBdr>
        </w:div>
        <w:div w:id="1262377018">
          <w:marLeft w:val="0"/>
          <w:marRight w:val="0"/>
          <w:marTop w:val="0"/>
          <w:marBottom w:val="0"/>
          <w:divBdr>
            <w:top w:val="none" w:sz="0" w:space="0" w:color="auto"/>
            <w:left w:val="none" w:sz="0" w:space="0" w:color="auto"/>
            <w:bottom w:val="none" w:sz="0" w:space="0" w:color="auto"/>
            <w:right w:val="none" w:sz="0" w:space="0" w:color="auto"/>
          </w:divBdr>
        </w:div>
        <w:div w:id="1113288941">
          <w:marLeft w:val="0"/>
          <w:marRight w:val="0"/>
          <w:marTop w:val="0"/>
          <w:marBottom w:val="0"/>
          <w:divBdr>
            <w:top w:val="none" w:sz="0" w:space="0" w:color="auto"/>
            <w:left w:val="none" w:sz="0" w:space="0" w:color="auto"/>
            <w:bottom w:val="none" w:sz="0" w:space="0" w:color="auto"/>
            <w:right w:val="none" w:sz="0" w:space="0" w:color="auto"/>
          </w:divBdr>
        </w:div>
        <w:div w:id="1299846252">
          <w:marLeft w:val="0"/>
          <w:marRight w:val="0"/>
          <w:marTop w:val="0"/>
          <w:marBottom w:val="0"/>
          <w:divBdr>
            <w:top w:val="none" w:sz="0" w:space="0" w:color="auto"/>
            <w:left w:val="none" w:sz="0" w:space="0" w:color="auto"/>
            <w:bottom w:val="none" w:sz="0" w:space="0" w:color="auto"/>
            <w:right w:val="none" w:sz="0" w:space="0" w:color="auto"/>
          </w:divBdr>
        </w:div>
        <w:div w:id="1947809553">
          <w:marLeft w:val="0"/>
          <w:marRight w:val="0"/>
          <w:marTop w:val="0"/>
          <w:marBottom w:val="0"/>
          <w:divBdr>
            <w:top w:val="none" w:sz="0" w:space="0" w:color="auto"/>
            <w:left w:val="none" w:sz="0" w:space="0" w:color="auto"/>
            <w:bottom w:val="none" w:sz="0" w:space="0" w:color="auto"/>
            <w:right w:val="none" w:sz="0" w:space="0" w:color="auto"/>
          </w:divBdr>
        </w:div>
        <w:div w:id="412700810">
          <w:marLeft w:val="0"/>
          <w:marRight w:val="0"/>
          <w:marTop w:val="0"/>
          <w:marBottom w:val="0"/>
          <w:divBdr>
            <w:top w:val="none" w:sz="0" w:space="0" w:color="auto"/>
            <w:left w:val="none" w:sz="0" w:space="0" w:color="auto"/>
            <w:bottom w:val="none" w:sz="0" w:space="0" w:color="auto"/>
            <w:right w:val="none" w:sz="0" w:space="0" w:color="auto"/>
          </w:divBdr>
        </w:div>
        <w:div w:id="1319722910">
          <w:marLeft w:val="0"/>
          <w:marRight w:val="0"/>
          <w:marTop w:val="0"/>
          <w:marBottom w:val="0"/>
          <w:divBdr>
            <w:top w:val="none" w:sz="0" w:space="0" w:color="auto"/>
            <w:left w:val="none" w:sz="0" w:space="0" w:color="auto"/>
            <w:bottom w:val="none" w:sz="0" w:space="0" w:color="auto"/>
            <w:right w:val="none" w:sz="0" w:space="0" w:color="auto"/>
          </w:divBdr>
        </w:div>
        <w:div w:id="1408529049">
          <w:marLeft w:val="0"/>
          <w:marRight w:val="0"/>
          <w:marTop w:val="0"/>
          <w:marBottom w:val="0"/>
          <w:divBdr>
            <w:top w:val="none" w:sz="0" w:space="0" w:color="auto"/>
            <w:left w:val="none" w:sz="0" w:space="0" w:color="auto"/>
            <w:bottom w:val="none" w:sz="0" w:space="0" w:color="auto"/>
            <w:right w:val="none" w:sz="0" w:space="0" w:color="auto"/>
          </w:divBdr>
        </w:div>
        <w:div w:id="56051561">
          <w:marLeft w:val="0"/>
          <w:marRight w:val="0"/>
          <w:marTop w:val="0"/>
          <w:marBottom w:val="0"/>
          <w:divBdr>
            <w:top w:val="none" w:sz="0" w:space="0" w:color="auto"/>
            <w:left w:val="none" w:sz="0" w:space="0" w:color="auto"/>
            <w:bottom w:val="none" w:sz="0" w:space="0" w:color="auto"/>
            <w:right w:val="none" w:sz="0" w:space="0" w:color="auto"/>
          </w:divBdr>
        </w:div>
        <w:div w:id="896940532">
          <w:marLeft w:val="0"/>
          <w:marRight w:val="0"/>
          <w:marTop w:val="0"/>
          <w:marBottom w:val="0"/>
          <w:divBdr>
            <w:top w:val="none" w:sz="0" w:space="0" w:color="auto"/>
            <w:left w:val="none" w:sz="0" w:space="0" w:color="auto"/>
            <w:bottom w:val="none" w:sz="0" w:space="0" w:color="auto"/>
            <w:right w:val="none" w:sz="0" w:space="0" w:color="auto"/>
          </w:divBdr>
        </w:div>
        <w:div w:id="1308633693">
          <w:marLeft w:val="0"/>
          <w:marRight w:val="0"/>
          <w:marTop w:val="0"/>
          <w:marBottom w:val="0"/>
          <w:divBdr>
            <w:top w:val="none" w:sz="0" w:space="0" w:color="auto"/>
            <w:left w:val="none" w:sz="0" w:space="0" w:color="auto"/>
            <w:bottom w:val="none" w:sz="0" w:space="0" w:color="auto"/>
            <w:right w:val="none" w:sz="0" w:space="0" w:color="auto"/>
          </w:divBdr>
        </w:div>
        <w:div w:id="1480146007">
          <w:marLeft w:val="0"/>
          <w:marRight w:val="0"/>
          <w:marTop w:val="0"/>
          <w:marBottom w:val="0"/>
          <w:divBdr>
            <w:top w:val="none" w:sz="0" w:space="0" w:color="auto"/>
            <w:left w:val="none" w:sz="0" w:space="0" w:color="auto"/>
            <w:bottom w:val="none" w:sz="0" w:space="0" w:color="auto"/>
            <w:right w:val="none" w:sz="0" w:space="0" w:color="auto"/>
          </w:divBdr>
        </w:div>
      </w:divsChild>
    </w:div>
    <w:div w:id="824203069">
      <w:bodyDiv w:val="1"/>
      <w:marLeft w:val="0"/>
      <w:marRight w:val="0"/>
      <w:marTop w:val="0"/>
      <w:marBottom w:val="0"/>
      <w:divBdr>
        <w:top w:val="none" w:sz="0" w:space="0" w:color="auto"/>
        <w:left w:val="none" w:sz="0" w:space="0" w:color="auto"/>
        <w:bottom w:val="none" w:sz="0" w:space="0" w:color="auto"/>
        <w:right w:val="none" w:sz="0" w:space="0" w:color="auto"/>
      </w:divBdr>
      <w:divsChild>
        <w:div w:id="144131782">
          <w:marLeft w:val="2160"/>
          <w:marRight w:val="0"/>
          <w:marTop w:val="77"/>
          <w:marBottom w:val="0"/>
          <w:divBdr>
            <w:top w:val="none" w:sz="0" w:space="0" w:color="auto"/>
            <w:left w:val="none" w:sz="0" w:space="0" w:color="auto"/>
            <w:bottom w:val="none" w:sz="0" w:space="0" w:color="auto"/>
            <w:right w:val="none" w:sz="0" w:space="0" w:color="auto"/>
          </w:divBdr>
        </w:div>
        <w:div w:id="173308002">
          <w:marLeft w:val="2160"/>
          <w:marRight w:val="0"/>
          <w:marTop w:val="77"/>
          <w:marBottom w:val="0"/>
          <w:divBdr>
            <w:top w:val="none" w:sz="0" w:space="0" w:color="auto"/>
            <w:left w:val="none" w:sz="0" w:space="0" w:color="auto"/>
            <w:bottom w:val="none" w:sz="0" w:space="0" w:color="auto"/>
            <w:right w:val="none" w:sz="0" w:space="0" w:color="auto"/>
          </w:divBdr>
        </w:div>
        <w:div w:id="304359109">
          <w:marLeft w:val="2160"/>
          <w:marRight w:val="0"/>
          <w:marTop w:val="77"/>
          <w:marBottom w:val="0"/>
          <w:divBdr>
            <w:top w:val="none" w:sz="0" w:space="0" w:color="auto"/>
            <w:left w:val="none" w:sz="0" w:space="0" w:color="auto"/>
            <w:bottom w:val="none" w:sz="0" w:space="0" w:color="auto"/>
            <w:right w:val="none" w:sz="0" w:space="0" w:color="auto"/>
          </w:divBdr>
        </w:div>
        <w:div w:id="648823991">
          <w:marLeft w:val="2160"/>
          <w:marRight w:val="0"/>
          <w:marTop w:val="77"/>
          <w:marBottom w:val="0"/>
          <w:divBdr>
            <w:top w:val="none" w:sz="0" w:space="0" w:color="auto"/>
            <w:left w:val="none" w:sz="0" w:space="0" w:color="auto"/>
            <w:bottom w:val="none" w:sz="0" w:space="0" w:color="auto"/>
            <w:right w:val="none" w:sz="0" w:space="0" w:color="auto"/>
          </w:divBdr>
        </w:div>
        <w:div w:id="699626320">
          <w:marLeft w:val="1555"/>
          <w:marRight w:val="0"/>
          <w:marTop w:val="86"/>
          <w:marBottom w:val="0"/>
          <w:divBdr>
            <w:top w:val="none" w:sz="0" w:space="0" w:color="auto"/>
            <w:left w:val="none" w:sz="0" w:space="0" w:color="auto"/>
            <w:bottom w:val="none" w:sz="0" w:space="0" w:color="auto"/>
            <w:right w:val="none" w:sz="0" w:space="0" w:color="auto"/>
          </w:divBdr>
        </w:div>
        <w:div w:id="796147079">
          <w:marLeft w:val="1555"/>
          <w:marRight w:val="0"/>
          <w:marTop w:val="86"/>
          <w:marBottom w:val="0"/>
          <w:divBdr>
            <w:top w:val="none" w:sz="0" w:space="0" w:color="auto"/>
            <w:left w:val="none" w:sz="0" w:space="0" w:color="auto"/>
            <w:bottom w:val="none" w:sz="0" w:space="0" w:color="auto"/>
            <w:right w:val="none" w:sz="0" w:space="0" w:color="auto"/>
          </w:divBdr>
        </w:div>
        <w:div w:id="899941379">
          <w:marLeft w:val="2160"/>
          <w:marRight w:val="0"/>
          <w:marTop w:val="77"/>
          <w:marBottom w:val="0"/>
          <w:divBdr>
            <w:top w:val="none" w:sz="0" w:space="0" w:color="auto"/>
            <w:left w:val="none" w:sz="0" w:space="0" w:color="auto"/>
            <w:bottom w:val="none" w:sz="0" w:space="0" w:color="auto"/>
            <w:right w:val="none" w:sz="0" w:space="0" w:color="auto"/>
          </w:divBdr>
        </w:div>
        <w:div w:id="1262378333">
          <w:marLeft w:val="2160"/>
          <w:marRight w:val="0"/>
          <w:marTop w:val="77"/>
          <w:marBottom w:val="0"/>
          <w:divBdr>
            <w:top w:val="none" w:sz="0" w:space="0" w:color="auto"/>
            <w:left w:val="none" w:sz="0" w:space="0" w:color="auto"/>
            <w:bottom w:val="none" w:sz="0" w:space="0" w:color="auto"/>
            <w:right w:val="none" w:sz="0" w:space="0" w:color="auto"/>
          </w:divBdr>
        </w:div>
        <w:div w:id="1496607124">
          <w:marLeft w:val="2160"/>
          <w:marRight w:val="0"/>
          <w:marTop w:val="77"/>
          <w:marBottom w:val="0"/>
          <w:divBdr>
            <w:top w:val="none" w:sz="0" w:space="0" w:color="auto"/>
            <w:left w:val="none" w:sz="0" w:space="0" w:color="auto"/>
            <w:bottom w:val="none" w:sz="0" w:space="0" w:color="auto"/>
            <w:right w:val="none" w:sz="0" w:space="0" w:color="auto"/>
          </w:divBdr>
        </w:div>
        <w:div w:id="1618179467">
          <w:marLeft w:val="1555"/>
          <w:marRight w:val="0"/>
          <w:marTop w:val="86"/>
          <w:marBottom w:val="0"/>
          <w:divBdr>
            <w:top w:val="none" w:sz="0" w:space="0" w:color="auto"/>
            <w:left w:val="none" w:sz="0" w:space="0" w:color="auto"/>
            <w:bottom w:val="none" w:sz="0" w:space="0" w:color="auto"/>
            <w:right w:val="none" w:sz="0" w:space="0" w:color="auto"/>
          </w:divBdr>
        </w:div>
        <w:div w:id="1760372278">
          <w:marLeft w:val="2160"/>
          <w:marRight w:val="0"/>
          <w:marTop w:val="77"/>
          <w:marBottom w:val="0"/>
          <w:divBdr>
            <w:top w:val="none" w:sz="0" w:space="0" w:color="auto"/>
            <w:left w:val="none" w:sz="0" w:space="0" w:color="auto"/>
            <w:bottom w:val="none" w:sz="0" w:space="0" w:color="auto"/>
            <w:right w:val="none" w:sz="0" w:space="0" w:color="auto"/>
          </w:divBdr>
        </w:div>
        <w:div w:id="1785080663">
          <w:marLeft w:val="1555"/>
          <w:marRight w:val="0"/>
          <w:marTop w:val="86"/>
          <w:marBottom w:val="0"/>
          <w:divBdr>
            <w:top w:val="none" w:sz="0" w:space="0" w:color="auto"/>
            <w:left w:val="none" w:sz="0" w:space="0" w:color="auto"/>
            <w:bottom w:val="none" w:sz="0" w:space="0" w:color="auto"/>
            <w:right w:val="none" w:sz="0" w:space="0" w:color="auto"/>
          </w:divBdr>
        </w:div>
        <w:div w:id="1878158051">
          <w:marLeft w:val="2160"/>
          <w:marRight w:val="0"/>
          <w:marTop w:val="77"/>
          <w:marBottom w:val="0"/>
          <w:divBdr>
            <w:top w:val="none" w:sz="0" w:space="0" w:color="auto"/>
            <w:left w:val="none" w:sz="0" w:space="0" w:color="auto"/>
            <w:bottom w:val="none" w:sz="0" w:space="0" w:color="auto"/>
            <w:right w:val="none" w:sz="0" w:space="0" w:color="auto"/>
          </w:divBdr>
        </w:div>
        <w:div w:id="1941448771">
          <w:marLeft w:val="2160"/>
          <w:marRight w:val="0"/>
          <w:marTop w:val="77"/>
          <w:marBottom w:val="0"/>
          <w:divBdr>
            <w:top w:val="none" w:sz="0" w:space="0" w:color="auto"/>
            <w:left w:val="none" w:sz="0" w:space="0" w:color="auto"/>
            <w:bottom w:val="none" w:sz="0" w:space="0" w:color="auto"/>
            <w:right w:val="none" w:sz="0" w:space="0" w:color="auto"/>
          </w:divBdr>
        </w:div>
        <w:div w:id="1961959035">
          <w:marLeft w:val="2160"/>
          <w:marRight w:val="0"/>
          <w:marTop w:val="77"/>
          <w:marBottom w:val="0"/>
          <w:divBdr>
            <w:top w:val="none" w:sz="0" w:space="0" w:color="auto"/>
            <w:left w:val="none" w:sz="0" w:space="0" w:color="auto"/>
            <w:bottom w:val="none" w:sz="0" w:space="0" w:color="auto"/>
            <w:right w:val="none" w:sz="0" w:space="0" w:color="auto"/>
          </w:divBdr>
        </w:div>
      </w:divsChild>
    </w:div>
    <w:div w:id="843863390">
      <w:bodyDiv w:val="1"/>
      <w:marLeft w:val="0"/>
      <w:marRight w:val="0"/>
      <w:marTop w:val="0"/>
      <w:marBottom w:val="0"/>
      <w:divBdr>
        <w:top w:val="none" w:sz="0" w:space="0" w:color="auto"/>
        <w:left w:val="none" w:sz="0" w:space="0" w:color="auto"/>
        <w:bottom w:val="none" w:sz="0" w:space="0" w:color="auto"/>
        <w:right w:val="none" w:sz="0" w:space="0" w:color="auto"/>
      </w:divBdr>
    </w:div>
    <w:div w:id="880555768">
      <w:bodyDiv w:val="1"/>
      <w:marLeft w:val="0"/>
      <w:marRight w:val="0"/>
      <w:marTop w:val="0"/>
      <w:marBottom w:val="0"/>
      <w:divBdr>
        <w:top w:val="none" w:sz="0" w:space="0" w:color="auto"/>
        <w:left w:val="none" w:sz="0" w:space="0" w:color="auto"/>
        <w:bottom w:val="none" w:sz="0" w:space="0" w:color="auto"/>
        <w:right w:val="none" w:sz="0" w:space="0" w:color="auto"/>
      </w:divBdr>
      <w:divsChild>
        <w:div w:id="68578336">
          <w:marLeft w:val="1166"/>
          <w:marRight w:val="0"/>
          <w:marTop w:val="115"/>
          <w:marBottom w:val="0"/>
          <w:divBdr>
            <w:top w:val="none" w:sz="0" w:space="0" w:color="auto"/>
            <w:left w:val="none" w:sz="0" w:space="0" w:color="auto"/>
            <w:bottom w:val="none" w:sz="0" w:space="0" w:color="auto"/>
            <w:right w:val="none" w:sz="0" w:space="0" w:color="auto"/>
          </w:divBdr>
        </w:div>
        <w:div w:id="1723291904">
          <w:marLeft w:val="547"/>
          <w:marRight w:val="0"/>
          <w:marTop w:val="144"/>
          <w:marBottom w:val="0"/>
          <w:divBdr>
            <w:top w:val="none" w:sz="0" w:space="0" w:color="auto"/>
            <w:left w:val="none" w:sz="0" w:space="0" w:color="auto"/>
            <w:bottom w:val="none" w:sz="0" w:space="0" w:color="auto"/>
            <w:right w:val="none" w:sz="0" w:space="0" w:color="auto"/>
          </w:divBdr>
        </w:div>
      </w:divsChild>
    </w:div>
    <w:div w:id="887498796">
      <w:bodyDiv w:val="1"/>
      <w:marLeft w:val="0"/>
      <w:marRight w:val="0"/>
      <w:marTop w:val="0"/>
      <w:marBottom w:val="0"/>
      <w:divBdr>
        <w:top w:val="none" w:sz="0" w:space="0" w:color="auto"/>
        <w:left w:val="none" w:sz="0" w:space="0" w:color="auto"/>
        <w:bottom w:val="none" w:sz="0" w:space="0" w:color="auto"/>
        <w:right w:val="none" w:sz="0" w:space="0" w:color="auto"/>
      </w:divBdr>
    </w:div>
    <w:div w:id="926111494">
      <w:bodyDiv w:val="1"/>
      <w:marLeft w:val="0"/>
      <w:marRight w:val="0"/>
      <w:marTop w:val="0"/>
      <w:marBottom w:val="0"/>
      <w:divBdr>
        <w:top w:val="none" w:sz="0" w:space="0" w:color="auto"/>
        <w:left w:val="none" w:sz="0" w:space="0" w:color="auto"/>
        <w:bottom w:val="none" w:sz="0" w:space="0" w:color="auto"/>
        <w:right w:val="none" w:sz="0" w:space="0" w:color="auto"/>
      </w:divBdr>
      <w:divsChild>
        <w:div w:id="465783572">
          <w:marLeft w:val="1166"/>
          <w:marRight w:val="0"/>
          <w:marTop w:val="96"/>
          <w:marBottom w:val="0"/>
          <w:divBdr>
            <w:top w:val="none" w:sz="0" w:space="0" w:color="auto"/>
            <w:left w:val="none" w:sz="0" w:space="0" w:color="auto"/>
            <w:bottom w:val="none" w:sz="0" w:space="0" w:color="auto"/>
            <w:right w:val="none" w:sz="0" w:space="0" w:color="auto"/>
          </w:divBdr>
        </w:div>
        <w:div w:id="520439975">
          <w:marLeft w:val="1166"/>
          <w:marRight w:val="0"/>
          <w:marTop w:val="96"/>
          <w:marBottom w:val="0"/>
          <w:divBdr>
            <w:top w:val="none" w:sz="0" w:space="0" w:color="auto"/>
            <w:left w:val="none" w:sz="0" w:space="0" w:color="auto"/>
            <w:bottom w:val="none" w:sz="0" w:space="0" w:color="auto"/>
            <w:right w:val="none" w:sz="0" w:space="0" w:color="auto"/>
          </w:divBdr>
        </w:div>
        <w:div w:id="1065106654">
          <w:marLeft w:val="547"/>
          <w:marRight w:val="0"/>
          <w:marTop w:val="125"/>
          <w:marBottom w:val="0"/>
          <w:divBdr>
            <w:top w:val="none" w:sz="0" w:space="0" w:color="auto"/>
            <w:left w:val="none" w:sz="0" w:space="0" w:color="auto"/>
            <w:bottom w:val="none" w:sz="0" w:space="0" w:color="auto"/>
            <w:right w:val="none" w:sz="0" w:space="0" w:color="auto"/>
          </w:divBdr>
        </w:div>
        <w:div w:id="1168399163">
          <w:marLeft w:val="1166"/>
          <w:marRight w:val="0"/>
          <w:marTop w:val="96"/>
          <w:marBottom w:val="0"/>
          <w:divBdr>
            <w:top w:val="none" w:sz="0" w:space="0" w:color="auto"/>
            <w:left w:val="none" w:sz="0" w:space="0" w:color="auto"/>
            <w:bottom w:val="none" w:sz="0" w:space="0" w:color="auto"/>
            <w:right w:val="none" w:sz="0" w:space="0" w:color="auto"/>
          </w:divBdr>
        </w:div>
        <w:div w:id="1600915630">
          <w:marLeft w:val="1166"/>
          <w:marRight w:val="0"/>
          <w:marTop w:val="96"/>
          <w:marBottom w:val="0"/>
          <w:divBdr>
            <w:top w:val="none" w:sz="0" w:space="0" w:color="auto"/>
            <w:left w:val="none" w:sz="0" w:space="0" w:color="auto"/>
            <w:bottom w:val="none" w:sz="0" w:space="0" w:color="auto"/>
            <w:right w:val="none" w:sz="0" w:space="0" w:color="auto"/>
          </w:divBdr>
        </w:div>
        <w:div w:id="1932082669">
          <w:marLeft w:val="1166"/>
          <w:marRight w:val="0"/>
          <w:marTop w:val="96"/>
          <w:marBottom w:val="0"/>
          <w:divBdr>
            <w:top w:val="none" w:sz="0" w:space="0" w:color="auto"/>
            <w:left w:val="none" w:sz="0" w:space="0" w:color="auto"/>
            <w:bottom w:val="none" w:sz="0" w:space="0" w:color="auto"/>
            <w:right w:val="none" w:sz="0" w:space="0" w:color="auto"/>
          </w:divBdr>
        </w:div>
      </w:divsChild>
    </w:div>
    <w:div w:id="1026758722">
      <w:bodyDiv w:val="1"/>
      <w:marLeft w:val="0"/>
      <w:marRight w:val="0"/>
      <w:marTop w:val="0"/>
      <w:marBottom w:val="0"/>
      <w:divBdr>
        <w:top w:val="none" w:sz="0" w:space="0" w:color="auto"/>
        <w:left w:val="none" w:sz="0" w:space="0" w:color="auto"/>
        <w:bottom w:val="none" w:sz="0" w:space="0" w:color="auto"/>
        <w:right w:val="none" w:sz="0" w:space="0" w:color="auto"/>
      </w:divBdr>
    </w:div>
    <w:div w:id="1040741014">
      <w:bodyDiv w:val="1"/>
      <w:marLeft w:val="0"/>
      <w:marRight w:val="0"/>
      <w:marTop w:val="0"/>
      <w:marBottom w:val="0"/>
      <w:divBdr>
        <w:top w:val="none" w:sz="0" w:space="0" w:color="auto"/>
        <w:left w:val="none" w:sz="0" w:space="0" w:color="auto"/>
        <w:bottom w:val="none" w:sz="0" w:space="0" w:color="auto"/>
        <w:right w:val="none" w:sz="0" w:space="0" w:color="auto"/>
      </w:divBdr>
      <w:divsChild>
        <w:div w:id="121117596">
          <w:marLeft w:val="547"/>
          <w:marRight w:val="0"/>
          <w:marTop w:val="125"/>
          <w:marBottom w:val="0"/>
          <w:divBdr>
            <w:top w:val="none" w:sz="0" w:space="0" w:color="auto"/>
            <w:left w:val="none" w:sz="0" w:space="0" w:color="auto"/>
            <w:bottom w:val="none" w:sz="0" w:space="0" w:color="auto"/>
            <w:right w:val="none" w:sz="0" w:space="0" w:color="auto"/>
          </w:divBdr>
        </w:div>
        <w:div w:id="191580251">
          <w:marLeft w:val="1166"/>
          <w:marRight w:val="0"/>
          <w:marTop w:val="115"/>
          <w:marBottom w:val="0"/>
          <w:divBdr>
            <w:top w:val="none" w:sz="0" w:space="0" w:color="auto"/>
            <w:left w:val="none" w:sz="0" w:space="0" w:color="auto"/>
            <w:bottom w:val="none" w:sz="0" w:space="0" w:color="auto"/>
            <w:right w:val="none" w:sz="0" w:space="0" w:color="auto"/>
          </w:divBdr>
        </w:div>
        <w:div w:id="221915114">
          <w:marLeft w:val="1166"/>
          <w:marRight w:val="0"/>
          <w:marTop w:val="115"/>
          <w:marBottom w:val="0"/>
          <w:divBdr>
            <w:top w:val="none" w:sz="0" w:space="0" w:color="auto"/>
            <w:left w:val="none" w:sz="0" w:space="0" w:color="auto"/>
            <w:bottom w:val="none" w:sz="0" w:space="0" w:color="auto"/>
            <w:right w:val="none" w:sz="0" w:space="0" w:color="auto"/>
          </w:divBdr>
        </w:div>
        <w:div w:id="251283709">
          <w:marLeft w:val="1166"/>
          <w:marRight w:val="0"/>
          <w:marTop w:val="115"/>
          <w:marBottom w:val="0"/>
          <w:divBdr>
            <w:top w:val="none" w:sz="0" w:space="0" w:color="auto"/>
            <w:left w:val="none" w:sz="0" w:space="0" w:color="auto"/>
            <w:bottom w:val="none" w:sz="0" w:space="0" w:color="auto"/>
            <w:right w:val="none" w:sz="0" w:space="0" w:color="auto"/>
          </w:divBdr>
        </w:div>
        <w:div w:id="305012505">
          <w:marLeft w:val="1166"/>
          <w:marRight w:val="0"/>
          <w:marTop w:val="115"/>
          <w:marBottom w:val="0"/>
          <w:divBdr>
            <w:top w:val="none" w:sz="0" w:space="0" w:color="auto"/>
            <w:left w:val="none" w:sz="0" w:space="0" w:color="auto"/>
            <w:bottom w:val="none" w:sz="0" w:space="0" w:color="auto"/>
            <w:right w:val="none" w:sz="0" w:space="0" w:color="auto"/>
          </w:divBdr>
        </w:div>
        <w:div w:id="596598424">
          <w:marLeft w:val="1166"/>
          <w:marRight w:val="0"/>
          <w:marTop w:val="115"/>
          <w:marBottom w:val="0"/>
          <w:divBdr>
            <w:top w:val="none" w:sz="0" w:space="0" w:color="auto"/>
            <w:left w:val="none" w:sz="0" w:space="0" w:color="auto"/>
            <w:bottom w:val="none" w:sz="0" w:space="0" w:color="auto"/>
            <w:right w:val="none" w:sz="0" w:space="0" w:color="auto"/>
          </w:divBdr>
        </w:div>
        <w:div w:id="939722611">
          <w:marLeft w:val="1166"/>
          <w:marRight w:val="0"/>
          <w:marTop w:val="115"/>
          <w:marBottom w:val="0"/>
          <w:divBdr>
            <w:top w:val="none" w:sz="0" w:space="0" w:color="auto"/>
            <w:left w:val="none" w:sz="0" w:space="0" w:color="auto"/>
            <w:bottom w:val="none" w:sz="0" w:space="0" w:color="auto"/>
            <w:right w:val="none" w:sz="0" w:space="0" w:color="auto"/>
          </w:divBdr>
        </w:div>
        <w:div w:id="1404333501">
          <w:marLeft w:val="1166"/>
          <w:marRight w:val="0"/>
          <w:marTop w:val="115"/>
          <w:marBottom w:val="0"/>
          <w:divBdr>
            <w:top w:val="none" w:sz="0" w:space="0" w:color="auto"/>
            <w:left w:val="none" w:sz="0" w:space="0" w:color="auto"/>
            <w:bottom w:val="none" w:sz="0" w:space="0" w:color="auto"/>
            <w:right w:val="none" w:sz="0" w:space="0" w:color="auto"/>
          </w:divBdr>
        </w:div>
        <w:div w:id="1649699588">
          <w:marLeft w:val="1166"/>
          <w:marRight w:val="0"/>
          <w:marTop w:val="115"/>
          <w:marBottom w:val="0"/>
          <w:divBdr>
            <w:top w:val="none" w:sz="0" w:space="0" w:color="auto"/>
            <w:left w:val="none" w:sz="0" w:space="0" w:color="auto"/>
            <w:bottom w:val="none" w:sz="0" w:space="0" w:color="auto"/>
            <w:right w:val="none" w:sz="0" w:space="0" w:color="auto"/>
          </w:divBdr>
        </w:div>
      </w:divsChild>
    </w:div>
    <w:div w:id="1099907926">
      <w:bodyDiv w:val="1"/>
      <w:marLeft w:val="0"/>
      <w:marRight w:val="0"/>
      <w:marTop w:val="0"/>
      <w:marBottom w:val="0"/>
      <w:divBdr>
        <w:top w:val="none" w:sz="0" w:space="0" w:color="auto"/>
        <w:left w:val="none" w:sz="0" w:space="0" w:color="auto"/>
        <w:bottom w:val="none" w:sz="0" w:space="0" w:color="auto"/>
        <w:right w:val="none" w:sz="0" w:space="0" w:color="auto"/>
      </w:divBdr>
    </w:div>
    <w:div w:id="1364329605">
      <w:bodyDiv w:val="1"/>
      <w:marLeft w:val="0"/>
      <w:marRight w:val="0"/>
      <w:marTop w:val="0"/>
      <w:marBottom w:val="0"/>
      <w:divBdr>
        <w:top w:val="none" w:sz="0" w:space="0" w:color="auto"/>
        <w:left w:val="none" w:sz="0" w:space="0" w:color="auto"/>
        <w:bottom w:val="none" w:sz="0" w:space="0" w:color="auto"/>
        <w:right w:val="none" w:sz="0" w:space="0" w:color="auto"/>
      </w:divBdr>
      <w:divsChild>
        <w:div w:id="1734695868">
          <w:marLeft w:val="547"/>
          <w:marRight w:val="0"/>
          <w:marTop w:val="144"/>
          <w:marBottom w:val="0"/>
          <w:divBdr>
            <w:top w:val="none" w:sz="0" w:space="0" w:color="auto"/>
            <w:left w:val="none" w:sz="0" w:space="0" w:color="auto"/>
            <w:bottom w:val="none" w:sz="0" w:space="0" w:color="auto"/>
            <w:right w:val="none" w:sz="0" w:space="0" w:color="auto"/>
          </w:divBdr>
        </w:div>
        <w:div w:id="1978223050">
          <w:marLeft w:val="547"/>
          <w:marRight w:val="0"/>
          <w:marTop w:val="144"/>
          <w:marBottom w:val="0"/>
          <w:divBdr>
            <w:top w:val="none" w:sz="0" w:space="0" w:color="auto"/>
            <w:left w:val="none" w:sz="0" w:space="0" w:color="auto"/>
            <w:bottom w:val="none" w:sz="0" w:space="0" w:color="auto"/>
            <w:right w:val="none" w:sz="0" w:space="0" w:color="auto"/>
          </w:divBdr>
        </w:div>
      </w:divsChild>
    </w:div>
    <w:div w:id="1462773705">
      <w:bodyDiv w:val="1"/>
      <w:marLeft w:val="0"/>
      <w:marRight w:val="0"/>
      <w:marTop w:val="0"/>
      <w:marBottom w:val="0"/>
      <w:divBdr>
        <w:top w:val="none" w:sz="0" w:space="0" w:color="auto"/>
        <w:left w:val="none" w:sz="0" w:space="0" w:color="auto"/>
        <w:bottom w:val="none" w:sz="0" w:space="0" w:color="auto"/>
        <w:right w:val="none" w:sz="0" w:space="0" w:color="auto"/>
      </w:divBdr>
      <w:divsChild>
        <w:div w:id="497963148">
          <w:marLeft w:val="1555"/>
          <w:marRight w:val="0"/>
          <w:marTop w:val="115"/>
          <w:marBottom w:val="0"/>
          <w:divBdr>
            <w:top w:val="none" w:sz="0" w:space="0" w:color="auto"/>
            <w:left w:val="none" w:sz="0" w:space="0" w:color="auto"/>
            <w:bottom w:val="none" w:sz="0" w:space="0" w:color="auto"/>
            <w:right w:val="none" w:sz="0" w:space="0" w:color="auto"/>
          </w:divBdr>
        </w:div>
        <w:div w:id="554783835">
          <w:marLeft w:val="2160"/>
          <w:marRight w:val="0"/>
          <w:marTop w:val="96"/>
          <w:marBottom w:val="0"/>
          <w:divBdr>
            <w:top w:val="none" w:sz="0" w:space="0" w:color="auto"/>
            <w:left w:val="none" w:sz="0" w:space="0" w:color="auto"/>
            <w:bottom w:val="none" w:sz="0" w:space="0" w:color="auto"/>
            <w:right w:val="none" w:sz="0" w:space="0" w:color="auto"/>
          </w:divBdr>
        </w:div>
        <w:div w:id="665717294">
          <w:marLeft w:val="2160"/>
          <w:marRight w:val="0"/>
          <w:marTop w:val="96"/>
          <w:marBottom w:val="0"/>
          <w:divBdr>
            <w:top w:val="none" w:sz="0" w:space="0" w:color="auto"/>
            <w:left w:val="none" w:sz="0" w:space="0" w:color="auto"/>
            <w:bottom w:val="none" w:sz="0" w:space="0" w:color="auto"/>
            <w:right w:val="none" w:sz="0" w:space="0" w:color="auto"/>
          </w:divBdr>
        </w:div>
        <w:div w:id="1014764459">
          <w:marLeft w:val="1555"/>
          <w:marRight w:val="0"/>
          <w:marTop w:val="115"/>
          <w:marBottom w:val="0"/>
          <w:divBdr>
            <w:top w:val="none" w:sz="0" w:space="0" w:color="auto"/>
            <w:left w:val="none" w:sz="0" w:space="0" w:color="auto"/>
            <w:bottom w:val="none" w:sz="0" w:space="0" w:color="auto"/>
            <w:right w:val="none" w:sz="0" w:space="0" w:color="auto"/>
          </w:divBdr>
        </w:div>
        <w:div w:id="1932229295">
          <w:marLeft w:val="1555"/>
          <w:marRight w:val="0"/>
          <w:marTop w:val="115"/>
          <w:marBottom w:val="0"/>
          <w:divBdr>
            <w:top w:val="none" w:sz="0" w:space="0" w:color="auto"/>
            <w:left w:val="none" w:sz="0" w:space="0" w:color="auto"/>
            <w:bottom w:val="none" w:sz="0" w:space="0" w:color="auto"/>
            <w:right w:val="none" w:sz="0" w:space="0" w:color="auto"/>
          </w:divBdr>
        </w:div>
      </w:divsChild>
    </w:div>
    <w:div w:id="1664161320">
      <w:bodyDiv w:val="1"/>
      <w:marLeft w:val="0"/>
      <w:marRight w:val="0"/>
      <w:marTop w:val="0"/>
      <w:marBottom w:val="0"/>
      <w:divBdr>
        <w:top w:val="none" w:sz="0" w:space="0" w:color="auto"/>
        <w:left w:val="none" w:sz="0" w:space="0" w:color="auto"/>
        <w:bottom w:val="none" w:sz="0" w:space="0" w:color="auto"/>
        <w:right w:val="none" w:sz="0" w:space="0" w:color="auto"/>
      </w:divBdr>
    </w:div>
    <w:div w:id="1694302551">
      <w:bodyDiv w:val="1"/>
      <w:marLeft w:val="0"/>
      <w:marRight w:val="0"/>
      <w:marTop w:val="0"/>
      <w:marBottom w:val="0"/>
      <w:divBdr>
        <w:top w:val="none" w:sz="0" w:space="0" w:color="auto"/>
        <w:left w:val="none" w:sz="0" w:space="0" w:color="auto"/>
        <w:bottom w:val="none" w:sz="0" w:space="0" w:color="auto"/>
        <w:right w:val="none" w:sz="0" w:space="0" w:color="auto"/>
      </w:divBdr>
    </w:div>
    <w:div w:id="1698388818">
      <w:bodyDiv w:val="1"/>
      <w:marLeft w:val="0"/>
      <w:marRight w:val="0"/>
      <w:marTop w:val="0"/>
      <w:marBottom w:val="0"/>
      <w:divBdr>
        <w:top w:val="none" w:sz="0" w:space="0" w:color="auto"/>
        <w:left w:val="none" w:sz="0" w:space="0" w:color="auto"/>
        <w:bottom w:val="none" w:sz="0" w:space="0" w:color="auto"/>
        <w:right w:val="none" w:sz="0" w:space="0" w:color="auto"/>
      </w:divBdr>
    </w:div>
    <w:div w:id="1777367226">
      <w:bodyDiv w:val="1"/>
      <w:marLeft w:val="0"/>
      <w:marRight w:val="0"/>
      <w:marTop w:val="0"/>
      <w:marBottom w:val="0"/>
      <w:divBdr>
        <w:top w:val="none" w:sz="0" w:space="0" w:color="auto"/>
        <w:left w:val="none" w:sz="0" w:space="0" w:color="auto"/>
        <w:bottom w:val="none" w:sz="0" w:space="0" w:color="auto"/>
        <w:right w:val="none" w:sz="0" w:space="0" w:color="auto"/>
      </w:divBdr>
    </w:div>
    <w:div w:id="1823043150">
      <w:bodyDiv w:val="1"/>
      <w:marLeft w:val="0"/>
      <w:marRight w:val="0"/>
      <w:marTop w:val="0"/>
      <w:marBottom w:val="0"/>
      <w:divBdr>
        <w:top w:val="none" w:sz="0" w:space="0" w:color="auto"/>
        <w:left w:val="none" w:sz="0" w:space="0" w:color="auto"/>
        <w:bottom w:val="none" w:sz="0" w:space="0" w:color="auto"/>
        <w:right w:val="none" w:sz="0" w:space="0" w:color="auto"/>
      </w:divBdr>
      <w:divsChild>
        <w:div w:id="314191964">
          <w:marLeft w:val="1555"/>
          <w:marRight w:val="0"/>
          <w:marTop w:val="134"/>
          <w:marBottom w:val="0"/>
          <w:divBdr>
            <w:top w:val="none" w:sz="0" w:space="0" w:color="auto"/>
            <w:left w:val="none" w:sz="0" w:space="0" w:color="auto"/>
            <w:bottom w:val="none" w:sz="0" w:space="0" w:color="auto"/>
            <w:right w:val="none" w:sz="0" w:space="0" w:color="auto"/>
          </w:divBdr>
        </w:div>
        <w:div w:id="340084735">
          <w:marLeft w:val="2160"/>
          <w:marRight w:val="0"/>
          <w:marTop w:val="115"/>
          <w:marBottom w:val="0"/>
          <w:divBdr>
            <w:top w:val="none" w:sz="0" w:space="0" w:color="auto"/>
            <w:left w:val="none" w:sz="0" w:space="0" w:color="auto"/>
            <w:bottom w:val="none" w:sz="0" w:space="0" w:color="auto"/>
            <w:right w:val="none" w:sz="0" w:space="0" w:color="auto"/>
          </w:divBdr>
        </w:div>
        <w:div w:id="384764698">
          <w:marLeft w:val="2160"/>
          <w:marRight w:val="0"/>
          <w:marTop w:val="115"/>
          <w:marBottom w:val="0"/>
          <w:divBdr>
            <w:top w:val="none" w:sz="0" w:space="0" w:color="auto"/>
            <w:left w:val="none" w:sz="0" w:space="0" w:color="auto"/>
            <w:bottom w:val="none" w:sz="0" w:space="0" w:color="auto"/>
            <w:right w:val="none" w:sz="0" w:space="0" w:color="auto"/>
          </w:divBdr>
        </w:div>
        <w:div w:id="857232971">
          <w:marLeft w:val="2160"/>
          <w:marRight w:val="0"/>
          <w:marTop w:val="115"/>
          <w:marBottom w:val="0"/>
          <w:divBdr>
            <w:top w:val="none" w:sz="0" w:space="0" w:color="auto"/>
            <w:left w:val="none" w:sz="0" w:space="0" w:color="auto"/>
            <w:bottom w:val="none" w:sz="0" w:space="0" w:color="auto"/>
            <w:right w:val="none" w:sz="0" w:space="0" w:color="auto"/>
          </w:divBdr>
        </w:div>
      </w:divsChild>
    </w:div>
    <w:div w:id="1954750595">
      <w:bodyDiv w:val="1"/>
      <w:marLeft w:val="0"/>
      <w:marRight w:val="0"/>
      <w:marTop w:val="0"/>
      <w:marBottom w:val="0"/>
      <w:divBdr>
        <w:top w:val="none" w:sz="0" w:space="0" w:color="auto"/>
        <w:left w:val="none" w:sz="0" w:space="0" w:color="auto"/>
        <w:bottom w:val="none" w:sz="0" w:space="0" w:color="auto"/>
        <w:right w:val="none" w:sz="0" w:space="0" w:color="auto"/>
      </w:divBdr>
      <w:divsChild>
        <w:div w:id="595751967">
          <w:marLeft w:val="2160"/>
          <w:marRight w:val="0"/>
          <w:marTop w:val="96"/>
          <w:marBottom w:val="0"/>
          <w:divBdr>
            <w:top w:val="none" w:sz="0" w:space="0" w:color="auto"/>
            <w:left w:val="none" w:sz="0" w:space="0" w:color="auto"/>
            <w:bottom w:val="none" w:sz="0" w:space="0" w:color="auto"/>
            <w:right w:val="none" w:sz="0" w:space="0" w:color="auto"/>
          </w:divBdr>
        </w:div>
        <w:div w:id="1279098098">
          <w:marLeft w:val="2160"/>
          <w:marRight w:val="0"/>
          <w:marTop w:val="96"/>
          <w:marBottom w:val="0"/>
          <w:divBdr>
            <w:top w:val="none" w:sz="0" w:space="0" w:color="auto"/>
            <w:left w:val="none" w:sz="0" w:space="0" w:color="auto"/>
            <w:bottom w:val="none" w:sz="0" w:space="0" w:color="auto"/>
            <w:right w:val="none" w:sz="0" w:space="0" w:color="auto"/>
          </w:divBdr>
        </w:div>
        <w:div w:id="1650397840">
          <w:marLeft w:val="1555"/>
          <w:marRight w:val="0"/>
          <w:marTop w:val="115"/>
          <w:marBottom w:val="0"/>
          <w:divBdr>
            <w:top w:val="none" w:sz="0" w:space="0" w:color="auto"/>
            <w:left w:val="none" w:sz="0" w:space="0" w:color="auto"/>
            <w:bottom w:val="none" w:sz="0" w:space="0" w:color="auto"/>
            <w:right w:val="none" w:sz="0" w:space="0" w:color="auto"/>
          </w:divBdr>
        </w:div>
        <w:div w:id="1800948877">
          <w:marLeft w:val="2160"/>
          <w:marRight w:val="0"/>
          <w:marTop w:val="96"/>
          <w:marBottom w:val="0"/>
          <w:divBdr>
            <w:top w:val="none" w:sz="0" w:space="0" w:color="auto"/>
            <w:left w:val="none" w:sz="0" w:space="0" w:color="auto"/>
            <w:bottom w:val="none" w:sz="0" w:space="0" w:color="auto"/>
            <w:right w:val="none" w:sz="0" w:space="0" w:color="auto"/>
          </w:divBdr>
        </w:div>
        <w:div w:id="1994947931">
          <w:marLeft w:val="1555"/>
          <w:marRight w:val="0"/>
          <w:marTop w:val="115"/>
          <w:marBottom w:val="0"/>
          <w:divBdr>
            <w:top w:val="none" w:sz="0" w:space="0" w:color="auto"/>
            <w:left w:val="none" w:sz="0" w:space="0" w:color="auto"/>
            <w:bottom w:val="none" w:sz="0" w:space="0" w:color="auto"/>
            <w:right w:val="none" w:sz="0" w:space="0" w:color="auto"/>
          </w:divBdr>
        </w:div>
        <w:div w:id="2042632193">
          <w:marLeft w:val="2160"/>
          <w:marRight w:val="0"/>
          <w:marTop w:val="96"/>
          <w:marBottom w:val="0"/>
          <w:divBdr>
            <w:top w:val="none" w:sz="0" w:space="0" w:color="auto"/>
            <w:left w:val="none" w:sz="0" w:space="0" w:color="auto"/>
            <w:bottom w:val="none" w:sz="0" w:space="0" w:color="auto"/>
            <w:right w:val="none" w:sz="0" w:space="0" w:color="auto"/>
          </w:divBdr>
        </w:div>
      </w:divsChild>
    </w:div>
    <w:div w:id="2002997970">
      <w:bodyDiv w:val="1"/>
      <w:marLeft w:val="0"/>
      <w:marRight w:val="0"/>
      <w:marTop w:val="0"/>
      <w:marBottom w:val="0"/>
      <w:divBdr>
        <w:top w:val="none" w:sz="0" w:space="0" w:color="auto"/>
        <w:left w:val="none" w:sz="0" w:space="0" w:color="auto"/>
        <w:bottom w:val="none" w:sz="0" w:space="0" w:color="auto"/>
        <w:right w:val="none" w:sz="0" w:space="0" w:color="auto"/>
      </w:divBdr>
      <w:divsChild>
        <w:div w:id="35401253">
          <w:marLeft w:val="2765"/>
          <w:marRight w:val="0"/>
          <w:marTop w:val="86"/>
          <w:marBottom w:val="0"/>
          <w:divBdr>
            <w:top w:val="none" w:sz="0" w:space="0" w:color="auto"/>
            <w:left w:val="none" w:sz="0" w:space="0" w:color="auto"/>
            <w:bottom w:val="none" w:sz="0" w:space="0" w:color="auto"/>
            <w:right w:val="none" w:sz="0" w:space="0" w:color="auto"/>
          </w:divBdr>
        </w:div>
        <w:div w:id="546066329">
          <w:marLeft w:val="2160"/>
          <w:marRight w:val="0"/>
          <w:marTop w:val="96"/>
          <w:marBottom w:val="0"/>
          <w:divBdr>
            <w:top w:val="none" w:sz="0" w:space="0" w:color="auto"/>
            <w:left w:val="none" w:sz="0" w:space="0" w:color="auto"/>
            <w:bottom w:val="none" w:sz="0" w:space="0" w:color="auto"/>
            <w:right w:val="none" w:sz="0" w:space="0" w:color="auto"/>
          </w:divBdr>
        </w:div>
        <w:div w:id="640892425">
          <w:marLeft w:val="2160"/>
          <w:marRight w:val="0"/>
          <w:marTop w:val="96"/>
          <w:marBottom w:val="0"/>
          <w:divBdr>
            <w:top w:val="none" w:sz="0" w:space="0" w:color="auto"/>
            <w:left w:val="none" w:sz="0" w:space="0" w:color="auto"/>
            <w:bottom w:val="none" w:sz="0" w:space="0" w:color="auto"/>
            <w:right w:val="none" w:sz="0" w:space="0" w:color="auto"/>
          </w:divBdr>
        </w:div>
        <w:div w:id="1152983676">
          <w:marLeft w:val="2160"/>
          <w:marRight w:val="0"/>
          <w:marTop w:val="96"/>
          <w:marBottom w:val="0"/>
          <w:divBdr>
            <w:top w:val="none" w:sz="0" w:space="0" w:color="auto"/>
            <w:left w:val="none" w:sz="0" w:space="0" w:color="auto"/>
            <w:bottom w:val="none" w:sz="0" w:space="0" w:color="auto"/>
            <w:right w:val="none" w:sz="0" w:space="0" w:color="auto"/>
          </w:divBdr>
        </w:div>
        <w:div w:id="1315573560">
          <w:marLeft w:val="2160"/>
          <w:marRight w:val="0"/>
          <w:marTop w:val="96"/>
          <w:marBottom w:val="0"/>
          <w:divBdr>
            <w:top w:val="none" w:sz="0" w:space="0" w:color="auto"/>
            <w:left w:val="none" w:sz="0" w:space="0" w:color="auto"/>
            <w:bottom w:val="none" w:sz="0" w:space="0" w:color="auto"/>
            <w:right w:val="none" w:sz="0" w:space="0" w:color="auto"/>
          </w:divBdr>
        </w:div>
        <w:div w:id="1565986689">
          <w:marLeft w:val="2160"/>
          <w:marRight w:val="0"/>
          <w:marTop w:val="96"/>
          <w:marBottom w:val="0"/>
          <w:divBdr>
            <w:top w:val="none" w:sz="0" w:space="0" w:color="auto"/>
            <w:left w:val="none" w:sz="0" w:space="0" w:color="auto"/>
            <w:bottom w:val="none" w:sz="0" w:space="0" w:color="auto"/>
            <w:right w:val="none" w:sz="0" w:space="0" w:color="auto"/>
          </w:divBdr>
        </w:div>
        <w:div w:id="1587961092">
          <w:marLeft w:val="2765"/>
          <w:marRight w:val="0"/>
          <w:marTop w:val="86"/>
          <w:marBottom w:val="0"/>
          <w:divBdr>
            <w:top w:val="none" w:sz="0" w:space="0" w:color="auto"/>
            <w:left w:val="none" w:sz="0" w:space="0" w:color="auto"/>
            <w:bottom w:val="none" w:sz="0" w:space="0" w:color="auto"/>
            <w:right w:val="none" w:sz="0" w:space="0" w:color="auto"/>
          </w:divBdr>
        </w:div>
        <w:div w:id="1702977994">
          <w:marLeft w:val="2160"/>
          <w:marRight w:val="0"/>
          <w:marTop w:val="96"/>
          <w:marBottom w:val="0"/>
          <w:divBdr>
            <w:top w:val="none" w:sz="0" w:space="0" w:color="auto"/>
            <w:left w:val="none" w:sz="0" w:space="0" w:color="auto"/>
            <w:bottom w:val="none" w:sz="0" w:space="0" w:color="auto"/>
            <w:right w:val="none" w:sz="0" w:space="0" w:color="auto"/>
          </w:divBdr>
        </w:div>
        <w:div w:id="1922981151">
          <w:marLeft w:val="2160"/>
          <w:marRight w:val="0"/>
          <w:marTop w:val="96"/>
          <w:marBottom w:val="0"/>
          <w:divBdr>
            <w:top w:val="none" w:sz="0" w:space="0" w:color="auto"/>
            <w:left w:val="none" w:sz="0" w:space="0" w:color="auto"/>
            <w:bottom w:val="none" w:sz="0" w:space="0" w:color="auto"/>
            <w:right w:val="none" w:sz="0" w:space="0" w:color="auto"/>
          </w:divBdr>
        </w:div>
      </w:divsChild>
    </w:div>
    <w:div w:id="2053533186">
      <w:bodyDiv w:val="1"/>
      <w:marLeft w:val="0"/>
      <w:marRight w:val="0"/>
      <w:marTop w:val="0"/>
      <w:marBottom w:val="0"/>
      <w:divBdr>
        <w:top w:val="none" w:sz="0" w:space="0" w:color="auto"/>
        <w:left w:val="none" w:sz="0" w:space="0" w:color="auto"/>
        <w:bottom w:val="none" w:sz="0" w:space="0" w:color="auto"/>
        <w:right w:val="none" w:sz="0" w:space="0" w:color="auto"/>
      </w:divBdr>
    </w:div>
    <w:div w:id="2063559296">
      <w:bodyDiv w:val="1"/>
      <w:marLeft w:val="0"/>
      <w:marRight w:val="0"/>
      <w:marTop w:val="0"/>
      <w:marBottom w:val="0"/>
      <w:divBdr>
        <w:top w:val="none" w:sz="0" w:space="0" w:color="auto"/>
        <w:left w:val="none" w:sz="0" w:space="0" w:color="auto"/>
        <w:bottom w:val="none" w:sz="0" w:space="0" w:color="auto"/>
        <w:right w:val="none" w:sz="0" w:space="0" w:color="auto"/>
      </w:divBdr>
      <w:divsChild>
        <w:div w:id="21251677">
          <w:marLeft w:val="1195"/>
          <w:marRight w:val="0"/>
          <w:marTop w:val="77"/>
          <w:marBottom w:val="0"/>
          <w:divBdr>
            <w:top w:val="none" w:sz="0" w:space="0" w:color="auto"/>
            <w:left w:val="none" w:sz="0" w:space="0" w:color="auto"/>
            <w:bottom w:val="none" w:sz="0" w:space="0" w:color="auto"/>
            <w:right w:val="none" w:sz="0" w:space="0" w:color="auto"/>
          </w:divBdr>
        </w:div>
        <w:div w:id="62991111">
          <w:marLeft w:val="1858"/>
          <w:marRight w:val="0"/>
          <w:marTop w:val="67"/>
          <w:marBottom w:val="0"/>
          <w:divBdr>
            <w:top w:val="none" w:sz="0" w:space="0" w:color="auto"/>
            <w:left w:val="none" w:sz="0" w:space="0" w:color="auto"/>
            <w:bottom w:val="none" w:sz="0" w:space="0" w:color="auto"/>
            <w:right w:val="none" w:sz="0" w:space="0" w:color="auto"/>
          </w:divBdr>
        </w:div>
        <w:div w:id="272203267">
          <w:marLeft w:val="1195"/>
          <w:marRight w:val="0"/>
          <w:marTop w:val="77"/>
          <w:marBottom w:val="0"/>
          <w:divBdr>
            <w:top w:val="none" w:sz="0" w:space="0" w:color="auto"/>
            <w:left w:val="none" w:sz="0" w:space="0" w:color="auto"/>
            <w:bottom w:val="none" w:sz="0" w:space="0" w:color="auto"/>
            <w:right w:val="none" w:sz="0" w:space="0" w:color="auto"/>
          </w:divBdr>
        </w:div>
        <w:div w:id="307974273">
          <w:marLeft w:val="1195"/>
          <w:marRight w:val="0"/>
          <w:marTop w:val="77"/>
          <w:marBottom w:val="0"/>
          <w:divBdr>
            <w:top w:val="none" w:sz="0" w:space="0" w:color="auto"/>
            <w:left w:val="none" w:sz="0" w:space="0" w:color="auto"/>
            <w:bottom w:val="none" w:sz="0" w:space="0" w:color="auto"/>
            <w:right w:val="none" w:sz="0" w:space="0" w:color="auto"/>
          </w:divBdr>
        </w:div>
        <w:div w:id="718700081">
          <w:marLeft w:val="2520"/>
          <w:marRight w:val="0"/>
          <w:marTop w:val="58"/>
          <w:marBottom w:val="0"/>
          <w:divBdr>
            <w:top w:val="none" w:sz="0" w:space="0" w:color="auto"/>
            <w:left w:val="none" w:sz="0" w:space="0" w:color="auto"/>
            <w:bottom w:val="none" w:sz="0" w:space="0" w:color="auto"/>
            <w:right w:val="none" w:sz="0" w:space="0" w:color="auto"/>
          </w:divBdr>
        </w:div>
        <w:div w:id="1166937931">
          <w:marLeft w:val="1858"/>
          <w:marRight w:val="0"/>
          <w:marTop w:val="67"/>
          <w:marBottom w:val="0"/>
          <w:divBdr>
            <w:top w:val="none" w:sz="0" w:space="0" w:color="auto"/>
            <w:left w:val="none" w:sz="0" w:space="0" w:color="auto"/>
            <w:bottom w:val="none" w:sz="0" w:space="0" w:color="auto"/>
            <w:right w:val="none" w:sz="0" w:space="0" w:color="auto"/>
          </w:divBdr>
        </w:div>
        <w:div w:id="1237667823">
          <w:marLeft w:val="2520"/>
          <w:marRight w:val="0"/>
          <w:marTop w:val="58"/>
          <w:marBottom w:val="0"/>
          <w:divBdr>
            <w:top w:val="none" w:sz="0" w:space="0" w:color="auto"/>
            <w:left w:val="none" w:sz="0" w:space="0" w:color="auto"/>
            <w:bottom w:val="none" w:sz="0" w:space="0" w:color="auto"/>
            <w:right w:val="none" w:sz="0" w:space="0" w:color="auto"/>
          </w:divBdr>
        </w:div>
        <w:div w:id="1251154869">
          <w:marLeft w:val="1195"/>
          <w:marRight w:val="0"/>
          <w:marTop w:val="77"/>
          <w:marBottom w:val="0"/>
          <w:divBdr>
            <w:top w:val="none" w:sz="0" w:space="0" w:color="auto"/>
            <w:left w:val="none" w:sz="0" w:space="0" w:color="auto"/>
            <w:bottom w:val="none" w:sz="0" w:space="0" w:color="auto"/>
            <w:right w:val="none" w:sz="0" w:space="0" w:color="auto"/>
          </w:divBdr>
        </w:div>
        <w:div w:id="1529828360">
          <w:marLeft w:val="1858"/>
          <w:marRight w:val="0"/>
          <w:marTop w:val="67"/>
          <w:marBottom w:val="0"/>
          <w:divBdr>
            <w:top w:val="none" w:sz="0" w:space="0" w:color="auto"/>
            <w:left w:val="none" w:sz="0" w:space="0" w:color="auto"/>
            <w:bottom w:val="none" w:sz="0" w:space="0" w:color="auto"/>
            <w:right w:val="none" w:sz="0" w:space="0" w:color="auto"/>
          </w:divBdr>
        </w:div>
        <w:div w:id="1627854012">
          <w:marLeft w:val="1195"/>
          <w:marRight w:val="0"/>
          <w:marTop w:val="77"/>
          <w:marBottom w:val="0"/>
          <w:divBdr>
            <w:top w:val="none" w:sz="0" w:space="0" w:color="auto"/>
            <w:left w:val="none" w:sz="0" w:space="0" w:color="auto"/>
            <w:bottom w:val="none" w:sz="0" w:space="0" w:color="auto"/>
            <w:right w:val="none" w:sz="0" w:space="0" w:color="auto"/>
          </w:divBdr>
        </w:div>
        <w:div w:id="1863787085">
          <w:marLeft w:val="1195"/>
          <w:marRight w:val="0"/>
          <w:marTop w:val="77"/>
          <w:marBottom w:val="0"/>
          <w:divBdr>
            <w:top w:val="none" w:sz="0" w:space="0" w:color="auto"/>
            <w:left w:val="none" w:sz="0" w:space="0" w:color="auto"/>
            <w:bottom w:val="none" w:sz="0" w:space="0" w:color="auto"/>
            <w:right w:val="none" w:sz="0" w:space="0" w:color="auto"/>
          </w:divBdr>
        </w:div>
        <w:div w:id="1994679102">
          <w:marLeft w:val="1195"/>
          <w:marRight w:val="0"/>
          <w:marTop w:val="77"/>
          <w:marBottom w:val="0"/>
          <w:divBdr>
            <w:top w:val="none" w:sz="0" w:space="0" w:color="auto"/>
            <w:left w:val="none" w:sz="0" w:space="0" w:color="auto"/>
            <w:bottom w:val="none" w:sz="0" w:space="0" w:color="auto"/>
            <w:right w:val="none" w:sz="0" w:space="0" w:color="auto"/>
          </w:divBdr>
        </w:div>
      </w:divsChild>
    </w:div>
    <w:div w:id="2107454630">
      <w:bodyDiv w:val="1"/>
      <w:marLeft w:val="0"/>
      <w:marRight w:val="0"/>
      <w:marTop w:val="0"/>
      <w:marBottom w:val="0"/>
      <w:divBdr>
        <w:top w:val="none" w:sz="0" w:space="0" w:color="auto"/>
        <w:left w:val="none" w:sz="0" w:space="0" w:color="auto"/>
        <w:bottom w:val="none" w:sz="0" w:space="0" w:color="auto"/>
        <w:right w:val="none" w:sz="0" w:space="0" w:color="auto"/>
      </w:divBdr>
    </w:div>
    <w:div w:id="2145614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eader" Target="head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eader" Target="header3.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oter" Target="footer2.xml"/><Relationship Id="rId28" Type="http://schemas.openxmlformats.org/officeDocument/2006/relationships/header" Target="header5.xml"/><Relationship Id="rId10" Type="http://schemas.openxmlformats.org/officeDocument/2006/relationships/image" Target="media/image2.png"/><Relationship Id="rId19" Type="http://schemas.openxmlformats.org/officeDocument/2006/relationships/hyperlink" Target="http://qibawiki.rsna.org/index.php?title=Committees"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qibawiki.rsna.org/index.php/QIBA_Profile_Stages" TargetMode="External"/><Relationship Id="rId14" Type="http://schemas.openxmlformats.org/officeDocument/2006/relationships/oleObject" Target="embeddings/oleObject2.bin"/><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footer" Target="footer5.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47F8D-F948-459C-88CB-C2AF7969D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23834</Words>
  <Characters>135857</Characters>
  <Application>Microsoft Office Word</Application>
  <DocSecurity>4</DocSecurity>
  <Lines>1132</Lines>
  <Paragraphs>318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159373</CharactersWithSpaces>
  <SharedDoc>false</SharedDoc>
  <HLinks>
    <vt:vector size="912" baseType="variant">
      <vt:variant>
        <vt:i4>4456459</vt:i4>
      </vt:variant>
      <vt:variant>
        <vt:i4>998</vt:i4>
      </vt:variant>
      <vt:variant>
        <vt:i4>0</vt:i4>
      </vt:variant>
      <vt:variant>
        <vt:i4>5</vt:i4>
      </vt:variant>
      <vt:variant>
        <vt:lpwstr/>
      </vt:variant>
      <vt:variant>
        <vt:lpwstr>_ENREF_53</vt:lpwstr>
      </vt:variant>
      <vt:variant>
        <vt:i4>4456459</vt:i4>
      </vt:variant>
      <vt:variant>
        <vt:i4>995</vt:i4>
      </vt:variant>
      <vt:variant>
        <vt:i4>0</vt:i4>
      </vt:variant>
      <vt:variant>
        <vt:i4>5</vt:i4>
      </vt:variant>
      <vt:variant>
        <vt:lpwstr/>
      </vt:variant>
      <vt:variant>
        <vt:lpwstr>_ENREF_52</vt:lpwstr>
      </vt:variant>
      <vt:variant>
        <vt:i4>4456459</vt:i4>
      </vt:variant>
      <vt:variant>
        <vt:i4>989</vt:i4>
      </vt:variant>
      <vt:variant>
        <vt:i4>0</vt:i4>
      </vt:variant>
      <vt:variant>
        <vt:i4>5</vt:i4>
      </vt:variant>
      <vt:variant>
        <vt:lpwstr/>
      </vt:variant>
      <vt:variant>
        <vt:lpwstr>_ENREF_51</vt:lpwstr>
      </vt:variant>
      <vt:variant>
        <vt:i4>4456459</vt:i4>
      </vt:variant>
      <vt:variant>
        <vt:i4>974</vt:i4>
      </vt:variant>
      <vt:variant>
        <vt:i4>0</vt:i4>
      </vt:variant>
      <vt:variant>
        <vt:i4>5</vt:i4>
      </vt:variant>
      <vt:variant>
        <vt:lpwstr/>
      </vt:variant>
      <vt:variant>
        <vt:lpwstr>_ENREF_50</vt:lpwstr>
      </vt:variant>
      <vt:variant>
        <vt:i4>4521995</vt:i4>
      </vt:variant>
      <vt:variant>
        <vt:i4>966</vt:i4>
      </vt:variant>
      <vt:variant>
        <vt:i4>0</vt:i4>
      </vt:variant>
      <vt:variant>
        <vt:i4>5</vt:i4>
      </vt:variant>
      <vt:variant>
        <vt:lpwstr/>
      </vt:variant>
      <vt:variant>
        <vt:lpwstr>_ENREF_49</vt:lpwstr>
      </vt:variant>
      <vt:variant>
        <vt:i4>4521995</vt:i4>
      </vt:variant>
      <vt:variant>
        <vt:i4>958</vt:i4>
      </vt:variant>
      <vt:variant>
        <vt:i4>0</vt:i4>
      </vt:variant>
      <vt:variant>
        <vt:i4>5</vt:i4>
      </vt:variant>
      <vt:variant>
        <vt:lpwstr/>
      </vt:variant>
      <vt:variant>
        <vt:lpwstr>_ENREF_43</vt:lpwstr>
      </vt:variant>
      <vt:variant>
        <vt:i4>4521995</vt:i4>
      </vt:variant>
      <vt:variant>
        <vt:i4>946</vt:i4>
      </vt:variant>
      <vt:variant>
        <vt:i4>0</vt:i4>
      </vt:variant>
      <vt:variant>
        <vt:i4>5</vt:i4>
      </vt:variant>
      <vt:variant>
        <vt:lpwstr/>
      </vt:variant>
      <vt:variant>
        <vt:lpwstr>_ENREF_48</vt:lpwstr>
      </vt:variant>
      <vt:variant>
        <vt:i4>4521995</vt:i4>
      </vt:variant>
      <vt:variant>
        <vt:i4>916</vt:i4>
      </vt:variant>
      <vt:variant>
        <vt:i4>0</vt:i4>
      </vt:variant>
      <vt:variant>
        <vt:i4>5</vt:i4>
      </vt:variant>
      <vt:variant>
        <vt:lpwstr/>
      </vt:variant>
      <vt:variant>
        <vt:lpwstr>_ENREF_47</vt:lpwstr>
      </vt:variant>
      <vt:variant>
        <vt:i4>4521995</vt:i4>
      </vt:variant>
      <vt:variant>
        <vt:i4>907</vt:i4>
      </vt:variant>
      <vt:variant>
        <vt:i4>0</vt:i4>
      </vt:variant>
      <vt:variant>
        <vt:i4>5</vt:i4>
      </vt:variant>
      <vt:variant>
        <vt:lpwstr/>
      </vt:variant>
      <vt:variant>
        <vt:lpwstr>_ENREF_46</vt:lpwstr>
      </vt:variant>
      <vt:variant>
        <vt:i4>4521995</vt:i4>
      </vt:variant>
      <vt:variant>
        <vt:i4>904</vt:i4>
      </vt:variant>
      <vt:variant>
        <vt:i4>0</vt:i4>
      </vt:variant>
      <vt:variant>
        <vt:i4>5</vt:i4>
      </vt:variant>
      <vt:variant>
        <vt:lpwstr/>
      </vt:variant>
      <vt:variant>
        <vt:lpwstr>_ENREF_45</vt:lpwstr>
      </vt:variant>
      <vt:variant>
        <vt:i4>4390923</vt:i4>
      </vt:variant>
      <vt:variant>
        <vt:i4>890</vt:i4>
      </vt:variant>
      <vt:variant>
        <vt:i4>0</vt:i4>
      </vt:variant>
      <vt:variant>
        <vt:i4>5</vt:i4>
      </vt:variant>
      <vt:variant>
        <vt:lpwstr/>
      </vt:variant>
      <vt:variant>
        <vt:lpwstr>_ENREF_22</vt:lpwstr>
      </vt:variant>
      <vt:variant>
        <vt:i4>4456459</vt:i4>
      </vt:variant>
      <vt:variant>
        <vt:i4>884</vt:i4>
      </vt:variant>
      <vt:variant>
        <vt:i4>0</vt:i4>
      </vt:variant>
      <vt:variant>
        <vt:i4>5</vt:i4>
      </vt:variant>
      <vt:variant>
        <vt:lpwstr/>
      </vt:variant>
      <vt:variant>
        <vt:lpwstr>_ENREF_56</vt:lpwstr>
      </vt:variant>
      <vt:variant>
        <vt:i4>4587531</vt:i4>
      </vt:variant>
      <vt:variant>
        <vt:i4>875</vt:i4>
      </vt:variant>
      <vt:variant>
        <vt:i4>0</vt:i4>
      </vt:variant>
      <vt:variant>
        <vt:i4>5</vt:i4>
      </vt:variant>
      <vt:variant>
        <vt:lpwstr/>
      </vt:variant>
      <vt:variant>
        <vt:lpwstr>_ENREF_76</vt:lpwstr>
      </vt:variant>
      <vt:variant>
        <vt:i4>4456459</vt:i4>
      </vt:variant>
      <vt:variant>
        <vt:i4>867</vt:i4>
      </vt:variant>
      <vt:variant>
        <vt:i4>0</vt:i4>
      </vt:variant>
      <vt:variant>
        <vt:i4>5</vt:i4>
      </vt:variant>
      <vt:variant>
        <vt:lpwstr/>
      </vt:variant>
      <vt:variant>
        <vt:lpwstr>_ENREF_52</vt:lpwstr>
      </vt:variant>
      <vt:variant>
        <vt:i4>4587531</vt:i4>
      </vt:variant>
      <vt:variant>
        <vt:i4>858</vt:i4>
      </vt:variant>
      <vt:variant>
        <vt:i4>0</vt:i4>
      </vt:variant>
      <vt:variant>
        <vt:i4>5</vt:i4>
      </vt:variant>
      <vt:variant>
        <vt:lpwstr/>
      </vt:variant>
      <vt:variant>
        <vt:lpwstr>_ENREF_75</vt:lpwstr>
      </vt:variant>
      <vt:variant>
        <vt:i4>4456459</vt:i4>
      </vt:variant>
      <vt:variant>
        <vt:i4>852</vt:i4>
      </vt:variant>
      <vt:variant>
        <vt:i4>0</vt:i4>
      </vt:variant>
      <vt:variant>
        <vt:i4>5</vt:i4>
      </vt:variant>
      <vt:variant>
        <vt:lpwstr/>
      </vt:variant>
      <vt:variant>
        <vt:lpwstr>_ENREF_53</vt:lpwstr>
      </vt:variant>
      <vt:variant>
        <vt:i4>4456459</vt:i4>
      </vt:variant>
      <vt:variant>
        <vt:i4>843</vt:i4>
      </vt:variant>
      <vt:variant>
        <vt:i4>0</vt:i4>
      </vt:variant>
      <vt:variant>
        <vt:i4>5</vt:i4>
      </vt:variant>
      <vt:variant>
        <vt:lpwstr/>
      </vt:variant>
      <vt:variant>
        <vt:lpwstr>_ENREF_58</vt:lpwstr>
      </vt:variant>
      <vt:variant>
        <vt:i4>4456459</vt:i4>
      </vt:variant>
      <vt:variant>
        <vt:i4>837</vt:i4>
      </vt:variant>
      <vt:variant>
        <vt:i4>0</vt:i4>
      </vt:variant>
      <vt:variant>
        <vt:i4>5</vt:i4>
      </vt:variant>
      <vt:variant>
        <vt:lpwstr/>
      </vt:variant>
      <vt:variant>
        <vt:lpwstr>_ENREF_57</vt:lpwstr>
      </vt:variant>
      <vt:variant>
        <vt:i4>4587531</vt:i4>
      </vt:variant>
      <vt:variant>
        <vt:i4>831</vt:i4>
      </vt:variant>
      <vt:variant>
        <vt:i4>0</vt:i4>
      </vt:variant>
      <vt:variant>
        <vt:i4>5</vt:i4>
      </vt:variant>
      <vt:variant>
        <vt:lpwstr/>
      </vt:variant>
      <vt:variant>
        <vt:lpwstr>_ENREF_74</vt:lpwstr>
      </vt:variant>
      <vt:variant>
        <vt:i4>4456459</vt:i4>
      </vt:variant>
      <vt:variant>
        <vt:i4>822</vt:i4>
      </vt:variant>
      <vt:variant>
        <vt:i4>0</vt:i4>
      </vt:variant>
      <vt:variant>
        <vt:i4>5</vt:i4>
      </vt:variant>
      <vt:variant>
        <vt:lpwstr/>
      </vt:variant>
      <vt:variant>
        <vt:lpwstr>_ENREF_51</vt:lpwstr>
      </vt:variant>
      <vt:variant>
        <vt:i4>4587531</vt:i4>
      </vt:variant>
      <vt:variant>
        <vt:i4>814</vt:i4>
      </vt:variant>
      <vt:variant>
        <vt:i4>0</vt:i4>
      </vt:variant>
      <vt:variant>
        <vt:i4>5</vt:i4>
      </vt:variant>
      <vt:variant>
        <vt:lpwstr/>
      </vt:variant>
      <vt:variant>
        <vt:lpwstr>_ENREF_72</vt:lpwstr>
      </vt:variant>
      <vt:variant>
        <vt:i4>4325387</vt:i4>
      </vt:variant>
      <vt:variant>
        <vt:i4>805</vt:i4>
      </vt:variant>
      <vt:variant>
        <vt:i4>0</vt:i4>
      </vt:variant>
      <vt:variant>
        <vt:i4>5</vt:i4>
      </vt:variant>
      <vt:variant>
        <vt:lpwstr/>
      </vt:variant>
      <vt:variant>
        <vt:lpwstr>_ENREF_39</vt:lpwstr>
      </vt:variant>
      <vt:variant>
        <vt:i4>4325387</vt:i4>
      </vt:variant>
      <vt:variant>
        <vt:i4>797</vt:i4>
      </vt:variant>
      <vt:variant>
        <vt:i4>0</vt:i4>
      </vt:variant>
      <vt:variant>
        <vt:i4>5</vt:i4>
      </vt:variant>
      <vt:variant>
        <vt:lpwstr/>
      </vt:variant>
      <vt:variant>
        <vt:lpwstr>_ENREF_38</vt:lpwstr>
      </vt:variant>
      <vt:variant>
        <vt:i4>4325387</vt:i4>
      </vt:variant>
      <vt:variant>
        <vt:i4>791</vt:i4>
      </vt:variant>
      <vt:variant>
        <vt:i4>0</vt:i4>
      </vt:variant>
      <vt:variant>
        <vt:i4>5</vt:i4>
      </vt:variant>
      <vt:variant>
        <vt:lpwstr/>
      </vt:variant>
      <vt:variant>
        <vt:lpwstr>_ENREF_36</vt:lpwstr>
      </vt:variant>
      <vt:variant>
        <vt:i4>4653067</vt:i4>
      </vt:variant>
      <vt:variant>
        <vt:i4>785</vt:i4>
      </vt:variant>
      <vt:variant>
        <vt:i4>0</vt:i4>
      </vt:variant>
      <vt:variant>
        <vt:i4>5</vt:i4>
      </vt:variant>
      <vt:variant>
        <vt:lpwstr/>
      </vt:variant>
      <vt:variant>
        <vt:lpwstr>_ENREF_64</vt:lpwstr>
      </vt:variant>
      <vt:variant>
        <vt:i4>4521995</vt:i4>
      </vt:variant>
      <vt:variant>
        <vt:i4>777</vt:i4>
      </vt:variant>
      <vt:variant>
        <vt:i4>0</vt:i4>
      </vt:variant>
      <vt:variant>
        <vt:i4>5</vt:i4>
      </vt:variant>
      <vt:variant>
        <vt:lpwstr/>
      </vt:variant>
      <vt:variant>
        <vt:lpwstr>_ENREF_47</vt:lpwstr>
      </vt:variant>
      <vt:variant>
        <vt:i4>4521995</vt:i4>
      </vt:variant>
      <vt:variant>
        <vt:i4>771</vt:i4>
      </vt:variant>
      <vt:variant>
        <vt:i4>0</vt:i4>
      </vt:variant>
      <vt:variant>
        <vt:i4>5</vt:i4>
      </vt:variant>
      <vt:variant>
        <vt:lpwstr/>
      </vt:variant>
      <vt:variant>
        <vt:lpwstr>_ENREF_49</vt:lpwstr>
      </vt:variant>
      <vt:variant>
        <vt:i4>4653067</vt:i4>
      </vt:variant>
      <vt:variant>
        <vt:i4>765</vt:i4>
      </vt:variant>
      <vt:variant>
        <vt:i4>0</vt:i4>
      </vt:variant>
      <vt:variant>
        <vt:i4>5</vt:i4>
      </vt:variant>
      <vt:variant>
        <vt:lpwstr/>
      </vt:variant>
      <vt:variant>
        <vt:lpwstr>_ENREF_63</vt:lpwstr>
      </vt:variant>
      <vt:variant>
        <vt:i4>4521995</vt:i4>
      </vt:variant>
      <vt:variant>
        <vt:i4>759</vt:i4>
      </vt:variant>
      <vt:variant>
        <vt:i4>0</vt:i4>
      </vt:variant>
      <vt:variant>
        <vt:i4>5</vt:i4>
      </vt:variant>
      <vt:variant>
        <vt:lpwstr/>
      </vt:variant>
      <vt:variant>
        <vt:lpwstr>_ENREF_48</vt:lpwstr>
      </vt:variant>
      <vt:variant>
        <vt:i4>4456459</vt:i4>
      </vt:variant>
      <vt:variant>
        <vt:i4>750</vt:i4>
      </vt:variant>
      <vt:variant>
        <vt:i4>0</vt:i4>
      </vt:variant>
      <vt:variant>
        <vt:i4>5</vt:i4>
      </vt:variant>
      <vt:variant>
        <vt:lpwstr/>
      </vt:variant>
      <vt:variant>
        <vt:lpwstr>_ENREF_56</vt:lpwstr>
      </vt:variant>
      <vt:variant>
        <vt:i4>4587531</vt:i4>
      </vt:variant>
      <vt:variant>
        <vt:i4>744</vt:i4>
      </vt:variant>
      <vt:variant>
        <vt:i4>0</vt:i4>
      </vt:variant>
      <vt:variant>
        <vt:i4>5</vt:i4>
      </vt:variant>
      <vt:variant>
        <vt:lpwstr/>
      </vt:variant>
      <vt:variant>
        <vt:lpwstr>_ENREF_78</vt:lpwstr>
      </vt:variant>
      <vt:variant>
        <vt:i4>4587531</vt:i4>
      </vt:variant>
      <vt:variant>
        <vt:i4>741</vt:i4>
      </vt:variant>
      <vt:variant>
        <vt:i4>0</vt:i4>
      </vt:variant>
      <vt:variant>
        <vt:i4>5</vt:i4>
      </vt:variant>
      <vt:variant>
        <vt:lpwstr/>
      </vt:variant>
      <vt:variant>
        <vt:lpwstr>_ENREF_77</vt:lpwstr>
      </vt:variant>
      <vt:variant>
        <vt:i4>4587531</vt:i4>
      </vt:variant>
      <vt:variant>
        <vt:i4>733</vt:i4>
      </vt:variant>
      <vt:variant>
        <vt:i4>0</vt:i4>
      </vt:variant>
      <vt:variant>
        <vt:i4>5</vt:i4>
      </vt:variant>
      <vt:variant>
        <vt:lpwstr/>
      </vt:variant>
      <vt:variant>
        <vt:lpwstr>_ENREF_76</vt:lpwstr>
      </vt:variant>
      <vt:variant>
        <vt:i4>4456459</vt:i4>
      </vt:variant>
      <vt:variant>
        <vt:i4>725</vt:i4>
      </vt:variant>
      <vt:variant>
        <vt:i4>0</vt:i4>
      </vt:variant>
      <vt:variant>
        <vt:i4>5</vt:i4>
      </vt:variant>
      <vt:variant>
        <vt:lpwstr/>
      </vt:variant>
      <vt:variant>
        <vt:lpwstr>_ENREF_52</vt:lpwstr>
      </vt:variant>
      <vt:variant>
        <vt:i4>4587531</vt:i4>
      </vt:variant>
      <vt:variant>
        <vt:i4>719</vt:i4>
      </vt:variant>
      <vt:variant>
        <vt:i4>0</vt:i4>
      </vt:variant>
      <vt:variant>
        <vt:i4>5</vt:i4>
      </vt:variant>
      <vt:variant>
        <vt:lpwstr/>
      </vt:variant>
      <vt:variant>
        <vt:lpwstr>_ENREF_76</vt:lpwstr>
      </vt:variant>
      <vt:variant>
        <vt:i4>4456459</vt:i4>
      </vt:variant>
      <vt:variant>
        <vt:i4>716</vt:i4>
      </vt:variant>
      <vt:variant>
        <vt:i4>0</vt:i4>
      </vt:variant>
      <vt:variant>
        <vt:i4>5</vt:i4>
      </vt:variant>
      <vt:variant>
        <vt:lpwstr/>
      </vt:variant>
      <vt:variant>
        <vt:lpwstr>_ENREF_52</vt:lpwstr>
      </vt:variant>
      <vt:variant>
        <vt:i4>4587531</vt:i4>
      </vt:variant>
      <vt:variant>
        <vt:i4>708</vt:i4>
      </vt:variant>
      <vt:variant>
        <vt:i4>0</vt:i4>
      </vt:variant>
      <vt:variant>
        <vt:i4>5</vt:i4>
      </vt:variant>
      <vt:variant>
        <vt:lpwstr/>
      </vt:variant>
      <vt:variant>
        <vt:lpwstr>_ENREF_75</vt:lpwstr>
      </vt:variant>
      <vt:variant>
        <vt:i4>4456459</vt:i4>
      </vt:variant>
      <vt:variant>
        <vt:i4>702</vt:i4>
      </vt:variant>
      <vt:variant>
        <vt:i4>0</vt:i4>
      </vt:variant>
      <vt:variant>
        <vt:i4>5</vt:i4>
      </vt:variant>
      <vt:variant>
        <vt:lpwstr/>
      </vt:variant>
      <vt:variant>
        <vt:lpwstr>_ENREF_53</vt:lpwstr>
      </vt:variant>
      <vt:variant>
        <vt:i4>4587531</vt:i4>
      </vt:variant>
      <vt:variant>
        <vt:i4>696</vt:i4>
      </vt:variant>
      <vt:variant>
        <vt:i4>0</vt:i4>
      </vt:variant>
      <vt:variant>
        <vt:i4>5</vt:i4>
      </vt:variant>
      <vt:variant>
        <vt:lpwstr/>
      </vt:variant>
      <vt:variant>
        <vt:lpwstr>_ENREF_74</vt:lpwstr>
      </vt:variant>
      <vt:variant>
        <vt:i4>4456459</vt:i4>
      </vt:variant>
      <vt:variant>
        <vt:i4>690</vt:i4>
      </vt:variant>
      <vt:variant>
        <vt:i4>0</vt:i4>
      </vt:variant>
      <vt:variant>
        <vt:i4>5</vt:i4>
      </vt:variant>
      <vt:variant>
        <vt:lpwstr/>
      </vt:variant>
      <vt:variant>
        <vt:lpwstr>_ENREF_58</vt:lpwstr>
      </vt:variant>
      <vt:variant>
        <vt:i4>4456459</vt:i4>
      </vt:variant>
      <vt:variant>
        <vt:i4>684</vt:i4>
      </vt:variant>
      <vt:variant>
        <vt:i4>0</vt:i4>
      </vt:variant>
      <vt:variant>
        <vt:i4>5</vt:i4>
      </vt:variant>
      <vt:variant>
        <vt:lpwstr/>
      </vt:variant>
      <vt:variant>
        <vt:lpwstr>_ENREF_57</vt:lpwstr>
      </vt:variant>
      <vt:variant>
        <vt:i4>4587531</vt:i4>
      </vt:variant>
      <vt:variant>
        <vt:i4>678</vt:i4>
      </vt:variant>
      <vt:variant>
        <vt:i4>0</vt:i4>
      </vt:variant>
      <vt:variant>
        <vt:i4>5</vt:i4>
      </vt:variant>
      <vt:variant>
        <vt:lpwstr/>
      </vt:variant>
      <vt:variant>
        <vt:lpwstr>_ENREF_74</vt:lpwstr>
      </vt:variant>
      <vt:variant>
        <vt:i4>4456459</vt:i4>
      </vt:variant>
      <vt:variant>
        <vt:i4>672</vt:i4>
      </vt:variant>
      <vt:variant>
        <vt:i4>0</vt:i4>
      </vt:variant>
      <vt:variant>
        <vt:i4>5</vt:i4>
      </vt:variant>
      <vt:variant>
        <vt:lpwstr/>
      </vt:variant>
      <vt:variant>
        <vt:lpwstr>_ENREF_58</vt:lpwstr>
      </vt:variant>
      <vt:variant>
        <vt:i4>4456459</vt:i4>
      </vt:variant>
      <vt:variant>
        <vt:i4>669</vt:i4>
      </vt:variant>
      <vt:variant>
        <vt:i4>0</vt:i4>
      </vt:variant>
      <vt:variant>
        <vt:i4>5</vt:i4>
      </vt:variant>
      <vt:variant>
        <vt:lpwstr/>
      </vt:variant>
      <vt:variant>
        <vt:lpwstr>_ENREF_57</vt:lpwstr>
      </vt:variant>
      <vt:variant>
        <vt:i4>4587531</vt:i4>
      </vt:variant>
      <vt:variant>
        <vt:i4>661</vt:i4>
      </vt:variant>
      <vt:variant>
        <vt:i4>0</vt:i4>
      </vt:variant>
      <vt:variant>
        <vt:i4>5</vt:i4>
      </vt:variant>
      <vt:variant>
        <vt:lpwstr/>
      </vt:variant>
      <vt:variant>
        <vt:lpwstr>_ENREF_73</vt:lpwstr>
      </vt:variant>
      <vt:variant>
        <vt:i4>4587531</vt:i4>
      </vt:variant>
      <vt:variant>
        <vt:i4>655</vt:i4>
      </vt:variant>
      <vt:variant>
        <vt:i4>0</vt:i4>
      </vt:variant>
      <vt:variant>
        <vt:i4>5</vt:i4>
      </vt:variant>
      <vt:variant>
        <vt:lpwstr/>
      </vt:variant>
      <vt:variant>
        <vt:lpwstr>_ENREF_72</vt:lpwstr>
      </vt:variant>
      <vt:variant>
        <vt:i4>4456459</vt:i4>
      </vt:variant>
      <vt:variant>
        <vt:i4>649</vt:i4>
      </vt:variant>
      <vt:variant>
        <vt:i4>0</vt:i4>
      </vt:variant>
      <vt:variant>
        <vt:i4>5</vt:i4>
      </vt:variant>
      <vt:variant>
        <vt:lpwstr/>
      </vt:variant>
      <vt:variant>
        <vt:lpwstr>_ENREF_51</vt:lpwstr>
      </vt:variant>
      <vt:variant>
        <vt:i4>4587531</vt:i4>
      </vt:variant>
      <vt:variant>
        <vt:i4>641</vt:i4>
      </vt:variant>
      <vt:variant>
        <vt:i4>0</vt:i4>
      </vt:variant>
      <vt:variant>
        <vt:i4>5</vt:i4>
      </vt:variant>
      <vt:variant>
        <vt:lpwstr/>
      </vt:variant>
      <vt:variant>
        <vt:lpwstr>_ENREF_72</vt:lpwstr>
      </vt:variant>
      <vt:variant>
        <vt:i4>4456459</vt:i4>
      </vt:variant>
      <vt:variant>
        <vt:i4>638</vt:i4>
      </vt:variant>
      <vt:variant>
        <vt:i4>0</vt:i4>
      </vt:variant>
      <vt:variant>
        <vt:i4>5</vt:i4>
      </vt:variant>
      <vt:variant>
        <vt:lpwstr/>
      </vt:variant>
      <vt:variant>
        <vt:lpwstr>_ENREF_51</vt:lpwstr>
      </vt:variant>
      <vt:variant>
        <vt:i4>4587531</vt:i4>
      </vt:variant>
      <vt:variant>
        <vt:i4>630</vt:i4>
      </vt:variant>
      <vt:variant>
        <vt:i4>0</vt:i4>
      </vt:variant>
      <vt:variant>
        <vt:i4>5</vt:i4>
      </vt:variant>
      <vt:variant>
        <vt:lpwstr/>
      </vt:variant>
      <vt:variant>
        <vt:lpwstr>_ENREF_73</vt:lpwstr>
      </vt:variant>
      <vt:variant>
        <vt:i4>4587531</vt:i4>
      </vt:variant>
      <vt:variant>
        <vt:i4>624</vt:i4>
      </vt:variant>
      <vt:variant>
        <vt:i4>0</vt:i4>
      </vt:variant>
      <vt:variant>
        <vt:i4>5</vt:i4>
      </vt:variant>
      <vt:variant>
        <vt:lpwstr/>
      </vt:variant>
      <vt:variant>
        <vt:lpwstr>_ENREF_72</vt:lpwstr>
      </vt:variant>
      <vt:variant>
        <vt:i4>4456459</vt:i4>
      </vt:variant>
      <vt:variant>
        <vt:i4>621</vt:i4>
      </vt:variant>
      <vt:variant>
        <vt:i4>0</vt:i4>
      </vt:variant>
      <vt:variant>
        <vt:i4>5</vt:i4>
      </vt:variant>
      <vt:variant>
        <vt:lpwstr/>
      </vt:variant>
      <vt:variant>
        <vt:lpwstr>_ENREF_51</vt:lpwstr>
      </vt:variant>
      <vt:variant>
        <vt:i4>4587531</vt:i4>
      </vt:variant>
      <vt:variant>
        <vt:i4>613</vt:i4>
      </vt:variant>
      <vt:variant>
        <vt:i4>0</vt:i4>
      </vt:variant>
      <vt:variant>
        <vt:i4>5</vt:i4>
      </vt:variant>
      <vt:variant>
        <vt:lpwstr/>
      </vt:variant>
      <vt:variant>
        <vt:lpwstr>_ENREF_71</vt:lpwstr>
      </vt:variant>
      <vt:variant>
        <vt:i4>4587531</vt:i4>
      </vt:variant>
      <vt:variant>
        <vt:i4>605</vt:i4>
      </vt:variant>
      <vt:variant>
        <vt:i4>0</vt:i4>
      </vt:variant>
      <vt:variant>
        <vt:i4>5</vt:i4>
      </vt:variant>
      <vt:variant>
        <vt:lpwstr/>
      </vt:variant>
      <vt:variant>
        <vt:lpwstr>_ENREF_70</vt:lpwstr>
      </vt:variant>
      <vt:variant>
        <vt:i4>4653067</vt:i4>
      </vt:variant>
      <vt:variant>
        <vt:i4>597</vt:i4>
      </vt:variant>
      <vt:variant>
        <vt:i4>0</vt:i4>
      </vt:variant>
      <vt:variant>
        <vt:i4>5</vt:i4>
      </vt:variant>
      <vt:variant>
        <vt:lpwstr/>
      </vt:variant>
      <vt:variant>
        <vt:lpwstr>_ENREF_69</vt:lpwstr>
      </vt:variant>
      <vt:variant>
        <vt:i4>4653067</vt:i4>
      </vt:variant>
      <vt:variant>
        <vt:i4>591</vt:i4>
      </vt:variant>
      <vt:variant>
        <vt:i4>0</vt:i4>
      </vt:variant>
      <vt:variant>
        <vt:i4>5</vt:i4>
      </vt:variant>
      <vt:variant>
        <vt:lpwstr/>
      </vt:variant>
      <vt:variant>
        <vt:lpwstr>_ENREF_68</vt:lpwstr>
      </vt:variant>
      <vt:variant>
        <vt:i4>4194315</vt:i4>
      </vt:variant>
      <vt:variant>
        <vt:i4>588</vt:i4>
      </vt:variant>
      <vt:variant>
        <vt:i4>0</vt:i4>
      </vt:variant>
      <vt:variant>
        <vt:i4>5</vt:i4>
      </vt:variant>
      <vt:variant>
        <vt:lpwstr/>
      </vt:variant>
      <vt:variant>
        <vt:lpwstr>_ENREF_11</vt:lpwstr>
      </vt:variant>
      <vt:variant>
        <vt:i4>4653067</vt:i4>
      </vt:variant>
      <vt:variant>
        <vt:i4>580</vt:i4>
      </vt:variant>
      <vt:variant>
        <vt:i4>0</vt:i4>
      </vt:variant>
      <vt:variant>
        <vt:i4>5</vt:i4>
      </vt:variant>
      <vt:variant>
        <vt:lpwstr/>
      </vt:variant>
      <vt:variant>
        <vt:lpwstr>_ENREF_67</vt:lpwstr>
      </vt:variant>
      <vt:variant>
        <vt:i4>4653067</vt:i4>
      </vt:variant>
      <vt:variant>
        <vt:i4>577</vt:i4>
      </vt:variant>
      <vt:variant>
        <vt:i4>0</vt:i4>
      </vt:variant>
      <vt:variant>
        <vt:i4>5</vt:i4>
      </vt:variant>
      <vt:variant>
        <vt:lpwstr/>
      </vt:variant>
      <vt:variant>
        <vt:lpwstr>_ENREF_66</vt:lpwstr>
      </vt:variant>
      <vt:variant>
        <vt:i4>4653067</vt:i4>
      </vt:variant>
      <vt:variant>
        <vt:i4>569</vt:i4>
      </vt:variant>
      <vt:variant>
        <vt:i4>0</vt:i4>
      </vt:variant>
      <vt:variant>
        <vt:i4>5</vt:i4>
      </vt:variant>
      <vt:variant>
        <vt:lpwstr/>
      </vt:variant>
      <vt:variant>
        <vt:lpwstr>_ENREF_65</vt:lpwstr>
      </vt:variant>
      <vt:variant>
        <vt:i4>4653067</vt:i4>
      </vt:variant>
      <vt:variant>
        <vt:i4>563</vt:i4>
      </vt:variant>
      <vt:variant>
        <vt:i4>0</vt:i4>
      </vt:variant>
      <vt:variant>
        <vt:i4>5</vt:i4>
      </vt:variant>
      <vt:variant>
        <vt:lpwstr/>
      </vt:variant>
      <vt:variant>
        <vt:lpwstr>_ENREF_64</vt:lpwstr>
      </vt:variant>
      <vt:variant>
        <vt:i4>4521995</vt:i4>
      </vt:variant>
      <vt:variant>
        <vt:i4>555</vt:i4>
      </vt:variant>
      <vt:variant>
        <vt:i4>0</vt:i4>
      </vt:variant>
      <vt:variant>
        <vt:i4>5</vt:i4>
      </vt:variant>
      <vt:variant>
        <vt:lpwstr/>
      </vt:variant>
      <vt:variant>
        <vt:lpwstr>_ENREF_47</vt:lpwstr>
      </vt:variant>
      <vt:variant>
        <vt:i4>4521995</vt:i4>
      </vt:variant>
      <vt:variant>
        <vt:i4>549</vt:i4>
      </vt:variant>
      <vt:variant>
        <vt:i4>0</vt:i4>
      </vt:variant>
      <vt:variant>
        <vt:i4>5</vt:i4>
      </vt:variant>
      <vt:variant>
        <vt:lpwstr/>
      </vt:variant>
      <vt:variant>
        <vt:lpwstr>_ENREF_49</vt:lpwstr>
      </vt:variant>
      <vt:variant>
        <vt:i4>4521995</vt:i4>
      </vt:variant>
      <vt:variant>
        <vt:i4>543</vt:i4>
      </vt:variant>
      <vt:variant>
        <vt:i4>0</vt:i4>
      </vt:variant>
      <vt:variant>
        <vt:i4>5</vt:i4>
      </vt:variant>
      <vt:variant>
        <vt:lpwstr/>
      </vt:variant>
      <vt:variant>
        <vt:lpwstr>_ENREF_48</vt:lpwstr>
      </vt:variant>
      <vt:variant>
        <vt:i4>4325387</vt:i4>
      </vt:variant>
      <vt:variant>
        <vt:i4>537</vt:i4>
      </vt:variant>
      <vt:variant>
        <vt:i4>0</vt:i4>
      </vt:variant>
      <vt:variant>
        <vt:i4>5</vt:i4>
      </vt:variant>
      <vt:variant>
        <vt:lpwstr/>
      </vt:variant>
      <vt:variant>
        <vt:lpwstr>_ENREF_39</vt:lpwstr>
      </vt:variant>
      <vt:variant>
        <vt:i4>4325387</vt:i4>
      </vt:variant>
      <vt:variant>
        <vt:i4>529</vt:i4>
      </vt:variant>
      <vt:variant>
        <vt:i4>0</vt:i4>
      </vt:variant>
      <vt:variant>
        <vt:i4>5</vt:i4>
      </vt:variant>
      <vt:variant>
        <vt:lpwstr/>
      </vt:variant>
      <vt:variant>
        <vt:lpwstr>_ENREF_38</vt:lpwstr>
      </vt:variant>
      <vt:variant>
        <vt:i4>4653067</vt:i4>
      </vt:variant>
      <vt:variant>
        <vt:i4>523</vt:i4>
      </vt:variant>
      <vt:variant>
        <vt:i4>0</vt:i4>
      </vt:variant>
      <vt:variant>
        <vt:i4>5</vt:i4>
      </vt:variant>
      <vt:variant>
        <vt:lpwstr/>
      </vt:variant>
      <vt:variant>
        <vt:lpwstr>_ENREF_63</vt:lpwstr>
      </vt:variant>
      <vt:variant>
        <vt:i4>4325387</vt:i4>
      </vt:variant>
      <vt:variant>
        <vt:i4>517</vt:i4>
      </vt:variant>
      <vt:variant>
        <vt:i4>0</vt:i4>
      </vt:variant>
      <vt:variant>
        <vt:i4>5</vt:i4>
      </vt:variant>
      <vt:variant>
        <vt:lpwstr/>
      </vt:variant>
      <vt:variant>
        <vt:lpwstr>_ENREF_36</vt:lpwstr>
      </vt:variant>
      <vt:variant>
        <vt:i4>4194315</vt:i4>
      </vt:variant>
      <vt:variant>
        <vt:i4>511</vt:i4>
      </vt:variant>
      <vt:variant>
        <vt:i4>0</vt:i4>
      </vt:variant>
      <vt:variant>
        <vt:i4>5</vt:i4>
      </vt:variant>
      <vt:variant>
        <vt:lpwstr/>
      </vt:variant>
      <vt:variant>
        <vt:lpwstr>_ENREF_12</vt:lpwstr>
      </vt:variant>
      <vt:variant>
        <vt:i4>4653067</vt:i4>
      </vt:variant>
      <vt:variant>
        <vt:i4>505</vt:i4>
      </vt:variant>
      <vt:variant>
        <vt:i4>0</vt:i4>
      </vt:variant>
      <vt:variant>
        <vt:i4>5</vt:i4>
      </vt:variant>
      <vt:variant>
        <vt:lpwstr/>
      </vt:variant>
      <vt:variant>
        <vt:lpwstr>_ENREF_62</vt:lpwstr>
      </vt:variant>
      <vt:variant>
        <vt:i4>4653067</vt:i4>
      </vt:variant>
      <vt:variant>
        <vt:i4>499</vt:i4>
      </vt:variant>
      <vt:variant>
        <vt:i4>0</vt:i4>
      </vt:variant>
      <vt:variant>
        <vt:i4>5</vt:i4>
      </vt:variant>
      <vt:variant>
        <vt:lpwstr/>
      </vt:variant>
      <vt:variant>
        <vt:lpwstr>_ENREF_61</vt:lpwstr>
      </vt:variant>
      <vt:variant>
        <vt:i4>4653067</vt:i4>
      </vt:variant>
      <vt:variant>
        <vt:i4>491</vt:i4>
      </vt:variant>
      <vt:variant>
        <vt:i4>0</vt:i4>
      </vt:variant>
      <vt:variant>
        <vt:i4>5</vt:i4>
      </vt:variant>
      <vt:variant>
        <vt:lpwstr/>
      </vt:variant>
      <vt:variant>
        <vt:lpwstr>_ENREF_60</vt:lpwstr>
      </vt:variant>
      <vt:variant>
        <vt:i4>4456459</vt:i4>
      </vt:variant>
      <vt:variant>
        <vt:i4>483</vt:i4>
      </vt:variant>
      <vt:variant>
        <vt:i4>0</vt:i4>
      </vt:variant>
      <vt:variant>
        <vt:i4>5</vt:i4>
      </vt:variant>
      <vt:variant>
        <vt:lpwstr/>
      </vt:variant>
      <vt:variant>
        <vt:lpwstr>_ENREF_59</vt:lpwstr>
      </vt:variant>
      <vt:variant>
        <vt:i4>4456459</vt:i4>
      </vt:variant>
      <vt:variant>
        <vt:i4>475</vt:i4>
      </vt:variant>
      <vt:variant>
        <vt:i4>0</vt:i4>
      </vt:variant>
      <vt:variant>
        <vt:i4>5</vt:i4>
      </vt:variant>
      <vt:variant>
        <vt:lpwstr/>
      </vt:variant>
      <vt:variant>
        <vt:lpwstr>_ENREF_58</vt:lpwstr>
      </vt:variant>
      <vt:variant>
        <vt:i4>4456459</vt:i4>
      </vt:variant>
      <vt:variant>
        <vt:i4>472</vt:i4>
      </vt:variant>
      <vt:variant>
        <vt:i4>0</vt:i4>
      </vt:variant>
      <vt:variant>
        <vt:i4>5</vt:i4>
      </vt:variant>
      <vt:variant>
        <vt:lpwstr/>
      </vt:variant>
      <vt:variant>
        <vt:lpwstr>_ENREF_57</vt:lpwstr>
      </vt:variant>
      <vt:variant>
        <vt:i4>4456459</vt:i4>
      </vt:variant>
      <vt:variant>
        <vt:i4>464</vt:i4>
      </vt:variant>
      <vt:variant>
        <vt:i4>0</vt:i4>
      </vt:variant>
      <vt:variant>
        <vt:i4>5</vt:i4>
      </vt:variant>
      <vt:variant>
        <vt:lpwstr/>
      </vt:variant>
      <vt:variant>
        <vt:lpwstr>_ENREF_55</vt:lpwstr>
      </vt:variant>
      <vt:variant>
        <vt:i4>4456459</vt:i4>
      </vt:variant>
      <vt:variant>
        <vt:i4>461</vt:i4>
      </vt:variant>
      <vt:variant>
        <vt:i4>0</vt:i4>
      </vt:variant>
      <vt:variant>
        <vt:i4>5</vt:i4>
      </vt:variant>
      <vt:variant>
        <vt:lpwstr/>
      </vt:variant>
      <vt:variant>
        <vt:lpwstr>_ENREF_54</vt:lpwstr>
      </vt:variant>
      <vt:variant>
        <vt:i4>4456459</vt:i4>
      </vt:variant>
      <vt:variant>
        <vt:i4>453</vt:i4>
      </vt:variant>
      <vt:variant>
        <vt:i4>0</vt:i4>
      </vt:variant>
      <vt:variant>
        <vt:i4>5</vt:i4>
      </vt:variant>
      <vt:variant>
        <vt:lpwstr/>
      </vt:variant>
      <vt:variant>
        <vt:lpwstr>_ENREF_56</vt:lpwstr>
      </vt:variant>
      <vt:variant>
        <vt:i4>4456459</vt:i4>
      </vt:variant>
      <vt:variant>
        <vt:i4>447</vt:i4>
      </vt:variant>
      <vt:variant>
        <vt:i4>0</vt:i4>
      </vt:variant>
      <vt:variant>
        <vt:i4>5</vt:i4>
      </vt:variant>
      <vt:variant>
        <vt:lpwstr/>
      </vt:variant>
      <vt:variant>
        <vt:lpwstr>_ENREF_55</vt:lpwstr>
      </vt:variant>
      <vt:variant>
        <vt:i4>4456459</vt:i4>
      </vt:variant>
      <vt:variant>
        <vt:i4>441</vt:i4>
      </vt:variant>
      <vt:variant>
        <vt:i4>0</vt:i4>
      </vt:variant>
      <vt:variant>
        <vt:i4>5</vt:i4>
      </vt:variant>
      <vt:variant>
        <vt:lpwstr/>
      </vt:variant>
      <vt:variant>
        <vt:lpwstr>_ENREF_54</vt:lpwstr>
      </vt:variant>
      <vt:variant>
        <vt:i4>4456459</vt:i4>
      </vt:variant>
      <vt:variant>
        <vt:i4>438</vt:i4>
      </vt:variant>
      <vt:variant>
        <vt:i4>0</vt:i4>
      </vt:variant>
      <vt:variant>
        <vt:i4>5</vt:i4>
      </vt:variant>
      <vt:variant>
        <vt:lpwstr/>
      </vt:variant>
      <vt:variant>
        <vt:lpwstr>_ENREF_53</vt:lpwstr>
      </vt:variant>
      <vt:variant>
        <vt:i4>4521995</vt:i4>
      </vt:variant>
      <vt:variant>
        <vt:i4>430</vt:i4>
      </vt:variant>
      <vt:variant>
        <vt:i4>0</vt:i4>
      </vt:variant>
      <vt:variant>
        <vt:i4>5</vt:i4>
      </vt:variant>
      <vt:variant>
        <vt:lpwstr/>
      </vt:variant>
      <vt:variant>
        <vt:lpwstr>_ENREF_49</vt:lpwstr>
      </vt:variant>
      <vt:variant>
        <vt:i4>4521995</vt:i4>
      </vt:variant>
      <vt:variant>
        <vt:i4>422</vt:i4>
      </vt:variant>
      <vt:variant>
        <vt:i4>0</vt:i4>
      </vt:variant>
      <vt:variant>
        <vt:i4>5</vt:i4>
      </vt:variant>
      <vt:variant>
        <vt:lpwstr/>
      </vt:variant>
      <vt:variant>
        <vt:lpwstr>_ENREF_48</vt:lpwstr>
      </vt:variant>
      <vt:variant>
        <vt:i4>4521995</vt:i4>
      </vt:variant>
      <vt:variant>
        <vt:i4>419</vt:i4>
      </vt:variant>
      <vt:variant>
        <vt:i4>0</vt:i4>
      </vt:variant>
      <vt:variant>
        <vt:i4>5</vt:i4>
      </vt:variant>
      <vt:variant>
        <vt:lpwstr/>
      </vt:variant>
      <vt:variant>
        <vt:lpwstr>_ENREF_47</vt:lpwstr>
      </vt:variant>
      <vt:variant>
        <vt:i4>4194315</vt:i4>
      </vt:variant>
      <vt:variant>
        <vt:i4>411</vt:i4>
      </vt:variant>
      <vt:variant>
        <vt:i4>0</vt:i4>
      </vt:variant>
      <vt:variant>
        <vt:i4>5</vt:i4>
      </vt:variant>
      <vt:variant>
        <vt:lpwstr/>
      </vt:variant>
      <vt:variant>
        <vt:lpwstr>_ENREF_1</vt:lpwstr>
      </vt:variant>
      <vt:variant>
        <vt:i4>4521995</vt:i4>
      </vt:variant>
      <vt:variant>
        <vt:i4>403</vt:i4>
      </vt:variant>
      <vt:variant>
        <vt:i4>0</vt:i4>
      </vt:variant>
      <vt:variant>
        <vt:i4>5</vt:i4>
      </vt:variant>
      <vt:variant>
        <vt:lpwstr/>
      </vt:variant>
      <vt:variant>
        <vt:lpwstr>_ENREF_46</vt:lpwstr>
      </vt:variant>
      <vt:variant>
        <vt:i4>4521995</vt:i4>
      </vt:variant>
      <vt:variant>
        <vt:i4>397</vt:i4>
      </vt:variant>
      <vt:variant>
        <vt:i4>0</vt:i4>
      </vt:variant>
      <vt:variant>
        <vt:i4>5</vt:i4>
      </vt:variant>
      <vt:variant>
        <vt:lpwstr/>
      </vt:variant>
      <vt:variant>
        <vt:lpwstr>_ENREF_46</vt:lpwstr>
      </vt:variant>
      <vt:variant>
        <vt:i4>4194315</vt:i4>
      </vt:variant>
      <vt:variant>
        <vt:i4>391</vt:i4>
      </vt:variant>
      <vt:variant>
        <vt:i4>0</vt:i4>
      </vt:variant>
      <vt:variant>
        <vt:i4>5</vt:i4>
      </vt:variant>
      <vt:variant>
        <vt:lpwstr/>
      </vt:variant>
      <vt:variant>
        <vt:lpwstr>_ENREF_1</vt:lpwstr>
      </vt:variant>
      <vt:variant>
        <vt:i4>4521995</vt:i4>
      </vt:variant>
      <vt:variant>
        <vt:i4>383</vt:i4>
      </vt:variant>
      <vt:variant>
        <vt:i4>0</vt:i4>
      </vt:variant>
      <vt:variant>
        <vt:i4>5</vt:i4>
      </vt:variant>
      <vt:variant>
        <vt:lpwstr/>
      </vt:variant>
      <vt:variant>
        <vt:lpwstr>_ENREF_45</vt:lpwstr>
      </vt:variant>
      <vt:variant>
        <vt:i4>4521995</vt:i4>
      </vt:variant>
      <vt:variant>
        <vt:i4>377</vt:i4>
      </vt:variant>
      <vt:variant>
        <vt:i4>0</vt:i4>
      </vt:variant>
      <vt:variant>
        <vt:i4>5</vt:i4>
      </vt:variant>
      <vt:variant>
        <vt:lpwstr/>
      </vt:variant>
      <vt:variant>
        <vt:lpwstr>_ENREF_45</vt:lpwstr>
      </vt:variant>
      <vt:variant>
        <vt:i4>4521995</vt:i4>
      </vt:variant>
      <vt:variant>
        <vt:i4>371</vt:i4>
      </vt:variant>
      <vt:variant>
        <vt:i4>0</vt:i4>
      </vt:variant>
      <vt:variant>
        <vt:i4>5</vt:i4>
      </vt:variant>
      <vt:variant>
        <vt:lpwstr/>
      </vt:variant>
      <vt:variant>
        <vt:lpwstr>_ENREF_44</vt:lpwstr>
      </vt:variant>
      <vt:variant>
        <vt:i4>4521995</vt:i4>
      </vt:variant>
      <vt:variant>
        <vt:i4>363</vt:i4>
      </vt:variant>
      <vt:variant>
        <vt:i4>0</vt:i4>
      </vt:variant>
      <vt:variant>
        <vt:i4>5</vt:i4>
      </vt:variant>
      <vt:variant>
        <vt:lpwstr/>
      </vt:variant>
      <vt:variant>
        <vt:lpwstr>_ENREF_43</vt:lpwstr>
      </vt:variant>
      <vt:variant>
        <vt:i4>4521995</vt:i4>
      </vt:variant>
      <vt:variant>
        <vt:i4>355</vt:i4>
      </vt:variant>
      <vt:variant>
        <vt:i4>0</vt:i4>
      </vt:variant>
      <vt:variant>
        <vt:i4>5</vt:i4>
      </vt:variant>
      <vt:variant>
        <vt:lpwstr/>
      </vt:variant>
      <vt:variant>
        <vt:lpwstr>_ENREF_42</vt:lpwstr>
      </vt:variant>
      <vt:variant>
        <vt:i4>4521995</vt:i4>
      </vt:variant>
      <vt:variant>
        <vt:i4>349</vt:i4>
      </vt:variant>
      <vt:variant>
        <vt:i4>0</vt:i4>
      </vt:variant>
      <vt:variant>
        <vt:i4>5</vt:i4>
      </vt:variant>
      <vt:variant>
        <vt:lpwstr/>
      </vt:variant>
      <vt:variant>
        <vt:lpwstr>_ENREF_41</vt:lpwstr>
      </vt:variant>
      <vt:variant>
        <vt:i4>4521995</vt:i4>
      </vt:variant>
      <vt:variant>
        <vt:i4>341</vt:i4>
      </vt:variant>
      <vt:variant>
        <vt:i4>0</vt:i4>
      </vt:variant>
      <vt:variant>
        <vt:i4>5</vt:i4>
      </vt:variant>
      <vt:variant>
        <vt:lpwstr/>
      </vt:variant>
      <vt:variant>
        <vt:lpwstr>_ENREF_41</vt:lpwstr>
      </vt:variant>
      <vt:variant>
        <vt:i4>4521995</vt:i4>
      </vt:variant>
      <vt:variant>
        <vt:i4>333</vt:i4>
      </vt:variant>
      <vt:variant>
        <vt:i4>0</vt:i4>
      </vt:variant>
      <vt:variant>
        <vt:i4>5</vt:i4>
      </vt:variant>
      <vt:variant>
        <vt:lpwstr/>
      </vt:variant>
      <vt:variant>
        <vt:lpwstr>_ENREF_41</vt:lpwstr>
      </vt:variant>
      <vt:variant>
        <vt:i4>4521995</vt:i4>
      </vt:variant>
      <vt:variant>
        <vt:i4>325</vt:i4>
      </vt:variant>
      <vt:variant>
        <vt:i4>0</vt:i4>
      </vt:variant>
      <vt:variant>
        <vt:i4>5</vt:i4>
      </vt:variant>
      <vt:variant>
        <vt:lpwstr/>
      </vt:variant>
      <vt:variant>
        <vt:lpwstr>_ENREF_41</vt:lpwstr>
      </vt:variant>
      <vt:variant>
        <vt:i4>4784139</vt:i4>
      </vt:variant>
      <vt:variant>
        <vt:i4>317</vt:i4>
      </vt:variant>
      <vt:variant>
        <vt:i4>0</vt:i4>
      </vt:variant>
      <vt:variant>
        <vt:i4>5</vt:i4>
      </vt:variant>
      <vt:variant>
        <vt:lpwstr/>
      </vt:variant>
      <vt:variant>
        <vt:lpwstr>_ENREF_8</vt:lpwstr>
      </vt:variant>
      <vt:variant>
        <vt:i4>4521995</vt:i4>
      </vt:variant>
      <vt:variant>
        <vt:i4>311</vt:i4>
      </vt:variant>
      <vt:variant>
        <vt:i4>0</vt:i4>
      </vt:variant>
      <vt:variant>
        <vt:i4>5</vt:i4>
      </vt:variant>
      <vt:variant>
        <vt:lpwstr/>
      </vt:variant>
      <vt:variant>
        <vt:lpwstr>_ENREF_40</vt:lpwstr>
      </vt:variant>
      <vt:variant>
        <vt:i4>4325387</vt:i4>
      </vt:variant>
      <vt:variant>
        <vt:i4>305</vt:i4>
      </vt:variant>
      <vt:variant>
        <vt:i4>0</vt:i4>
      </vt:variant>
      <vt:variant>
        <vt:i4>5</vt:i4>
      </vt:variant>
      <vt:variant>
        <vt:lpwstr/>
      </vt:variant>
      <vt:variant>
        <vt:lpwstr>_ENREF_36</vt:lpwstr>
      </vt:variant>
      <vt:variant>
        <vt:i4>4325387</vt:i4>
      </vt:variant>
      <vt:variant>
        <vt:i4>297</vt:i4>
      </vt:variant>
      <vt:variant>
        <vt:i4>0</vt:i4>
      </vt:variant>
      <vt:variant>
        <vt:i4>5</vt:i4>
      </vt:variant>
      <vt:variant>
        <vt:lpwstr/>
      </vt:variant>
      <vt:variant>
        <vt:lpwstr>_ENREF_35</vt:lpwstr>
      </vt:variant>
      <vt:variant>
        <vt:i4>4325387</vt:i4>
      </vt:variant>
      <vt:variant>
        <vt:i4>291</vt:i4>
      </vt:variant>
      <vt:variant>
        <vt:i4>0</vt:i4>
      </vt:variant>
      <vt:variant>
        <vt:i4>5</vt:i4>
      </vt:variant>
      <vt:variant>
        <vt:lpwstr/>
      </vt:variant>
      <vt:variant>
        <vt:lpwstr>_ENREF_34</vt:lpwstr>
      </vt:variant>
      <vt:variant>
        <vt:i4>4325387</vt:i4>
      </vt:variant>
      <vt:variant>
        <vt:i4>288</vt:i4>
      </vt:variant>
      <vt:variant>
        <vt:i4>0</vt:i4>
      </vt:variant>
      <vt:variant>
        <vt:i4>5</vt:i4>
      </vt:variant>
      <vt:variant>
        <vt:lpwstr/>
      </vt:variant>
      <vt:variant>
        <vt:lpwstr>_ENREF_33</vt:lpwstr>
      </vt:variant>
      <vt:variant>
        <vt:i4>6225980</vt:i4>
      </vt:variant>
      <vt:variant>
        <vt:i4>281</vt:i4>
      </vt:variant>
      <vt:variant>
        <vt:i4>0</vt:i4>
      </vt:variant>
      <vt:variant>
        <vt:i4>5</vt:i4>
      </vt:variant>
      <vt:variant>
        <vt:lpwstr>http://qibawiki.rsna.org/index.php?title=Main_Page</vt:lpwstr>
      </vt:variant>
      <vt:variant>
        <vt:lpwstr/>
      </vt:variant>
      <vt:variant>
        <vt:i4>3342358</vt:i4>
      </vt:variant>
      <vt:variant>
        <vt:i4>269</vt:i4>
      </vt:variant>
      <vt:variant>
        <vt:i4>0</vt:i4>
      </vt:variant>
      <vt:variant>
        <vt:i4>5</vt:i4>
      </vt:variant>
      <vt:variant>
        <vt:lpwstr>http://www.tams-media.com/tams2008/sales/faqs/CT_pdfs/ACR_Guide_Aquilion16.pdf</vt:lpwstr>
      </vt:variant>
      <vt:variant>
        <vt:lpwstr/>
      </vt:variant>
      <vt:variant>
        <vt:i4>655478</vt:i4>
      </vt:variant>
      <vt:variant>
        <vt:i4>266</vt:i4>
      </vt:variant>
      <vt:variant>
        <vt:i4>0</vt:i4>
      </vt:variant>
      <vt:variant>
        <vt:i4>5</vt:i4>
      </vt:variant>
      <vt:variant>
        <vt:lpwstr>http://www.acr.org/accreditation/computed/ct_faq.aspx</vt:lpwstr>
      </vt:variant>
      <vt:variant>
        <vt:lpwstr>thirteen</vt:lpwstr>
      </vt:variant>
      <vt:variant>
        <vt:i4>2818104</vt:i4>
      </vt:variant>
      <vt:variant>
        <vt:i4>263</vt:i4>
      </vt:variant>
      <vt:variant>
        <vt:i4>0</vt:i4>
      </vt:variant>
      <vt:variant>
        <vt:i4>5</vt:i4>
      </vt:variant>
      <vt:variant>
        <vt:lpwstr>http://www.acr.org/Education/Education-Catalog/Products/8336734</vt:lpwstr>
      </vt:variant>
      <vt:variant>
        <vt:lpwstr/>
      </vt:variant>
      <vt:variant>
        <vt:i4>3211371</vt:i4>
      </vt:variant>
      <vt:variant>
        <vt:i4>260</vt:i4>
      </vt:variant>
      <vt:variant>
        <vt:i4>0</vt:i4>
      </vt:variant>
      <vt:variant>
        <vt:i4>5</vt:i4>
      </vt:variant>
      <vt:variant>
        <vt:lpwstr>http://www.aapm.org/meetings/05am/pdf/18-4146-57655-316.pdf</vt:lpwstr>
      </vt:variant>
      <vt:variant>
        <vt:lpwstr/>
      </vt:variant>
      <vt:variant>
        <vt:i4>4194315</vt:i4>
      </vt:variant>
      <vt:variant>
        <vt:i4>256</vt:i4>
      </vt:variant>
      <vt:variant>
        <vt:i4>0</vt:i4>
      </vt:variant>
      <vt:variant>
        <vt:i4>5</vt:i4>
      </vt:variant>
      <vt:variant>
        <vt:lpwstr/>
      </vt:variant>
      <vt:variant>
        <vt:lpwstr>_ENREF_1</vt:lpwstr>
      </vt:variant>
      <vt:variant>
        <vt:i4>1310770</vt:i4>
      </vt:variant>
      <vt:variant>
        <vt:i4>242</vt:i4>
      </vt:variant>
      <vt:variant>
        <vt:i4>0</vt:i4>
      </vt:variant>
      <vt:variant>
        <vt:i4>5</vt:i4>
      </vt:variant>
      <vt:variant>
        <vt:lpwstr/>
      </vt:variant>
      <vt:variant>
        <vt:lpwstr>_Toc407631246</vt:lpwstr>
      </vt:variant>
      <vt:variant>
        <vt:i4>1310770</vt:i4>
      </vt:variant>
      <vt:variant>
        <vt:i4>236</vt:i4>
      </vt:variant>
      <vt:variant>
        <vt:i4>0</vt:i4>
      </vt:variant>
      <vt:variant>
        <vt:i4>5</vt:i4>
      </vt:variant>
      <vt:variant>
        <vt:lpwstr/>
      </vt:variant>
      <vt:variant>
        <vt:lpwstr>_Toc407631245</vt:lpwstr>
      </vt:variant>
      <vt:variant>
        <vt:i4>1310770</vt:i4>
      </vt:variant>
      <vt:variant>
        <vt:i4>230</vt:i4>
      </vt:variant>
      <vt:variant>
        <vt:i4>0</vt:i4>
      </vt:variant>
      <vt:variant>
        <vt:i4>5</vt:i4>
      </vt:variant>
      <vt:variant>
        <vt:lpwstr/>
      </vt:variant>
      <vt:variant>
        <vt:lpwstr>_Toc407631244</vt:lpwstr>
      </vt:variant>
      <vt:variant>
        <vt:i4>1310770</vt:i4>
      </vt:variant>
      <vt:variant>
        <vt:i4>224</vt:i4>
      </vt:variant>
      <vt:variant>
        <vt:i4>0</vt:i4>
      </vt:variant>
      <vt:variant>
        <vt:i4>5</vt:i4>
      </vt:variant>
      <vt:variant>
        <vt:lpwstr/>
      </vt:variant>
      <vt:variant>
        <vt:lpwstr>_Toc407631243</vt:lpwstr>
      </vt:variant>
      <vt:variant>
        <vt:i4>1310770</vt:i4>
      </vt:variant>
      <vt:variant>
        <vt:i4>218</vt:i4>
      </vt:variant>
      <vt:variant>
        <vt:i4>0</vt:i4>
      </vt:variant>
      <vt:variant>
        <vt:i4>5</vt:i4>
      </vt:variant>
      <vt:variant>
        <vt:lpwstr/>
      </vt:variant>
      <vt:variant>
        <vt:lpwstr>_Toc407631242</vt:lpwstr>
      </vt:variant>
      <vt:variant>
        <vt:i4>1310770</vt:i4>
      </vt:variant>
      <vt:variant>
        <vt:i4>212</vt:i4>
      </vt:variant>
      <vt:variant>
        <vt:i4>0</vt:i4>
      </vt:variant>
      <vt:variant>
        <vt:i4>5</vt:i4>
      </vt:variant>
      <vt:variant>
        <vt:lpwstr/>
      </vt:variant>
      <vt:variant>
        <vt:lpwstr>_Toc407631241</vt:lpwstr>
      </vt:variant>
      <vt:variant>
        <vt:i4>1310770</vt:i4>
      </vt:variant>
      <vt:variant>
        <vt:i4>206</vt:i4>
      </vt:variant>
      <vt:variant>
        <vt:i4>0</vt:i4>
      </vt:variant>
      <vt:variant>
        <vt:i4>5</vt:i4>
      </vt:variant>
      <vt:variant>
        <vt:lpwstr/>
      </vt:variant>
      <vt:variant>
        <vt:lpwstr>_Toc407631240</vt:lpwstr>
      </vt:variant>
      <vt:variant>
        <vt:i4>1245234</vt:i4>
      </vt:variant>
      <vt:variant>
        <vt:i4>200</vt:i4>
      </vt:variant>
      <vt:variant>
        <vt:i4>0</vt:i4>
      </vt:variant>
      <vt:variant>
        <vt:i4>5</vt:i4>
      </vt:variant>
      <vt:variant>
        <vt:lpwstr/>
      </vt:variant>
      <vt:variant>
        <vt:lpwstr>_Toc407631239</vt:lpwstr>
      </vt:variant>
      <vt:variant>
        <vt:i4>1245234</vt:i4>
      </vt:variant>
      <vt:variant>
        <vt:i4>194</vt:i4>
      </vt:variant>
      <vt:variant>
        <vt:i4>0</vt:i4>
      </vt:variant>
      <vt:variant>
        <vt:i4>5</vt:i4>
      </vt:variant>
      <vt:variant>
        <vt:lpwstr/>
      </vt:variant>
      <vt:variant>
        <vt:lpwstr>_Toc407631238</vt:lpwstr>
      </vt:variant>
      <vt:variant>
        <vt:i4>1245234</vt:i4>
      </vt:variant>
      <vt:variant>
        <vt:i4>188</vt:i4>
      </vt:variant>
      <vt:variant>
        <vt:i4>0</vt:i4>
      </vt:variant>
      <vt:variant>
        <vt:i4>5</vt:i4>
      </vt:variant>
      <vt:variant>
        <vt:lpwstr/>
      </vt:variant>
      <vt:variant>
        <vt:lpwstr>_Toc407631237</vt:lpwstr>
      </vt:variant>
      <vt:variant>
        <vt:i4>1245234</vt:i4>
      </vt:variant>
      <vt:variant>
        <vt:i4>182</vt:i4>
      </vt:variant>
      <vt:variant>
        <vt:i4>0</vt:i4>
      </vt:variant>
      <vt:variant>
        <vt:i4>5</vt:i4>
      </vt:variant>
      <vt:variant>
        <vt:lpwstr/>
      </vt:variant>
      <vt:variant>
        <vt:lpwstr>_Toc407631236</vt:lpwstr>
      </vt:variant>
      <vt:variant>
        <vt:i4>1245234</vt:i4>
      </vt:variant>
      <vt:variant>
        <vt:i4>176</vt:i4>
      </vt:variant>
      <vt:variant>
        <vt:i4>0</vt:i4>
      </vt:variant>
      <vt:variant>
        <vt:i4>5</vt:i4>
      </vt:variant>
      <vt:variant>
        <vt:lpwstr/>
      </vt:variant>
      <vt:variant>
        <vt:lpwstr>_Toc407631235</vt:lpwstr>
      </vt:variant>
      <vt:variant>
        <vt:i4>1245234</vt:i4>
      </vt:variant>
      <vt:variant>
        <vt:i4>170</vt:i4>
      </vt:variant>
      <vt:variant>
        <vt:i4>0</vt:i4>
      </vt:variant>
      <vt:variant>
        <vt:i4>5</vt:i4>
      </vt:variant>
      <vt:variant>
        <vt:lpwstr/>
      </vt:variant>
      <vt:variant>
        <vt:lpwstr>_Toc407631234</vt:lpwstr>
      </vt:variant>
      <vt:variant>
        <vt:i4>1245234</vt:i4>
      </vt:variant>
      <vt:variant>
        <vt:i4>164</vt:i4>
      </vt:variant>
      <vt:variant>
        <vt:i4>0</vt:i4>
      </vt:variant>
      <vt:variant>
        <vt:i4>5</vt:i4>
      </vt:variant>
      <vt:variant>
        <vt:lpwstr/>
      </vt:variant>
      <vt:variant>
        <vt:lpwstr>_Toc407631233</vt:lpwstr>
      </vt:variant>
      <vt:variant>
        <vt:i4>1245234</vt:i4>
      </vt:variant>
      <vt:variant>
        <vt:i4>158</vt:i4>
      </vt:variant>
      <vt:variant>
        <vt:i4>0</vt:i4>
      </vt:variant>
      <vt:variant>
        <vt:i4>5</vt:i4>
      </vt:variant>
      <vt:variant>
        <vt:lpwstr/>
      </vt:variant>
      <vt:variant>
        <vt:lpwstr>_Toc407631232</vt:lpwstr>
      </vt:variant>
      <vt:variant>
        <vt:i4>1245234</vt:i4>
      </vt:variant>
      <vt:variant>
        <vt:i4>152</vt:i4>
      </vt:variant>
      <vt:variant>
        <vt:i4>0</vt:i4>
      </vt:variant>
      <vt:variant>
        <vt:i4>5</vt:i4>
      </vt:variant>
      <vt:variant>
        <vt:lpwstr/>
      </vt:variant>
      <vt:variant>
        <vt:lpwstr>_Toc407631231</vt:lpwstr>
      </vt:variant>
      <vt:variant>
        <vt:i4>1245234</vt:i4>
      </vt:variant>
      <vt:variant>
        <vt:i4>146</vt:i4>
      </vt:variant>
      <vt:variant>
        <vt:i4>0</vt:i4>
      </vt:variant>
      <vt:variant>
        <vt:i4>5</vt:i4>
      </vt:variant>
      <vt:variant>
        <vt:lpwstr/>
      </vt:variant>
      <vt:variant>
        <vt:lpwstr>_Toc407631230</vt:lpwstr>
      </vt:variant>
      <vt:variant>
        <vt:i4>1179698</vt:i4>
      </vt:variant>
      <vt:variant>
        <vt:i4>140</vt:i4>
      </vt:variant>
      <vt:variant>
        <vt:i4>0</vt:i4>
      </vt:variant>
      <vt:variant>
        <vt:i4>5</vt:i4>
      </vt:variant>
      <vt:variant>
        <vt:lpwstr/>
      </vt:variant>
      <vt:variant>
        <vt:lpwstr>_Toc407631229</vt:lpwstr>
      </vt:variant>
      <vt:variant>
        <vt:i4>1179698</vt:i4>
      </vt:variant>
      <vt:variant>
        <vt:i4>134</vt:i4>
      </vt:variant>
      <vt:variant>
        <vt:i4>0</vt:i4>
      </vt:variant>
      <vt:variant>
        <vt:i4>5</vt:i4>
      </vt:variant>
      <vt:variant>
        <vt:lpwstr/>
      </vt:variant>
      <vt:variant>
        <vt:lpwstr>_Toc407631228</vt:lpwstr>
      </vt:variant>
      <vt:variant>
        <vt:i4>1179698</vt:i4>
      </vt:variant>
      <vt:variant>
        <vt:i4>128</vt:i4>
      </vt:variant>
      <vt:variant>
        <vt:i4>0</vt:i4>
      </vt:variant>
      <vt:variant>
        <vt:i4>5</vt:i4>
      </vt:variant>
      <vt:variant>
        <vt:lpwstr/>
      </vt:variant>
      <vt:variant>
        <vt:lpwstr>_Toc407631227</vt:lpwstr>
      </vt:variant>
      <vt:variant>
        <vt:i4>1179698</vt:i4>
      </vt:variant>
      <vt:variant>
        <vt:i4>122</vt:i4>
      </vt:variant>
      <vt:variant>
        <vt:i4>0</vt:i4>
      </vt:variant>
      <vt:variant>
        <vt:i4>5</vt:i4>
      </vt:variant>
      <vt:variant>
        <vt:lpwstr/>
      </vt:variant>
      <vt:variant>
        <vt:lpwstr>_Toc407631226</vt:lpwstr>
      </vt:variant>
      <vt:variant>
        <vt:i4>1179698</vt:i4>
      </vt:variant>
      <vt:variant>
        <vt:i4>116</vt:i4>
      </vt:variant>
      <vt:variant>
        <vt:i4>0</vt:i4>
      </vt:variant>
      <vt:variant>
        <vt:i4>5</vt:i4>
      </vt:variant>
      <vt:variant>
        <vt:lpwstr/>
      </vt:variant>
      <vt:variant>
        <vt:lpwstr>_Toc407631225</vt:lpwstr>
      </vt:variant>
      <vt:variant>
        <vt:i4>1179698</vt:i4>
      </vt:variant>
      <vt:variant>
        <vt:i4>110</vt:i4>
      </vt:variant>
      <vt:variant>
        <vt:i4>0</vt:i4>
      </vt:variant>
      <vt:variant>
        <vt:i4>5</vt:i4>
      </vt:variant>
      <vt:variant>
        <vt:lpwstr/>
      </vt:variant>
      <vt:variant>
        <vt:lpwstr>_Toc407631224</vt:lpwstr>
      </vt:variant>
      <vt:variant>
        <vt:i4>1179698</vt:i4>
      </vt:variant>
      <vt:variant>
        <vt:i4>104</vt:i4>
      </vt:variant>
      <vt:variant>
        <vt:i4>0</vt:i4>
      </vt:variant>
      <vt:variant>
        <vt:i4>5</vt:i4>
      </vt:variant>
      <vt:variant>
        <vt:lpwstr/>
      </vt:variant>
      <vt:variant>
        <vt:lpwstr>_Toc407631223</vt:lpwstr>
      </vt:variant>
      <vt:variant>
        <vt:i4>1179698</vt:i4>
      </vt:variant>
      <vt:variant>
        <vt:i4>98</vt:i4>
      </vt:variant>
      <vt:variant>
        <vt:i4>0</vt:i4>
      </vt:variant>
      <vt:variant>
        <vt:i4>5</vt:i4>
      </vt:variant>
      <vt:variant>
        <vt:lpwstr/>
      </vt:variant>
      <vt:variant>
        <vt:lpwstr>_Toc407631222</vt:lpwstr>
      </vt:variant>
      <vt:variant>
        <vt:i4>1179698</vt:i4>
      </vt:variant>
      <vt:variant>
        <vt:i4>92</vt:i4>
      </vt:variant>
      <vt:variant>
        <vt:i4>0</vt:i4>
      </vt:variant>
      <vt:variant>
        <vt:i4>5</vt:i4>
      </vt:variant>
      <vt:variant>
        <vt:lpwstr/>
      </vt:variant>
      <vt:variant>
        <vt:lpwstr>_Toc407631221</vt:lpwstr>
      </vt:variant>
      <vt:variant>
        <vt:i4>1179698</vt:i4>
      </vt:variant>
      <vt:variant>
        <vt:i4>86</vt:i4>
      </vt:variant>
      <vt:variant>
        <vt:i4>0</vt:i4>
      </vt:variant>
      <vt:variant>
        <vt:i4>5</vt:i4>
      </vt:variant>
      <vt:variant>
        <vt:lpwstr/>
      </vt:variant>
      <vt:variant>
        <vt:lpwstr>_Toc407631220</vt:lpwstr>
      </vt:variant>
      <vt:variant>
        <vt:i4>1114162</vt:i4>
      </vt:variant>
      <vt:variant>
        <vt:i4>80</vt:i4>
      </vt:variant>
      <vt:variant>
        <vt:i4>0</vt:i4>
      </vt:variant>
      <vt:variant>
        <vt:i4>5</vt:i4>
      </vt:variant>
      <vt:variant>
        <vt:lpwstr/>
      </vt:variant>
      <vt:variant>
        <vt:lpwstr>_Toc407631219</vt:lpwstr>
      </vt:variant>
      <vt:variant>
        <vt:i4>1114162</vt:i4>
      </vt:variant>
      <vt:variant>
        <vt:i4>74</vt:i4>
      </vt:variant>
      <vt:variant>
        <vt:i4>0</vt:i4>
      </vt:variant>
      <vt:variant>
        <vt:i4>5</vt:i4>
      </vt:variant>
      <vt:variant>
        <vt:lpwstr/>
      </vt:variant>
      <vt:variant>
        <vt:lpwstr>_Toc407631218</vt:lpwstr>
      </vt:variant>
      <vt:variant>
        <vt:i4>1114162</vt:i4>
      </vt:variant>
      <vt:variant>
        <vt:i4>68</vt:i4>
      </vt:variant>
      <vt:variant>
        <vt:i4>0</vt:i4>
      </vt:variant>
      <vt:variant>
        <vt:i4>5</vt:i4>
      </vt:variant>
      <vt:variant>
        <vt:lpwstr/>
      </vt:variant>
      <vt:variant>
        <vt:lpwstr>_Toc407631217</vt:lpwstr>
      </vt:variant>
      <vt:variant>
        <vt:i4>1114162</vt:i4>
      </vt:variant>
      <vt:variant>
        <vt:i4>62</vt:i4>
      </vt:variant>
      <vt:variant>
        <vt:i4>0</vt:i4>
      </vt:variant>
      <vt:variant>
        <vt:i4>5</vt:i4>
      </vt:variant>
      <vt:variant>
        <vt:lpwstr/>
      </vt:variant>
      <vt:variant>
        <vt:lpwstr>_Toc407631216</vt:lpwstr>
      </vt:variant>
      <vt:variant>
        <vt:i4>1114162</vt:i4>
      </vt:variant>
      <vt:variant>
        <vt:i4>56</vt:i4>
      </vt:variant>
      <vt:variant>
        <vt:i4>0</vt:i4>
      </vt:variant>
      <vt:variant>
        <vt:i4>5</vt:i4>
      </vt:variant>
      <vt:variant>
        <vt:lpwstr/>
      </vt:variant>
      <vt:variant>
        <vt:lpwstr>_Toc407631215</vt:lpwstr>
      </vt:variant>
      <vt:variant>
        <vt:i4>1114162</vt:i4>
      </vt:variant>
      <vt:variant>
        <vt:i4>50</vt:i4>
      </vt:variant>
      <vt:variant>
        <vt:i4>0</vt:i4>
      </vt:variant>
      <vt:variant>
        <vt:i4>5</vt:i4>
      </vt:variant>
      <vt:variant>
        <vt:lpwstr/>
      </vt:variant>
      <vt:variant>
        <vt:lpwstr>_Toc407631214</vt:lpwstr>
      </vt:variant>
      <vt:variant>
        <vt:i4>1114162</vt:i4>
      </vt:variant>
      <vt:variant>
        <vt:i4>44</vt:i4>
      </vt:variant>
      <vt:variant>
        <vt:i4>0</vt:i4>
      </vt:variant>
      <vt:variant>
        <vt:i4>5</vt:i4>
      </vt:variant>
      <vt:variant>
        <vt:lpwstr/>
      </vt:variant>
      <vt:variant>
        <vt:lpwstr>_Toc407631213</vt:lpwstr>
      </vt:variant>
      <vt:variant>
        <vt:i4>1114162</vt:i4>
      </vt:variant>
      <vt:variant>
        <vt:i4>38</vt:i4>
      </vt:variant>
      <vt:variant>
        <vt:i4>0</vt:i4>
      </vt:variant>
      <vt:variant>
        <vt:i4>5</vt:i4>
      </vt:variant>
      <vt:variant>
        <vt:lpwstr/>
      </vt:variant>
      <vt:variant>
        <vt:lpwstr>_Toc407631212</vt:lpwstr>
      </vt:variant>
      <vt:variant>
        <vt:i4>1114162</vt:i4>
      </vt:variant>
      <vt:variant>
        <vt:i4>32</vt:i4>
      </vt:variant>
      <vt:variant>
        <vt:i4>0</vt:i4>
      </vt:variant>
      <vt:variant>
        <vt:i4>5</vt:i4>
      </vt:variant>
      <vt:variant>
        <vt:lpwstr/>
      </vt:variant>
      <vt:variant>
        <vt:lpwstr>_Toc407631211</vt:lpwstr>
      </vt:variant>
      <vt:variant>
        <vt:i4>1114162</vt:i4>
      </vt:variant>
      <vt:variant>
        <vt:i4>26</vt:i4>
      </vt:variant>
      <vt:variant>
        <vt:i4>0</vt:i4>
      </vt:variant>
      <vt:variant>
        <vt:i4>5</vt:i4>
      </vt:variant>
      <vt:variant>
        <vt:lpwstr/>
      </vt:variant>
      <vt:variant>
        <vt:lpwstr>_Toc407631210</vt:lpwstr>
      </vt:variant>
      <vt:variant>
        <vt:i4>1048626</vt:i4>
      </vt:variant>
      <vt:variant>
        <vt:i4>20</vt:i4>
      </vt:variant>
      <vt:variant>
        <vt:i4>0</vt:i4>
      </vt:variant>
      <vt:variant>
        <vt:i4>5</vt:i4>
      </vt:variant>
      <vt:variant>
        <vt:lpwstr/>
      </vt:variant>
      <vt:variant>
        <vt:lpwstr>_Toc407631209</vt:lpwstr>
      </vt:variant>
      <vt:variant>
        <vt:i4>1048626</vt:i4>
      </vt:variant>
      <vt:variant>
        <vt:i4>14</vt:i4>
      </vt:variant>
      <vt:variant>
        <vt:i4>0</vt:i4>
      </vt:variant>
      <vt:variant>
        <vt:i4>5</vt:i4>
      </vt:variant>
      <vt:variant>
        <vt:lpwstr/>
      </vt:variant>
      <vt:variant>
        <vt:lpwstr>_Toc407631208</vt:lpwstr>
      </vt:variant>
      <vt:variant>
        <vt:i4>1048626</vt:i4>
      </vt:variant>
      <vt:variant>
        <vt:i4>8</vt:i4>
      </vt:variant>
      <vt:variant>
        <vt:i4>0</vt:i4>
      </vt:variant>
      <vt:variant>
        <vt:i4>5</vt:i4>
      </vt:variant>
      <vt:variant>
        <vt:lpwstr/>
      </vt:variant>
      <vt:variant>
        <vt:lpwstr>_Toc407631207</vt:lpwstr>
      </vt:variant>
      <vt:variant>
        <vt:i4>1048626</vt:i4>
      </vt:variant>
      <vt:variant>
        <vt:i4>2</vt:i4>
      </vt:variant>
      <vt:variant>
        <vt:i4>0</vt:i4>
      </vt:variant>
      <vt:variant>
        <vt:i4>5</vt:i4>
      </vt:variant>
      <vt:variant>
        <vt:lpwstr/>
      </vt:variant>
      <vt:variant>
        <vt:lpwstr>_Toc407631206</vt:lpwstr>
      </vt:variant>
      <vt:variant>
        <vt:i4>6684774</vt:i4>
      </vt:variant>
      <vt:variant>
        <vt:i4>3</vt:i4>
      </vt:variant>
      <vt:variant>
        <vt:i4>0</vt:i4>
      </vt:variant>
      <vt:variant>
        <vt:i4>5</vt:i4>
      </vt:variant>
      <vt:variant>
        <vt:lpwstr>https://public.cancerimagingarchive.net/ncia/login.jsf</vt:lpwstr>
      </vt:variant>
      <vt:variant>
        <vt:lpwstr/>
      </vt:variant>
      <vt:variant>
        <vt:i4>7995429</vt:i4>
      </vt:variant>
      <vt:variant>
        <vt:i4>0</vt:i4>
      </vt:variant>
      <vt:variant>
        <vt:i4>0</vt:i4>
      </vt:variant>
      <vt:variant>
        <vt:i4>5</vt:i4>
      </vt:variant>
      <vt:variant>
        <vt:lpwstr>https://imaging.nci.nih.gov/ncia/login.jsf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Susan Stanfa</cp:lastModifiedBy>
  <cp:revision>2</cp:revision>
  <cp:lastPrinted>2018-08-13T14:43:00Z</cp:lastPrinted>
  <dcterms:created xsi:type="dcterms:W3CDTF">2019-02-11T18:35:00Z</dcterms:created>
  <dcterms:modified xsi:type="dcterms:W3CDTF">2019-02-11T18:35:00Z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