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DFC4" w14:textId="77777777" w:rsidR="00581644" w:rsidRPr="00A71A26" w:rsidRDefault="00C30BAF" w:rsidP="00631329">
      <w:pPr>
        <w:pStyle w:val="StyleVisionp-paragraphP00000000093E2A30"/>
        <w:spacing w:before="0" w:after="120"/>
        <w:rPr>
          <w:color w:val="7F7F7F" w:themeColor="text1" w:themeTint="80"/>
        </w:rPr>
      </w:pPr>
      <w:r w:rsidRPr="00A71A26">
        <w:rPr>
          <w:noProof/>
          <w:color w:val="7F7F7F" w:themeColor="text1" w:themeTint="80"/>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A71A26" w:rsidRDefault="00581644" w:rsidP="00631329">
      <w:pPr>
        <w:spacing w:after="120"/>
        <w:rPr>
          <w:color w:val="7F7F7F" w:themeColor="text1" w:themeTint="80"/>
        </w:rPr>
      </w:pPr>
    </w:p>
    <w:p w14:paraId="0BDCF30C" w14:textId="77777777" w:rsidR="00B139A2" w:rsidRPr="00A71A26" w:rsidRDefault="00FB6B8A" w:rsidP="00631329">
      <w:pPr>
        <w:pStyle w:val="StyleVisionh1"/>
        <w:spacing w:before="0" w:after="120"/>
        <w:jc w:val="center"/>
        <w:rPr>
          <w:rFonts w:asciiTheme="minorHAnsi" w:hAnsiTheme="minorHAnsi" w:cstheme="minorHAnsi"/>
          <w:b w:val="0"/>
          <w:sz w:val="56"/>
          <w:szCs w:val="56"/>
        </w:rPr>
      </w:pPr>
      <w:r w:rsidRPr="00A71A26">
        <w:rPr>
          <w:rFonts w:asciiTheme="minorHAnsi" w:hAnsiTheme="minorHAnsi" w:cstheme="minorHAnsi"/>
          <w:b w:val="0"/>
          <w:sz w:val="56"/>
          <w:szCs w:val="56"/>
        </w:rPr>
        <w:t>QIBA Profile</w:t>
      </w:r>
      <w:r w:rsidR="00B139A2" w:rsidRPr="00A71A26">
        <w:rPr>
          <w:rFonts w:asciiTheme="minorHAnsi" w:hAnsiTheme="minorHAnsi" w:cstheme="minorHAnsi"/>
          <w:b w:val="0"/>
          <w:sz w:val="56"/>
          <w:szCs w:val="56"/>
        </w:rPr>
        <w:t>:</w:t>
      </w:r>
    </w:p>
    <w:p w14:paraId="3664CC28" w14:textId="282CCFF7" w:rsidR="003A417C" w:rsidRPr="00A71A26" w:rsidRDefault="00E211A3" w:rsidP="00631329">
      <w:pPr>
        <w:pStyle w:val="StyleVisionh1"/>
        <w:spacing w:before="0" w:after="120"/>
        <w:jc w:val="center"/>
        <w:rPr>
          <w:rFonts w:asciiTheme="minorHAnsi" w:hAnsiTheme="minorHAnsi" w:cstheme="minorHAnsi"/>
          <w:sz w:val="56"/>
          <w:szCs w:val="56"/>
        </w:rPr>
      </w:pPr>
      <w:r w:rsidRPr="00A71A26">
        <w:rPr>
          <w:rFonts w:asciiTheme="minorHAnsi" w:hAnsiTheme="minorHAnsi" w:cstheme="minorHAnsi"/>
          <w:sz w:val="56"/>
          <w:szCs w:val="56"/>
        </w:rPr>
        <w:t>Atherosclerosis Biomarkers Assessment</w:t>
      </w:r>
      <w:r w:rsidR="00054D17" w:rsidRPr="00A71A26">
        <w:rPr>
          <w:rFonts w:asciiTheme="minorHAnsi" w:hAnsiTheme="minorHAnsi" w:cstheme="minorHAnsi"/>
          <w:sz w:val="56"/>
          <w:szCs w:val="56"/>
        </w:rPr>
        <w:t xml:space="preserve"> - 2018</w:t>
      </w:r>
    </w:p>
    <w:p w14:paraId="53F8E83B" w14:textId="77777777" w:rsidR="00D10A6F" w:rsidRPr="00A71A26" w:rsidRDefault="00D10A6F" w:rsidP="00631329">
      <w:pPr>
        <w:pStyle w:val="3"/>
        <w:spacing w:before="0" w:after="120"/>
        <w:rPr>
          <w:rFonts w:asciiTheme="minorHAnsi" w:hAnsiTheme="minorHAnsi" w:cstheme="minorHAnsi"/>
        </w:rPr>
      </w:pPr>
    </w:p>
    <w:p w14:paraId="76088C2C" w14:textId="42AAB8A0" w:rsidR="006E156A" w:rsidRPr="00A71A26" w:rsidRDefault="00A778B9" w:rsidP="00631329">
      <w:pPr>
        <w:pStyle w:val="3"/>
        <w:spacing w:before="0" w:after="120"/>
        <w:rPr>
          <w:rFonts w:asciiTheme="minorHAnsi" w:hAnsiTheme="minorHAnsi" w:cstheme="minorHAnsi"/>
        </w:rPr>
      </w:pPr>
      <w:r w:rsidRPr="00A71A26">
        <w:rPr>
          <w:rFonts w:asciiTheme="minorHAnsi" w:hAnsiTheme="minorHAnsi" w:cstheme="minorHAnsi"/>
        </w:rPr>
        <w:t>Stage</w:t>
      </w:r>
      <w:r w:rsidR="00D10A6F" w:rsidRPr="00A71A26">
        <w:rPr>
          <w:rFonts w:asciiTheme="minorHAnsi" w:hAnsiTheme="minorHAnsi" w:cstheme="minorHAnsi"/>
        </w:rPr>
        <w:t xml:space="preserve">: </w:t>
      </w:r>
      <w:r w:rsidR="000F7F4E" w:rsidRPr="00A71A26">
        <w:rPr>
          <w:rFonts w:asciiTheme="minorHAnsi" w:hAnsiTheme="minorHAnsi" w:cstheme="minorHAnsi"/>
        </w:rPr>
        <w:t>Initial authoring</w:t>
      </w:r>
    </w:p>
    <w:p w14:paraId="40F6789C" w14:textId="77777777" w:rsidR="00380279" w:rsidRPr="00A71A26" w:rsidRDefault="00C30BAF" w:rsidP="00631329">
      <w:pPr>
        <w:pStyle w:val="3"/>
        <w:spacing w:before="0" w:after="120"/>
        <w:rPr>
          <w:rFonts w:asciiTheme="minorHAnsi" w:hAnsiTheme="minorHAnsi" w:cstheme="minorHAnsi"/>
        </w:rPr>
      </w:pPr>
      <w:r w:rsidRPr="00A71A26">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D5211D" w:rsidRPr="00EE073B" w:rsidRDefault="00D5211D"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D5211D" w:rsidRDefault="00D5211D" w:rsidP="00FB312B"/>
                          <w:p w14:paraId="73AF59BA" w14:textId="052BCDDA" w:rsidR="00D5211D" w:rsidRDefault="00D5211D" w:rsidP="00FB312B">
                            <w:proofErr w:type="gramStart"/>
                            <w:r>
                              <w:rPr>
                                <w:sz w:val="20"/>
                                <w:szCs w:val="20"/>
                              </w:rPr>
                              <w:t>QIBA Atherosclerosis Biomarkers Committee</w:t>
                            </w:r>
                            <w:r w:rsidRPr="00EE073B">
                              <w:rPr>
                                <w:sz w:val="20"/>
                                <w:szCs w:val="20"/>
                              </w:rPr>
                              <w:t>.</w:t>
                            </w:r>
                            <w:proofErr w:type="gramEnd"/>
                            <w:r>
                              <w:rPr>
                                <w:sz w:val="20"/>
                                <w:szCs w:val="20"/>
                              </w:rPr>
                              <w:t xml:space="preserve">  </w:t>
                            </w:r>
                            <w:proofErr w:type="gramStart"/>
                            <w:r>
                              <w:rPr>
                                <w:sz w:val="20"/>
                                <w:szCs w:val="20"/>
                              </w:rPr>
                              <w:t>Atherosclerosis Biomarkers Assessment – 2018.</w:t>
                            </w:r>
                            <w:proofErr w:type="gramEnd"/>
                            <w:r>
                              <w:rPr>
                                <w:sz w:val="20"/>
                                <w:szCs w:val="20"/>
                              </w:rPr>
                              <w:t xml:space="preserve"> </w:t>
                            </w:r>
                            <w:proofErr w:type="gramStart"/>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w:t>
                            </w:r>
                            <w:proofErr w:type="gramEnd"/>
                            <w:r w:rsidRPr="00077C95">
                              <w:rPr>
                                <w:sz w:val="20"/>
                                <w:szCs w:val="20"/>
                              </w:rPr>
                              <w:t xml:space="preserve">  Available at:  </w:t>
                            </w:r>
                            <w:r w:rsidRPr="00C56FFD">
                              <w:rPr>
                                <w:sz w:val="20"/>
                                <w:szCs w:val="20"/>
                              </w:rPr>
                              <w:t>http://qibawiki.rsna.org/index.php/Profiles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D5211D" w:rsidRPr="00EE073B" w:rsidRDefault="00D5211D"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D5211D" w:rsidRDefault="00D5211D" w:rsidP="00FB312B"/>
                    <w:p w14:paraId="73AF59BA" w14:textId="052BCDDA" w:rsidR="00D5211D" w:rsidRDefault="00D5211D" w:rsidP="00FB312B">
                      <w:proofErr w:type="gramStart"/>
                      <w:r>
                        <w:rPr>
                          <w:sz w:val="20"/>
                          <w:szCs w:val="20"/>
                        </w:rPr>
                        <w:t>QIBA Atherosclerosis Biomarkers Committee</w:t>
                      </w:r>
                      <w:r w:rsidRPr="00EE073B">
                        <w:rPr>
                          <w:sz w:val="20"/>
                          <w:szCs w:val="20"/>
                        </w:rPr>
                        <w:t>.</w:t>
                      </w:r>
                      <w:proofErr w:type="gramEnd"/>
                      <w:r>
                        <w:rPr>
                          <w:sz w:val="20"/>
                          <w:szCs w:val="20"/>
                        </w:rPr>
                        <w:t xml:space="preserve">  </w:t>
                      </w:r>
                      <w:proofErr w:type="gramStart"/>
                      <w:r>
                        <w:rPr>
                          <w:sz w:val="20"/>
                          <w:szCs w:val="20"/>
                        </w:rPr>
                        <w:t>Atherosclerosis Biomarkers Assessment – 2018.</w:t>
                      </w:r>
                      <w:proofErr w:type="gramEnd"/>
                      <w:r>
                        <w:rPr>
                          <w:sz w:val="20"/>
                          <w:szCs w:val="20"/>
                        </w:rPr>
                        <w:t xml:space="preserve"> </w:t>
                      </w:r>
                      <w:proofErr w:type="gramStart"/>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w:t>
                      </w:r>
                      <w:proofErr w:type="gramEnd"/>
                      <w:r w:rsidRPr="00077C95">
                        <w:rPr>
                          <w:sz w:val="20"/>
                          <w:szCs w:val="20"/>
                        </w:rPr>
                        <w:t xml:space="preserve">  Available at:  </w:t>
                      </w:r>
                      <w:r w:rsidRPr="00C56FFD">
                        <w:rPr>
                          <w:sz w:val="20"/>
                          <w:szCs w:val="20"/>
                        </w:rPr>
                        <w:t>http://qibawiki.rsna.org/index.php/Profiles</w:t>
                      </w:r>
                    </w:p>
                  </w:txbxContent>
                </v:textbox>
              </v:shape>
            </w:pict>
          </mc:Fallback>
        </mc:AlternateContent>
      </w:r>
      <w:r w:rsidR="00380279" w:rsidRPr="00A71A26">
        <w:rPr>
          <w:rFonts w:asciiTheme="minorHAnsi" w:hAnsiTheme="minorHAnsi" w:cstheme="minorHAnsi"/>
        </w:rPr>
        <w:br w:type="page"/>
      </w:r>
    </w:p>
    <w:p w14:paraId="4A7DBFA1" w14:textId="77777777" w:rsidR="00E94464" w:rsidRPr="00A71A26" w:rsidRDefault="00E94464" w:rsidP="00631329">
      <w:pPr>
        <w:pStyle w:val="2"/>
        <w:spacing w:before="0" w:after="120" w:line="240" w:lineRule="auto"/>
        <w:jc w:val="center"/>
        <w:rPr>
          <w:color w:val="auto"/>
        </w:rPr>
      </w:pPr>
      <w:r w:rsidRPr="00A71A26">
        <w:rPr>
          <w:color w:val="auto"/>
        </w:rPr>
        <w:lastRenderedPageBreak/>
        <w:t>Table of Contents</w:t>
      </w:r>
    </w:p>
    <w:p w14:paraId="615DAF02" w14:textId="77777777" w:rsidR="00F54890" w:rsidRDefault="003621AD">
      <w:pPr>
        <w:pStyle w:val="TOC1"/>
        <w:rPr>
          <w:rFonts w:asciiTheme="minorHAnsi" w:eastAsiaTheme="minorEastAsia" w:hAnsiTheme="minorHAnsi" w:cstheme="minorBidi"/>
          <w:noProof/>
          <w:sz w:val="22"/>
          <w:szCs w:val="22"/>
        </w:rPr>
      </w:pPr>
      <w:r w:rsidRPr="00A71A26">
        <w:fldChar w:fldCharType="begin"/>
      </w:r>
      <w:r w:rsidRPr="00A71A26">
        <w:instrText xml:space="preserve"> TOC \o "1-4" \h \z \u </w:instrText>
      </w:r>
      <w:r w:rsidRPr="00A71A26">
        <w:fldChar w:fldCharType="separate"/>
      </w:r>
      <w:hyperlink w:anchor="_Toc522114923" w:history="1">
        <w:r w:rsidR="00F54890" w:rsidRPr="00D34566">
          <w:rPr>
            <w:rStyle w:val="Hyperlink"/>
            <w:noProof/>
          </w:rPr>
          <w:t>1. Executive Summary</w:t>
        </w:r>
        <w:r w:rsidR="00F54890">
          <w:rPr>
            <w:noProof/>
            <w:webHidden/>
          </w:rPr>
          <w:tab/>
        </w:r>
        <w:r w:rsidR="00F54890">
          <w:rPr>
            <w:noProof/>
            <w:webHidden/>
          </w:rPr>
          <w:fldChar w:fldCharType="begin"/>
        </w:r>
        <w:r w:rsidR="00F54890">
          <w:rPr>
            <w:noProof/>
            <w:webHidden/>
          </w:rPr>
          <w:instrText xml:space="preserve"> PAGEREF _Toc522114923 \h </w:instrText>
        </w:r>
        <w:r w:rsidR="00F54890">
          <w:rPr>
            <w:noProof/>
            <w:webHidden/>
          </w:rPr>
        </w:r>
        <w:r w:rsidR="00F54890">
          <w:rPr>
            <w:noProof/>
            <w:webHidden/>
          </w:rPr>
          <w:fldChar w:fldCharType="separate"/>
        </w:r>
        <w:r w:rsidR="00F54890">
          <w:rPr>
            <w:noProof/>
            <w:webHidden/>
          </w:rPr>
          <w:t>3</w:t>
        </w:r>
        <w:r w:rsidR="00F54890">
          <w:rPr>
            <w:noProof/>
            <w:webHidden/>
          </w:rPr>
          <w:fldChar w:fldCharType="end"/>
        </w:r>
      </w:hyperlink>
    </w:p>
    <w:p w14:paraId="620FC15B" w14:textId="77777777" w:rsidR="00F54890" w:rsidRDefault="00F54890">
      <w:pPr>
        <w:pStyle w:val="TOC1"/>
        <w:rPr>
          <w:rFonts w:asciiTheme="minorHAnsi" w:eastAsiaTheme="minorEastAsia" w:hAnsiTheme="minorHAnsi" w:cstheme="minorBidi"/>
          <w:noProof/>
          <w:sz w:val="22"/>
          <w:szCs w:val="22"/>
        </w:rPr>
      </w:pPr>
      <w:hyperlink w:anchor="_Toc522114924" w:history="1">
        <w:r w:rsidRPr="00D34566">
          <w:rPr>
            <w:rStyle w:val="Hyperlink"/>
            <w:noProof/>
          </w:rPr>
          <w:t>2. Clinical Context and Claim(s)</w:t>
        </w:r>
        <w:r>
          <w:rPr>
            <w:noProof/>
            <w:webHidden/>
          </w:rPr>
          <w:tab/>
        </w:r>
        <w:r>
          <w:rPr>
            <w:noProof/>
            <w:webHidden/>
          </w:rPr>
          <w:fldChar w:fldCharType="begin"/>
        </w:r>
        <w:r>
          <w:rPr>
            <w:noProof/>
            <w:webHidden/>
          </w:rPr>
          <w:instrText xml:space="preserve"> PAGEREF _Toc522114924 \h </w:instrText>
        </w:r>
        <w:r>
          <w:rPr>
            <w:noProof/>
            <w:webHidden/>
          </w:rPr>
        </w:r>
        <w:r>
          <w:rPr>
            <w:noProof/>
            <w:webHidden/>
          </w:rPr>
          <w:fldChar w:fldCharType="separate"/>
        </w:r>
        <w:r>
          <w:rPr>
            <w:noProof/>
            <w:webHidden/>
          </w:rPr>
          <w:t>4</w:t>
        </w:r>
        <w:r>
          <w:rPr>
            <w:noProof/>
            <w:webHidden/>
          </w:rPr>
          <w:fldChar w:fldCharType="end"/>
        </w:r>
      </w:hyperlink>
    </w:p>
    <w:p w14:paraId="1179B3E7" w14:textId="77777777" w:rsidR="00F54890" w:rsidRDefault="00F54890">
      <w:pPr>
        <w:pStyle w:val="TOC2"/>
        <w:rPr>
          <w:rFonts w:asciiTheme="minorHAnsi" w:eastAsiaTheme="minorEastAsia" w:hAnsiTheme="minorHAnsi" w:cstheme="minorBidi"/>
          <w:noProof/>
          <w:sz w:val="22"/>
          <w:szCs w:val="22"/>
        </w:rPr>
      </w:pPr>
      <w:hyperlink w:anchor="_Toc522114925" w:history="1">
        <w:r w:rsidRPr="00D34566">
          <w:rPr>
            <w:rStyle w:val="Hyperlink"/>
            <w:noProof/>
          </w:rPr>
          <w:t>Clinical Context</w:t>
        </w:r>
        <w:r>
          <w:rPr>
            <w:noProof/>
            <w:webHidden/>
          </w:rPr>
          <w:tab/>
        </w:r>
        <w:r>
          <w:rPr>
            <w:noProof/>
            <w:webHidden/>
          </w:rPr>
          <w:fldChar w:fldCharType="begin"/>
        </w:r>
        <w:r>
          <w:rPr>
            <w:noProof/>
            <w:webHidden/>
          </w:rPr>
          <w:instrText xml:space="preserve"> PAGEREF _Toc522114925 \h </w:instrText>
        </w:r>
        <w:r>
          <w:rPr>
            <w:noProof/>
            <w:webHidden/>
          </w:rPr>
        </w:r>
        <w:r>
          <w:rPr>
            <w:noProof/>
            <w:webHidden/>
          </w:rPr>
          <w:fldChar w:fldCharType="separate"/>
        </w:r>
        <w:r>
          <w:rPr>
            <w:noProof/>
            <w:webHidden/>
          </w:rPr>
          <w:t>4</w:t>
        </w:r>
        <w:r>
          <w:rPr>
            <w:noProof/>
            <w:webHidden/>
          </w:rPr>
          <w:fldChar w:fldCharType="end"/>
        </w:r>
      </w:hyperlink>
    </w:p>
    <w:p w14:paraId="04F7515B" w14:textId="77777777" w:rsidR="00F54890" w:rsidRDefault="00F54890">
      <w:pPr>
        <w:pStyle w:val="TOC3"/>
        <w:rPr>
          <w:rFonts w:asciiTheme="minorHAnsi" w:eastAsiaTheme="minorEastAsia" w:hAnsiTheme="minorHAnsi" w:cstheme="minorBidi"/>
          <w:noProof/>
          <w:sz w:val="22"/>
          <w:szCs w:val="22"/>
        </w:rPr>
      </w:pPr>
      <w:hyperlink w:anchor="_Toc522114926"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_Toc522114926 \h </w:instrText>
        </w:r>
        <w:r>
          <w:rPr>
            <w:noProof/>
            <w:webHidden/>
          </w:rPr>
        </w:r>
        <w:r>
          <w:rPr>
            <w:noProof/>
            <w:webHidden/>
          </w:rPr>
          <w:fldChar w:fldCharType="separate"/>
        </w:r>
        <w:r>
          <w:rPr>
            <w:noProof/>
            <w:webHidden/>
          </w:rPr>
          <w:t>6</w:t>
        </w:r>
        <w:r>
          <w:rPr>
            <w:noProof/>
            <w:webHidden/>
          </w:rPr>
          <w:fldChar w:fldCharType="end"/>
        </w:r>
      </w:hyperlink>
    </w:p>
    <w:p w14:paraId="1EF8B886" w14:textId="77777777" w:rsidR="00F54890" w:rsidRDefault="00F54890">
      <w:pPr>
        <w:pStyle w:val="TOC1"/>
        <w:rPr>
          <w:rFonts w:asciiTheme="minorHAnsi" w:eastAsiaTheme="minorEastAsia" w:hAnsiTheme="minorHAnsi" w:cstheme="minorBidi"/>
          <w:noProof/>
          <w:sz w:val="22"/>
          <w:szCs w:val="22"/>
        </w:rPr>
      </w:pPr>
      <w:hyperlink w:anchor="_Toc522114927" w:history="1">
        <w:r w:rsidRPr="00D34566">
          <w:rPr>
            <w:rStyle w:val="Hyperlink"/>
            <w:noProof/>
          </w:rPr>
          <w:t>3. Profile Requirements</w:t>
        </w:r>
        <w:r>
          <w:rPr>
            <w:noProof/>
            <w:webHidden/>
          </w:rPr>
          <w:tab/>
        </w:r>
        <w:r>
          <w:rPr>
            <w:noProof/>
            <w:webHidden/>
          </w:rPr>
          <w:fldChar w:fldCharType="begin"/>
        </w:r>
        <w:r>
          <w:rPr>
            <w:noProof/>
            <w:webHidden/>
          </w:rPr>
          <w:instrText xml:space="preserve"> PAGEREF _Toc522114927 \h </w:instrText>
        </w:r>
        <w:r>
          <w:rPr>
            <w:noProof/>
            <w:webHidden/>
          </w:rPr>
        </w:r>
        <w:r>
          <w:rPr>
            <w:noProof/>
            <w:webHidden/>
          </w:rPr>
          <w:fldChar w:fldCharType="separate"/>
        </w:r>
        <w:r>
          <w:rPr>
            <w:noProof/>
            <w:webHidden/>
          </w:rPr>
          <w:t>8</w:t>
        </w:r>
        <w:r>
          <w:rPr>
            <w:noProof/>
            <w:webHidden/>
          </w:rPr>
          <w:fldChar w:fldCharType="end"/>
        </w:r>
      </w:hyperlink>
    </w:p>
    <w:p w14:paraId="46CBA374" w14:textId="77777777" w:rsidR="00F54890" w:rsidRDefault="00F54890">
      <w:pPr>
        <w:pStyle w:val="TOC2"/>
        <w:rPr>
          <w:rFonts w:asciiTheme="minorHAnsi" w:eastAsiaTheme="minorEastAsia" w:hAnsiTheme="minorHAnsi" w:cstheme="minorBidi"/>
          <w:noProof/>
          <w:sz w:val="22"/>
          <w:szCs w:val="22"/>
        </w:rPr>
      </w:pPr>
      <w:hyperlink w:anchor="_Toc522114928" w:history="1">
        <w:r w:rsidRPr="00D34566">
          <w:rPr>
            <w:rStyle w:val="Hyperlink"/>
            <w:noProof/>
          </w:rPr>
          <w:t>3.0. Site Conformance and Periodic QA</w:t>
        </w:r>
        <w:r>
          <w:rPr>
            <w:noProof/>
            <w:webHidden/>
          </w:rPr>
          <w:tab/>
        </w:r>
        <w:r>
          <w:rPr>
            <w:noProof/>
            <w:webHidden/>
          </w:rPr>
          <w:fldChar w:fldCharType="begin"/>
        </w:r>
        <w:r>
          <w:rPr>
            <w:noProof/>
            <w:webHidden/>
          </w:rPr>
          <w:instrText xml:space="preserve"> PAGEREF _Toc522114928 \h </w:instrText>
        </w:r>
        <w:r>
          <w:rPr>
            <w:noProof/>
            <w:webHidden/>
          </w:rPr>
        </w:r>
        <w:r>
          <w:rPr>
            <w:noProof/>
            <w:webHidden/>
          </w:rPr>
          <w:fldChar w:fldCharType="separate"/>
        </w:r>
        <w:r>
          <w:rPr>
            <w:noProof/>
            <w:webHidden/>
          </w:rPr>
          <w:t>9</w:t>
        </w:r>
        <w:r>
          <w:rPr>
            <w:noProof/>
            <w:webHidden/>
          </w:rPr>
          <w:fldChar w:fldCharType="end"/>
        </w:r>
      </w:hyperlink>
    </w:p>
    <w:p w14:paraId="0D4A6A84" w14:textId="77777777" w:rsidR="00F54890" w:rsidRDefault="00F54890">
      <w:pPr>
        <w:pStyle w:val="TOC3"/>
        <w:rPr>
          <w:rFonts w:asciiTheme="minorHAnsi" w:eastAsiaTheme="minorEastAsia" w:hAnsiTheme="minorHAnsi" w:cstheme="minorBidi"/>
          <w:noProof/>
          <w:sz w:val="22"/>
          <w:szCs w:val="22"/>
        </w:rPr>
      </w:pPr>
      <w:hyperlink w:anchor="_Toc522114929"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_Toc522114929 \h </w:instrText>
        </w:r>
        <w:r>
          <w:rPr>
            <w:noProof/>
            <w:webHidden/>
          </w:rPr>
        </w:r>
        <w:r>
          <w:rPr>
            <w:noProof/>
            <w:webHidden/>
          </w:rPr>
          <w:fldChar w:fldCharType="separate"/>
        </w:r>
        <w:r>
          <w:rPr>
            <w:noProof/>
            <w:webHidden/>
          </w:rPr>
          <w:t>9</w:t>
        </w:r>
        <w:r>
          <w:rPr>
            <w:noProof/>
            <w:webHidden/>
          </w:rPr>
          <w:fldChar w:fldCharType="end"/>
        </w:r>
      </w:hyperlink>
    </w:p>
    <w:p w14:paraId="7AE50777" w14:textId="77777777" w:rsidR="00F54890" w:rsidRDefault="00F54890">
      <w:pPr>
        <w:pStyle w:val="TOC3"/>
        <w:rPr>
          <w:rFonts w:asciiTheme="minorHAnsi" w:eastAsiaTheme="minorEastAsia" w:hAnsiTheme="minorHAnsi" w:cstheme="minorBidi"/>
          <w:noProof/>
          <w:sz w:val="22"/>
          <w:szCs w:val="22"/>
        </w:rPr>
      </w:pPr>
      <w:hyperlink w:anchor="_Toc522114930" w:history="1">
        <w:r w:rsidRPr="00D34566">
          <w:rPr>
            <w:rStyle w:val="Hyperlink"/>
            <w:smallCaps/>
            <w:noProof/>
          </w:rPr>
          <w:t>Specification</w:t>
        </w:r>
        <w:r>
          <w:rPr>
            <w:noProof/>
            <w:webHidden/>
          </w:rPr>
          <w:tab/>
        </w:r>
        <w:r>
          <w:rPr>
            <w:noProof/>
            <w:webHidden/>
          </w:rPr>
          <w:fldChar w:fldCharType="begin"/>
        </w:r>
        <w:r>
          <w:rPr>
            <w:noProof/>
            <w:webHidden/>
          </w:rPr>
          <w:instrText xml:space="preserve"> PAGEREF _Toc522114930 \h </w:instrText>
        </w:r>
        <w:r>
          <w:rPr>
            <w:noProof/>
            <w:webHidden/>
          </w:rPr>
        </w:r>
        <w:r>
          <w:rPr>
            <w:noProof/>
            <w:webHidden/>
          </w:rPr>
          <w:fldChar w:fldCharType="separate"/>
        </w:r>
        <w:r>
          <w:rPr>
            <w:noProof/>
            <w:webHidden/>
          </w:rPr>
          <w:t>9</w:t>
        </w:r>
        <w:r>
          <w:rPr>
            <w:noProof/>
            <w:webHidden/>
          </w:rPr>
          <w:fldChar w:fldCharType="end"/>
        </w:r>
      </w:hyperlink>
    </w:p>
    <w:p w14:paraId="3F5C654E" w14:textId="77777777" w:rsidR="00F54890" w:rsidRDefault="00F54890">
      <w:pPr>
        <w:pStyle w:val="TOC2"/>
        <w:rPr>
          <w:rFonts w:asciiTheme="minorHAnsi" w:eastAsiaTheme="minorEastAsia" w:hAnsiTheme="minorHAnsi" w:cstheme="minorBidi"/>
          <w:noProof/>
          <w:sz w:val="22"/>
          <w:szCs w:val="22"/>
        </w:rPr>
      </w:pPr>
      <w:hyperlink w:anchor="_Toc522114931" w:history="1">
        <w:r w:rsidRPr="00D34566">
          <w:rPr>
            <w:rStyle w:val="Hyperlink"/>
            <w:noProof/>
          </w:rPr>
          <w:t>3.1. Subject Handling</w:t>
        </w:r>
        <w:r>
          <w:rPr>
            <w:noProof/>
            <w:webHidden/>
          </w:rPr>
          <w:tab/>
        </w:r>
        <w:r>
          <w:rPr>
            <w:noProof/>
            <w:webHidden/>
          </w:rPr>
          <w:fldChar w:fldCharType="begin"/>
        </w:r>
        <w:r>
          <w:rPr>
            <w:noProof/>
            <w:webHidden/>
          </w:rPr>
          <w:instrText xml:space="preserve"> PAGEREF _Toc522114931 \h </w:instrText>
        </w:r>
        <w:r>
          <w:rPr>
            <w:noProof/>
            <w:webHidden/>
          </w:rPr>
        </w:r>
        <w:r>
          <w:rPr>
            <w:noProof/>
            <w:webHidden/>
          </w:rPr>
          <w:fldChar w:fldCharType="separate"/>
        </w:r>
        <w:r>
          <w:rPr>
            <w:noProof/>
            <w:webHidden/>
          </w:rPr>
          <w:t>10</w:t>
        </w:r>
        <w:r>
          <w:rPr>
            <w:noProof/>
            <w:webHidden/>
          </w:rPr>
          <w:fldChar w:fldCharType="end"/>
        </w:r>
      </w:hyperlink>
    </w:p>
    <w:p w14:paraId="56A72B97" w14:textId="77777777" w:rsidR="00F54890" w:rsidRDefault="00F54890">
      <w:pPr>
        <w:pStyle w:val="TOC3"/>
        <w:rPr>
          <w:rFonts w:asciiTheme="minorHAnsi" w:eastAsiaTheme="minorEastAsia" w:hAnsiTheme="minorHAnsi" w:cstheme="minorBidi"/>
          <w:noProof/>
          <w:sz w:val="22"/>
          <w:szCs w:val="22"/>
        </w:rPr>
      </w:pPr>
      <w:hyperlink w:anchor="_Toc522114932"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_Toc522114932 \h </w:instrText>
        </w:r>
        <w:r>
          <w:rPr>
            <w:noProof/>
            <w:webHidden/>
          </w:rPr>
        </w:r>
        <w:r>
          <w:rPr>
            <w:noProof/>
            <w:webHidden/>
          </w:rPr>
          <w:fldChar w:fldCharType="separate"/>
        </w:r>
        <w:r>
          <w:rPr>
            <w:noProof/>
            <w:webHidden/>
          </w:rPr>
          <w:t>10</w:t>
        </w:r>
        <w:r>
          <w:rPr>
            <w:noProof/>
            <w:webHidden/>
          </w:rPr>
          <w:fldChar w:fldCharType="end"/>
        </w:r>
      </w:hyperlink>
    </w:p>
    <w:p w14:paraId="664019EB" w14:textId="77777777" w:rsidR="00F54890" w:rsidRDefault="00F54890">
      <w:pPr>
        <w:pStyle w:val="TOC3"/>
        <w:rPr>
          <w:rFonts w:asciiTheme="minorHAnsi" w:eastAsiaTheme="minorEastAsia" w:hAnsiTheme="minorHAnsi" w:cstheme="minorBidi"/>
          <w:noProof/>
          <w:sz w:val="22"/>
          <w:szCs w:val="22"/>
        </w:rPr>
      </w:pPr>
      <w:hyperlink w:anchor="_Toc522114933" w:history="1">
        <w:r w:rsidRPr="00D34566">
          <w:rPr>
            <w:rStyle w:val="Hyperlink"/>
            <w:smallCaps/>
            <w:noProof/>
          </w:rPr>
          <w:t>Specification</w:t>
        </w:r>
        <w:r>
          <w:rPr>
            <w:noProof/>
            <w:webHidden/>
          </w:rPr>
          <w:tab/>
        </w:r>
        <w:r>
          <w:rPr>
            <w:noProof/>
            <w:webHidden/>
          </w:rPr>
          <w:fldChar w:fldCharType="begin"/>
        </w:r>
        <w:r>
          <w:rPr>
            <w:noProof/>
            <w:webHidden/>
          </w:rPr>
          <w:instrText xml:space="preserve"> PAGEREF _Toc522114933 \h </w:instrText>
        </w:r>
        <w:r>
          <w:rPr>
            <w:noProof/>
            <w:webHidden/>
          </w:rPr>
        </w:r>
        <w:r>
          <w:rPr>
            <w:noProof/>
            <w:webHidden/>
          </w:rPr>
          <w:fldChar w:fldCharType="separate"/>
        </w:r>
        <w:r>
          <w:rPr>
            <w:noProof/>
            <w:webHidden/>
          </w:rPr>
          <w:t>12</w:t>
        </w:r>
        <w:r>
          <w:rPr>
            <w:noProof/>
            <w:webHidden/>
          </w:rPr>
          <w:fldChar w:fldCharType="end"/>
        </w:r>
      </w:hyperlink>
    </w:p>
    <w:p w14:paraId="442F32F3" w14:textId="77777777" w:rsidR="00F54890" w:rsidRDefault="00F54890">
      <w:pPr>
        <w:pStyle w:val="TOC2"/>
        <w:rPr>
          <w:rFonts w:asciiTheme="minorHAnsi" w:eastAsiaTheme="minorEastAsia" w:hAnsiTheme="minorHAnsi" w:cstheme="minorBidi"/>
          <w:noProof/>
          <w:sz w:val="22"/>
          <w:szCs w:val="22"/>
        </w:rPr>
      </w:pPr>
      <w:hyperlink w:anchor="_Toc522114934" w:history="1">
        <w:r w:rsidRPr="00D34566">
          <w:rPr>
            <w:rStyle w:val="Hyperlink"/>
            <w:noProof/>
          </w:rPr>
          <w:t>3.2. Image Data Acquisition</w:t>
        </w:r>
        <w:r>
          <w:rPr>
            <w:noProof/>
            <w:webHidden/>
          </w:rPr>
          <w:tab/>
        </w:r>
        <w:r>
          <w:rPr>
            <w:noProof/>
            <w:webHidden/>
          </w:rPr>
          <w:fldChar w:fldCharType="begin"/>
        </w:r>
        <w:r>
          <w:rPr>
            <w:noProof/>
            <w:webHidden/>
          </w:rPr>
          <w:instrText xml:space="preserve"> PAGEREF _Toc522114934 \h </w:instrText>
        </w:r>
        <w:r>
          <w:rPr>
            <w:noProof/>
            <w:webHidden/>
          </w:rPr>
        </w:r>
        <w:r>
          <w:rPr>
            <w:noProof/>
            <w:webHidden/>
          </w:rPr>
          <w:fldChar w:fldCharType="separate"/>
        </w:r>
        <w:r>
          <w:rPr>
            <w:noProof/>
            <w:webHidden/>
          </w:rPr>
          <w:t>13</w:t>
        </w:r>
        <w:r>
          <w:rPr>
            <w:noProof/>
            <w:webHidden/>
          </w:rPr>
          <w:fldChar w:fldCharType="end"/>
        </w:r>
      </w:hyperlink>
    </w:p>
    <w:p w14:paraId="61C2614D" w14:textId="77777777" w:rsidR="00F54890" w:rsidRDefault="00F54890">
      <w:pPr>
        <w:pStyle w:val="TOC3"/>
        <w:rPr>
          <w:rFonts w:asciiTheme="minorHAnsi" w:eastAsiaTheme="minorEastAsia" w:hAnsiTheme="minorHAnsi" w:cstheme="minorBidi"/>
          <w:noProof/>
          <w:sz w:val="22"/>
          <w:szCs w:val="22"/>
        </w:rPr>
      </w:pPr>
      <w:hyperlink w:anchor="_Toc522114935"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_Toc522114935 \h </w:instrText>
        </w:r>
        <w:r>
          <w:rPr>
            <w:noProof/>
            <w:webHidden/>
          </w:rPr>
        </w:r>
        <w:r>
          <w:rPr>
            <w:noProof/>
            <w:webHidden/>
          </w:rPr>
          <w:fldChar w:fldCharType="separate"/>
        </w:r>
        <w:r>
          <w:rPr>
            <w:noProof/>
            <w:webHidden/>
          </w:rPr>
          <w:t>13</w:t>
        </w:r>
        <w:r>
          <w:rPr>
            <w:noProof/>
            <w:webHidden/>
          </w:rPr>
          <w:fldChar w:fldCharType="end"/>
        </w:r>
      </w:hyperlink>
    </w:p>
    <w:p w14:paraId="791BBCAF" w14:textId="77777777" w:rsidR="00F54890" w:rsidRDefault="00F54890">
      <w:pPr>
        <w:pStyle w:val="TOC3"/>
        <w:rPr>
          <w:rFonts w:asciiTheme="minorHAnsi" w:eastAsiaTheme="minorEastAsia" w:hAnsiTheme="minorHAnsi" w:cstheme="minorBidi"/>
          <w:noProof/>
          <w:sz w:val="22"/>
          <w:szCs w:val="22"/>
        </w:rPr>
      </w:pPr>
      <w:hyperlink w:anchor="_Toc522114936" w:history="1">
        <w:r w:rsidRPr="00D34566">
          <w:rPr>
            <w:rStyle w:val="Hyperlink"/>
            <w:smallCaps/>
            <w:noProof/>
          </w:rPr>
          <w:t>Specification Common to Arterial Beds</w:t>
        </w:r>
        <w:r>
          <w:rPr>
            <w:noProof/>
            <w:webHidden/>
          </w:rPr>
          <w:tab/>
        </w:r>
        <w:r>
          <w:rPr>
            <w:noProof/>
            <w:webHidden/>
          </w:rPr>
          <w:fldChar w:fldCharType="begin"/>
        </w:r>
        <w:r>
          <w:rPr>
            <w:noProof/>
            <w:webHidden/>
          </w:rPr>
          <w:instrText xml:space="preserve"> PAGEREF _Toc522114936 \h </w:instrText>
        </w:r>
        <w:r>
          <w:rPr>
            <w:noProof/>
            <w:webHidden/>
          </w:rPr>
        </w:r>
        <w:r>
          <w:rPr>
            <w:noProof/>
            <w:webHidden/>
          </w:rPr>
          <w:fldChar w:fldCharType="separate"/>
        </w:r>
        <w:r>
          <w:rPr>
            <w:noProof/>
            <w:webHidden/>
          </w:rPr>
          <w:t>15</w:t>
        </w:r>
        <w:r>
          <w:rPr>
            <w:noProof/>
            <w:webHidden/>
          </w:rPr>
          <w:fldChar w:fldCharType="end"/>
        </w:r>
      </w:hyperlink>
    </w:p>
    <w:p w14:paraId="38226D20" w14:textId="77777777" w:rsidR="00F54890" w:rsidRDefault="00F54890">
      <w:pPr>
        <w:pStyle w:val="TOC3"/>
        <w:rPr>
          <w:rFonts w:asciiTheme="minorHAnsi" w:eastAsiaTheme="minorEastAsia" w:hAnsiTheme="minorHAnsi" w:cstheme="minorBidi"/>
          <w:noProof/>
          <w:sz w:val="22"/>
          <w:szCs w:val="22"/>
        </w:rPr>
      </w:pPr>
      <w:hyperlink w:anchor="_Toc522114937" w:history="1">
        <w:r w:rsidRPr="00D34566">
          <w:rPr>
            <w:rStyle w:val="Hyperlink"/>
            <w:smallCaps/>
            <w:noProof/>
          </w:rPr>
          <w:t>Specification Unique to Coronary Arteries</w:t>
        </w:r>
        <w:r>
          <w:rPr>
            <w:noProof/>
            <w:webHidden/>
          </w:rPr>
          <w:tab/>
        </w:r>
        <w:r>
          <w:rPr>
            <w:noProof/>
            <w:webHidden/>
          </w:rPr>
          <w:fldChar w:fldCharType="begin"/>
        </w:r>
        <w:r>
          <w:rPr>
            <w:noProof/>
            <w:webHidden/>
          </w:rPr>
          <w:instrText xml:space="preserve"> PAGEREF _Toc522114937 \h </w:instrText>
        </w:r>
        <w:r>
          <w:rPr>
            <w:noProof/>
            <w:webHidden/>
          </w:rPr>
        </w:r>
        <w:r>
          <w:rPr>
            <w:noProof/>
            <w:webHidden/>
          </w:rPr>
          <w:fldChar w:fldCharType="separate"/>
        </w:r>
        <w:r>
          <w:rPr>
            <w:noProof/>
            <w:webHidden/>
          </w:rPr>
          <w:t>16</w:t>
        </w:r>
        <w:r>
          <w:rPr>
            <w:noProof/>
            <w:webHidden/>
          </w:rPr>
          <w:fldChar w:fldCharType="end"/>
        </w:r>
      </w:hyperlink>
    </w:p>
    <w:p w14:paraId="1BC13F84" w14:textId="77777777" w:rsidR="00F54890" w:rsidRDefault="00F54890">
      <w:pPr>
        <w:pStyle w:val="TOC3"/>
        <w:rPr>
          <w:rFonts w:asciiTheme="minorHAnsi" w:eastAsiaTheme="minorEastAsia" w:hAnsiTheme="minorHAnsi" w:cstheme="minorBidi"/>
          <w:noProof/>
          <w:sz w:val="22"/>
          <w:szCs w:val="22"/>
        </w:rPr>
      </w:pPr>
      <w:hyperlink w:anchor="_Toc522114938" w:history="1">
        <w:r w:rsidRPr="00D34566">
          <w:rPr>
            <w:rStyle w:val="Hyperlink"/>
            <w:smallCaps/>
            <w:noProof/>
          </w:rPr>
          <w:t>Specification Unique to Carotid Arteries</w:t>
        </w:r>
        <w:r>
          <w:rPr>
            <w:noProof/>
            <w:webHidden/>
          </w:rPr>
          <w:tab/>
        </w:r>
        <w:r>
          <w:rPr>
            <w:noProof/>
            <w:webHidden/>
          </w:rPr>
          <w:fldChar w:fldCharType="begin"/>
        </w:r>
        <w:r>
          <w:rPr>
            <w:noProof/>
            <w:webHidden/>
          </w:rPr>
          <w:instrText xml:space="preserve"> PAGEREF _Toc522114938 \h </w:instrText>
        </w:r>
        <w:r>
          <w:rPr>
            <w:noProof/>
            <w:webHidden/>
          </w:rPr>
        </w:r>
        <w:r>
          <w:rPr>
            <w:noProof/>
            <w:webHidden/>
          </w:rPr>
          <w:fldChar w:fldCharType="separate"/>
        </w:r>
        <w:r>
          <w:rPr>
            <w:noProof/>
            <w:webHidden/>
          </w:rPr>
          <w:t>16</w:t>
        </w:r>
        <w:r>
          <w:rPr>
            <w:noProof/>
            <w:webHidden/>
          </w:rPr>
          <w:fldChar w:fldCharType="end"/>
        </w:r>
      </w:hyperlink>
    </w:p>
    <w:p w14:paraId="5FAE6B17" w14:textId="77777777" w:rsidR="00F54890" w:rsidRDefault="00F54890">
      <w:pPr>
        <w:pStyle w:val="TOC2"/>
        <w:rPr>
          <w:rFonts w:asciiTheme="minorHAnsi" w:eastAsiaTheme="minorEastAsia" w:hAnsiTheme="minorHAnsi" w:cstheme="minorBidi"/>
          <w:noProof/>
          <w:sz w:val="22"/>
          <w:szCs w:val="22"/>
        </w:rPr>
      </w:pPr>
      <w:hyperlink w:anchor="_Toc522114939" w:history="1">
        <w:r w:rsidRPr="00D34566">
          <w:rPr>
            <w:rStyle w:val="Hyperlink"/>
            <w:noProof/>
          </w:rPr>
          <w:t>3.3. Image Data Reconstruction</w:t>
        </w:r>
        <w:r>
          <w:rPr>
            <w:noProof/>
            <w:webHidden/>
          </w:rPr>
          <w:tab/>
        </w:r>
        <w:r>
          <w:rPr>
            <w:noProof/>
            <w:webHidden/>
          </w:rPr>
          <w:fldChar w:fldCharType="begin"/>
        </w:r>
        <w:r>
          <w:rPr>
            <w:noProof/>
            <w:webHidden/>
          </w:rPr>
          <w:instrText xml:space="preserve"> PAGEREF _Toc522114939 \h </w:instrText>
        </w:r>
        <w:r>
          <w:rPr>
            <w:noProof/>
            <w:webHidden/>
          </w:rPr>
        </w:r>
        <w:r>
          <w:rPr>
            <w:noProof/>
            <w:webHidden/>
          </w:rPr>
          <w:fldChar w:fldCharType="separate"/>
        </w:r>
        <w:r>
          <w:rPr>
            <w:noProof/>
            <w:webHidden/>
          </w:rPr>
          <w:t>16</w:t>
        </w:r>
        <w:r>
          <w:rPr>
            <w:noProof/>
            <w:webHidden/>
          </w:rPr>
          <w:fldChar w:fldCharType="end"/>
        </w:r>
      </w:hyperlink>
    </w:p>
    <w:p w14:paraId="414F3DC7" w14:textId="77777777" w:rsidR="00F54890" w:rsidRDefault="00F54890">
      <w:pPr>
        <w:pStyle w:val="TOC3"/>
        <w:rPr>
          <w:rFonts w:asciiTheme="minorHAnsi" w:eastAsiaTheme="minorEastAsia" w:hAnsiTheme="minorHAnsi" w:cstheme="minorBidi"/>
          <w:noProof/>
          <w:sz w:val="22"/>
          <w:szCs w:val="22"/>
        </w:rPr>
      </w:pPr>
      <w:hyperlink w:anchor="_Toc522114940"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_Toc522114940 \h </w:instrText>
        </w:r>
        <w:r>
          <w:rPr>
            <w:noProof/>
            <w:webHidden/>
          </w:rPr>
        </w:r>
        <w:r>
          <w:rPr>
            <w:noProof/>
            <w:webHidden/>
          </w:rPr>
          <w:fldChar w:fldCharType="separate"/>
        </w:r>
        <w:r>
          <w:rPr>
            <w:noProof/>
            <w:webHidden/>
          </w:rPr>
          <w:t>17</w:t>
        </w:r>
        <w:r>
          <w:rPr>
            <w:noProof/>
            <w:webHidden/>
          </w:rPr>
          <w:fldChar w:fldCharType="end"/>
        </w:r>
      </w:hyperlink>
    </w:p>
    <w:p w14:paraId="1801CEC4" w14:textId="77777777" w:rsidR="00F54890" w:rsidRDefault="00F54890">
      <w:pPr>
        <w:pStyle w:val="TOC3"/>
        <w:rPr>
          <w:rFonts w:asciiTheme="minorHAnsi" w:eastAsiaTheme="minorEastAsia" w:hAnsiTheme="minorHAnsi" w:cstheme="minorBidi"/>
          <w:noProof/>
          <w:sz w:val="22"/>
          <w:szCs w:val="22"/>
        </w:rPr>
      </w:pPr>
      <w:hyperlink w:anchor="_Toc522114941" w:history="1">
        <w:r w:rsidRPr="00D34566">
          <w:rPr>
            <w:rStyle w:val="Hyperlink"/>
            <w:smallCaps/>
            <w:noProof/>
          </w:rPr>
          <w:t>Specification</w:t>
        </w:r>
        <w:r>
          <w:rPr>
            <w:noProof/>
            <w:webHidden/>
          </w:rPr>
          <w:tab/>
        </w:r>
        <w:r>
          <w:rPr>
            <w:noProof/>
            <w:webHidden/>
          </w:rPr>
          <w:fldChar w:fldCharType="begin"/>
        </w:r>
        <w:r>
          <w:rPr>
            <w:noProof/>
            <w:webHidden/>
          </w:rPr>
          <w:instrText xml:space="preserve"> PAGEREF _Toc522114941 \h </w:instrText>
        </w:r>
        <w:r>
          <w:rPr>
            <w:noProof/>
            <w:webHidden/>
          </w:rPr>
        </w:r>
        <w:r>
          <w:rPr>
            <w:noProof/>
            <w:webHidden/>
          </w:rPr>
          <w:fldChar w:fldCharType="separate"/>
        </w:r>
        <w:r>
          <w:rPr>
            <w:noProof/>
            <w:webHidden/>
          </w:rPr>
          <w:t>18</w:t>
        </w:r>
        <w:r>
          <w:rPr>
            <w:noProof/>
            <w:webHidden/>
          </w:rPr>
          <w:fldChar w:fldCharType="end"/>
        </w:r>
      </w:hyperlink>
    </w:p>
    <w:p w14:paraId="1865F605" w14:textId="77777777" w:rsidR="00F54890" w:rsidRDefault="00F54890">
      <w:pPr>
        <w:pStyle w:val="TOC2"/>
        <w:rPr>
          <w:rFonts w:asciiTheme="minorHAnsi" w:eastAsiaTheme="minorEastAsia" w:hAnsiTheme="minorHAnsi" w:cstheme="minorBidi"/>
          <w:noProof/>
          <w:sz w:val="22"/>
          <w:szCs w:val="22"/>
        </w:rPr>
      </w:pPr>
      <w:hyperlink w:anchor="_Toc522114942" w:history="1">
        <w:r w:rsidRPr="00D34566">
          <w:rPr>
            <w:rStyle w:val="Hyperlink"/>
            <w:noProof/>
          </w:rPr>
          <w:t>3.4. Image QA</w:t>
        </w:r>
        <w:r>
          <w:rPr>
            <w:noProof/>
            <w:webHidden/>
          </w:rPr>
          <w:tab/>
        </w:r>
        <w:r>
          <w:rPr>
            <w:noProof/>
            <w:webHidden/>
          </w:rPr>
          <w:fldChar w:fldCharType="begin"/>
        </w:r>
        <w:r>
          <w:rPr>
            <w:noProof/>
            <w:webHidden/>
          </w:rPr>
          <w:instrText xml:space="preserve"> PAGEREF _Toc522114942 \h </w:instrText>
        </w:r>
        <w:r>
          <w:rPr>
            <w:noProof/>
            <w:webHidden/>
          </w:rPr>
        </w:r>
        <w:r>
          <w:rPr>
            <w:noProof/>
            <w:webHidden/>
          </w:rPr>
          <w:fldChar w:fldCharType="separate"/>
        </w:r>
        <w:r>
          <w:rPr>
            <w:noProof/>
            <w:webHidden/>
          </w:rPr>
          <w:t>18</w:t>
        </w:r>
        <w:r>
          <w:rPr>
            <w:noProof/>
            <w:webHidden/>
          </w:rPr>
          <w:fldChar w:fldCharType="end"/>
        </w:r>
      </w:hyperlink>
    </w:p>
    <w:p w14:paraId="1A9BD5DE" w14:textId="77777777" w:rsidR="00F54890" w:rsidRDefault="00F54890">
      <w:pPr>
        <w:pStyle w:val="TOC3"/>
        <w:rPr>
          <w:rFonts w:asciiTheme="minorHAnsi" w:eastAsiaTheme="minorEastAsia" w:hAnsiTheme="minorHAnsi" w:cstheme="minorBidi"/>
          <w:noProof/>
          <w:sz w:val="22"/>
          <w:szCs w:val="22"/>
        </w:rPr>
      </w:pPr>
      <w:hyperlink w:anchor="_Toc522114943"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_Toc522114943 \h </w:instrText>
        </w:r>
        <w:r>
          <w:rPr>
            <w:noProof/>
            <w:webHidden/>
          </w:rPr>
        </w:r>
        <w:r>
          <w:rPr>
            <w:noProof/>
            <w:webHidden/>
          </w:rPr>
          <w:fldChar w:fldCharType="separate"/>
        </w:r>
        <w:r>
          <w:rPr>
            <w:noProof/>
            <w:webHidden/>
          </w:rPr>
          <w:t>18</w:t>
        </w:r>
        <w:r>
          <w:rPr>
            <w:noProof/>
            <w:webHidden/>
          </w:rPr>
          <w:fldChar w:fldCharType="end"/>
        </w:r>
      </w:hyperlink>
    </w:p>
    <w:p w14:paraId="67685407" w14:textId="77777777" w:rsidR="00F54890" w:rsidRDefault="00F54890">
      <w:pPr>
        <w:pStyle w:val="TOC3"/>
        <w:rPr>
          <w:rFonts w:asciiTheme="minorHAnsi" w:eastAsiaTheme="minorEastAsia" w:hAnsiTheme="minorHAnsi" w:cstheme="minorBidi"/>
          <w:noProof/>
          <w:sz w:val="22"/>
          <w:szCs w:val="22"/>
        </w:rPr>
      </w:pPr>
      <w:hyperlink w:anchor="_Toc522114944" w:history="1">
        <w:r w:rsidRPr="00D34566">
          <w:rPr>
            <w:rStyle w:val="Hyperlink"/>
            <w:smallCaps/>
            <w:noProof/>
          </w:rPr>
          <w:t>Specification</w:t>
        </w:r>
        <w:r>
          <w:rPr>
            <w:noProof/>
            <w:webHidden/>
          </w:rPr>
          <w:tab/>
        </w:r>
        <w:r>
          <w:rPr>
            <w:noProof/>
            <w:webHidden/>
          </w:rPr>
          <w:fldChar w:fldCharType="begin"/>
        </w:r>
        <w:r>
          <w:rPr>
            <w:noProof/>
            <w:webHidden/>
          </w:rPr>
          <w:instrText xml:space="preserve"> PAGEREF _Toc522114944 \h </w:instrText>
        </w:r>
        <w:r>
          <w:rPr>
            <w:noProof/>
            <w:webHidden/>
          </w:rPr>
        </w:r>
        <w:r>
          <w:rPr>
            <w:noProof/>
            <w:webHidden/>
          </w:rPr>
          <w:fldChar w:fldCharType="separate"/>
        </w:r>
        <w:r>
          <w:rPr>
            <w:noProof/>
            <w:webHidden/>
          </w:rPr>
          <w:t>20</w:t>
        </w:r>
        <w:r>
          <w:rPr>
            <w:noProof/>
            <w:webHidden/>
          </w:rPr>
          <w:fldChar w:fldCharType="end"/>
        </w:r>
      </w:hyperlink>
    </w:p>
    <w:p w14:paraId="286C7B18" w14:textId="77777777" w:rsidR="00F54890" w:rsidRDefault="00F54890">
      <w:pPr>
        <w:pStyle w:val="TOC2"/>
        <w:rPr>
          <w:rFonts w:asciiTheme="minorHAnsi" w:eastAsiaTheme="minorEastAsia" w:hAnsiTheme="minorHAnsi" w:cstheme="minorBidi"/>
          <w:noProof/>
          <w:sz w:val="22"/>
          <w:szCs w:val="22"/>
        </w:rPr>
      </w:pPr>
      <w:hyperlink w:anchor="_Toc522114945" w:history="1">
        <w:r w:rsidRPr="00D34566">
          <w:rPr>
            <w:rStyle w:val="Hyperlink"/>
            <w:noProof/>
          </w:rPr>
          <w:t>3.5. Image Analysis</w:t>
        </w:r>
        <w:r>
          <w:rPr>
            <w:noProof/>
            <w:webHidden/>
          </w:rPr>
          <w:tab/>
        </w:r>
        <w:r>
          <w:rPr>
            <w:noProof/>
            <w:webHidden/>
          </w:rPr>
          <w:fldChar w:fldCharType="begin"/>
        </w:r>
        <w:r>
          <w:rPr>
            <w:noProof/>
            <w:webHidden/>
          </w:rPr>
          <w:instrText xml:space="preserve"> PAGEREF _Toc522114945 \h </w:instrText>
        </w:r>
        <w:r>
          <w:rPr>
            <w:noProof/>
            <w:webHidden/>
          </w:rPr>
        </w:r>
        <w:r>
          <w:rPr>
            <w:noProof/>
            <w:webHidden/>
          </w:rPr>
          <w:fldChar w:fldCharType="separate"/>
        </w:r>
        <w:r>
          <w:rPr>
            <w:noProof/>
            <w:webHidden/>
          </w:rPr>
          <w:t>20</w:t>
        </w:r>
        <w:r>
          <w:rPr>
            <w:noProof/>
            <w:webHidden/>
          </w:rPr>
          <w:fldChar w:fldCharType="end"/>
        </w:r>
      </w:hyperlink>
    </w:p>
    <w:p w14:paraId="64BB066F" w14:textId="77777777" w:rsidR="00F54890" w:rsidRDefault="00F54890">
      <w:pPr>
        <w:pStyle w:val="TOC3"/>
        <w:rPr>
          <w:rFonts w:asciiTheme="minorHAnsi" w:eastAsiaTheme="minorEastAsia" w:hAnsiTheme="minorHAnsi" w:cstheme="minorBidi"/>
          <w:noProof/>
          <w:sz w:val="22"/>
          <w:szCs w:val="22"/>
        </w:rPr>
      </w:pPr>
      <w:hyperlink w:anchor="_Toc522114946" w:history="1">
        <w:r w:rsidRPr="00D34566">
          <w:rPr>
            <w:rStyle w:val="Hyperlink"/>
            <w:smallCaps/>
            <w:noProof/>
          </w:rPr>
          <w:t>Discussion</w:t>
        </w:r>
        <w:r>
          <w:rPr>
            <w:noProof/>
            <w:webHidden/>
          </w:rPr>
          <w:tab/>
        </w:r>
        <w:r>
          <w:rPr>
            <w:noProof/>
            <w:webHidden/>
          </w:rPr>
          <w:fldChar w:fldCharType="begin"/>
        </w:r>
        <w:r>
          <w:rPr>
            <w:noProof/>
            <w:webHidden/>
          </w:rPr>
          <w:instrText xml:space="preserve"> PAGEREF _Toc522114946 \h </w:instrText>
        </w:r>
        <w:r>
          <w:rPr>
            <w:noProof/>
            <w:webHidden/>
          </w:rPr>
        </w:r>
        <w:r>
          <w:rPr>
            <w:noProof/>
            <w:webHidden/>
          </w:rPr>
          <w:fldChar w:fldCharType="separate"/>
        </w:r>
        <w:r>
          <w:rPr>
            <w:noProof/>
            <w:webHidden/>
          </w:rPr>
          <w:t>21</w:t>
        </w:r>
        <w:r>
          <w:rPr>
            <w:noProof/>
            <w:webHidden/>
          </w:rPr>
          <w:fldChar w:fldCharType="end"/>
        </w:r>
      </w:hyperlink>
    </w:p>
    <w:p w14:paraId="75F2AB6F" w14:textId="77777777" w:rsidR="00F54890" w:rsidRDefault="00F54890">
      <w:pPr>
        <w:pStyle w:val="TOC3"/>
        <w:rPr>
          <w:rFonts w:asciiTheme="minorHAnsi" w:eastAsiaTheme="minorEastAsia" w:hAnsiTheme="minorHAnsi" w:cstheme="minorBidi"/>
          <w:noProof/>
          <w:sz w:val="22"/>
          <w:szCs w:val="22"/>
        </w:rPr>
      </w:pPr>
      <w:hyperlink w:anchor="_Toc522114947" w:history="1">
        <w:r w:rsidRPr="00D34566">
          <w:rPr>
            <w:rStyle w:val="Hyperlink"/>
            <w:smallCaps/>
            <w:noProof/>
          </w:rPr>
          <w:t>Specification</w:t>
        </w:r>
        <w:r>
          <w:rPr>
            <w:noProof/>
            <w:webHidden/>
          </w:rPr>
          <w:tab/>
        </w:r>
        <w:r>
          <w:rPr>
            <w:noProof/>
            <w:webHidden/>
          </w:rPr>
          <w:fldChar w:fldCharType="begin"/>
        </w:r>
        <w:r>
          <w:rPr>
            <w:noProof/>
            <w:webHidden/>
          </w:rPr>
          <w:instrText xml:space="preserve"> PAGEREF _Toc522114947 \h </w:instrText>
        </w:r>
        <w:r>
          <w:rPr>
            <w:noProof/>
            <w:webHidden/>
          </w:rPr>
        </w:r>
        <w:r>
          <w:rPr>
            <w:noProof/>
            <w:webHidden/>
          </w:rPr>
          <w:fldChar w:fldCharType="separate"/>
        </w:r>
        <w:r>
          <w:rPr>
            <w:noProof/>
            <w:webHidden/>
          </w:rPr>
          <w:t>21</w:t>
        </w:r>
        <w:r>
          <w:rPr>
            <w:noProof/>
            <w:webHidden/>
          </w:rPr>
          <w:fldChar w:fldCharType="end"/>
        </w:r>
      </w:hyperlink>
    </w:p>
    <w:p w14:paraId="79A7BCBA" w14:textId="77777777" w:rsidR="00F54890" w:rsidRDefault="00F54890">
      <w:pPr>
        <w:pStyle w:val="TOC1"/>
        <w:rPr>
          <w:rFonts w:asciiTheme="minorHAnsi" w:eastAsiaTheme="minorEastAsia" w:hAnsiTheme="minorHAnsi" w:cstheme="minorBidi"/>
          <w:noProof/>
          <w:sz w:val="22"/>
          <w:szCs w:val="22"/>
        </w:rPr>
      </w:pPr>
      <w:hyperlink w:anchor="_Toc522114948" w:history="1">
        <w:r w:rsidRPr="00D34566">
          <w:rPr>
            <w:rStyle w:val="Hyperlink"/>
            <w:noProof/>
          </w:rPr>
          <w:t>4. Assessment Procedures</w:t>
        </w:r>
        <w:r>
          <w:rPr>
            <w:noProof/>
            <w:webHidden/>
          </w:rPr>
          <w:tab/>
        </w:r>
        <w:r>
          <w:rPr>
            <w:noProof/>
            <w:webHidden/>
          </w:rPr>
          <w:fldChar w:fldCharType="begin"/>
        </w:r>
        <w:r>
          <w:rPr>
            <w:noProof/>
            <w:webHidden/>
          </w:rPr>
          <w:instrText xml:space="preserve"> PAGEREF _Toc522114948 \h </w:instrText>
        </w:r>
        <w:r>
          <w:rPr>
            <w:noProof/>
            <w:webHidden/>
          </w:rPr>
        </w:r>
        <w:r>
          <w:rPr>
            <w:noProof/>
            <w:webHidden/>
          </w:rPr>
          <w:fldChar w:fldCharType="separate"/>
        </w:r>
        <w:r>
          <w:rPr>
            <w:noProof/>
            <w:webHidden/>
          </w:rPr>
          <w:t>22</w:t>
        </w:r>
        <w:r>
          <w:rPr>
            <w:noProof/>
            <w:webHidden/>
          </w:rPr>
          <w:fldChar w:fldCharType="end"/>
        </w:r>
      </w:hyperlink>
    </w:p>
    <w:p w14:paraId="33003211" w14:textId="77777777" w:rsidR="00F54890" w:rsidRDefault="00F54890">
      <w:pPr>
        <w:pStyle w:val="TOC2"/>
        <w:rPr>
          <w:rFonts w:asciiTheme="minorHAnsi" w:eastAsiaTheme="minorEastAsia" w:hAnsiTheme="minorHAnsi" w:cstheme="minorBidi"/>
          <w:noProof/>
          <w:sz w:val="22"/>
          <w:szCs w:val="22"/>
        </w:rPr>
      </w:pPr>
      <w:hyperlink w:anchor="_Toc522114949" w:history="1">
        <w:r w:rsidRPr="00D34566">
          <w:rPr>
            <w:rStyle w:val="Hyperlink"/>
            <w:noProof/>
          </w:rPr>
          <w:t>4.1. Assessment Procedure: In-plane Spatial Resolution</w:t>
        </w:r>
        <w:r>
          <w:rPr>
            <w:noProof/>
            <w:webHidden/>
          </w:rPr>
          <w:tab/>
        </w:r>
        <w:r>
          <w:rPr>
            <w:noProof/>
            <w:webHidden/>
          </w:rPr>
          <w:fldChar w:fldCharType="begin"/>
        </w:r>
        <w:r>
          <w:rPr>
            <w:noProof/>
            <w:webHidden/>
          </w:rPr>
          <w:instrText xml:space="preserve"> PAGEREF _Toc522114949 \h </w:instrText>
        </w:r>
        <w:r>
          <w:rPr>
            <w:noProof/>
            <w:webHidden/>
          </w:rPr>
        </w:r>
        <w:r>
          <w:rPr>
            <w:noProof/>
            <w:webHidden/>
          </w:rPr>
          <w:fldChar w:fldCharType="separate"/>
        </w:r>
        <w:r>
          <w:rPr>
            <w:noProof/>
            <w:webHidden/>
          </w:rPr>
          <w:t>23</w:t>
        </w:r>
        <w:r>
          <w:rPr>
            <w:noProof/>
            <w:webHidden/>
          </w:rPr>
          <w:fldChar w:fldCharType="end"/>
        </w:r>
      </w:hyperlink>
    </w:p>
    <w:p w14:paraId="298D91D1" w14:textId="77777777" w:rsidR="00F54890" w:rsidRDefault="00F54890">
      <w:pPr>
        <w:pStyle w:val="TOC2"/>
        <w:rPr>
          <w:rFonts w:asciiTheme="minorHAnsi" w:eastAsiaTheme="minorEastAsia" w:hAnsiTheme="minorHAnsi" w:cstheme="minorBidi"/>
          <w:noProof/>
          <w:sz w:val="22"/>
          <w:szCs w:val="22"/>
        </w:rPr>
      </w:pPr>
      <w:hyperlink w:anchor="_Toc522114950" w:history="1">
        <w:r w:rsidRPr="00D34566">
          <w:rPr>
            <w:rStyle w:val="Hyperlink"/>
            <w:noProof/>
          </w:rPr>
          <w:t>4.2. Assessment Procedure: Voxel Noise</w:t>
        </w:r>
        <w:r>
          <w:rPr>
            <w:noProof/>
            <w:webHidden/>
          </w:rPr>
          <w:tab/>
        </w:r>
        <w:r>
          <w:rPr>
            <w:noProof/>
            <w:webHidden/>
          </w:rPr>
          <w:fldChar w:fldCharType="begin"/>
        </w:r>
        <w:r>
          <w:rPr>
            <w:noProof/>
            <w:webHidden/>
          </w:rPr>
          <w:instrText xml:space="preserve"> PAGEREF _Toc522114950 \h </w:instrText>
        </w:r>
        <w:r>
          <w:rPr>
            <w:noProof/>
            <w:webHidden/>
          </w:rPr>
        </w:r>
        <w:r>
          <w:rPr>
            <w:noProof/>
            <w:webHidden/>
          </w:rPr>
          <w:fldChar w:fldCharType="separate"/>
        </w:r>
        <w:r>
          <w:rPr>
            <w:noProof/>
            <w:webHidden/>
          </w:rPr>
          <w:t>24</w:t>
        </w:r>
        <w:r>
          <w:rPr>
            <w:noProof/>
            <w:webHidden/>
          </w:rPr>
          <w:fldChar w:fldCharType="end"/>
        </w:r>
      </w:hyperlink>
    </w:p>
    <w:p w14:paraId="371FB806" w14:textId="77777777" w:rsidR="00F54890" w:rsidRDefault="00F54890">
      <w:pPr>
        <w:pStyle w:val="TOC2"/>
        <w:rPr>
          <w:rFonts w:asciiTheme="minorHAnsi" w:eastAsiaTheme="minorEastAsia" w:hAnsiTheme="minorHAnsi" w:cstheme="minorBidi"/>
          <w:noProof/>
          <w:sz w:val="22"/>
          <w:szCs w:val="22"/>
        </w:rPr>
      </w:pPr>
      <w:hyperlink w:anchor="_Toc522114951" w:history="1">
        <w:r w:rsidRPr="00D34566">
          <w:rPr>
            <w:rStyle w:val="Hyperlink"/>
            <w:noProof/>
          </w:rPr>
          <w:t>4.3. Assessment Procedure: Vessel structure Bias and Linearity</w:t>
        </w:r>
        <w:r>
          <w:rPr>
            <w:noProof/>
            <w:webHidden/>
          </w:rPr>
          <w:tab/>
        </w:r>
        <w:r>
          <w:rPr>
            <w:noProof/>
            <w:webHidden/>
          </w:rPr>
          <w:fldChar w:fldCharType="begin"/>
        </w:r>
        <w:r>
          <w:rPr>
            <w:noProof/>
            <w:webHidden/>
          </w:rPr>
          <w:instrText xml:space="preserve"> PAGEREF _Toc522114951 \h </w:instrText>
        </w:r>
        <w:r>
          <w:rPr>
            <w:noProof/>
            <w:webHidden/>
          </w:rPr>
        </w:r>
        <w:r>
          <w:rPr>
            <w:noProof/>
            <w:webHidden/>
          </w:rPr>
          <w:fldChar w:fldCharType="separate"/>
        </w:r>
        <w:r>
          <w:rPr>
            <w:noProof/>
            <w:webHidden/>
          </w:rPr>
          <w:t>25</w:t>
        </w:r>
        <w:r>
          <w:rPr>
            <w:noProof/>
            <w:webHidden/>
          </w:rPr>
          <w:fldChar w:fldCharType="end"/>
        </w:r>
      </w:hyperlink>
    </w:p>
    <w:p w14:paraId="56E38164" w14:textId="77777777" w:rsidR="00F54890" w:rsidRDefault="00F54890">
      <w:pPr>
        <w:pStyle w:val="TOC3"/>
        <w:rPr>
          <w:rFonts w:asciiTheme="minorHAnsi" w:eastAsiaTheme="minorEastAsia" w:hAnsiTheme="minorHAnsi" w:cstheme="minorBidi"/>
          <w:noProof/>
          <w:sz w:val="22"/>
          <w:szCs w:val="22"/>
        </w:rPr>
      </w:pPr>
      <w:hyperlink w:anchor="_Toc522114952" w:history="1">
        <w:r w:rsidRPr="00D34566">
          <w:rPr>
            <w:rStyle w:val="Hyperlink"/>
            <w:smallCaps/>
            <w:noProof/>
          </w:rPr>
          <w:t>Obtain test image set</w:t>
        </w:r>
        <w:r>
          <w:rPr>
            <w:noProof/>
            <w:webHidden/>
          </w:rPr>
          <w:tab/>
        </w:r>
        <w:r>
          <w:rPr>
            <w:noProof/>
            <w:webHidden/>
          </w:rPr>
          <w:fldChar w:fldCharType="begin"/>
        </w:r>
        <w:r>
          <w:rPr>
            <w:noProof/>
            <w:webHidden/>
          </w:rPr>
          <w:instrText xml:space="preserve"> PAGEREF _Toc522114952 \h </w:instrText>
        </w:r>
        <w:r>
          <w:rPr>
            <w:noProof/>
            <w:webHidden/>
          </w:rPr>
        </w:r>
        <w:r>
          <w:rPr>
            <w:noProof/>
            <w:webHidden/>
          </w:rPr>
          <w:fldChar w:fldCharType="separate"/>
        </w:r>
        <w:r>
          <w:rPr>
            <w:noProof/>
            <w:webHidden/>
          </w:rPr>
          <w:t>25</w:t>
        </w:r>
        <w:r>
          <w:rPr>
            <w:noProof/>
            <w:webHidden/>
          </w:rPr>
          <w:fldChar w:fldCharType="end"/>
        </w:r>
      </w:hyperlink>
    </w:p>
    <w:p w14:paraId="70E7B08B" w14:textId="77777777" w:rsidR="00F54890" w:rsidRDefault="00F54890">
      <w:pPr>
        <w:pStyle w:val="TOC3"/>
        <w:rPr>
          <w:rFonts w:asciiTheme="minorHAnsi" w:eastAsiaTheme="minorEastAsia" w:hAnsiTheme="minorHAnsi" w:cstheme="minorBidi"/>
          <w:noProof/>
          <w:sz w:val="22"/>
          <w:szCs w:val="22"/>
        </w:rPr>
      </w:pPr>
      <w:hyperlink w:anchor="_Toc522114953" w:history="1">
        <w:r w:rsidRPr="00D34566">
          <w:rPr>
            <w:rStyle w:val="Hyperlink"/>
            <w:smallCaps/>
            <w:noProof/>
          </w:rPr>
          <w:t>Determine Measurands</w:t>
        </w:r>
        <w:r>
          <w:rPr>
            <w:noProof/>
            <w:webHidden/>
          </w:rPr>
          <w:tab/>
        </w:r>
        <w:r>
          <w:rPr>
            <w:noProof/>
            <w:webHidden/>
          </w:rPr>
          <w:fldChar w:fldCharType="begin"/>
        </w:r>
        <w:r>
          <w:rPr>
            <w:noProof/>
            <w:webHidden/>
          </w:rPr>
          <w:instrText xml:space="preserve"> PAGEREF _Toc522114953 \h </w:instrText>
        </w:r>
        <w:r>
          <w:rPr>
            <w:noProof/>
            <w:webHidden/>
          </w:rPr>
        </w:r>
        <w:r>
          <w:rPr>
            <w:noProof/>
            <w:webHidden/>
          </w:rPr>
          <w:fldChar w:fldCharType="separate"/>
        </w:r>
        <w:r>
          <w:rPr>
            <w:noProof/>
            <w:webHidden/>
          </w:rPr>
          <w:t>26</w:t>
        </w:r>
        <w:r>
          <w:rPr>
            <w:noProof/>
            <w:webHidden/>
          </w:rPr>
          <w:fldChar w:fldCharType="end"/>
        </w:r>
      </w:hyperlink>
    </w:p>
    <w:p w14:paraId="036CAED3" w14:textId="77777777" w:rsidR="00F54890" w:rsidRDefault="00F54890">
      <w:pPr>
        <w:pStyle w:val="TOC3"/>
        <w:rPr>
          <w:rFonts w:asciiTheme="minorHAnsi" w:eastAsiaTheme="minorEastAsia" w:hAnsiTheme="minorHAnsi" w:cstheme="minorBidi"/>
          <w:noProof/>
          <w:sz w:val="22"/>
          <w:szCs w:val="22"/>
        </w:rPr>
      </w:pPr>
      <w:hyperlink w:anchor="_Toc522114954" w:history="1">
        <w:r w:rsidRPr="00D34566">
          <w:rPr>
            <w:rStyle w:val="Hyperlink"/>
            <w:smallCaps/>
            <w:noProof/>
          </w:rPr>
          <w:t>Calculate statistical metrics of performance</w:t>
        </w:r>
        <w:r>
          <w:rPr>
            <w:noProof/>
            <w:webHidden/>
          </w:rPr>
          <w:tab/>
        </w:r>
        <w:r>
          <w:rPr>
            <w:noProof/>
            <w:webHidden/>
          </w:rPr>
          <w:fldChar w:fldCharType="begin"/>
        </w:r>
        <w:r>
          <w:rPr>
            <w:noProof/>
            <w:webHidden/>
          </w:rPr>
          <w:instrText xml:space="preserve"> PAGEREF _Toc522114954 \h </w:instrText>
        </w:r>
        <w:r>
          <w:rPr>
            <w:noProof/>
            <w:webHidden/>
          </w:rPr>
        </w:r>
        <w:r>
          <w:rPr>
            <w:noProof/>
            <w:webHidden/>
          </w:rPr>
          <w:fldChar w:fldCharType="separate"/>
        </w:r>
        <w:r>
          <w:rPr>
            <w:noProof/>
            <w:webHidden/>
          </w:rPr>
          <w:t>26</w:t>
        </w:r>
        <w:r>
          <w:rPr>
            <w:noProof/>
            <w:webHidden/>
          </w:rPr>
          <w:fldChar w:fldCharType="end"/>
        </w:r>
      </w:hyperlink>
    </w:p>
    <w:p w14:paraId="7B7B7E89" w14:textId="77777777" w:rsidR="00F54890" w:rsidRDefault="00F54890">
      <w:pPr>
        <w:pStyle w:val="TOC2"/>
        <w:rPr>
          <w:rFonts w:asciiTheme="minorHAnsi" w:eastAsiaTheme="minorEastAsia" w:hAnsiTheme="minorHAnsi" w:cstheme="minorBidi"/>
          <w:noProof/>
          <w:sz w:val="22"/>
          <w:szCs w:val="22"/>
        </w:rPr>
      </w:pPr>
      <w:hyperlink w:anchor="_Toc522114955" w:history="1">
        <w:r w:rsidRPr="00D34566">
          <w:rPr>
            <w:rStyle w:val="Hyperlink"/>
            <w:noProof/>
          </w:rPr>
          <w:t>4.4. Assessment Procedure: Tissue Characteristics Bias and Linearity</w:t>
        </w:r>
        <w:r>
          <w:rPr>
            <w:noProof/>
            <w:webHidden/>
          </w:rPr>
          <w:tab/>
        </w:r>
        <w:r>
          <w:rPr>
            <w:noProof/>
            <w:webHidden/>
          </w:rPr>
          <w:fldChar w:fldCharType="begin"/>
        </w:r>
        <w:r>
          <w:rPr>
            <w:noProof/>
            <w:webHidden/>
          </w:rPr>
          <w:instrText xml:space="preserve"> PAGEREF _Toc522114955 \h </w:instrText>
        </w:r>
        <w:r>
          <w:rPr>
            <w:noProof/>
            <w:webHidden/>
          </w:rPr>
        </w:r>
        <w:r>
          <w:rPr>
            <w:noProof/>
            <w:webHidden/>
          </w:rPr>
          <w:fldChar w:fldCharType="separate"/>
        </w:r>
        <w:r>
          <w:rPr>
            <w:noProof/>
            <w:webHidden/>
          </w:rPr>
          <w:t>26</w:t>
        </w:r>
        <w:r>
          <w:rPr>
            <w:noProof/>
            <w:webHidden/>
          </w:rPr>
          <w:fldChar w:fldCharType="end"/>
        </w:r>
      </w:hyperlink>
    </w:p>
    <w:p w14:paraId="4BB23C37" w14:textId="77777777" w:rsidR="00F54890" w:rsidRDefault="00F54890">
      <w:pPr>
        <w:pStyle w:val="TOC3"/>
        <w:rPr>
          <w:rFonts w:asciiTheme="minorHAnsi" w:eastAsiaTheme="minorEastAsia" w:hAnsiTheme="minorHAnsi" w:cstheme="minorBidi"/>
          <w:noProof/>
          <w:sz w:val="22"/>
          <w:szCs w:val="22"/>
        </w:rPr>
      </w:pPr>
      <w:hyperlink w:anchor="_Toc522114956" w:history="1">
        <w:r w:rsidRPr="00D34566">
          <w:rPr>
            <w:rStyle w:val="Hyperlink"/>
            <w:smallCaps/>
            <w:noProof/>
          </w:rPr>
          <w:t>Obtain test image set</w:t>
        </w:r>
        <w:r>
          <w:rPr>
            <w:noProof/>
            <w:webHidden/>
          </w:rPr>
          <w:tab/>
        </w:r>
        <w:r>
          <w:rPr>
            <w:noProof/>
            <w:webHidden/>
          </w:rPr>
          <w:fldChar w:fldCharType="begin"/>
        </w:r>
        <w:r>
          <w:rPr>
            <w:noProof/>
            <w:webHidden/>
          </w:rPr>
          <w:instrText xml:space="preserve"> PAGEREF _Toc522114956 \h </w:instrText>
        </w:r>
        <w:r>
          <w:rPr>
            <w:noProof/>
            <w:webHidden/>
          </w:rPr>
        </w:r>
        <w:r>
          <w:rPr>
            <w:noProof/>
            <w:webHidden/>
          </w:rPr>
          <w:fldChar w:fldCharType="separate"/>
        </w:r>
        <w:r>
          <w:rPr>
            <w:noProof/>
            <w:webHidden/>
          </w:rPr>
          <w:t>27</w:t>
        </w:r>
        <w:r>
          <w:rPr>
            <w:noProof/>
            <w:webHidden/>
          </w:rPr>
          <w:fldChar w:fldCharType="end"/>
        </w:r>
      </w:hyperlink>
    </w:p>
    <w:p w14:paraId="0FBCD9C8" w14:textId="77777777" w:rsidR="00F54890" w:rsidRDefault="00F54890">
      <w:pPr>
        <w:pStyle w:val="TOC3"/>
        <w:rPr>
          <w:rFonts w:asciiTheme="minorHAnsi" w:eastAsiaTheme="minorEastAsia" w:hAnsiTheme="minorHAnsi" w:cstheme="minorBidi"/>
          <w:noProof/>
          <w:sz w:val="22"/>
          <w:szCs w:val="22"/>
        </w:rPr>
      </w:pPr>
      <w:hyperlink w:anchor="_Toc522114957" w:history="1">
        <w:r w:rsidRPr="00D34566">
          <w:rPr>
            <w:rStyle w:val="Hyperlink"/>
            <w:smallCaps/>
            <w:noProof/>
          </w:rPr>
          <w:t>Determine Measurands</w:t>
        </w:r>
        <w:r>
          <w:rPr>
            <w:noProof/>
            <w:webHidden/>
          </w:rPr>
          <w:tab/>
        </w:r>
        <w:r>
          <w:rPr>
            <w:noProof/>
            <w:webHidden/>
          </w:rPr>
          <w:fldChar w:fldCharType="begin"/>
        </w:r>
        <w:r>
          <w:rPr>
            <w:noProof/>
            <w:webHidden/>
          </w:rPr>
          <w:instrText xml:space="preserve"> PAGEREF _Toc522114957 \h </w:instrText>
        </w:r>
        <w:r>
          <w:rPr>
            <w:noProof/>
            <w:webHidden/>
          </w:rPr>
        </w:r>
        <w:r>
          <w:rPr>
            <w:noProof/>
            <w:webHidden/>
          </w:rPr>
          <w:fldChar w:fldCharType="separate"/>
        </w:r>
        <w:r>
          <w:rPr>
            <w:noProof/>
            <w:webHidden/>
          </w:rPr>
          <w:t>27</w:t>
        </w:r>
        <w:r>
          <w:rPr>
            <w:noProof/>
            <w:webHidden/>
          </w:rPr>
          <w:fldChar w:fldCharType="end"/>
        </w:r>
      </w:hyperlink>
    </w:p>
    <w:p w14:paraId="5AFB924A" w14:textId="77777777" w:rsidR="00F54890" w:rsidRDefault="00F54890">
      <w:pPr>
        <w:pStyle w:val="TOC3"/>
        <w:rPr>
          <w:rFonts w:asciiTheme="minorHAnsi" w:eastAsiaTheme="minorEastAsia" w:hAnsiTheme="minorHAnsi" w:cstheme="minorBidi"/>
          <w:noProof/>
          <w:sz w:val="22"/>
          <w:szCs w:val="22"/>
        </w:rPr>
      </w:pPr>
      <w:hyperlink w:anchor="_Toc522114958" w:history="1">
        <w:r w:rsidRPr="00D34566">
          <w:rPr>
            <w:rStyle w:val="Hyperlink"/>
            <w:smallCaps/>
            <w:noProof/>
          </w:rPr>
          <w:t>Calculate statistical metrics of performance</w:t>
        </w:r>
        <w:r>
          <w:rPr>
            <w:noProof/>
            <w:webHidden/>
          </w:rPr>
          <w:tab/>
        </w:r>
        <w:r>
          <w:rPr>
            <w:noProof/>
            <w:webHidden/>
          </w:rPr>
          <w:fldChar w:fldCharType="begin"/>
        </w:r>
        <w:r>
          <w:rPr>
            <w:noProof/>
            <w:webHidden/>
          </w:rPr>
          <w:instrText xml:space="preserve"> PAGEREF _Toc522114958 \h </w:instrText>
        </w:r>
        <w:r>
          <w:rPr>
            <w:noProof/>
            <w:webHidden/>
          </w:rPr>
        </w:r>
        <w:r>
          <w:rPr>
            <w:noProof/>
            <w:webHidden/>
          </w:rPr>
          <w:fldChar w:fldCharType="separate"/>
        </w:r>
        <w:r>
          <w:rPr>
            <w:noProof/>
            <w:webHidden/>
          </w:rPr>
          <w:t>27</w:t>
        </w:r>
        <w:r>
          <w:rPr>
            <w:noProof/>
            <w:webHidden/>
          </w:rPr>
          <w:fldChar w:fldCharType="end"/>
        </w:r>
      </w:hyperlink>
    </w:p>
    <w:p w14:paraId="00280969" w14:textId="77777777" w:rsidR="00F54890" w:rsidRDefault="00F54890">
      <w:pPr>
        <w:pStyle w:val="TOC2"/>
        <w:rPr>
          <w:rFonts w:asciiTheme="minorHAnsi" w:eastAsiaTheme="minorEastAsia" w:hAnsiTheme="minorHAnsi" w:cstheme="minorBidi"/>
          <w:noProof/>
          <w:sz w:val="22"/>
          <w:szCs w:val="22"/>
        </w:rPr>
      </w:pPr>
      <w:hyperlink w:anchor="_Toc522114959" w:history="1">
        <w:r w:rsidRPr="00D34566">
          <w:rPr>
            <w:rStyle w:val="Hyperlink"/>
            <w:noProof/>
          </w:rPr>
          <w:t>4.5. Assessment Procedure: Reader / Image Analysis Tool Variability</w:t>
        </w:r>
        <w:r>
          <w:rPr>
            <w:noProof/>
            <w:webHidden/>
          </w:rPr>
          <w:tab/>
        </w:r>
        <w:r>
          <w:rPr>
            <w:noProof/>
            <w:webHidden/>
          </w:rPr>
          <w:fldChar w:fldCharType="begin"/>
        </w:r>
        <w:r>
          <w:rPr>
            <w:noProof/>
            <w:webHidden/>
          </w:rPr>
          <w:instrText xml:space="preserve"> PAGEREF _Toc522114959 \h </w:instrText>
        </w:r>
        <w:r>
          <w:rPr>
            <w:noProof/>
            <w:webHidden/>
          </w:rPr>
        </w:r>
        <w:r>
          <w:rPr>
            <w:noProof/>
            <w:webHidden/>
          </w:rPr>
          <w:fldChar w:fldCharType="separate"/>
        </w:r>
        <w:r>
          <w:rPr>
            <w:noProof/>
            <w:webHidden/>
          </w:rPr>
          <w:t>28</w:t>
        </w:r>
        <w:r>
          <w:rPr>
            <w:noProof/>
            <w:webHidden/>
          </w:rPr>
          <w:fldChar w:fldCharType="end"/>
        </w:r>
      </w:hyperlink>
    </w:p>
    <w:p w14:paraId="1AFDC389" w14:textId="77777777" w:rsidR="00F54890" w:rsidRDefault="00F54890">
      <w:pPr>
        <w:pStyle w:val="TOC1"/>
        <w:rPr>
          <w:rFonts w:asciiTheme="minorHAnsi" w:eastAsiaTheme="minorEastAsia" w:hAnsiTheme="minorHAnsi" w:cstheme="minorBidi"/>
          <w:noProof/>
          <w:sz w:val="22"/>
          <w:szCs w:val="22"/>
        </w:rPr>
      </w:pPr>
      <w:hyperlink w:anchor="_Toc522114960" w:history="1">
        <w:r w:rsidRPr="00D34566">
          <w:rPr>
            <w:rStyle w:val="Hyperlink"/>
            <w:noProof/>
          </w:rPr>
          <w:t>Appendices</w:t>
        </w:r>
        <w:r>
          <w:rPr>
            <w:noProof/>
            <w:webHidden/>
          </w:rPr>
          <w:tab/>
        </w:r>
        <w:r>
          <w:rPr>
            <w:noProof/>
            <w:webHidden/>
          </w:rPr>
          <w:fldChar w:fldCharType="begin"/>
        </w:r>
        <w:r>
          <w:rPr>
            <w:noProof/>
            <w:webHidden/>
          </w:rPr>
          <w:instrText xml:space="preserve"> PAGEREF _Toc522114960 \h </w:instrText>
        </w:r>
        <w:r>
          <w:rPr>
            <w:noProof/>
            <w:webHidden/>
          </w:rPr>
        </w:r>
        <w:r>
          <w:rPr>
            <w:noProof/>
            <w:webHidden/>
          </w:rPr>
          <w:fldChar w:fldCharType="separate"/>
        </w:r>
        <w:r>
          <w:rPr>
            <w:noProof/>
            <w:webHidden/>
          </w:rPr>
          <w:t>29</w:t>
        </w:r>
        <w:r>
          <w:rPr>
            <w:noProof/>
            <w:webHidden/>
          </w:rPr>
          <w:fldChar w:fldCharType="end"/>
        </w:r>
      </w:hyperlink>
    </w:p>
    <w:p w14:paraId="14430FB4" w14:textId="77777777" w:rsidR="00F54890" w:rsidRDefault="00F54890">
      <w:pPr>
        <w:pStyle w:val="TOC2"/>
        <w:rPr>
          <w:rFonts w:asciiTheme="minorHAnsi" w:eastAsiaTheme="minorEastAsia" w:hAnsiTheme="minorHAnsi" w:cstheme="minorBidi"/>
          <w:noProof/>
          <w:sz w:val="22"/>
          <w:szCs w:val="22"/>
        </w:rPr>
      </w:pPr>
      <w:hyperlink w:anchor="_Toc522114961" w:history="1">
        <w:r w:rsidRPr="00D34566">
          <w:rPr>
            <w:rStyle w:val="Hyperlink"/>
            <w:noProof/>
          </w:rPr>
          <w:t>Appendix A: Acknowledgements and Attributions</w:t>
        </w:r>
        <w:r>
          <w:rPr>
            <w:noProof/>
            <w:webHidden/>
          </w:rPr>
          <w:tab/>
        </w:r>
        <w:r>
          <w:rPr>
            <w:noProof/>
            <w:webHidden/>
          </w:rPr>
          <w:fldChar w:fldCharType="begin"/>
        </w:r>
        <w:r>
          <w:rPr>
            <w:noProof/>
            <w:webHidden/>
          </w:rPr>
          <w:instrText xml:space="preserve"> PAGEREF _Toc522114961 \h </w:instrText>
        </w:r>
        <w:r>
          <w:rPr>
            <w:noProof/>
            <w:webHidden/>
          </w:rPr>
        </w:r>
        <w:r>
          <w:rPr>
            <w:noProof/>
            <w:webHidden/>
          </w:rPr>
          <w:fldChar w:fldCharType="separate"/>
        </w:r>
        <w:r>
          <w:rPr>
            <w:noProof/>
            <w:webHidden/>
          </w:rPr>
          <w:t>29</w:t>
        </w:r>
        <w:r>
          <w:rPr>
            <w:noProof/>
            <w:webHidden/>
          </w:rPr>
          <w:fldChar w:fldCharType="end"/>
        </w:r>
      </w:hyperlink>
    </w:p>
    <w:p w14:paraId="6BBE1F57" w14:textId="77777777" w:rsidR="00F54890" w:rsidRDefault="00F54890">
      <w:pPr>
        <w:pStyle w:val="TOC2"/>
        <w:rPr>
          <w:rFonts w:asciiTheme="minorHAnsi" w:eastAsiaTheme="minorEastAsia" w:hAnsiTheme="minorHAnsi" w:cstheme="minorBidi"/>
          <w:noProof/>
          <w:sz w:val="22"/>
          <w:szCs w:val="22"/>
        </w:rPr>
      </w:pPr>
      <w:hyperlink w:anchor="_Toc522114962" w:history="1">
        <w:r w:rsidRPr="00D34566">
          <w:rPr>
            <w:rStyle w:val="Hyperlink"/>
            <w:noProof/>
          </w:rPr>
          <w:t>Appendix B: Conventions and Definitions</w:t>
        </w:r>
        <w:r>
          <w:rPr>
            <w:noProof/>
            <w:webHidden/>
          </w:rPr>
          <w:tab/>
        </w:r>
        <w:r>
          <w:rPr>
            <w:noProof/>
            <w:webHidden/>
          </w:rPr>
          <w:fldChar w:fldCharType="begin"/>
        </w:r>
        <w:r>
          <w:rPr>
            <w:noProof/>
            <w:webHidden/>
          </w:rPr>
          <w:instrText xml:space="preserve"> PAGEREF _Toc522114962 \h </w:instrText>
        </w:r>
        <w:r>
          <w:rPr>
            <w:noProof/>
            <w:webHidden/>
          </w:rPr>
        </w:r>
        <w:r>
          <w:rPr>
            <w:noProof/>
            <w:webHidden/>
          </w:rPr>
          <w:fldChar w:fldCharType="separate"/>
        </w:r>
        <w:r>
          <w:rPr>
            <w:noProof/>
            <w:webHidden/>
          </w:rPr>
          <w:t>31</w:t>
        </w:r>
        <w:r>
          <w:rPr>
            <w:noProof/>
            <w:webHidden/>
          </w:rPr>
          <w:fldChar w:fldCharType="end"/>
        </w:r>
      </w:hyperlink>
    </w:p>
    <w:p w14:paraId="77C53A39" w14:textId="77777777" w:rsidR="00F54890" w:rsidRDefault="00F54890">
      <w:pPr>
        <w:pStyle w:val="TOC2"/>
        <w:rPr>
          <w:rFonts w:asciiTheme="minorHAnsi" w:eastAsiaTheme="minorEastAsia" w:hAnsiTheme="minorHAnsi" w:cstheme="minorBidi"/>
          <w:noProof/>
          <w:sz w:val="22"/>
          <w:szCs w:val="22"/>
        </w:rPr>
      </w:pPr>
      <w:hyperlink w:anchor="_Toc522114963" w:history="1">
        <w:r w:rsidRPr="00D34566">
          <w:rPr>
            <w:rStyle w:val="Hyperlink"/>
            <w:noProof/>
          </w:rPr>
          <w:t>Appendix C: CT Angiography Signal Applicability and Published Performance</w:t>
        </w:r>
        <w:r>
          <w:rPr>
            <w:noProof/>
            <w:webHidden/>
          </w:rPr>
          <w:tab/>
        </w:r>
        <w:r>
          <w:rPr>
            <w:noProof/>
            <w:webHidden/>
          </w:rPr>
          <w:fldChar w:fldCharType="begin"/>
        </w:r>
        <w:r>
          <w:rPr>
            <w:noProof/>
            <w:webHidden/>
          </w:rPr>
          <w:instrText xml:space="preserve"> PAGEREF _Toc522114963 \h </w:instrText>
        </w:r>
        <w:r>
          <w:rPr>
            <w:noProof/>
            <w:webHidden/>
          </w:rPr>
        </w:r>
        <w:r>
          <w:rPr>
            <w:noProof/>
            <w:webHidden/>
          </w:rPr>
          <w:fldChar w:fldCharType="separate"/>
        </w:r>
        <w:r>
          <w:rPr>
            <w:noProof/>
            <w:webHidden/>
          </w:rPr>
          <w:t>32</w:t>
        </w:r>
        <w:r>
          <w:rPr>
            <w:noProof/>
            <w:webHidden/>
          </w:rPr>
          <w:fldChar w:fldCharType="end"/>
        </w:r>
      </w:hyperlink>
    </w:p>
    <w:p w14:paraId="64579304" w14:textId="77777777" w:rsidR="00F54890" w:rsidRDefault="00F54890">
      <w:pPr>
        <w:pStyle w:val="TOC3"/>
        <w:rPr>
          <w:rFonts w:asciiTheme="minorHAnsi" w:eastAsiaTheme="minorEastAsia" w:hAnsiTheme="minorHAnsi" w:cstheme="minorBidi"/>
          <w:noProof/>
          <w:sz w:val="22"/>
          <w:szCs w:val="22"/>
        </w:rPr>
      </w:pPr>
      <w:hyperlink w:anchor="_Toc522114964" w:history="1">
        <w:r w:rsidRPr="00D34566">
          <w:rPr>
            <w:rStyle w:val="Hyperlink"/>
            <w:smallCaps/>
            <w:noProof/>
          </w:rPr>
          <w:t>Vessel Structure</w:t>
        </w:r>
        <w:r>
          <w:rPr>
            <w:noProof/>
            <w:webHidden/>
          </w:rPr>
          <w:tab/>
        </w:r>
        <w:r>
          <w:rPr>
            <w:noProof/>
            <w:webHidden/>
          </w:rPr>
          <w:fldChar w:fldCharType="begin"/>
        </w:r>
        <w:r>
          <w:rPr>
            <w:noProof/>
            <w:webHidden/>
          </w:rPr>
          <w:instrText xml:space="preserve"> PAGEREF _Toc522114964 \h </w:instrText>
        </w:r>
        <w:r>
          <w:rPr>
            <w:noProof/>
            <w:webHidden/>
          </w:rPr>
        </w:r>
        <w:r>
          <w:rPr>
            <w:noProof/>
            <w:webHidden/>
          </w:rPr>
          <w:fldChar w:fldCharType="separate"/>
        </w:r>
        <w:r>
          <w:rPr>
            <w:noProof/>
            <w:webHidden/>
          </w:rPr>
          <w:t>32</w:t>
        </w:r>
        <w:r>
          <w:rPr>
            <w:noProof/>
            <w:webHidden/>
          </w:rPr>
          <w:fldChar w:fldCharType="end"/>
        </w:r>
      </w:hyperlink>
    </w:p>
    <w:p w14:paraId="0EAFF977" w14:textId="77777777" w:rsidR="00F54890" w:rsidRDefault="00F54890">
      <w:pPr>
        <w:pStyle w:val="TOC3"/>
        <w:rPr>
          <w:rFonts w:asciiTheme="minorHAnsi" w:eastAsiaTheme="minorEastAsia" w:hAnsiTheme="minorHAnsi" w:cstheme="minorBidi"/>
          <w:noProof/>
          <w:sz w:val="22"/>
          <w:szCs w:val="22"/>
        </w:rPr>
      </w:pPr>
      <w:hyperlink w:anchor="_Toc522114965" w:history="1">
        <w:r w:rsidRPr="00D34566">
          <w:rPr>
            <w:rStyle w:val="Hyperlink"/>
            <w:smallCaps/>
            <w:noProof/>
          </w:rPr>
          <w:t>Tissue Composition</w:t>
        </w:r>
        <w:r>
          <w:rPr>
            <w:noProof/>
            <w:webHidden/>
          </w:rPr>
          <w:tab/>
        </w:r>
        <w:r>
          <w:rPr>
            <w:noProof/>
            <w:webHidden/>
          </w:rPr>
          <w:fldChar w:fldCharType="begin"/>
        </w:r>
        <w:r>
          <w:rPr>
            <w:noProof/>
            <w:webHidden/>
          </w:rPr>
          <w:instrText xml:space="preserve"> PAGEREF _Toc522114965 \h </w:instrText>
        </w:r>
        <w:r>
          <w:rPr>
            <w:noProof/>
            <w:webHidden/>
          </w:rPr>
        </w:r>
        <w:r>
          <w:rPr>
            <w:noProof/>
            <w:webHidden/>
          </w:rPr>
          <w:fldChar w:fldCharType="separate"/>
        </w:r>
        <w:r>
          <w:rPr>
            <w:noProof/>
            <w:webHidden/>
          </w:rPr>
          <w:t>37</w:t>
        </w:r>
        <w:r>
          <w:rPr>
            <w:noProof/>
            <w:webHidden/>
          </w:rPr>
          <w:fldChar w:fldCharType="end"/>
        </w:r>
      </w:hyperlink>
    </w:p>
    <w:p w14:paraId="10020B1F" w14:textId="77777777" w:rsidR="00F54890" w:rsidRDefault="00F54890">
      <w:pPr>
        <w:pStyle w:val="TOC2"/>
        <w:rPr>
          <w:rFonts w:asciiTheme="minorHAnsi" w:eastAsiaTheme="minorEastAsia" w:hAnsiTheme="minorHAnsi" w:cstheme="minorBidi"/>
          <w:noProof/>
          <w:sz w:val="22"/>
          <w:szCs w:val="22"/>
        </w:rPr>
      </w:pPr>
      <w:hyperlink w:anchor="_Toc522114966" w:history="1">
        <w:r w:rsidRPr="00D34566">
          <w:rPr>
            <w:rStyle w:val="Hyperlink"/>
            <w:noProof/>
          </w:rPr>
          <w:t>References</w:t>
        </w:r>
        <w:r>
          <w:rPr>
            <w:noProof/>
            <w:webHidden/>
          </w:rPr>
          <w:tab/>
        </w:r>
        <w:r>
          <w:rPr>
            <w:noProof/>
            <w:webHidden/>
          </w:rPr>
          <w:fldChar w:fldCharType="begin"/>
        </w:r>
        <w:r>
          <w:rPr>
            <w:noProof/>
            <w:webHidden/>
          </w:rPr>
          <w:instrText xml:space="preserve"> PAGEREF _Toc522114966 \h </w:instrText>
        </w:r>
        <w:r>
          <w:rPr>
            <w:noProof/>
            <w:webHidden/>
          </w:rPr>
        </w:r>
        <w:r>
          <w:rPr>
            <w:noProof/>
            <w:webHidden/>
          </w:rPr>
          <w:fldChar w:fldCharType="separate"/>
        </w:r>
        <w:r>
          <w:rPr>
            <w:noProof/>
            <w:webHidden/>
          </w:rPr>
          <w:t>40</w:t>
        </w:r>
        <w:r>
          <w:rPr>
            <w:noProof/>
            <w:webHidden/>
          </w:rPr>
          <w:fldChar w:fldCharType="end"/>
        </w:r>
      </w:hyperlink>
    </w:p>
    <w:p w14:paraId="56E96E86" w14:textId="77777777" w:rsidR="00E94464" w:rsidRPr="00A71A26" w:rsidRDefault="003621AD" w:rsidP="00631329">
      <w:pPr>
        <w:spacing w:after="120"/>
        <w:rPr>
          <w:color w:val="7F7F7F" w:themeColor="text1" w:themeTint="80"/>
        </w:rPr>
      </w:pPr>
      <w:r w:rsidRPr="00A71A26">
        <w:lastRenderedPageBreak/>
        <w:fldChar w:fldCharType="end"/>
      </w:r>
    </w:p>
    <w:p w14:paraId="5441E38B" w14:textId="77777777" w:rsidR="00711130" w:rsidRPr="00A71A26" w:rsidRDefault="00711130" w:rsidP="00631329">
      <w:pPr>
        <w:spacing w:after="120"/>
        <w:rPr>
          <w:rStyle w:val="StyleVisiontextC00000000093E2DA0"/>
          <w:color w:val="7F7F7F" w:themeColor="text1" w:themeTint="80"/>
        </w:rPr>
      </w:pPr>
      <w:bookmarkStart w:id="0" w:name="_Toc292350655"/>
    </w:p>
    <w:p w14:paraId="7EC335AA" w14:textId="77777777" w:rsidR="00711130" w:rsidRPr="00A71A26" w:rsidRDefault="00711130" w:rsidP="00631329">
      <w:pPr>
        <w:spacing w:after="120"/>
        <w:rPr>
          <w:rStyle w:val="StyleVisiontextC00000000093E2DA0"/>
          <w:color w:val="7F7F7F" w:themeColor="text1" w:themeTint="80"/>
        </w:rPr>
      </w:pPr>
    </w:p>
    <w:p w14:paraId="21EEC9B9" w14:textId="28C5C01F" w:rsidR="00581644" w:rsidRPr="008D0C10" w:rsidRDefault="00ED0C90" w:rsidP="00631329">
      <w:pPr>
        <w:pStyle w:val="Heading1"/>
        <w:spacing w:before="0" w:after="120"/>
      </w:pPr>
      <w:bookmarkStart w:id="1" w:name="_Toc382939107"/>
      <w:bookmarkStart w:id="2" w:name="_Toc522114923"/>
      <w:r w:rsidRPr="008D0C10">
        <w:rPr>
          <w:rStyle w:val="StyleVisiontextC00000000093E2DA0"/>
        </w:rPr>
        <w:t>1</w:t>
      </w:r>
      <w:r w:rsidR="003B5586" w:rsidRPr="008D0C10">
        <w:rPr>
          <w:rStyle w:val="StyleVisiontextC00000000093E2DA0"/>
        </w:rPr>
        <w:t>. Executive Summary</w:t>
      </w:r>
      <w:bookmarkEnd w:id="0"/>
      <w:bookmarkEnd w:id="1"/>
      <w:bookmarkEnd w:id="2"/>
    </w:p>
    <w:p w14:paraId="14823DB2" w14:textId="6BE96A3A" w:rsidR="000927D9" w:rsidRPr="000927D9" w:rsidRDefault="000927D9" w:rsidP="000927D9">
      <w:pPr>
        <w:spacing w:after="120"/>
      </w:pPr>
      <w:r w:rsidRPr="000927D9">
        <w:t xml:space="preserve">Currently, clinical application of </w:t>
      </w:r>
      <w:r>
        <w:t>(C</w:t>
      </w:r>
      <w:proofErr w:type="gramStart"/>
      <w:r>
        <w:t>)</w:t>
      </w:r>
      <w:r w:rsidRPr="000927D9">
        <w:t>CTA</w:t>
      </w:r>
      <w:proofErr w:type="gramEnd"/>
      <w:r w:rsidRPr="000927D9">
        <w:t xml:space="preserve"> and atherosclerosis imaging is widely available as a technique used as a first line investigation of coronary vascular disease</w:t>
      </w:r>
      <w:r w:rsidRPr="000927D9" w:rsidDel="00A479A8">
        <w:t xml:space="preserve"> </w:t>
      </w:r>
      <w:r w:rsidRPr="000927D9">
        <w:t>and in carotid as a second line for assessment of the plaque structure in order to choose the therapeutic approach (best medical treatment or revascularization). Evaluation of atherosclerotic arterial plaque characteristics is currently based-on qualitative markers. However, the reproducibility of such findings is poor even among experts (</w:t>
      </w:r>
      <w:r w:rsidRPr="00BD1478">
        <w:rPr>
          <w:highlight w:val="yellow"/>
        </w:rPr>
        <w:t xml:space="preserve">JCCT. 2017 Dec 5. </w:t>
      </w:r>
      <w:proofErr w:type="spellStart"/>
      <w:r w:rsidRPr="00BD1478">
        <w:rPr>
          <w:highlight w:val="yellow"/>
        </w:rPr>
        <w:t>pii</w:t>
      </w:r>
      <w:proofErr w:type="spellEnd"/>
      <w:r w:rsidRPr="00BD1478">
        <w:rPr>
          <w:highlight w:val="yellow"/>
        </w:rPr>
        <w:t xml:space="preserve">: S1934-5925(17)30255-1. </w:t>
      </w:r>
      <w:proofErr w:type="gramStart"/>
      <w:r w:rsidRPr="00BD1478">
        <w:rPr>
          <w:highlight w:val="yellow"/>
        </w:rPr>
        <w:t>[</w:t>
      </w:r>
      <w:proofErr w:type="spellStart"/>
      <w:r w:rsidRPr="00BD1478">
        <w:rPr>
          <w:highlight w:val="yellow"/>
        </w:rPr>
        <w:t>Epub</w:t>
      </w:r>
      <w:proofErr w:type="spellEnd"/>
      <w:r w:rsidRPr="00BD1478">
        <w:rPr>
          <w:highlight w:val="yellow"/>
        </w:rPr>
        <w:t xml:space="preserve"> ahead of print]</w:t>
      </w:r>
      <w:r w:rsidRPr="000927D9">
        <w:t>).</w:t>
      </w:r>
      <w:proofErr w:type="gramEnd"/>
      <w:r w:rsidRPr="000927D9">
        <w:t xml:space="preserve"> While certain imaging biomarkers such as carotid stenosis and coronary calcium scores are well accepted in clinical practice, there are opportunities to add further biomarkers currently only applied in the research arena.  </w:t>
      </w:r>
    </w:p>
    <w:p w14:paraId="63859FB1" w14:textId="77777777" w:rsidR="000927D9" w:rsidRDefault="000927D9" w:rsidP="000927D9">
      <w:pPr>
        <w:spacing w:after="120"/>
      </w:pPr>
      <w:r w:rsidRPr="000927D9">
        <w:t>Quantitative imaging markers have been shown to have additive value above traditional qualitative imaging metrics and clinical risk scores regarding patient outcomes (</w:t>
      </w:r>
      <w:r w:rsidRPr="00BD1478">
        <w:rPr>
          <w:highlight w:val="yellow"/>
        </w:rPr>
        <w:t>JCCT. 2016 Mar-Apr</w:t>
      </w:r>
      <w:proofErr w:type="gramStart"/>
      <w:r w:rsidRPr="00BD1478">
        <w:rPr>
          <w:highlight w:val="yellow"/>
        </w:rPr>
        <w:t>;10</w:t>
      </w:r>
      <w:proofErr w:type="gramEnd"/>
      <w:r w:rsidRPr="00BD1478">
        <w:rPr>
          <w:highlight w:val="yellow"/>
        </w:rPr>
        <w:t>(2):97-104</w:t>
      </w:r>
      <w:r w:rsidRPr="000927D9">
        <w:t xml:space="preserve">.). However, many definitions and cut-offs are present in the current literature, therefore standardization of quantitative evaluation of CTA datasets is needed before becoming a valuable tool in daily clinical practice. In order to establish these biomarkers in clinical practice, techniques to standardize quantitative imaging across different manufacturers with cross-calibration is required. Moreover, post processing of atherosclerotic disease segmentation needs to be optimized and standardized. </w:t>
      </w:r>
    </w:p>
    <w:p w14:paraId="60BD878F" w14:textId="41513C62" w:rsidR="009F68ED" w:rsidRPr="008D0C10" w:rsidRDefault="009F68ED" w:rsidP="00631329">
      <w:pPr>
        <w:spacing w:after="120"/>
      </w:pPr>
      <w:r w:rsidRPr="008D0C10">
        <w:t>The goal of a</w:t>
      </w:r>
      <w:r w:rsidR="00423104" w:rsidRPr="008D0C10">
        <w:t xml:space="preserve"> QIBA Profile</w:t>
      </w:r>
      <w:r w:rsidR="003E5430" w:rsidRPr="008D0C10">
        <w:t xml:space="preserve"> </w:t>
      </w:r>
      <w:r w:rsidRPr="008D0C10">
        <w:t>is to help achieve a useful level of performance for a given biomarker.</w:t>
      </w:r>
      <w:r w:rsidR="00631329" w:rsidRPr="008D0C10">
        <w:t xml:space="preserve"> </w:t>
      </w:r>
      <w:r w:rsidR="003520F2" w:rsidRPr="008D0C10">
        <w:t xml:space="preserve">Profile development is </w:t>
      </w:r>
      <w:r w:rsidR="00080DED" w:rsidRPr="008D0C10">
        <w:t>an evolutionary, phased process;</w:t>
      </w:r>
      <w:r w:rsidR="003520F2" w:rsidRPr="008D0C10">
        <w:t xml:space="preserve"> </w:t>
      </w:r>
      <w:r w:rsidR="00080DED" w:rsidRPr="008D0C10">
        <w:t>t</w:t>
      </w:r>
      <w:r w:rsidR="003520F2" w:rsidRPr="008D0C10">
        <w:t xml:space="preserve">his Profile is in the </w:t>
      </w:r>
      <w:r w:rsidR="000927D9">
        <w:t>initial authoring</w:t>
      </w:r>
      <w:r w:rsidR="003520F2" w:rsidRPr="008D0C10">
        <w:t xml:space="preserve"> stage.  The performance </w:t>
      </w:r>
      <w:r w:rsidR="00080DED" w:rsidRPr="008D0C10">
        <w:t>claims represent</w:t>
      </w:r>
      <w:r w:rsidR="003520F2" w:rsidRPr="008D0C10">
        <w:t xml:space="preserve"> </w:t>
      </w:r>
      <w:r w:rsidR="00080DED" w:rsidRPr="008D0C10">
        <w:t>expert consensus and will be empirically demonstrated at a subsequent stage.</w:t>
      </w:r>
      <w:r w:rsidR="003520F2" w:rsidRPr="008D0C10">
        <w:t xml:space="preserve"> Users of this Profile are encouraged to refer to the following site to understand the document’s context: </w:t>
      </w:r>
      <w:hyperlink r:id="rId10" w:history="1">
        <w:r w:rsidR="002324E0" w:rsidRPr="00BD1478">
          <w:rPr>
            <w:rStyle w:val="Hyperlink"/>
          </w:rPr>
          <w:t>http://qibawiki</w:t>
        </w:r>
      </w:hyperlink>
      <w:r w:rsidR="003520F2" w:rsidRPr="00BD1478">
        <w:rPr>
          <w:rStyle w:val="Hyperlink"/>
        </w:rPr>
        <w:t>.rsna.org/index.php/QIBA_Profile_Stages</w:t>
      </w:r>
      <w:r w:rsidR="003520F2" w:rsidRPr="008D0C10">
        <w:t>.</w:t>
      </w:r>
    </w:p>
    <w:p w14:paraId="496B6DF5" w14:textId="125F3D61" w:rsidR="0099655A" w:rsidRPr="008D0C10" w:rsidRDefault="0099655A" w:rsidP="00631329">
      <w:pPr>
        <w:spacing w:after="120"/>
      </w:pPr>
      <w:r w:rsidRPr="008D0C10">
        <w:t xml:space="preserve">The </w:t>
      </w:r>
      <w:r w:rsidRPr="008D0C10">
        <w:rPr>
          <w:b/>
        </w:rPr>
        <w:t>Claim</w:t>
      </w:r>
      <w:r w:rsidRPr="008D0C10">
        <w:t xml:space="preserve"> (Section 2) descr</w:t>
      </w:r>
      <w:r w:rsidR="00895BAD" w:rsidRPr="008D0C10">
        <w:t xml:space="preserve">ibes the biomarker performance. </w:t>
      </w:r>
      <w:r w:rsidRPr="008D0C10">
        <w:t xml:space="preserve">The </w:t>
      </w:r>
      <w:r w:rsidRPr="008D0C10">
        <w:rPr>
          <w:b/>
        </w:rPr>
        <w:t>Activities</w:t>
      </w:r>
      <w:r w:rsidRPr="008D0C10">
        <w:t xml:space="preserve"> (Section 3) contribute to generating the biomarker.  </w:t>
      </w:r>
      <w:r w:rsidR="00895BAD" w:rsidRPr="008D0C10">
        <w:t xml:space="preserve">Requirements are placed on the </w:t>
      </w:r>
      <w:r w:rsidRPr="008D0C10">
        <w:rPr>
          <w:b/>
        </w:rPr>
        <w:t>Actors</w:t>
      </w:r>
      <w:r w:rsidRPr="008D0C10">
        <w:t xml:space="preserve"> that participate in those activities as necessary to achieve the Claim. </w:t>
      </w:r>
      <w:r w:rsidRPr="008D0C10">
        <w:rPr>
          <w:b/>
        </w:rPr>
        <w:t>Assessment Procedures</w:t>
      </w:r>
      <w:r w:rsidRPr="008D0C10">
        <w:t xml:space="preserve"> (Section 4) for evaluating specific requirements are defined as needed.  </w:t>
      </w:r>
    </w:p>
    <w:p w14:paraId="41E50C99" w14:textId="56C1A101" w:rsidR="0099655A" w:rsidRPr="008D0C10" w:rsidRDefault="0099655A" w:rsidP="00631329">
      <w:pPr>
        <w:spacing w:after="120"/>
      </w:pPr>
      <w:r w:rsidRPr="008D0C10">
        <w:t xml:space="preserve">This document is intended to help clinicians basing decisions on </w:t>
      </w:r>
      <w:r w:rsidR="000927D9">
        <w:t>these biomarkers</w:t>
      </w:r>
      <w:r w:rsidRPr="008D0C10">
        <w:t xml:space="preserve">, imaging staff generating </w:t>
      </w:r>
      <w:r w:rsidR="000927D9">
        <w:t>these biomarkers</w:t>
      </w:r>
      <w:r w:rsidRPr="008D0C10">
        <w:t>, vendor staff developing related products, purchasers of such products and investigators designing trials with imaging endpoints.</w:t>
      </w:r>
    </w:p>
    <w:p w14:paraId="54D108B2" w14:textId="58FE7368" w:rsidR="00415BFB" w:rsidRPr="008D0C10" w:rsidRDefault="00415BFB" w:rsidP="00631329">
      <w:pPr>
        <w:spacing w:after="120"/>
      </w:pPr>
      <w:r w:rsidRPr="008D0C10">
        <w:t xml:space="preserve">Note that this </w:t>
      </w:r>
      <w:r w:rsidR="00E423BD" w:rsidRPr="008D0C10">
        <w:t xml:space="preserve">Profile </w:t>
      </w:r>
      <w:r w:rsidRPr="008D0C10">
        <w:t xml:space="preserve">document only </w:t>
      </w:r>
      <w:r w:rsidR="00B96DB5" w:rsidRPr="008D0C10">
        <w:t xml:space="preserve">states </w:t>
      </w:r>
      <w:r w:rsidRPr="008D0C10">
        <w:t xml:space="preserve">requirements to achieve the claim, not “requirements on standard of care.”   </w:t>
      </w:r>
      <w:r w:rsidR="00E423BD" w:rsidRPr="008D0C10">
        <w:t>Further</w:t>
      </w:r>
      <w:r w:rsidRPr="008D0C10">
        <w:t>, meeting the goals of this Profile is secondary to properly caring for the patient.</w:t>
      </w:r>
    </w:p>
    <w:p w14:paraId="65EC8F8E" w14:textId="77777777" w:rsidR="00895BAD" w:rsidRPr="00A71A26" w:rsidRDefault="00895BAD" w:rsidP="00631329">
      <w:pPr>
        <w:widowControl/>
        <w:autoSpaceDE/>
        <w:autoSpaceDN/>
        <w:adjustRightInd/>
        <w:spacing w:after="120"/>
        <w:rPr>
          <w:rStyle w:val="StyleVisiontextC00000000093E3270"/>
          <w:rFonts w:cs="Times New Roman"/>
          <w:b/>
          <w:color w:val="7F7F7F" w:themeColor="text1" w:themeTint="80"/>
          <w:sz w:val="36"/>
          <w:szCs w:val="20"/>
        </w:rPr>
      </w:pPr>
      <w:bookmarkStart w:id="3" w:name="_Toc292350656"/>
      <w:bookmarkStart w:id="4" w:name="_Toc382939108"/>
      <w:r w:rsidRPr="00A71A26">
        <w:rPr>
          <w:rStyle w:val="StyleVisiontextC00000000093E3270"/>
          <w:color w:val="7F7F7F" w:themeColor="text1" w:themeTint="80"/>
        </w:rPr>
        <w:br w:type="page"/>
      </w:r>
    </w:p>
    <w:p w14:paraId="1DE80874" w14:textId="0A7C844F" w:rsidR="00130DC9" w:rsidRPr="00495B70" w:rsidRDefault="00130DC9" w:rsidP="00631329">
      <w:pPr>
        <w:pStyle w:val="Heading1"/>
        <w:spacing w:before="0" w:after="120"/>
      </w:pPr>
      <w:bookmarkStart w:id="5" w:name="_Toc522114924"/>
      <w:r w:rsidRPr="00495B70">
        <w:rPr>
          <w:rStyle w:val="StyleVisiontextC00000000093E3270"/>
        </w:rPr>
        <w:lastRenderedPageBreak/>
        <w:t>2. Clinical Context and Claim</w:t>
      </w:r>
      <w:r w:rsidR="0051216D" w:rsidRPr="00495B70">
        <w:rPr>
          <w:rStyle w:val="StyleVisiontextC00000000093E3270"/>
        </w:rPr>
        <w:t>(</w:t>
      </w:r>
      <w:r w:rsidRPr="00495B70">
        <w:rPr>
          <w:rStyle w:val="StyleVisiontextC00000000093E3270"/>
        </w:rPr>
        <w:t>s</w:t>
      </w:r>
      <w:r w:rsidR="0051216D" w:rsidRPr="00495B70">
        <w:rPr>
          <w:rStyle w:val="StyleVisiontextC00000000093E3270"/>
        </w:rPr>
        <w:t>)</w:t>
      </w:r>
      <w:bookmarkEnd w:id="5"/>
    </w:p>
    <w:p w14:paraId="2CB98E69" w14:textId="77777777" w:rsidR="003621AD" w:rsidRPr="00495B70" w:rsidRDefault="003621AD" w:rsidP="00631329">
      <w:pPr>
        <w:pStyle w:val="Heading2"/>
        <w:spacing w:before="0" w:after="120"/>
        <w:rPr>
          <w:rStyle w:val="Strong"/>
          <w:b/>
          <w:bCs w:val="0"/>
        </w:rPr>
      </w:pPr>
      <w:bookmarkStart w:id="6" w:name="_Toc522114925"/>
      <w:r w:rsidRPr="00495B70">
        <w:rPr>
          <w:rStyle w:val="Strong"/>
          <w:b/>
          <w:bCs w:val="0"/>
        </w:rPr>
        <w:t>Clinical Context</w:t>
      </w:r>
      <w:bookmarkEnd w:id="6"/>
    </w:p>
    <w:p w14:paraId="060D17A9" w14:textId="77777777" w:rsidR="00495B70" w:rsidRPr="00495B70" w:rsidRDefault="00495B70" w:rsidP="00495B70">
      <w:pPr>
        <w:spacing w:after="120"/>
      </w:pPr>
      <w:r w:rsidRPr="00495B70">
        <w:t xml:space="preserve">Atherosclerosis is a major health concern for our aging population. </w:t>
      </w:r>
      <w:proofErr w:type="gramStart"/>
      <w:r w:rsidRPr="00495B70">
        <w:t>The most significant underlying disease cause of mortality and morbidity in individuals older than 55 years and becoming the leading cause of death worldwide.</w:t>
      </w:r>
      <w:proofErr w:type="gramEnd"/>
      <w:r w:rsidRPr="00495B70">
        <w:t xml:space="preserve"> Given the devastating impact of this widespread disease on individuals and population reflected in spiraling healthcare costs, biomarkers for better risk assessment and diagnosis at early stages, and monitoring of atherosclerosis will have a significant impact on public health. Noninvasive imaging biomarkers that would provide this information will have an impact to transform health care delivery and management. There is a critical gap in the biomarker qualification process, which needs to be addressed in order to move these quantitative imaging biomarkers forward. </w:t>
      </w:r>
    </w:p>
    <w:p w14:paraId="3F515FEC" w14:textId="77777777" w:rsidR="00495B70" w:rsidRPr="00495B70" w:rsidRDefault="00495B70" w:rsidP="00495B70">
      <w:pPr>
        <w:spacing w:after="120"/>
      </w:pPr>
      <w:r w:rsidRPr="00495B70">
        <w:t xml:space="preserve">The presence of atherosclerosis and the amount and type of arterial plaque have strong predictive value for acute events and for future cardiovascular events. Moreover, plaque composition may change dramatically over a few years and cardiovascular risk factors play a major role in these changes – changes that can be tracked with imaging. Further, recent evidences show that atherosclerosis is not only a progressive disease but it is possible to obtain also the plaque reversion. Intensive medical (lipid-lowering and anti-inflammatory) therapies may drive plaque reversion and conversion to a stable phenotype by strengthening the need to objectively quantify the amount and composition of the atherosclerotic plaque in order to monitor the plaque’s response to the therapies. Multiple platforms and approaches exist in plaque assessment. They included both qualitative and quantitative methods. Many of these methods have been associated with outcomes. </w:t>
      </w:r>
    </w:p>
    <w:p w14:paraId="2FD9BD0C" w14:textId="77777777" w:rsidR="00495B70" w:rsidRPr="00495B70" w:rsidRDefault="00495B70" w:rsidP="00495B70">
      <w:pPr>
        <w:spacing w:after="120"/>
      </w:pPr>
      <w:r w:rsidRPr="00495B70">
        <w:t>CT angiography (CTA) offers the potential to non-invasively detect, quantify and characterize atherosclerotic plaque. Accurate identification and quantification of plaque components using CTA is challenging because of the technical limitations of CTA and requires optimization of image quality, however, CTA may provide valuable information for characterization of plaques. Plaque composition is associated with the likelihood for rupture and downstream ischemic events, but is known to be highly variable presently. Standardized protocols and analysis of plaque characteristics can increase early identification of patients at increased risk for adverse events.</w:t>
      </w:r>
    </w:p>
    <w:p w14:paraId="7232FA7D" w14:textId="11E70F0A" w:rsidR="00495B70" w:rsidRDefault="00495B70" w:rsidP="00495B70">
      <w:pPr>
        <w:spacing w:after="120"/>
      </w:pPr>
      <w:r w:rsidRPr="00495B70">
        <w:t xml:space="preserve">Plaque imaging has been widely used to show association with ACS in acute chest pain setting. Data on prognostic value for 2-4 year follow up are also available (e.g., PROMISE, CONFIRM).  Atherosclerosis compositional imaging biomarkers allow earlier diagnosis, better prediction and more sensitive monitoring of vessel wall disease. In particular, compositional atherosclerotic biomarkers </w:t>
      </w:r>
      <w:bookmarkStart w:id="7" w:name="_Hlk509161298"/>
      <w:r w:rsidRPr="00495B70">
        <w:t>(lipid core, ca</w:t>
      </w:r>
      <w:r w:rsidR="00B64E00">
        <w:t xml:space="preserve">lcification, </w:t>
      </w:r>
      <w:r w:rsidRPr="00495B70">
        <w:t xml:space="preserve">vessel wall </w:t>
      </w:r>
      <w:r w:rsidR="00FE569C">
        <w:t>area</w:t>
      </w:r>
      <w:r w:rsidRPr="00495B70">
        <w:t>)</w:t>
      </w:r>
      <w:bookmarkEnd w:id="7"/>
      <w:r w:rsidRPr="00495B70">
        <w:t xml:space="preserve"> represent quantitative measures that could reduce the size and duration as well as increase the objectivity of clinical, multi-center trials.  The key advantage of these measures is earlier detection before atherosclerotic plaque progression and end organ symptom presentation. </w:t>
      </w:r>
    </w:p>
    <w:p w14:paraId="22A9D93E" w14:textId="6DC884F1" w:rsidR="00F52206" w:rsidRDefault="00F52206" w:rsidP="00F52206">
      <w:bookmarkStart w:id="8" w:name="_Toc405318901"/>
      <w:bookmarkStart w:id="9" w:name="_Toc371249837"/>
      <w:bookmarkStart w:id="10" w:name="_Toc255629743"/>
      <w:bookmarkStart w:id="11" w:name="_Toc329585389"/>
      <w:r>
        <w:t>While clearly the scanning protocols and approaches differ widely across different anatomies, e.g., chest vs. neck scanning, differences in the analysis of images post reconstruction have sometimes resulted in unnecessary fragmentation in analysis product offerings and inability to leverage histopathologic validation (of course differences in the hardware scanning protocols are appropriate; here we refer to the analysis of reconstructed data). T</w:t>
      </w:r>
      <w:r w:rsidRPr="00516573">
        <w:t xml:space="preserve">he prevalence of carotid </w:t>
      </w:r>
      <w:r>
        <w:t xml:space="preserve">artery disease </w:t>
      </w:r>
      <w:r w:rsidRPr="00516573">
        <w:t>and CAD are closely related</w:t>
      </w:r>
      <w:r>
        <w:t xml:space="preserve"> </w:t>
      </w:r>
      <w:r>
        <w:fldChar w:fldCharType="begin">
          <w:fldData xml:space="preserve">PEVuZE5vdGU+PENpdGU+PEF1dGhvcj5DaWNjb25lPC9BdXRob3I+PFllYXI+MjAxMTwvWWVhcj48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</w:fldData>
        </w:fldChar>
      </w:r>
      <w:r>
        <w:instrText xml:space="preserve"> ADDIN EN.CITE </w:instrText>
      </w:r>
      <w:r>
        <w:fldChar w:fldCharType="begin">
          <w:fldData xml:space="preserve">PEVuZE5vdGU+PENpdGU+PEF1dGhvcj5DaWNjb25lPC9BdXRob3I+PFllYXI+MjAxMTwvWWVhcj48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</w:fldData>
        </w:fldChar>
      </w:r>
      <w:r>
        <w:instrText xml:space="preserve"> ADDIN EN.CITE.DATA </w:instrText>
      </w:r>
      <w:r>
        <w:fldChar w:fldCharType="end"/>
      </w:r>
      <w:r>
        <w:fldChar w:fldCharType="separate"/>
      </w:r>
      <w:r>
        <w:rPr>
          <w:noProof/>
        </w:rPr>
        <w:t>[</w:t>
      </w:r>
      <w:hyperlink w:anchor="_ENREF_1" w:tooltip="Ciccone, 2011 #2206" w:history="1">
        <w:r w:rsidR="00F54890">
          <w:rPr>
            <w:noProof/>
          </w:rPr>
          <w:t>1</w:t>
        </w:r>
      </w:hyperlink>
      <w:r>
        <w:rPr>
          <w:noProof/>
        </w:rPr>
        <w:t>]</w:t>
      </w:r>
      <w:r>
        <w:fldChar w:fldCharType="end"/>
      </w:r>
      <w:r w:rsidRPr="00516573">
        <w:t xml:space="preserve">. </w:t>
      </w:r>
      <w:r>
        <w:t xml:space="preserve">Furthermore, </w:t>
      </w:r>
      <w:r w:rsidRPr="00516573">
        <w:t xml:space="preserve">carotid atherosclerosis </w:t>
      </w:r>
      <w:r>
        <w:t>has been shown to be an</w:t>
      </w:r>
      <w:r w:rsidRPr="00516573">
        <w:t xml:space="preserve"> independent predictor for </w:t>
      </w:r>
      <w:r>
        <w:t>MACE</w:t>
      </w:r>
      <w:r w:rsidRPr="00516573">
        <w:t xml:space="preserve">, even in </w:t>
      </w:r>
      <w:r>
        <w:t xml:space="preserve">patients without pre-existing CAD </w:t>
      </w:r>
      <w:r>
        <w:fldChar w:fldCharType="begin"/>
      </w:r>
      <w:r>
        <w:instrText xml:space="preserve"> ADDIN EN.CITE &lt;EndNote&gt;&lt;Cite&gt;&lt;Author&gt;Steinvil&lt;/Author&gt;&lt;Year&gt;2014&lt;/Year&gt;&lt;RecNum&gt;1217&lt;/RecNum&gt;&lt;DisplayText&gt;[2]&lt;/DisplayText&gt;&lt;record&gt;&lt;rec-number&gt;1217&lt;/rec-number&gt;&lt;foreign-keys&gt;&lt;key app="EN" db-id="0srdta99r0etw7e5rpzpv05v9a0ew9ef2tae" timestamp="1475759504"&gt;1217&lt;/key&gt;&lt;key app="ENWeb" db-id=""&gt;0&lt;/key&gt;&lt;/foreign-keys&gt;&lt;ref-type name="Journal Article"&gt;17&lt;/ref-type&gt;&lt;contributors&gt;&lt;authors&gt;&lt;author&gt;Steinvil, Arie&lt;/author&gt;&lt;author&gt;Sadeh, Ben&lt;/author&gt;&lt;author&gt;Bornstein, Natan M.&lt;/author&gt;&lt;author&gt;Havakuk, Ofer&lt;/author&gt;&lt;author&gt;Greenberg, Sharon&lt;/author&gt;&lt;author&gt;Arbel, Yaron&lt;/author&gt;&lt;author&gt;Konigstein, Maayan&lt;/author&gt;&lt;author&gt;Finkelstein, Ariel&lt;/author&gt;&lt;author&gt;Banai, Shmuel&lt;/author&gt;&lt;author&gt;Halkin, Amir&lt;/author&gt;&lt;/authors&gt;&lt;/contributors&gt;&lt;titles&gt;&lt;title&gt;Impact of Carotid Atherosclerosis on the Risk of Adverse Cardiac Events in Patients With and Without Coronary Disease&lt;/title&gt;&lt;secondary-title&gt;Stroke&lt;/secondary-title&gt;&lt;/titles&gt;&lt;periodical&gt;&lt;full-title&gt;Stroke&lt;/full-title&gt;&lt;abbr-1&gt;Stroke; a journal of cerebral circulation&lt;/abbr-1&gt;&lt;/periodical&gt;&lt;pages&gt;2311-2317&lt;/pages&gt;&lt;volume&gt;45&lt;/volume&gt;&lt;number&gt;8&lt;/number&gt;&lt;dates&gt;&lt;year&gt;2014&lt;/year&gt;&lt;pub-dates&gt;&lt;date&gt;August 1, 2014&lt;/date&gt;&lt;/pub-dates&gt;&lt;/dates&gt;&lt;urls&gt;&lt;related-urls&gt;&lt;url&gt;http://stroke.ahajournals.org/content/45/8/2311.abstract&lt;/url&gt;&lt;/related-urls&gt;&lt;/urls&gt;&lt;electronic-resource-num&gt;10.1161/strokeaha.114.005663&lt;/electronic-resource-num&gt;&lt;/record&gt;&lt;/Cite&gt;&lt;/EndNote&gt;</w:instrText>
      </w:r>
      <w:r>
        <w:fldChar w:fldCharType="separate"/>
      </w:r>
      <w:r>
        <w:rPr>
          <w:noProof/>
        </w:rPr>
        <w:t>[</w:t>
      </w:r>
      <w:hyperlink w:anchor="_ENREF_2" w:tooltip="Steinvil, 2014 #1217" w:history="1">
        <w:r w:rsidR="00F54890">
          <w:rPr>
            <w:noProof/>
          </w:rPr>
          <w:t>2</w:t>
        </w:r>
      </w:hyperlink>
      <w:r>
        <w:rPr>
          <w:noProof/>
        </w:rPr>
        <w:t>]</w:t>
      </w:r>
      <w:r>
        <w:fldChar w:fldCharType="end"/>
      </w:r>
      <w:r w:rsidRPr="00516573">
        <w:t xml:space="preserve">. </w:t>
      </w:r>
      <w:r>
        <w:t>Such</w:t>
      </w:r>
      <w:r w:rsidRPr="00516573">
        <w:t xml:space="preserve"> findings suggest a common underlying pathogenesis shared in both conditions</w:t>
      </w:r>
      <w:r>
        <w:t xml:space="preserve">, which is further supported by the </w:t>
      </w:r>
      <w:r w:rsidRPr="00516573">
        <w:t>Multi-Ethnic Study</w:t>
      </w:r>
      <w:r>
        <w:t xml:space="preserve"> of Atherosclerosis (MESA) </w:t>
      </w:r>
      <w:r>
        <w:fldChar w:fldCharType="begin"/>
      </w:r>
      <w:r>
        <w:instrText xml:space="preserve"> ADDIN EN.CITE &lt;EndNote&gt;&lt;Cite&gt;&lt;Author&gt;Polak&lt;/Author&gt;&lt;Year&gt;2013&lt;/Year&gt;&lt;RecNum&gt;2207&lt;/RecNum&gt;&lt;DisplayText&gt;[3]&lt;/DisplayText&gt;&lt;record&gt;&lt;rec-number&gt;2207&lt;/rec-number&gt;&lt;foreign-keys&gt;&lt;key app="EN" db-id="0srdta99r0etw7e5rpzpv05v9a0ew9ef2tae" timestamp="1531312279"&gt;2207&lt;/key&gt;&lt;/foreign-keys&gt;&lt;ref-type name="Journal Article"&gt;17&lt;/ref-type&gt;&lt;contributors&gt;&lt;authors&gt;&lt;author&gt;Polak, J. F.&lt;/author&gt;&lt;author&gt;Tracy, R.&lt;/author&gt;&lt;author&gt;Harrington, A.&lt;/author&gt;&lt;author&gt;Zavodni, A. E.&lt;/author&gt;&lt;author&gt;O&amp;apos;Leary, D. H.&lt;/author&gt;&lt;/authors&gt;&lt;/contributors&gt;&lt;titles&gt;&lt;title&gt;Carotid artery plaque and progression of coronary artery calcium: the multi-ethnic study of atherosclerosis&lt;/title&gt;&lt;secondary-title&gt;J Am Soc Echocardiogr&lt;/secondary-title&gt;&lt;/titles&gt;&lt;periodical&gt;&lt;full-title&gt;J Am Soc Echocardiogr&lt;/full-title&gt;&lt;/periodical&gt;&lt;pages&gt;548-55&lt;/pages&gt;&lt;volume&gt;26&lt;/volume&gt;&lt;number&gt;5&lt;/number&gt;&lt;edition&gt;2013/03/21&lt;/edition&gt;&lt;keywords&gt;&lt;keyword&gt;Aged&lt;/keyword&gt;&lt;keyword&gt;Aged, 80 and over&lt;/keyword&gt;&lt;keyword&gt;Atherosclerosis&lt;/keyword&gt;&lt;keyword&gt;Calcinosis&lt;/keyword&gt;&lt;keyword&gt;Carotid Stenosis&lt;/keyword&gt;&lt;keyword&gt;Coronary Artery Disease&lt;/keyword&gt;&lt;keyword&gt;Disease Progression&lt;/keyword&gt;&lt;keyword&gt;Ethnic Groups&lt;/keyword&gt;&lt;keyword&gt;Female&lt;/keyword&gt;&lt;keyword&gt;Humans&lt;/keyword&gt;&lt;keyword&gt;Male&lt;/keyword&gt;&lt;keyword&gt;Middle Aged&lt;/keyword&gt;&lt;keyword&gt;Ultrasonography&lt;/keyword&gt;&lt;/keywords&gt;&lt;dates&gt;&lt;year&gt;2013&lt;/year&gt;&lt;pub-dates&gt;&lt;date&gt;May&lt;/date&gt;&lt;/pub-dates&gt;&lt;/dates&gt;&lt;isbn&gt;1097-6795&lt;/isbn&gt;&lt;accession-num&gt;23522805&lt;/accession-num&gt;&lt;urls&gt;&lt;related-urls&gt;&lt;url&gt;https://www.ncbi.nlm.nih.gov/pubmed/23522805&lt;/url&gt;&lt;/related-urls&gt;&lt;/urls&gt;&lt;custom2&gt;PMC4084492&lt;/custom2&gt;&lt;electronic-resource-num&gt;10.1016/j.echo.2013.02.009&lt;/electronic-resource-num&gt;&lt;language&gt;eng&lt;/language&gt;&lt;/record&gt;&lt;/Cite&gt;&lt;/EndNote&gt;</w:instrText>
      </w:r>
      <w:r>
        <w:fldChar w:fldCharType="separate"/>
      </w:r>
      <w:r>
        <w:rPr>
          <w:noProof/>
        </w:rPr>
        <w:t>[</w:t>
      </w:r>
      <w:hyperlink w:anchor="_ENREF_3" w:tooltip="Polak, 2013 #2207" w:history="1">
        <w:r w:rsidR="00F54890">
          <w:rPr>
            <w:noProof/>
          </w:rPr>
          <w:t>3</w:t>
        </w:r>
      </w:hyperlink>
      <w:r>
        <w:rPr>
          <w:noProof/>
        </w:rPr>
        <w:t>]</w:t>
      </w:r>
      <w:r>
        <w:fldChar w:fldCharType="end"/>
      </w:r>
      <w:r w:rsidRPr="00516573">
        <w:t>.</w:t>
      </w:r>
      <w:r>
        <w:t xml:space="preserve"> </w:t>
      </w:r>
      <w:r w:rsidRPr="00516573">
        <w:t xml:space="preserve">Atherosclerosis develops progressively through continuous evolution of arterial wall lesions centered on the accumulation </w:t>
      </w:r>
      <w:r w:rsidRPr="00516573">
        <w:lastRenderedPageBreak/>
        <w:t>of cholesterol-rich lipids and the accompanying inflammatory response</w:t>
      </w:r>
      <w:r>
        <w:t xml:space="preserve">, which </w:t>
      </w:r>
      <w:r w:rsidRPr="00516573">
        <w:t xml:space="preserve">changes are closely similar in the coronary arteries, the carotid arteries, and </w:t>
      </w:r>
      <w:r>
        <w:t xml:space="preserve">even </w:t>
      </w:r>
      <w:r w:rsidRPr="00516573">
        <w:t>the aorta</w:t>
      </w:r>
      <w:r>
        <w:t xml:space="preserve"> </w:t>
      </w:r>
      <w:r>
        <w:fldChar w:fldCharType="begin"/>
      </w:r>
      <w:r>
        <w:instrText xml:space="preserve"> ADDIN EN.CITE &lt;EndNote&gt;&lt;Cite&gt;&lt;Author&gt;Insull&lt;/Author&gt;&lt;Year&gt;2009&lt;/Year&gt;&lt;RecNum&gt;2208&lt;/RecNum&gt;&lt;DisplayText&gt;[4]&lt;/DisplayText&gt;&lt;record&gt;&lt;rec-number&gt;2208&lt;/rec-number&gt;&lt;foreign-keys&gt;&lt;key app="EN" db-id="0srdta99r0etw7e5rpzpv05v9a0ew9ef2tae" timestamp="1531312279"&gt;2208&lt;/key&gt;&lt;/foreign-keys&gt;&lt;ref-type name="Journal Article"&gt;17&lt;/ref-type&gt;&lt;contributors&gt;&lt;authors&gt;&lt;author&gt;Insull, W.&lt;/author&gt;&lt;/authors&gt;&lt;/contributors&gt;&lt;titles&gt;&lt;title&gt;The pathology of atherosclerosis: plaque development and plaque responses to medical treatment&lt;/title&gt;&lt;secondary-title&gt;Am J Med&lt;/secondary-title&gt;&lt;/titles&gt;&lt;periodical&gt;&lt;full-title&gt;Am J Med&lt;/full-title&gt;&lt;/periodical&gt;&lt;pages&gt;S3-S14&lt;/pages&gt;&lt;volume&gt;122&lt;/volume&gt;&lt;number&gt;1 Suppl&lt;/number&gt;&lt;keywords&gt;&lt;keyword&gt;Adolescent&lt;/keyword&gt;&lt;keyword&gt;Anticholesteremic Agents&lt;/keyword&gt;&lt;keyword&gt;Arterial Occlusive Diseases&lt;/keyword&gt;&lt;keyword&gt;Atherosclerosis&lt;/keyword&gt;&lt;keyword&gt;Cholesterol&lt;/keyword&gt;&lt;keyword&gt;Diabetes Mellitus&lt;/keyword&gt;&lt;keyword&gt;Humans&lt;/keyword&gt;&lt;keyword&gt;Hydroxymethylglutaryl-CoA Reductase Inhibitors&lt;/keyword&gt;&lt;keyword&gt;Hypertension&lt;/keyword&gt;&lt;keyword&gt;Obesity&lt;/keyword&gt;&lt;keyword&gt;Risk Factors&lt;/keyword&gt;&lt;keyword&gt;Severity of Illness Index&lt;/keyword&gt;&lt;keyword&gt;Tobacco Use Disorder&lt;/keyword&gt;&lt;keyword&gt;Venous Thrombosis&lt;/keyword&gt;&lt;/keywords&gt;&lt;dates&gt;&lt;year&gt;2009&lt;/year&gt;&lt;pub-dates&gt;&lt;date&gt;Jan&lt;/date&gt;&lt;/pub-dates&gt;&lt;/dates&gt;&lt;isbn&gt;1555-7162&lt;/isbn&gt;&lt;accession-num&gt;19110086&lt;/accession-num&gt;&lt;urls&gt;&lt;related-urls&gt;&lt;url&gt;https://www.ncbi.nlm.nih.gov/pubmed/19110086&lt;/url&gt;&lt;/related-urls&gt;&lt;/urls&gt;&lt;electronic-resource-num&gt;10.1016/j.amjmed.2008.10.013&lt;/electronic-resource-num&gt;&lt;language&gt;eng&lt;/language&gt;&lt;/record&gt;&lt;/Cite&gt;&lt;/EndNote&gt;</w:instrText>
      </w:r>
      <w:r>
        <w:fldChar w:fldCharType="separate"/>
      </w:r>
      <w:r>
        <w:rPr>
          <w:noProof/>
        </w:rPr>
        <w:t>[</w:t>
      </w:r>
      <w:hyperlink w:anchor="_ENREF_4" w:tooltip="Insull, 2009 #2208" w:history="1">
        <w:r w:rsidR="00F54890">
          <w:rPr>
            <w:noProof/>
          </w:rPr>
          <w:t>4</w:t>
        </w:r>
      </w:hyperlink>
      <w:r>
        <w:rPr>
          <w:noProof/>
        </w:rPr>
        <w:t>]</w:t>
      </w:r>
      <w:r>
        <w:fldChar w:fldCharType="end"/>
      </w:r>
      <w:r>
        <w:t>. Certain p</w:t>
      </w:r>
      <w:r w:rsidRPr="00516573">
        <w:t xml:space="preserve">laque characteristics </w:t>
      </w:r>
      <w:r>
        <w:t xml:space="preserve">such as </w:t>
      </w:r>
      <w:r w:rsidRPr="00516573">
        <w:t>large atheromatous core with lipid-rich content</w:t>
      </w:r>
      <w:r>
        <w:t>,</w:t>
      </w:r>
      <w:r w:rsidRPr="00516573">
        <w:t xml:space="preserve"> thin fibrous cap</w:t>
      </w:r>
      <w:r>
        <w:t xml:space="preserve">, </w:t>
      </w:r>
      <w:r w:rsidRPr="00516573">
        <w:t>outward remodeling</w:t>
      </w:r>
      <w:r>
        <w:t xml:space="preserve">, </w:t>
      </w:r>
      <w:r w:rsidRPr="00516573">
        <w:t xml:space="preserve">infiltration of the plaque with macrophages and lymphocytes and thinning of the media </w:t>
      </w:r>
      <w:r>
        <w:t xml:space="preserve">are </w:t>
      </w:r>
      <w:r w:rsidRPr="00516573">
        <w:t>predisposing to vulnerability and rupture</w:t>
      </w:r>
      <w:r>
        <w:t xml:space="preserve">; and are similar in both carotid and coronary artery disease </w:t>
      </w:r>
      <w:r>
        <w:fldChar w:fldCharType="begin"/>
      </w:r>
      <w:r>
        <w:instrText xml:space="preserve"> ADDIN EN.CITE &lt;EndNote&gt;&lt;Cite&gt;&lt;Author&gt;Schaar&lt;/Author&gt;&lt;Year&gt;2004&lt;/Year&gt;&lt;RecNum&gt;2209&lt;/RecNum&gt;&lt;DisplayText&gt;[5]&lt;/DisplayText&gt;&lt;record&gt;&lt;rec-number&gt;2209&lt;/rec-number&gt;&lt;foreign-keys&gt;&lt;key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fldChar w:fldCharType="separate"/>
      </w:r>
      <w:r>
        <w:rPr>
          <w:noProof/>
        </w:rPr>
        <w:t>[</w:t>
      </w:r>
      <w:hyperlink w:anchor="_ENREF_5" w:tooltip="Schaar, 2004 #2209" w:history="1">
        <w:r w:rsidR="00F54890">
          <w:rPr>
            <w:noProof/>
          </w:rPr>
          <w:t>5</w:t>
        </w:r>
      </w:hyperlink>
      <w:r>
        <w:rPr>
          <w:noProof/>
        </w:rPr>
        <w:t>]</w:t>
      </w:r>
      <w:r>
        <w:fldChar w:fldCharType="end"/>
      </w:r>
      <w:r>
        <w:t xml:space="preserve">. </w:t>
      </w:r>
    </w:p>
    <w:p w14:paraId="68FFF4CA" w14:textId="2D9C14EA" w:rsidR="00F52206" w:rsidRDefault="00F52206" w:rsidP="00F52206">
      <w:pPr>
        <w:spacing w:before="120"/>
      </w:pPr>
      <w:r>
        <w:t>P</w:t>
      </w:r>
      <w:r w:rsidRPr="00A75C66">
        <w:rPr>
          <w:rFonts w:eastAsiaTheme="minorHAnsi"/>
        </w:rPr>
        <w:t>laque composition is similar in coronary and carotid arteries, irrespective of its age, and this will largely determine relative stability</w:t>
      </w:r>
      <w:r w:rsidRPr="00A75C66">
        <w:t xml:space="preserve"> </w:t>
      </w:r>
      <w:r w:rsidRPr="00A75C66">
        <w:fldChar w:fldCharType="begin"/>
      </w:r>
      <w:r>
        <w:instrText xml:space="preserve"> ADDIN EN.CITE &lt;EndNote&gt;&lt;Cite&gt;&lt;Author&gt;Ibrahimi&lt;/Author&gt;&lt;RecNum&gt;1219&lt;/RecNum&gt;&lt;DisplayText&gt;[6]&lt;/DisplayText&gt;&lt;record&gt;&lt;rec-number&gt;1219&lt;/rec-number&gt;&lt;foreign-keys&gt;&lt;key app="EN" db-id="0srdta99r0etw7e5rpzpv05v9a0ew9ef2tae" timestamp="1475759509"&gt;1219&lt;/key&gt;&lt;key app="ENWeb" db-id=""&gt;0&lt;/key&gt;&lt;/foreign-keys&gt;&lt;ref-type name="Journal Article"&gt;17&lt;/ref-type&gt;&lt;contributors&gt;&lt;authors&gt;&lt;author&gt;Ibrahimi, Pranvera&lt;/author&gt;&lt;author&gt;Jashari, Fisnik&lt;/author&gt;&lt;author&gt;Nicoll, Rachel&lt;/author&gt;&lt;author&gt;Bajraktari, Gani&lt;/author&gt;&lt;author&gt;Wester, Per&lt;/author&gt;&lt;author&gt;Henein, Michael Y.&lt;/author&gt;&lt;/authors&gt;&lt;/contributors&gt;&lt;titles&gt;&lt;title&gt;Coronary and carotid atherosclerosis: How useful is the imaging?&lt;/title&gt;&lt;secondary-title&gt;Atherosclerosis&lt;/secondary-title&gt;&lt;/titles&gt;&lt;periodical&gt;&lt;full-title&gt;Atherosclerosis&lt;/full-title&gt;&lt;abbr-1&gt;Atherosclerosis&lt;/abbr-1&gt;&lt;/periodical&gt;&lt;pages&gt;323-333&lt;/pages&gt;&lt;volume&gt;231&lt;/volume&gt;&lt;number&gt;2&lt;/number&gt;&lt;dates&gt;&lt;/dates&gt;&lt;publisher&gt;Elsevier&lt;/publisher&gt;&lt;urls&gt;&lt;related-urls&gt;&lt;url&gt;http://www.atherosclerosis-journal.com/article/S0021-9150(13)00596-0/abstract&lt;/url&gt;&lt;/related-urls&gt;&lt;/urls&gt;&lt;electronic-resource-num&gt;10.1016/j.atherosclerosis.2013.09.035&lt;/electronic-resource-num&gt;&lt;access-date&gt;2014/08/20&lt;/access-date&gt;&lt;/record&gt;&lt;/Cite&gt;&lt;/EndNote&gt;</w:instrText>
      </w:r>
      <w:r w:rsidRPr="00A75C66">
        <w:fldChar w:fldCharType="separate"/>
      </w:r>
      <w:r>
        <w:rPr>
          <w:noProof/>
        </w:rPr>
        <w:t>[</w:t>
      </w:r>
      <w:hyperlink w:anchor="_ENREF_6" w:tooltip="Ibrahimi,  #1219" w:history="1">
        <w:r w:rsidR="00F54890">
          <w:rPr>
            <w:noProof/>
          </w:rPr>
          <w:t>6</w:t>
        </w:r>
      </w:hyperlink>
      <w:r>
        <w:rPr>
          <w:noProof/>
        </w:rPr>
        <w:t>]</w:t>
      </w:r>
      <w:r w:rsidRPr="00A75C66">
        <w:fldChar w:fldCharType="end"/>
      </w:r>
      <w:r w:rsidRPr="00A75C66">
        <w:t>, suggesting similar</w:t>
      </w:r>
      <w:r w:rsidRPr="005421F8">
        <w:t xml:space="preserve"> presentation at CCTA as at CTA</w:t>
      </w:r>
      <w:r w:rsidRPr="005421F8">
        <w:rPr>
          <w:rFonts w:eastAsiaTheme="minorHAnsi"/>
        </w:rPr>
        <w:t xml:space="preserve">. </w:t>
      </w:r>
      <w:r>
        <w:t xml:space="preserve">Minor differences in the extent of the various plaque features may include </w:t>
      </w:r>
      <w:r w:rsidRPr="00516573">
        <w:t xml:space="preserve">a thicker fibrous cap </w:t>
      </w:r>
      <w:r>
        <w:t xml:space="preserve">and </w:t>
      </w:r>
      <w:r w:rsidRPr="00516573">
        <w:t xml:space="preserve">a higher prevalence of </w:t>
      </w:r>
      <w:proofErr w:type="spellStart"/>
      <w:r w:rsidRPr="00516573">
        <w:t>intraplaque</w:t>
      </w:r>
      <w:proofErr w:type="spellEnd"/>
      <w:r w:rsidRPr="00516573">
        <w:t xml:space="preserve"> hemorrhage</w:t>
      </w:r>
      <w:r>
        <w:t xml:space="preserve"> and calcified nodules</w:t>
      </w:r>
      <w:r w:rsidRPr="00565F3E">
        <w:t xml:space="preserve"> </w:t>
      </w:r>
      <w:r>
        <w:t xml:space="preserve">in the carotid arteries, however, without difference in the nature of plaque components </w:t>
      </w:r>
      <w:r>
        <w:fldChar w:fldCharType="begin"/>
      </w:r>
      <w:r>
        <w:instrText xml:space="preserve"> ADDIN EN.CITE &lt;EndNote&gt;&lt;Cite&gt;&lt;Author&gt;Schaar&lt;/Author&gt;&lt;Year&gt;2004&lt;/Year&gt;&lt;RecNum&gt;2209&lt;/RecNum&gt;&lt;DisplayText&gt;[5]&lt;/DisplayText&gt;&lt;record&gt;&lt;rec-number&gt;2209&lt;/rec-number&gt;&lt;foreign-keys&gt;&lt;key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fldChar w:fldCharType="separate"/>
      </w:r>
      <w:r>
        <w:rPr>
          <w:noProof/>
        </w:rPr>
        <w:t>[</w:t>
      </w:r>
      <w:hyperlink w:anchor="_ENREF_5" w:tooltip="Schaar, 2004 #2209" w:history="1">
        <w:r w:rsidR="00F54890">
          <w:rPr>
            <w:noProof/>
          </w:rPr>
          <w:t>5</w:t>
        </w:r>
      </w:hyperlink>
      <w:r>
        <w:rPr>
          <w:noProof/>
        </w:rPr>
        <w:t>]</w:t>
      </w:r>
      <w:r>
        <w:fldChar w:fldCharType="end"/>
      </w:r>
      <w:r>
        <w:t>. In addition, the carotid and coronary arteries have many similarities in t</w:t>
      </w:r>
      <w:r w:rsidRPr="00516573">
        <w:t>he physiology of vascular tone regulation</w:t>
      </w:r>
      <w:r>
        <w:t xml:space="preserve"> that has effect on plaque evolution </w:t>
      </w:r>
      <w:r>
        <w:fldChar w:fldCharType="begin"/>
      </w:r>
      <w:r>
        <w:instrText xml:space="preserve"> ADDIN EN.CITE &lt;EndNote&gt;&lt;Cite&gt;&lt;Author&gt;Sigala&lt;/Author&gt;&lt;Year&gt;2018&lt;/Year&gt;&lt;RecNum&gt;2210&lt;/RecNum&gt;&lt;DisplayText&gt;[7]&lt;/DisplayText&gt;&lt;record&gt;&lt;rec-number&gt;2210&lt;/rec-number&gt;&lt;foreign-keys&gt;&lt;key app="EN" db-id="0srdta99r0etw7e5rpzpv05v9a0ew9ef2tae" timestamp="1531312281"&gt;2210&lt;/key&gt;&lt;/foreign-keys&gt;&lt;ref-type name="Journal Article"&gt;17&lt;/ref-type&gt;&lt;contributors&gt;&lt;authors&gt;&lt;author&gt;Sigala, F.&lt;/author&gt;&lt;author&gt;Oikonomou, E.&lt;/author&gt;&lt;author&gt;Antonopoulos, A. S.&lt;/author&gt;&lt;author&gt;Galyfos, G.&lt;/author&gt;&lt;author&gt;Tousoulis, D.&lt;/author&gt;&lt;/authors&gt;&lt;/contributors&gt;&lt;titles&gt;&lt;title&gt;Coronary versus carotid artery plaques. Similarities and differences regarding biomarkers morphology and prognosis&lt;/title&gt;&lt;secondary-title&gt;Curr Opin Pharmacol&lt;/secondary-title&gt;&lt;/titles&gt;&lt;periodical&gt;&lt;full-title&gt;Curr Opin Pharmacol&lt;/full-title&gt;&lt;/periodical&gt;&lt;pages&gt;9-18&lt;/pages&gt;&lt;volume&gt;39&lt;/volume&gt;&lt;edition&gt;2017/12/01&lt;/edition&gt;&lt;dates&gt;&lt;year&gt;2018&lt;/year&gt;&lt;pub-dates&gt;&lt;date&gt;Apr&lt;/date&gt;&lt;/pub-dates&gt;&lt;/dates&gt;&lt;isbn&gt;1471-4973&lt;/isbn&gt;&lt;accession-num&gt;29202375&lt;/accession-num&gt;&lt;urls&gt;&lt;related-urls&gt;&lt;url&gt;https://www.ncbi.nlm.nih.gov/pubmed/29202375&lt;/url&gt;&lt;/related-urls&gt;&lt;/urls&gt;&lt;electronic-resource-num&gt;10.1016/j.coph.2017.11.010&lt;/electronic-resource-num&gt;&lt;language&gt;eng&lt;/language&gt;&lt;/record&gt;&lt;/Cite&gt;&lt;/EndNote&gt;</w:instrText>
      </w:r>
      <w:r>
        <w:fldChar w:fldCharType="separate"/>
      </w:r>
      <w:r>
        <w:rPr>
          <w:noProof/>
        </w:rPr>
        <w:t>[</w:t>
      </w:r>
      <w:hyperlink w:anchor="_ENREF_7" w:tooltip="Sigala, 2018 #2210" w:history="1">
        <w:r w:rsidR="00F54890">
          <w:rPr>
            <w:noProof/>
          </w:rPr>
          <w:t>7</w:t>
        </w:r>
      </w:hyperlink>
      <w:r>
        <w:rPr>
          <w:noProof/>
        </w:rPr>
        <w:t>]</w:t>
      </w:r>
      <w:r>
        <w:fldChar w:fldCharType="end"/>
      </w:r>
      <w:r w:rsidRPr="00516573">
        <w:t>.</w:t>
      </w:r>
      <w:r>
        <w:t xml:space="preserve"> </w:t>
      </w:r>
      <w:r w:rsidRPr="00516573">
        <w:t xml:space="preserve">Myocardial blood perfusion is regulated by the vasodilation of </w:t>
      </w:r>
      <w:proofErr w:type="spellStart"/>
      <w:r w:rsidRPr="00516573">
        <w:t>epicardial</w:t>
      </w:r>
      <w:proofErr w:type="spellEnd"/>
      <w:r w:rsidRPr="00516573">
        <w:t xml:space="preserve"> coronary arteries in response to a variety of stimuli</w:t>
      </w:r>
      <w:r>
        <w:t xml:space="preserve"> such as NO, causing d</w:t>
      </w:r>
      <w:r w:rsidRPr="00516573">
        <w:t xml:space="preserve">ynamic changes in coronary arterial tone </w:t>
      </w:r>
      <w:r>
        <w:t xml:space="preserve">that </w:t>
      </w:r>
      <w:r w:rsidRPr="00516573">
        <w:t xml:space="preserve">can lead to multifold changes in coronary blood flow. In a similar fashion, carotid arteries are more than simple conduits supporting the brain circulation; they demonstrate </w:t>
      </w:r>
      <w:proofErr w:type="spellStart"/>
      <w:r w:rsidRPr="00516573">
        <w:t>vasoreactive</w:t>
      </w:r>
      <w:proofErr w:type="spellEnd"/>
      <w:r w:rsidRPr="00516573">
        <w:t xml:space="preserve"> properties in response to stimuli, including shear stress changes</w:t>
      </w:r>
      <w:r>
        <w:t xml:space="preserve"> </w:t>
      </w:r>
      <w:r>
        <w:fldChar w:fldCharType="begin">
          <w:fldData xml:space="preserve">PEVuZE5vdGU+PENpdGU+PEF1dGhvcj5DYXJ0ZXI8L0F1dGhvcj48WWVhcj4yMDE2PC9ZZWFyPjxS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==
</w:fldData>
        </w:fldChar>
      </w:r>
      <w:r>
        <w:instrText xml:space="preserve"> ADDIN EN.CITE </w:instrText>
      </w:r>
      <w:r>
        <w:fldChar w:fldCharType="begin">
          <w:fldData xml:space="preserve">PEVuZE5vdGU+PENpdGU+PEF1dGhvcj5DYXJ0ZXI8L0F1dGhvcj48WWVhcj4yMDE2PC9ZZWFyPjxS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==
</w:fldData>
        </w:fldChar>
      </w:r>
      <w:r>
        <w:instrText xml:space="preserve"> ADDIN EN.CITE.DATA </w:instrText>
      </w:r>
      <w:r>
        <w:fldChar w:fldCharType="end"/>
      </w:r>
      <w:r>
        <w:fldChar w:fldCharType="separate"/>
      </w:r>
      <w:r>
        <w:rPr>
          <w:noProof/>
        </w:rPr>
        <w:t>[</w:t>
      </w:r>
      <w:hyperlink w:anchor="_ENREF_8" w:tooltip="Carter, 2016 #2211" w:history="1">
        <w:r w:rsidR="00F54890">
          <w:rPr>
            <w:noProof/>
          </w:rPr>
          <w:t>8</w:t>
        </w:r>
      </w:hyperlink>
      <w:r>
        <w:rPr>
          <w:noProof/>
        </w:rPr>
        <w:t>]</w:t>
      </w:r>
      <w:r>
        <w:fldChar w:fldCharType="end"/>
      </w:r>
      <w:r w:rsidRPr="00516573">
        <w:t>. Endothelial shear stress contributes to endothelial health and a favorable vascul</w:t>
      </w:r>
      <w:r>
        <w:t xml:space="preserve">ar wall transcriptomic profile </w:t>
      </w:r>
      <w:r>
        <w:fldChar w:fldCharType="begin"/>
      </w:r>
      <w:r>
        <w:instrText xml:space="preserve"> ADDIN EN.CITE &lt;EndNote&gt;&lt;Cite&gt;&lt;Author&gt;Davies&lt;/Author&gt;&lt;Year&gt;2006&lt;/Year&gt;&lt;RecNum&gt;983&lt;/RecNum&gt;&lt;DisplayText&gt;[9]&lt;/DisplayText&gt;&lt;record&gt;&lt;rec-number&gt;983&lt;/rec-number&gt;&lt;foreign-keys&gt;&lt;key app="EN" db-id="0srdta99r0etw7e5rpzpv05v9a0ew9ef2tae" timestamp="1475759200"&gt;983&lt;/key&gt;&lt;key app="ENWeb" db-id=""&gt;0&lt;/key&gt;&lt;/foreign-keys&gt;&lt;ref-type name="Journal Article"&gt;17&lt;/ref-type&gt;&lt;contributors&gt;&lt;authors&gt;&lt;author&gt;Davies, John R.&lt;/author&gt;&lt;author&gt;Rudd, James H. F.&lt;/author&gt;&lt;author&gt;Weissberg, Peter L.&lt;/author&gt;&lt;author&gt;Narula, Jagat&lt;/author&gt;&lt;/authors&gt;&lt;/contributors&gt;&lt;titles&gt;&lt;title&gt;Radionuclide Imaging for the Detection of Inflammation in Vulnerable Plaques&lt;/title&gt;&lt;secondary-title&gt;J Am Coll Cardiol&lt;/secondary-title&gt;&lt;/titles&gt;&lt;periodical&gt;&lt;full-title&gt;J Am Coll Cardiol&lt;/full-title&gt;&lt;abbr-1&gt;Journal of the American College of Cardiology&lt;/abbr-1&gt;&lt;/periodical&gt;&lt;pages&gt;C57-C68&lt;/pages&gt;&lt;volume&gt;47&lt;/volume&gt;&lt;number&gt;8, Supplement&lt;/number&gt;&lt;dates&gt;&lt;year&gt;2006&lt;/year&gt;&lt;/dates&gt;&lt;isbn&gt;0735-1097&lt;/isbn&gt;&lt;urls&gt;&lt;related-urls&gt;&lt;url&gt;http://www.sciencedirect.com/science/article/pii/S0735109705031426&lt;/url&gt;&lt;/related-urls&gt;&lt;/urls&gt;&lt;electronic-resource-num&gt;http://dx.doi.org/10.1016/j.jacc.2005.11.049&lt;/electronic-resource-num&gt;&lt;/record&gt;&lt;/Cite&gt;&lt;/EndNote&gt;</w:instrText>
      </w:r>
      <w:r>
        <w:fldChar w:fldCharType="separate"/>
      </w:r>
      <w:r>
        <w:rPr>
          <w:noProof/>
        </w:rPr>
        <w:t>[</w:t>
      </w:r>
      <w:hyperlink w:anchor="_ENREF_9" w:tooltip="Davies, 2006 #983" w:history="1">
        <w:r w:rsidR="00F54890">
          <w:rPr>
            <w:noProof/>
          </w:rPr>
          <w:t>9</w:t>
        </w:r>
      </w:hyperlink>
      <w:r>
        <w:rPr>
          <w:noProof/>
        </w:rPr>
        <w:t>]</w:t>
      </w:r>
      <w:r>
        <w:fldChar w:fldCharType="end"/>
      </w:r>
      <w:r w:rsidRPr="00516573">
        <w:t>. Clinical studies have demonstrated that areas of low endothelial shear stress in the coronary tree are associated with atherosclerosis development and high-risk plaque features</w:t>
      </w:r>
      <w:r>
        <w:t xml:space="preserve"> </w:t>
      </w:r>
      <w:r>
        <w:fldChar w:fldCharType="begin">
          <w:fldData xml:space="preserve">PEVuZE5vdGU+PENpdGU+PEF1dGhvcj5DaGF0eml6aXNpczwvQXV0aG9yPjxZZWFyPjIwMTc8L1ll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</w:fldData>
        </w:fldChar>
      </w:r>
      <w:r>
        <w:instrText xml:space="preserve"> ADDIN EN.CITE </w:instrText>
      </w:r>
      <w:r>
        <w:fldChar w:fldCharType="begin">
          <w:fldData xml:space="preserve">PEVuZE5vdGU+PENpdGU+PEF1dGhvcj5DaGF0eml6aXNpczwvQXV0aG9yPjxZZWFyPjIwMTc8L1ll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</w:fldData>
        </w:fldChar>
      </w:r>
      <w:r>
        <w:instrText xml:space="preserve"> ADDIN EN.CITE.DATA </w:instrText>
      </w:r>
      <w:r>
        <w:fldChar w:fldCharType="end"/>
      </w:r>
      <w:r>
        <w:fldChar w:fldCharType="separate"/>
      </w:r>
      <w:r>
        <w:rPr>
          <w:noProof/>
        </w:rPr>
        <w:t>[</w:t>
      </w:r>
      <w:hyperlink w:anchor="_ENREF_10" w:tooltip="Chatzizisis, 2017 #2213" w:history="1">
        <w:r w:rsidR="00F54890">
          <w:rPr>
            <w:noProof/>
          </w:rPr>
          <w:t>10</w:t>
        </w:r>
      </w:hyperlink>
      <w:r>
        <w:rPr>
          <w:noProof/>
        </w:rPr>
        <w:t>]</w:t>
      </w:r>
      <w:r>
        <w:fldChar w:fldCharType="end"/>
      </w:r>
      <w:r w:rsidRPr="00516573">
        <w:t>. Similarly, in the carotid arteries lower wall shear stress is associated with plaque development and localization</w:t>
      </w:r>
      <w:r>
        <w:t xml:space="preserve"> </w:t>
      </w:r>
      <w:r>
        <w:fldChar w:fldCharType="begin"/>
      </w:r>
      <w:r>
        <w:instrText xml:space="preserve"> ADDIN EN.CITE &lt;EndNote&gt;&lt;Cite&gt;&lt;Author&gt;Gnasso&lt;/Author&gt;&lt;Year&gt;1997&lt;/Year&gt;&lt;RecNum&gt;2214&lt;/RecNum&gt;&lt;DisplayText&gt;[11]&lt;/DisplayText&gt;&lt;record&gt;&lt;rec-number&gt;2214&lt;/rec-number&gt;&lt;foreign-keys&gt;&lt;key app="EN" db-id="0srdta99r0etw7e5rpzpv05v9a0ew9ef2tae" timestamp="1531313185"&gt;2214&lt;/key&gt;&lt;/foreign-keys&gt;&lt;ref-type name="Journal Article"&gt;17&lt;/ref-type&gt;&lt;contributors&gt;&lt;authors&gt;&lt;author&gt;Gnasso, A.&lt;/author&gt;&lt;author&gt;Irace, C.&lt;/author&gt;&lt;author&gt;Carallo, C.&lt;/author&gt;&lt;author&gt;De Franceschi, M. S.&lt;/author&gt;&lt;author&gt;Motti, C.&lt;/author&gt;&lt;author&gt;Mattioli, P. L.&lt;/author&gt;&lt;author&gt;Pujia, A.&lt;/author&gt;&lt;/authors&gt;&lt;/contributors&gt;&lt;titles&gt;&lt;title&gt;In vivo association between low wall shear stress and plaque in subjects with asymmetrical carotid atherosclerosis&lt;/title&gt;&lt;secondary-title&gt;Stroke&lt;/secondary-title&gt;&lt;/titles&gt;&lt;periodical&gt;&lt;full-title&gt;Stroke&lt;/full-title&gt;&lt;abbr-1&gt;Stroke; a journal of cerebral circulation&lt;/abbr-1&gt;&lt;/periodical&gt;&lt;pages&gt;993-8&lt;/pages&gt;&lt;volume&gt;28&lt;/volume&gt;&lt;number&gt;5&lt;/number&gt;&lt;keywords&gt;&lt;keyword&gt;Arteriosclerosis&lt;/keyword&gt;&lt;keyword&gt;Blood Flow Velocity&lt;/keyword&gt;&lt;keyword&gt;Blood Viscosity&lt;/keyword&gt;&lt;keyword&gt;Carotid Artery Diseases&lt;/keyword&gt;&lt;keyword&gt;Cohort Studies&lt;/keyword&gt;&lt;keyword&gt;Female&lt;/keyword&gt;&lt;keyword&gt;Humans&lt;/keyword&gt;&lt;keyword&gt;Male&lt;/keyword&gt;&lt;keyword&gt;Middle Aged&lt;/keyword&gt;&lt;keyword&gt;Models, Cardiovascular&lt;/keyword&gt;&lt;keyword&gt;Stress, Mechanical&lt;/keyword&gt;&lt;keyword&gt;Tunica Intima&lt;/keyword&gt;&lt;keyword&gt;Tunica Media&lt;/keyword&gt;&lt;keyword&gt;Ultrasonography&lt;/keyword&gt;&lt;/keywords&gt;&lt;dates&gt;&lt;year&gt;1997&lt;/year&gt;&lt;pub-dates&gt;&lt;date&gt;May&lt;/date&gt;&lt;/pub-dates&gt;&lt;/dates&gt;&lt;isbn&gt;0039-2499&lt;/isbn&gt;&lt;accession-num&gt;9158640&lt;/accession-num&gt;&lt;urls&gt;&lt;related-urls&gt;&lt;url&gt;https://www.ncbi.nlm.nih.gov/pubmed/9158640&lt;/url&gt;&lt;/related-urls&gt;&lt;/urls&gt;&lt;language&gt;eng&lt;/language&gt;&lt;/record&gt;&lt;/Cite&gt;&lt;/EndNote&gt;</w:instrText>
      </w:r>
      <w:r>
        <w:fldChar w:fldCharType="separate"/>
      </w:r>
      <w:r>
        <w:rPr>
          <w:noProof/>
        </w:rPr>
        <w:t>[</w:t>
      </w:r>
      <w:hyperlink w:anchor="_ENREF_11" w:tooltip="Gnasso, 1997 #2214" w:history="1">
        <w:r w:rsidR="00F54890">
          <w:rPr>
            <w:noProof/>
          </w:rPr>
          <w:t>11</w:t>
        </w:r>
      </w:hyperlink>
      <w:r>
        <w:rPr>
          <w:noProof/>
        </w:rPr>
        <w:t>]</w:t>
      </w:r>
      <w:r>
        <w:fldChar w:fldCharType="end"/>
      </w:r>
      <w:r>
        <w:t xml:space="preserve">. </w:t>
      </w:r>
    </w:p>
    <w:p w14:paraId="3E5EDE59" w14:textId="5416003E" w:rsidR="00F52206" w:rsidRDefault="00F52206" w:rsidP="00F52206">
      <w:pPr>
        <w:spacing w:before="120"/>
      </w:pPr>
      <w:r>
        <w:t xml:space="preserve">It is important to acknowledge that </w:t>
      </w:r>
      <w:r w:rsidRPr="00363C89">
        <w:t xml:space="preserve">technical challenges are different </w:t>
      </w:r>
      <w:r>
        <w:t xml:space="preserve">across beds </w:t>
      </w:r>
      <w:r w:rsidRPr="00363C89">
        <w:t xml:space="preserve">(e.g. </w:t>
      </w:r>
      <w:r>
        <w:t>use of</w:t>
      </w:r>
      <w:r w:rsidRPr="00363C89">
        <w:t xml:space="preserve"> gating, vessel</w:t>
      </w:r>
      <w:r>
        <w:t xml:space="preserve"> size</w:t>
      </w:r>
      <w:r w:rsidRPr="00363C89">
        <w:t xml:space="preserve">, </w:t>
      </w:r>
      <w:r>
        <w:t>amount and nature of</w:t>
      </w:r>
      <w:r w:rsidRPr="00363C89">
        <w:t xml:space="preserve"> motion)</w:t>
      </w:r>
      <w:r>
        <w:t xml:space="preserve"> – but these effects are mitigated by scan protocol, which result in approximate in-plane voxel sizes in the 0.5-0.75mm range, and the through-plane resolution of coronary (the smaller vessels) is actually better than, rather than inferior to, that of carotids (with the voxels being isotropic in coronary and not so in the neck and </w:t>
      </w:r>
      <w:r w:rsidR="005B3448">
        <w:t>larger vessels</w:t>
      </w:r>
      <w:r>
        <w:t xml:space="preserve"> extremities). </w:t>
      </w:r>
    </w:p>
    <w:bookmarkEnd w:id="8"/>
    <w:bookmarkEnd w:id="9"/>
    <w:bookmarkEnd w:id="10"/>
    <w:bookmarkEnd w:id="11"/>
    <w:p w14:paraId="12759F24" w14:textId="56E98FBD" w:rsidR="001C6576" w:rsidRPr="00495B70" w:rsidRDefault="003621AD" w:rsidP="00631329">
      <w:pPr>
        <w:pStyle w:val="3"/>
        <w:spacing w:before="0" w:after="120"/>
        <w:rPr>
          <w:rFonts w:asciiTheme="minorHAnsi" w:hAnsiTheme="minorHAnsi" w:cstheme="minorHAnsi"/>
          <w:szCs w:val="24"/>
        </w:rPr>
      </w:pPr>
      <w:r w:rsidRPr="00495B70">
        <w:rPr>
          <w:rStyle w:val="StyleVisioncontentC0000000007015870"/>
          <w:rFonts w:asciiTheme="minorHAnsi" w:hAnsiTheme="minorHAnsi" w:cstheme="minorHAnsi"/>
          <w:i w:val="0"/>
          <w:color w:val="auto"/>
          <w:szCs w:val="24"/>
        </w:rPr>
        <w:t>Co</w:t>
      </w:r>
      <w:r w:rsidR="00074E80" w:rsidRPr="00495B70">
        <w:rPr>
          <w:rStyle w:val="StyleVisioncontentC0000000007015870"/>
          <w:rFonts w:asciiTheme="minorHAnsi" w:hAnsiTheme="minorHAnsi" w:cstheme="minorHAnsi"/>
          <w:i w:val="0"/>
          <w:color w:val="auto"/>
          <w:szCs w:val="24"/>
        </w:rPr>
        <w:t>nfor</w:t>
      </w:r>
      <w:r w:rsidRPr="00495B70">
        <w:rPr>
          <w:rStyle w:val="StyleVisioncontentC0000000007015870"/>
          <w:rFonts w:asciiTheme="minorHAnsi" w:hAnsiTheme="minorHAnsi" w:cstheme="minorHAnsi"/>
          <w:i w:val="0"/>
          <w:color w:val="auto"/>
          <w:szCs w:val="24"/>
        </w:rPr>
        <w:t xml:space="preserve">mance with this Profile by </w:t>
      </w:r>
      <w:r w:rsidRPr="00495B70">
        <w:rPr>
          <w:rStyle w:val="StyleVisioncontentC0000000007015870"/>
          <w:rFonts w:asciiTheme="minorHAnsi" w:hAnsiTheme="minorHAnsi" w:cstheme="minorHAnsi"/>
          <w:i w:val="0"/>
          <w:color w:val="auto"/>
          <w:szCs w:val="24"/>
          <w:u w:val="single"/>
        </w:rPr>
        <w:t>all relevant staff and equipment</w:t>
      </w:r>
      <w:r w:rsidR="0099655A" w:rsidRPr="00495B70">
        <w:rPr>
          <w:rStyle w:val="StyleVisioncontentC0000000007015870"/>
          <w:rFonts w:asciiTheme="minorHAnsi" w:hAnsiTheme="minorHAnsi" w:cstheme="minorHAnsi"/>
          <w:i w:val="0"/>
          <w:color w:val="auto"/>
          <w:szCs w:val="24"/>
        </w:rPr>
        <w:t xml:space="preserve"> supports the following claims</w:t>
      </w:r>
      <w:r w:rsidR="00927F71" w:rsidRPr="00495B70">
        <w:rPr>
          <w:rStyle w:val="StyleVisioncontentC0000000007015870"/>
          <w:rFonts w:asciiTheme="minorHAnsi" w:hAnsiTheme="minorHAnsi" w:cstheme="minorHAnsi"/>
          <w:i w:val="0"/>
          <w:color w:val="auto"/>
          <w:szCs w:val="24"/>
        </w:rPr>
        <w:t xml:space="preserve"> (see Disclaimer in Discussion below)</w:t>
      </w:r>
      <w:r w:rsidRPr="00495B70">
        <w:rPr>
          <w:rStyle w:val="StyleVisioncontentC0000000007015870"/>
          <w:rFonts w:asciiTheme="minorHAnsi" w:hAnsiTheme="minorHAnsi" w:cstheme="minorHAnsi"/>
          <w:i w:val="0"/>
          <w:color w:val="auto"/>
          <w:szCs w:val="24"/>
        </w:rPr>
        <w:t>:</w:t>
      </w:r>
    </w:p>
    <w:p w14:paraId="277D286E" w14:textId="61D8E382" w:rsidR="00BF5EFD" w:rsidRPr="00A71A26" w:rsidRDefault="00BF5EFD" w:rsidP="00631329">
      <w:pPr>
        <w:pStyle w:val="Topic"/>
        <w:spacing w:after="120"/>
        <w:rPr>
          <w:rStyle w:val="StyleVisiontextC000000000969C270"/>
          <w:rFonts w:asciiTheme="minorHAnsi" w:hAnsiTheme="minorHAnsi" w:cstheme="minorHAnsi"/>
          <w:b w:val="0"/>
          <w:color w:val="7F7F7F" w:themeColor="text1" w:themeTint="80"/>
          <w:sz w:val="24"/>
        </w:rPr>
      </w:pPr>
      <w:r w:rsidRPr="00A71A26">
        <w:rPr>
          <w:rStyle w:val="StyleVisiontextC000000000969C270"/>
          <w:rFonts w:asciiTheme="minorHAnsi" w:hAnsiTheme="minorHAnsi" w:cstheme="minorHAnsi"/>
          <w:b w:val="0"/>
          <w:color w:val="7F7F7F" w:themeColor="text1" w:themeTint="80"/>
          <w:sz w:val="24"/>
        </w:rPr>
        <w:t xml:space="preserve">Claim 1:  A true change in a </w:t>
      </w:r>
      <w:r w:rsidR="00F94201">
        <w:rPr>
          <w:rStyle w:val="StyleVisiontextC000000000969C270"/>
          <w:rFonts w:asciiTheme="minorHAnsi" w:hAnsiTheme="minorHAnsi" w:cstheme="minorHAnsi"/>
          <w:b w:val="0"/>
          <w:color w:val="7F7F7F" w:themeColor="text1" w:themeTint="80"/>
          <w:sz w:val="24"/>
        </w:rPr>
        <w:t>lesion characteristic</w:t>
      </w:r>
      <w:r w:rsidRPr="00A71A26">
        <w:rPr>
          <w:rStyle w:val="StyleVisiontextC000000000969C270"/>
          <w:rFonts w:asciiTheme="minorHAnsi" w:hAnsiTheme="minorHAnsi" w:cstheme="minorHAnsi"/>
          <w:b w:val="0"/>
          <w:color w:val="7F7F7F" w:themeColor="text1" w:themeTint="80"/>
          <w:sz w:val="24"/>
        </w:rPr>
        <w:t xml:space="preserve"> has occurred with 95% confidence if the measured </w:t>
      </w:r>
      <w:proofErr w:type="spellStart"/>
      <w:r w:rsidR="00FE569C">
        <w:rPr>
          <w:rStyle w:val="StyleVisiontextC000000000969C270"/>
          <w:rFonts w:asciiTheme="minorHAnsi" w:hAnsiTheme="minorHAnsi" w:cstheme="minorHAnsi"/>
          <w:b w:val="0"/>
          <w:color w:val="7F7F7F" w:themeColor="text1" w:themeTint="80"/>
          <w:sz w:val="24"/>
        </w:rPr>
        <w:t>measurand</w:t>
      </w:r>
      <w:proofErr w:type="spellEnd"/>
      <w:r w:rsidR="00FE569C">
        <w:rPr>
          <w:rStyle w:val="StyleVisiontextC000000000969C270"/>
          <w:rFonts w:asciiTheme="minorHAnsi" w:hAnsiTheme="minorHAnsi" w:cstheme="minorHAnsi"/>
          <w:b w:val="0"/>
          <w:color w:val="7F7F7F" w:themeColor="text1" w:themeTint="80"/>
          <w:sz w:val="24"/>
        </w:rPr>
        <w:t xml:space="preserve"> change</w:t>
      </w:r>
      <w:r w:rsidRPr="00A71A26">
        <w:rPr>
          <w:rStyle w:val="StyleVisiontextC000000000969C270"/>
          <w:rFonts w:asciiTheme="minorHAnsi" w:hAnsiTheme="minorHAnsi" w:cstheme="minorHAnsi"/>
          <w:b w:val="0"/>
          <w:color w:val="7F7F7F" w:themeColor="text1" w:themeTint="80"/>
          <w:sz w:val="24"/>
        </w:rPr>
        <w:t xml:space="preserve"> is larger than 24% </w:t>
      </w:r>
      <w:r w:rsidR="00622A35" w:rsidRPr="00A71A26">
        <w:rPr>
          <w:rStyle w:val="StyleVisiontextC000000000969C270"/>
          <w:rFonts w:asciiTheme="minorHAnsi" w:hAnsiTheme="minorHAnsi" w:cstheme="minorHAnsi"/>
          <w:b w:val="0"/>
          <w:color w:val="7F7F7F" w:themeColor="text1" w:themeTint="80"/>
          <w:sz w:val="24"/>
        </w:rPr>
        <w:t xml:space="preserve">when </w:t>
      </w:r>
      <w:r w:rsidRPr="00A71A26">
        <w:rPr>
          <w:rStyle w:val="StyleVisiontextC000000000969C270"/>
          <w:rFonts w:asciiTheme="minorHAnsi" w:hAnsiTheme="minorHAnsi" w:cstheme="minorHAnsi"/>
          <w:b w:val="0"/>
          <w:color w:val="7F7F7F" w:themeColor="text1" w:themeTint="80"/>
          <w:sz w:val="24"/>
        </w:rPr>
        <w:t>the longest in-plane diameter is initially 50-100mm.</w:t>
      </w:r>
    </w:p>
    <w:p w14:paraId="0784DD21" w14:textId="14306420" w:rsidR="00BF5EFD" w:rsidRPr="00A71A26" w:rsidRDefault="00BF5EFD" w:rsidP="00631329">
      <w:pPr>
        <w:pStyle w:val="Topic"/>
        <w:spacing w:after="120"/>
        <w:rPr>
          <w:rStyle w:val="StyleVisiontextC000000000969C270"/>
          <w:rFonts w:asciiTheme="minorHAnsi" w:hAnsiTheme="minorHAnsi" w:cstheme="minorHAnsi"/>
          <w:b w:val="0"/>
          <w:color w:val="7F7F7F" w:themeColor="text1" w:themeTint="80"/>
          <w:sz w:val="24"/>
        </w:rPr>
      </w:pPr>
      <w:r w:rsidRPr="00A71A26">
        <w:rPr>
          <w:rStyle w:val="StyleVisiontextC000000000969C270"/>
          <w:rFonts w:asciiTheme="minorHAnsi" w:hAnsiTheme="minorHAnsi" w:cstheme="minorHAnsi"/>
          <w:b w:val="0"/>
          <w:color w:val="7F7F7F" w:themeColor="text1" w:themeTint="80"/>
          <w:sz w:val="24"/>
        </w:rPr>
        <w:t xml:space="preserve">Claim 2:  A true change in a </w:t>
      </w:r>
      <w:r w:rsidR="00F94201">
        <w:rPr>
          <w:rStyle w:val="StyleVisiontextC000000000969C270"/>
          <w:rFonts w:asciiTheme="minorHAnsi" w:hAnsiTheme="minorHAnsi" w:cstheme="minorHAnsi"/>
          <w:b w:val="0"/>
          <w:color w:val="7F7F7F" w:themeColor="text1" w:themeTint="80"/>
          <w:sz w:val="24"/>
        </w:rPr>
        <w:t>lesion characteristic</w:t>
      </w:r>
      <w:r w:rsidRPr="00A71A26">
        <w:rPr>
          <w:rStyle w:val="StyleVisiontextC000000000969C270"/>
          <w:rFonts w:asciiTheme="minorHAnsi" w:hAnsiTheme="minorHAnsi" w:cstheme="minorHAnsi"/>
          <w:b w:val="0"/>
          <w:color w:val="7F7F7F" w:themeColor="text1" w:themeTint="80"/>
          <w:sz w:val="24"/>
        </w:rPr>
        <w:t xml:space="preserve"> has occurred with 95% confidence if the measured </w:t>
      </w:r>
      <w:proofErr w:type="spellStart"/>
      <w:r w:rsidR="00FE569C">
        <w:rPr>
          <w:rStyle w:val="StyleVisiontextC000000000969C270"/>
          <w:rFonts w:asciiTheme="minorHAnsi" w:hAnsiTheme="minorHAnsi" w:cstheme="minorHAnsi"/>
          <w:b w:val="0"/>
          <w:color w:val="7F7F7F" w:themeColor="text1" w:themeTint="80"/>
          <w:sz w:val="24"/>
        </w:rPr>
        <w:t>measurand</w:t>
      </w:r>
      <w:proofErr w:type="spellEnd"/>
      <w:r w:rsidR="00FE569C">
        <w:rPr>
          <w:rStyle w:val="StyleVisiontextC000000000969C270"/>
          <w:rFonts w:asciiTheme="minorHAnsi" w:hAnsiTheme="minorHAnsi" w:cstheme="minorHAnsi"/>
          <w:b w:val="0"/>
          <w:color w:val="7F7F7F" w:themeColor="text1" w:themeTint="80"/>
          <w:sz w:val="24"/>
        </w:rPr>
        <w:t xml:space="preserve"> change</w:t>
      </w:r>
      <w:r w:rsidRPr="00A71A26">
        <w:rPr>
          <w:rStyle w:val="StyleVisiontextC000000000969C270"/>
          <w:rFonts w:asciiTheme="minorHAnsi" w:hAnsiTheme="minorHAnsi" w:cstheme="minorHAnsi"/>
          <w:b w:val="0"/>
          <w:color w:val="7F7F7F" w:themeColor="text1" w:themeTint="80"/>
          <w:sz w:val="24"/>
        </w:rPr>
        <w:t xml:space="preserve"> is larger than 29% </w:t>
      </w:r>
      <w:r w:rsidR="00622A35" w:rsidRPr="00A71A26">
        <w:rPr>
          <w:rStyle w:val="StyleVisiontextC000000000969C270"/>
          <w:rFonts w:asciiTheme="minorHAnsi" w:hAnsiTheme="minorHAnsi" w:cstheme="minorHAnsi"/>
          <w:b w:val="0"/>
          <w:color w:val="7F7F7F" w:themeColor="text1" w:themeTint="80"/>
          <w:sz w:val="24"/>
        </w:rPr>
        <w:t xml:space="preserve">when </w:t>
      </w:r>
      <w:r w:rsidRPr="00A71A26">
        <w:rPr>
          <w:rStyle w:val="StyleVisiontextC000000000969C270"/>
          <w:rFonts w:asciiTheme="minorHAnsi" w:hAnsiTheme="minorHAnsi" w:cstheme="minorHAnsi"/>
          <w:b w:val="0"/>
          <w:color w:val="7F7F7F" w:themeColor="text1" w:themeTint="80"/>
          <w:sz w:val="24"/>
        </w:rPr>
        <w:t>the longest in-plane diameter is initially 35-49mm.</w:t>
      </w:r>
    </w:p>
    <w:p w14:paraId="0F23F450" w14:textId="38C221FF" w:rsidR="00BF5EFD" w:rsidRPr="00A71A26" w:rsidRDefault="00BF5EFD" w:rsidP="00631329">
      <w:pPr>
        <w:pStyle w:val="Topic"/>
        <w:spacing w:after="120"/>
        <w:rPr>
          <w:rStyle w:val="StyleVisiontextC000000000969C270"/>
          <w:rFonts w:asciiTheme="minorHAnsi" w:hAnsiTheme="minorHAnsi" w:cstheme="minorHAnsi"/>
          <w:b w:val="0"/>
          <w:color w:val="7F7F7F" w:themeColor="text1" w:themeTint="80"/>
          <w:sz w:val="24"/>
        </w:rPr>
      </w:pPr>
      <w:r w:rsidRPr="00A71A26">
        <w:rPr>
          <w:rStyle w:val="StyleVisiontextC000000000969C270"/>
          <w:rFonts w:asciiTheme="minorHAnsi" w:hAnsiTheme="minorHAnsi" w:cstheme="minorHAnsi"/>
          <w:b w:val="0"/>
          <w:color w:val="7F7F7F" w:themeColor="text1" w:themeTint="80"/>
          <w:sz w:val="24"/>
        </w:rPr>
        <w:t xml:space="preserve">Claim 3: A true change in a </w:t>
      </w:r>
      <w:r w:rsidR="00F94201">
        <w:rPr>
          <w:rStyle w:val="StyleVisiontextC000000000969C270"/>
          <w:rFonts w:asciiTheme="minorHAnsi" w:hAnsiTheme="minorHAnsi" w:cstheme="minorHAnsi"/>
          <w:b w:val="0"/>
          <w:color w:val="7F7F7F" w:themeColor="text1" w:themeTint="80"/>
          <w:sz w:val="24"/>
        </w:rPr>
        <w:t>lesion characteristic</w:t>
      </w:r>
      <w:r w:rsidRPr="00A71A26">
        <w:rPr>
          <w:rStyle w:val="StyleVisiontextC000000000969C270"/>
          <w:rFonts w:asciiTheme="minorHAnsi" w:hAnsiTheme="minorHAnsi" w:cstheme="minorHAnsi"/>
          <w:b w:val="0"/>
          <w:color w:val="7F7F7F" w:themeColor="text1" w:themeTint="80"/>
          <w:sz w:val="24"/>
        </w:rPr>
        <w:t xml:space="preserve"> has occurred with 95% confidence if the measured </w:t>
      </w:r>
      <w:proofErr w:type="spellStart"/>
      <w:r w:rsidR="00FE569C">
        <w:rPr>
          <w:rStyle w:val="StyleVisiontextC000000000969C270"/>
          <w:rFonts w:asciiTheme="minorHAnsi" w:hAnsiTheme="minorHAnsi" w:cstheme="minorHAnsi"/>
          <w:b w:val="0"/>
          <w:color w:val="7F7F7F" w:themeColor="text1" w:themeTint="80"/>
          <w:sz w:val="24"/>
        </w:rPr>
        <w:t>measurand</w:t>
      </w:r>
      <w:proofErr w:type="spellEnd"/>
      <w:r w:rsidR="00FE569C">
        <w:rPr>
          <w:rStyle w:val="StyleVisiontextC000000000969C270"/>
          <w:rFonts w:asciiTheme="minorHAnsi" w:hAnsiTheme="minorHAnsi" w:cstheme="minorHAnsi"/>
          <w:b w:val="0"/>
          <w:color w:val="7F7F7F" w:themeColor="text1" w:themeTint="80"/>
          <w:sz w:val="24"/>
        </w:rPr>
        <w:t xml:space="preserve"> change</w:t>
      </w:r>
      <w:r w:rsidRPr="00A71A26">
        <w:rPr>
          <w:rStyle w:val="StyleVisiontextC000000000969C270"/>
          <w:rFonts w:asciiTheme="minorHAnsi" w:hAnsiTheme="minorHAnsi" w:cstheme="minorHAnsi"/>
          <w:b w:val="0"/>
          <w:color w:val="7F7F7F" w:themeColor="text1" w:themeTint="80"/>
          <w:sz w:val="24"/>
        </w:rPr>
        <w:t xml:space="preserve"> is larger than 39% </w:t>
      </w:r>
      <w:r w:rsidR="00622A35" w:rsidRPr="00A71A26">
        <w:rPr>
          <w:rStyle w:val="StyleVisiontextC000000000969C270"/>
          <w:rFonts w:asciiTheme="minorHAnsi" w:hAnsiTheme="minorHAnsi" w:cstheme="minorHAnsi"/>
          <w:b w:val="0"/>
          <w:color w:val="7F7F7F" w:themeColor="text1" w:themeTint="80"/>
          <w:sz w:val="24"/>
        </w:rPr>
        <w:t xml:space="preserve">when </w:t>
      </w:r>
      <w:r w:rsidRPr="00A71A26">
        <w:rPr>
          <w:rStyle w:val="StyleVisiontextC000000000969C270"/>
          <w:rFonts w:asciiTheme="minorHAnsi" w:hAnsiTheme="minorHAnsi" w:cstheme="minorHAnsi"/>
          <w:b w:val="0"/>
          <w:color w:val="7F7F7F" w:themeColor="text1" w:themeTint="80"/>
          <w:sz w:val="24"/>
        </w:rPr>
        <w:t>the longest in-plane diameter is initially 10-34</w:t>
      </w:r>
      <w:r w:rsidR="00A239A8" w:rsidRPr="00A71A26">
        <w:rPr>
          <w:rStyle w:val="StyleVisiontextC000000000969C270"/>
          <w:rFonts w:asciiTheme="minorHAnsi" w:hAnsiTheme="minorHAnsi" w:cstheme="minorHAnsi"/>
          <w:b w:val="0"/>
          <w:color w:val="7F7F7F" w:themeColor="text1" w:themeTint="80"/>
          <w:sz w:val="24"/>
        </w:rPr>
        <w:t>mm</w:t>
      </w:r>
      <w:r w:rsidRPr="00A71A26">
        <w:rPr>
          <w:rStyle w:val="StyleVisiontextC000000000969C270"/>
          <w:rFonts w:asciiTheme="minorHAnsi" w:hAnsiTheme="minorHAnsi" w:cstheme="minorHAnsi"/>
          <w:b w:val="0"/>
          <w:color w:val="7F7F7F" w:themeColor="text1" w:themeTint="80"/>
          <w:sz w:val="24"/>
        </w:rPr>
        <w:t>.</w:t>
      </w:r>
    </w:p>
    <w:p w14:paraId="720F8544" w14:textId="2BC6645C" w:rsidR="00931B26" w:rsidRPr="00A71A26" w:rsidRDefault="00931B26" w:rsidP="00631329">
      <w:pPr>
        <w:spacing w:after="120"/>
        <w:rPr>
          <w:rStyle w:val="StyleVisiontextC000000000969C320"/>
          <w:rFonts w:asciiTheme="minorHAnsi" w:hAnsiTheme="minorHAnsi" w:cstheme="minorHAnsi"/>
          <w:color w:val="7F7F7F" w:themeColor="text1" w:themeTint="80"/>
        </w:rPr>
      </w:pPr>
      <w:r w:rsidRPr="00A71A26">
        <w:rPr>
          <w:rStyle w:val="StyleVisiontextC000000000969C270"/>
          <w:rFonts w:asciiTheme="minorHAnsi" w:hAnsiTheme="minorHAnsi" w:cstheme="minorHAnsi"/>
          <w:color w:val="7F7F7F" w:themeColor="text1" w:themeTint="80"/>
        </w:rPr>
        <w:t>Claim 4</w:t>
      </w:r>
      <w:r w:rsidRPr="00A71A26">
        <w:rPr>
          <w:rStyle w:val="StyleVisiontextC000000000969C320"/>
          <w:rFonts w:asciiTheme="minorHAnsi" w:hAnsiTheme="minorHAnsi" w:cstheme="minorHAnsi"/>
          <w:color w:val="7F7F7F" w:themeColor="text1" w:themeTint="80"/>
        </w:rPr>
        <w:t xml:space="preserve">:   The </w:t>
      </w:r>
      <w:r w:rsidR="00F94201">
        <w:rPr>
          <w:rStyle w:val="StyleVisiontextC000000000969C320"/>
          <w:rFonts w:asciiTheme="minorHAnsi" w:hAnsiTheme="minorHAnsi" w:cstheme="minorHAnsi"/>
          <w:color w:val="7F7F7F" w:themeColor="text1" w:themeTint="80"/>
        </w:rPr>
        <w:t>lesion characteristic</w:t>
      </w:r>
      <w:r w:rsidRPr="00A71A26">
        <w:rPr>
          <w:rStyle w:val="StyleVisiontextC000000000969C320"/>
          <w:rFonts w:asciiTheme="minorHAnsi" w:hAnsiTheme="minorHAnsi" w:cstheme="minorHAnsi"/>
          <w:color w:val="7F7F7F" w:themeColor="text1" w:themeTint="80"/>
        </w:rPr>
        <w:t xml:space="preserve"> measurement performance, expressed as within-</w:t>
      </w:r>
      <w:r w:rsidR="00054D17" w:rsidRPr="00A71A26">
        <w:rPr>
          <w:rStyle w:val="StyleVisiontextC000000000969C320"/>
          <w:rFonts w:asciiTheme="minorHAnsi" w:hAnsiTheme="minorHAnsi" w:cstheme="minorHAnsi"/>
          <w:color w:val="7F7F7F" w:themeColor="text1" w:themeTint="80"/>
        </w:rPr>
        <w:t>lesion</w:t>
      </w:r>
      <w:r w:rsidRPr="00A71A26">
        <w:rPr>
          <w:rStyle w:val="StyleVisiontextC000000000969C320"/>
          <w:rFonts w:asciiTheme="minorHAnsi" w:hAnsiTheme="minorHAnsi" w:cstheme="minorHAnsi"/>
          <w:color w:val="7F7F7F" w:themeColor="text1" w:themeTint="80"/>
        </w:rPr>
        <w:t xml:space="preserve"> </w:t>
      </w:r>
      <w:r w:rsidR="00F94201">
        <w:rPr>
          <w:rStyle w:val="StyleVisiontextC000000000969C320"/>
          <w:rFonts w:asciiTheme="minorHAnsi" w:hAnsiTheme="minorHAnsi" w:cstheme="minorHAnsi"/>
          <w:color w:val="7F7F7F" w:themeColor="text1" w:themeTint="80"/>
        </w:rPr>
        <w:t>within-subject standard deviation</w:t>
      </w:r>
      <w:r w:rsidRPr="00A71A26">
        <w:rPr>
          <w:rStyle w:val="StyleVisiontextC000000000969C320"/>
          <w:rFonts w:asciiTheme="minorHAnsi" w:hAnsiTheme="minorHAnsi" w:cstheme="minorHAnsi"/>
          <w:color w:val="7F7F7F" w:themeColor="text1" w:themeTint="80"/>
        </w:rPr>
        <w:t xml:space="preserve"> (</w:t>
      </w:r>
      <w:proofErr w:type="spellStart"/>
      <w:r w:rsidR="00F94201">
        <w:rPr>
          <w:rStyle w:val="StyleVisiontextC000000000969C320"/>
          <w:rFonts w:asciiTheme="minorHAnsi" w:hAnsiTheme="minorHAnsi" w:cstheme="minorHAnsi"/>
          <w:color w:val="7F7F7F" w:themeColor="text1" w:themeTint="80"/>
        </w:rPr>
        <w:t>wSD</w:t>
      </w:r>
      <w:proofErr w:type="spellEnd"/>
      <w:r w:rsidRPr="00A71A26">
        <w:rPr>
          <w:rStyle w:val="StyleVisiontextC000000000969C320"/>
          <w:rFonts w:asciiTheme="minorHAnsi" w:hAnsiTheme="minorHAnsi" w:cstheme="minorHAnsi"/>
          <w:color w:val="7F7F7F" w:themeColor="text1" w:themeTint="80"/>
        </w:rPr>
        <w:t>), is 0.</w:t>
      </w:r>
      <w:r w:rsidR="00810F9A" w:rsidRPr="00A71A26">
        <w:rPr>
          <w:rStyle w:val="StyleVisiontextC000000000969C320"/>
          <w:rFonts w:asciiTheme="minorHAnsi" w:hAnsiTheme="minorHAnsi" w:cstheme="minorHAnsi"/>
          <w:color w:val="7F7F7F" w:themeColor="text1" w:themeTint="80"/>
        </w:rPr>
        <w:t>085</w:t>
      </w:r>
      <w:r w:rsidRPr="00A71A26">
        <w:rPr>
          <w:rStyle w:val="StyleVisiontextC000000000969C320"/>
          <w:rFonts w:asciiTheme="minorHAnsi" w:hAnsiTheme="minorHAnsi" w:cstheme="minorHAnsi"/>
          <w:color w:val="7F7F7F" w:themeColor="text1" w:themeTint="80"/>
        </w:rPr>
        <w:t>, 0.</w:t>
      </w:r>
      <w:r w:rsidR="00810F9A" w:rsidRPr="00A71A26">
        <w:rPr>
          <w:rStyle w:val="StyleVisiontextC000000000969C320"/>
          <w:rFonts w:asciiTheme="minorHAnsi" w:hAnsiTheme="minorHAnsi" w:cstheme="minorHAnsi"/>
          <w:color w:val="7F7F7F" w:themeColor="text1" w:themeTint="80"/>
        </w:rPr>
        <w:t>103</w:t>
      </w:r>
      <w:r w:rsidRPr="00A71A26">
        <w:rPr>
          <w:rStyle w:val="StyleVisiontextC000000000969C320"/>
          <w:rFonts w:asciiTheme="minorHAnsi" w:hAnsiTheme="minorHAnsi" w:cstheme="minorHAnsi"/>
          <w:color w:val="7F7F7F" w:themeColor="text1" w:themeTint="80"/>
        </w:rPr>
        <w:t>, and 0.</w:t>
      </w:r>
      <w:r w:rsidR="00810F9A" w:rsidRPr="00A71A26">
        <w:rPr>
          <w:rStyle w:val="StyleVisiontextC000000000969C320"/>
          <w:rFonts w:asciiTheme="minorHAnsi" w:hAnsiTheme="minorHAnsi" w:cstheme="minorHAnsi"/>
          <w:color w:val="7F7F7F" w:themeColor="text1" w:themeTint="80"/>
        </w:rPr>
        <w:t>141</w:t>
      </w:r>
      <w:r w:rsidRPr="00A71A26">
        <w:rPr>
          <w:rStyle w:val="StyleVisiontextC000000000969C320"/>
          <w:rFonts w:asciiTheme="minorHAnsi" w:hAnsiTheme="minorHAnsi" w:cstheme="minorHAnsi"/>
          <w:color w:val="7F7F7F" w:themeColor="text1" w:themeTint="80"/>
        </w:rPr>
        <w:t xml:space="preserve"> respectively for </w:t>
      </w:r>
      <w:r w:rsidR="00054D17" w:rsidRPr="00A71A26">
        <w:rPr>
          <w:rStyle w:val="StyleVisiontextC000000000969C320"/>
          <w:rFonts w:asciiTheme="minorHAnsi" w:hAnsiTheme="minorHAnsi" w:cstheme="minorHAnsi"/>
          <w:color w:val="7F7F7F" w:themeColor="text1" w:themeTint="80"/>
        </w:rPr>
        <w:t>lesion</w:t>
      </w:r>
      <w:r w:rsidRPr="00A71A26">
        <w:rPr>
          <w:rStyle w:val="StyleVisiontextC000000000969C320"/>
          <w:rFonts w:asciiTheme="minorHAnsi" w:hAnsiTheme="minorHAnsi" w:cstheme="minorHAnsi"/>
          <w:color w:val="7F7F7F" w:themeColor="text1" w:themeTint="80"/>
        </w:rPr>
        <w:t xml:space="preserve">s with diameters of 50-100mm, 35-49mm, and 10-34mm.  The </w:t>
      </w:r>
      <w:r w:rsidR="00D06597" w:rsidRPr="00A71A26">
        <w:rPr>
          <w:rStyle w:val="StyleVisiontextC000000000969C320"/>
          <w:rFonts w:asciiTheme="minorHAnsi" w:hAnsiTheme="minorHAnsi" w:cstheme="minorHAnsi"/>
          <w:color w:val="7F7F7F" w:themeColor="text1" w:themeTint="80"/>
        </w:rPr>
        <w:t xml:space="preserve">resulting </w:t>
      </w:r>
      <w:r w:rsidRPr="00A71A26">
        <w:rPr>
          <w:rStyle w:val="StyleVisiontextC000000000969C320"/>
          <w:rFonts w:asciiTheme="minorHAnsi" w:hAnsiTheme="minorHAnsi" w:cstheme="minorHAnsi"/>
          <w:color w:val="7F7F7F" w:themeColor="text1" w:themeTint="80"/>
        </w:rPr>
        <w:t xml:space="preserve">95% confidence interval </w:t>
      </w:r>
      <w:r w:rsidR="001E3EDC" w:rsidRPr="00A71A26">
        <w:rPr>
          <w:rStyle w:val="StyleVisiontextC000000000969C320"/>
          <w:rFonts w:asciiTheme="minorHAnsi" w:hAnsiTheme="minorHAnsi" w:cstheme="minorHAnsi"/>
          <w:color w:val="7F7F7F" w:themeColor="text1" w:themeTint="80"/>
        </w:rPr>
        <w:t>f</w:t>
      </w:r>
      <w:r w:rsidRPr="00A71A26">
        <w:rPr>
          <w:rStyle w:val="StyleVisiontextC000000000969C320"/>
          <w:rFonts w:asciiTheme="minorHAnsi" w:hAnsiTheme="minorHAnsi" w:cstheme="minorHAnsi"/>
          <w:color w:val="7F7F7F" w:themeColor="text1" w:themeTint="80"/>
        </w:rPr>
        <w:t xml:space="preserve">or the true change in </w:t>
      </w:r>
      <w:r w:rsidR="00FE569C">
        <w:rPr>
          <w:rStyle w:val="StyleVisiontextC000000000969C320"/>
          <w:rFonts w:asciiTheme="minorHAnsi" w:hAnsiTheme="minorHAnsi" w:cstheme="minorHAnsi"/>
          <w:color w:val="7F7F7F" w:themeColor="text1" w:themeTint="80"/>
        </w:rPr>
        <w:t>area</w:t>
      </w:r>
      <w:r w:rsidRPr="00A71A26">
        <w:rPr>
          <w:rStyle w:val="StyleVisiontextC000000000969C320"/>
          <w:rFonts w:asciiTheme="minorHAnsi" w:hAnsiTheme="minorHAnsi" w:cstheme="minorHAnsi"/>
          <w:color w:val="7F7F7F" w:themeColor="text1" w:themeTint="80"/>
        </w:rPr>
        <w:t xml:space="preserve"> </w:t>
      </w:r>
      <w:r w:rsidR="001E3EDC" w:rsidRPr="00A71A26">
        <w:rPr>
          <w:rStyle w:val="StyleVisiontextC000000000969C320"/>
          <w:rFonts w:asciiTheme="minorHAnsi" w:hAnsiTheme="minorHAnsi" w:cstheme="minorHAnsi"/>
          <w:color w:val="7F7F7F" w:themeColor="text1" w:themeTint="80"/>
        </w:rPr>
        <w:t xml:space="preserve">for several </w:t>
      </w:r>
      <w:r w:rsidR="0085052E" w:rsidRPr="00A71A26">
        <w:rPr>
          <w:rStyle w:val="StyleVisiontextC000000000969C320"/>
          <w:rFonts w:asciiTheme="minorHAnsi" w:hAnsiTheme="minorHAnsi" w:cstheme="minorHAnsi"/>
          <w:color w:val="7F7F7F" w:themeColor="text1" w:themeTint="80"/>
        </w:rPr>
        <w:t xml:space="preserve">example </w:t>
      </w:r>
      <w:r w:rsidRPr="00A71A26">
        <w:rPr>
          <w:rStyle w:val="StyleVisiontextC000000000969C320"/>
          <w:rFonts w:asciiTheme="minorHAnsi" w:hAnsiTheme="minorHAnsi" w:cstheme="minorHAnsi"/>
          <w:color w:val="7F7F7F" w:themeColor="text1" w:themeTint="80"/>
        </w:rPr>
        <w:t xml:space="preserve">measured </w:t>
      </w:r>
      <w:r w:rsidR="00054D17" w:rsidRPr="00A71A26">
        <w:rPr>
          <w:rStyle w:val="StyleVisiontextC000000000969C320"/>
          <w:rFonts w:asciiTheme="minorHAnsi" w:hAnsiTheme="minorHAnsi" w:cstheme="minorHAnsi"/>
          <w:color w:val="7F7F7F" w:themeColor="text1" w:themeTint="80"/>
        </w:rPr>
        <w:t>lesion</w:t>
      </w:r>
      <w:r w:rsidR="001E3EDC" w:rsidRPr="00A71A26">
        <w:rPr>
          <w:rStyle w:val="StyleVisiontextC000000000969C320"/>
          <w:rFonts w:asciiTheme="minorHAnsi" w:hAnsiTheme="minorHAnsi" w:cstheme="minorHAnsi"/>
          <w:color w:val="7F7F7F" w:themeColor="text1" w:themeTint="80"/>
        </w:rPr>
        <w:t>s is</w:t>
      </w:r>
      <w:r w:rsidR="00F94201">
        <w:rPr>
          <w:rStyle w:val="StyleVisiontextC000000000969C320"/>
          <w:rFonts w:asciiTheme="minorHAnsi" w:hAnsiTheme="minorHAnsi" w:cstheme="minorHAnsi"/>
          <w:color w:val="7F7F7F" w:themeColor="text1" w:themeTint="80"/>
        </w:rPr>
        <w:t xml:space="preserve"> &lt;fill in&gt;</w:t>
      </w:r>
    </w:p>
    <w:p w14:paraId="1407FFCB" w14:textId="4A4839D3" w:rsidR="00931B26" w:rsidRPr="00A71A26" w:rsidRDefault="001E3EDC" w:rsidP="00741ED3">
      <w:pPr>
        <w:tabs>
          <w:tab w:val="left" w:pos="3795"/>
        </w:tabs>
        <w:spacing w:before="120" w:after="120"/>
        <w:rPr>
          <w:rFonts w:asciiTheme="minorHAnsi" w:hAnsiTheme="minorHAnsi" w:cstheme="minorHAnsi"/>
          <w:bCs/>
          <w:color w:val="7F7F7F" w:themeColor="text1" w:themeTint="80"/>
        </w:rPr>
      </w:pPr>
      <w:proofErr w:type="gramStart"/>
      <w:r w:rsidRPr="00A71A26">
        <w:rPr>
          <w:rStyle w:val="StyleVisiontextC000000000969C320"/>
          <w:rFonts w:asciiTheme="minorHAnsi" w:hAnsiTheme="minorHAnsi" w:cstheme="minorHAnsi"/>
          <w:color w:val="7F7F7F" w:themeColor="text1" w:themeTint="80"/>
        </w:rPr>
        <w:t>computed</w:t>
      </w:r>
      <w:proofErr w:type="gramEnd"/>
      <w:r w:rsidRPr="00A71A26">
        <w:rPr>
          <w:rStyle w:val="StyleVisiontextC000000000969C320"/>
          <w:rFonts w:asciiTheme="minorHAnsi" w:hAnsiTheme="minorHAnsi" w:cstheme="minorHAnsi"/>
          <w:color w:val="7F7F7F" w:themeColor="text1" w:themeTint="80"/>
        </w:rPr>
        <w:t xml:space="preserve"> as  </w:t>
      </w:r>
      <m:oMath>
        <m:d>
          <m:dPr>
            <m:ctrlPr>
              <w:rPr>
                <w:rFonts w:ascii="Cambria Math" w:hAnsi="Cambria Math" w:cstheme="minorHAnsi"/>
                <w:i/>
                <w:color w:val="7F7F7F" w:themeColor="text1" w:themeTint="80"/>
              </w:rPr>
            </m:ctrlPr>
          </m:dPr>
          <m:e>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2</m:t>
                </m:r>
              </m:sub>
            </m:sSub>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1</m:t>
                </m:r>
              </m:sub>
            </m:sSub>
          </m:e>
        </m:d>
        <m:r>
          <w:rPr>
            <w:rFonts w:ascii="Cambria Math" w:hAnsi="Cambria Math" w:cstheme="minorHAnsi"/>
            <w:color w:val="7F7F7F" w:themeColor="text1" w:themeTint="80"/>
          </w:rPr>
          <m:t xml:space="preserve">± 1.96 × </m:t>
        </m:r>
        <m:rad>
          <m:radPr>
            <m:degHide m:val="1"/>
            <m:ctrlPr>
              <w:rPr>
                <w:rFonts w:ascii="Cambria Math" w:hAnsi="Cambria Math" w:cstheme="minorHAnsi"/>
                <w:i/>
                <w:color w:val="7F7F7F" w:themeColor="text1" w:themeTint="80"/>
              </w:rPr>
            </m:ctrlPr>
          </m:radPr>
          <m:deg/>
          <m:e>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1</m:t>
                </m:r>
              </m:sub>
            </m:sSub>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1</m:t>
                </m:r>
              </m:sub>
            </m:sSub>
            <m:sSup>
              <m:sSupPr>
                <m:ctrlPr>
                  <w:rPr>
                    <w:rFonts w:ascii="Cambria Math" w:hAnsi="Cambria Math" w:cstheme="minorHAnsi"/>
                    <w:i/>
                    <w:color w:val="7F7F7F" w:themeColor="text1" w:themeTint="80"/>
                  </w:rPr>
                </m:ctrlPr>
              </m:sSupPr>
              <m:e>
                <m:r>
                  <w:rPr>
                    <w:rFonts w:ascii="Cambria Math" w:hAnsi="Cambria Math" w:cstheme="minorHAnsi"/>
                    <w:color w:val="7F7F7F" w:themeColor="text1" w:themeTint="80"/>
                  </w:rPr>
                  <m:t>)</m:t>
                </m:r>
              </m:e>
              <m:sup>
                <m:r>
                  <w:rPr>
                    <w:rFonts w:ascii="Cambria Math" w:hAnsi="Cambria Math" w:cstheme="minorHAnsi"/>
                    <w:color w:val="7F7F7F" w:themeColor="text1" w:themeTint="80"/>
                  </w:rPr>
                  <m:t>2</m:t>
                </m:r>
              </m:sup>
            </m:sSup>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2</m:t>
                </m:r>
              </m:sub>
            </m:sSub>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2</m:t>
                </m:r>
              </m:sub>
            </m:sSub>
            <m:sSup>
              <m:sSupPr>
                <m:ctrlPr>
                  <w:rPr>
                    <w:rFonts w:ascii="Cambria Math" w:hAnsi="Cambria Math" w:cstheme="minorHAnsi"/>
                    <w:i/>
                    <w:color w:val="7F7F7F" w:themeColor="text1" w:themeTint="80"/>
                  </w:rPr>
                </m:ctrlPr>
              </m:sSupPr>
              <m:e>
                <m:r>
                  <w:rPr>
                    <w:rFonts w:ascii="Cambria Math" w:hAnsi="Cambria Math" w:cstheme="minorHAnsi"/>
                    <w:color w:val="7F7F7F" w:themeColor="text1" w:themeTint="80"/>
                  </w:rPr>
                  <m:t>)</m:t>
                </m:r>
              </m:e>
              <m:sup>
                <m:r>
                  <w:rPr>
                    <w:rFonts w:ascii="Cambria Math" w:hAnsi="Cambria Math" w:cstheme="minorHAnsi"/>
                    <w:color w:val="7F7F7F" w:themeColor="text1" w:themeTint="80"/>
                  </w:rPr>
                  <m:t>2</m:t>
                </m:r>
              </m:sup>
            </m:sSup>
          </m:e>
        </m:rad>
      </m:oMath>
      <w:r w:rsidR="00F673A4" w:rsidRPr="00A71A26">
        <w:rPr>
          <w:rFonts w:asciiTheme="minorHAnsi" w:hAnsiTheme="minorHAnsi" w:cstheme="minorHAnsi"/>
          <w:color w:val="7F7F7F" w:themeColor="text1" w:themeTint="80"/>
        </w:rPr>
        <w:t xml:space="preserve">, where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1</m:t>
            </m:r>
          </m:sub>
        </m:sSub>
      </m:oMath>
      <w:r w:rsidR="00F673A4" w:rsidRPr="00A71A26">
        <w:rPr>
          <w:rFonts w:asciiTheme="minorHAnsi" w:hAnsiTheme="minorHAnsi" w:cstheme="minorHAnsi"/>
          <w:color w:val="7F7F7F" w:themeColor="text1" w:themeTint="80"/>
        </w:rPr>
        <w:t xml:space="preserve"> and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2</m:t>
            </m:r>
          </m:sub>
        </m:sSub>
      </m:oMath>
      <w:r w:rsidR="00F673A4" w:rsidRPr="00A71A26">
        <w:rPr>
          <w:rFonts w:asciiTheme="minorHAnsi" w:hAnsiTheme="minorHAnsi" w:cstheme="minorHAnsi"/>
          <w:color w:val="7F7F7F" w:themeColor="text1" w:themeTint="80"/>
        </w:rPr>
        <w:t xml:space="preserve"> are the </w:t>
      </w:r>
      <w:r w:rsidR="00FE569C">
        <w:rPr>
          <w:rFonts w:asciiTheme="minorHAnsi" w:hAnsiTheme="minorHAnsi" w:cstheme="minorHAnsi"/>
          <w:color w:val="7F7F7F" w:themeColor="text1" w:themeTint="80"/>
        </w:rPr>
        <w:t>area</w:t>
      </w:r>
      <w:r w:rsidR="00F673A4" w:rsidRPr="00A71A26">
        <w:rPr>
          <w:rFonts w:asciiTheme="minorHAnsi" w:hAnsiTheme="minorHAnsi" w:cstheme="minorHAnsi"/>
          <w:color w:val="7F7F7F" w:themeColor="text1" w:themeTint="80"/>
        </w:rPr>
        <w:t xml:space="preserve"> measurements at baseline and the subsequent </w:t>
      </w:r>
      <w:r w:rsidR="00895BAD" w:rsidRPr="00A71A26">
        <w:rPr>
          <w:rFonts w:asciiTheme="minorHAnsi" w:hAnsiTheme="minorHAnsi" w:cstheme="minorHAnsi"/>
          <w:color w:val="7F7F7F" w:themeColor="text1" w:themeTint="80"/>
        </w:rPr>
        <w:t>encounter</w:t>
      </w:r>
      <w:r w:rsidR="00F673A4" w:rsidRPr="00A71A26">
        <w:rPr>
          <w:rFonts w:asciiTheme="minorHAnsi" w:hAnsiTheme="minorHAnsi" w:cstheme="minorHAnsi"/>
          <w:color w:val="7F7F7F" w:themeColor="text1" w:themeTint="80"/>
        </w:rPr>
        <w:t xml:space="preserve">, and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1</m:t>
            </m:r>
          </m:sub>
        </m:sSub>
      </m:oMath>
      <w:r w:rsidR="00F673A4" w:rsidRPr="00A71A26">
        <w:rPr>
          <w:rFonts w:asciiTheme="minorHAnsi" w:hAnsiTheme="minorHAnsi" w:cstheme="minorHAnsi"/>
          <w:color w:val="7F7F7F" w:themeColor="text1" w:themeTint="80"/>
        </w:rPr>
        <w:t xml:space="preserve"> and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2</m:t>
            </m:r>
          </m:sub>
        </m:sSub>
      </m:oMath>
      <w:r w:rsidR="00F673A4" w:rsidRPr="00A71A26">
        <w:rPr>
          <w:rFonts w:asciiTheme="minorHAnsi" w:hAnsiTheme="minorHAnsi" w:cstheme="minorHAnsi"/>
          <w:color w:val="7F7F7F" w:themeColor="text1" w:themeTint="80"/>
        </w:rPr>
        <w:t xml:space="preserve"> are the </w:t>
      </w:r>
      <w:proofErr w:type="spellStart"/>
      <w:r w:rsidR="00F94201">
        <w:rPr>
          <w:rFonts w:asciiTheme="minorHAnsi" w:hAnsiTheme="minorHAnsi" w:cstheme="minorHAnsi"/>
          <w:color w:val="7F7F7F" w:themeColor="text1" w:themeTint="80"/>
        </w:rPr>
        <w:t>wSD</w:t>
      </w:r>
      <w:proofErr w:type="spellEnd"/>
      <w:r w:rsidR="00F673A4" w:rsidRPr="00A71A26">
        <w:rPr>
          <w:rFonts w:asciiTheme="minorHAnsi" w:hAnsiTheme="minorHAnsi" w:cstheme="minorHAnsi"/>
          <w:color w:val="7F7F7F" w:themeColor="text1" w:themeTint="80"/>
        </w:rPr>
        <w:t xml:space="preserve"> estimates corr</w:t>
      </w:r>
      <w:r w:rsidR="009D1BD4" w:rsidRPr="00A71A26">
        <w:rPr>
          <w:rFonts w:asciiTheme="minorHAnsi" w:hAnsiTheme="minorHAnsi" w:cstheme="minorHAnsi"/>
          <w:color w:val="7F7F7F" w:themeColor="text1" w:themeTint="80"/>
        </w:rPr>
        <w:t>esponding to these meas</w:t>
      </w:r>
      <w:r w:rsidR="009745F1" w:rsidRPr="00A71A26">
        <w:rPr>
          <w:rFonts w:asciiTheme="minorHAnsi" w:hAnsiTheme="minorHAnsi" w:cstheme="minorHAnsi"/>
          <w:color w:val="7F7F7F" w:themeColor="text1" w:themeTint="80"/>
        </w:rPr>
        <w:t>urements.</w:t>
      </w:r>
    </w:p>
    <w:p w14:paraId="78C38401" w14:textId="40A3D411" w:rsidR="003621AD" w:rsidRPr="00A71A26" w:rsidRDefault="003621AD" w:rsidP="00631329">
      <w:pPr>
        <w:tabs>
          <w:tab w:val="left" w:pos="3795"/>
        </w:tabs>
        <w:spacing w:after="120"/>
        <w:rPr>
          <w:rFonts w:asciiTheme="minorHAnsi" w:hAnsiTheme="minorHAnsi" w:cstheme="minorHAnsi"/>
          <w:bCs/>
          <w:color w:val="7F7F7F" w:themeColor="text1" w:themeTint="80"/>
        </w:rPr>
      </w:pPr>
      <w:r w:rsidRPr="00A71A26">
        <w:rPr>
          <w:rFonts w:asciiTheme="minorHAnsi" w:hAnsiTheme="minorHAnsi" w:cstheme="minorHAnsi"/>
          <w:bCs/>
          <w:color w:val="7F7F7F" w:themeColor="text1" w:themeTint="80"/>
        </w:rPr>
        <w:t>Th</w:t>
      </w:r>
      <w:r w:rsidR="00AC258C" w:rsidRPr="00A71A26">
        <w:rPr>
          <w:rFonts w:asciiTheme="minorHAnsi" w:hAnsiTheme="minorHAnsi" w:cstheme="minorHAnsi"/>
          <w:bCs/>
          <w:color w:val="7F7F7F" w:themeColor="text1" w:themeTint="80"/>
        </w:rPr>
        <w:t>e</w:t>
      </w:r>
      <w:r w:rsidRPr="00A71A26">
        <w:rPr>
          <w:rFonts w:asciiTheme="minorHAnsi" w:hAnsiTheme="minorHAnsi" w:cstheme="minorHAnsi"/>
          <w:bCs/>
          <w:color w:val="7F7F7F" w:themeColor="text1" w:themeTint="80"/>
        </w:rPr>
        <w:t>s</w:t>
      </w:r>
      <w:r w:rsidR="00AC258C" w:rsidRPr="00A71A26">
        <w:rPr>
          <w:rFonts w:asciiTheme="minorHAnsi" w:hAnsiTheme="minorHAnsi" w:cstheme="minorHAnsi"/>
          <w:bCs/>
          <w:color w:val="7F7F7F" w:themeColor="text1" w:themeTint="80"/>
        </w:rPr>
        <w:t>e</w:t>
      </w:r>
      <w:r w:rsidRPr="00A71A26">
        <w:rPr>
          <w:rFonts w:asciiTheme="minorHAnsi" w:hAnsiTheme="minorHAnsi" w:cstheme="minorHAnsi"/>
          <w:bCs/>
          <w:color w:val="7F7F7F" w:themeColor="text1" w:themeTint="80"/>
        </w:rPr>
        <w:t xml:space="preserve"> claim</w:t>
      </w:r>
      <w:r w:rsidR="00AC258C" w:rsidRPr="00A71A26">
        <w:rPr>
          <w:rFonts w:asciiTheme="minorHAnsi" w:hAnsiTheme="minorHAnsi" w:cstheme="minorHAnsi"/>
          <w:bCs/>
          <w:color w:val="7F7F7F" w:themeColor="text1" w:themeTint="80"/>
        </w:rPr>
        <w:t>s</w:t>
      </w:r>
      <w:r w:rsidRPr="00A71A26">
        <w:rPr>
          <w:rFonts w:asciiTheme="minorHAnsi" w:hAnsiTheme="minorHAnsi" w:cstheme="minorHAnsi"/>
          <w:bCs/>
          <w:color w:val="7F7F7F" w:themeColor="text1" w:themeTint="80"/>
        </w:rPr>
        <w:t xml:space="preserve"> hold when: </w:t>
      </w:r>
      <w:r w:rsidR="00E205E0" w:rsidRPr="00A71A26">
        <w:rPr>
          <w:rFonts w:asciiTheme="minorHAnsi" w:hAnsiTheme="minorHAnsi" w:cstheme="minorHAnsi"/>
          <w:bCs/>
          <w:color w:val="7F7F7F" w:themeColor="text1" w:themeTint="80"/>
        </w:rPr>
        <w:tab/>
      </w:r>
    </w:p>
    <w:p w14:paraId="7FAC0296" w14:textId="242112EA" w:rsidR="003621AD" w:rsidRPr="00A71A26" w:rsidRDefault="003621AD" w:rsidP="00631329">
      <w:pPr>
        <w:numPr>
          <w:ilvl w:val="0"/>
          <w:numId w:val="13"/>
        </w:numPr>
        <w:spacing w:after="120"/>
        <w:rPr>
          <w:rFonts w:asciiTheme="minorHAnsi" w:hAnsiTheme="minorHAnsi" w:cstheme="minorHAnsi"/>
          <w:bCs/>
          <w:color w:val="7F7F7F" w:themeColor="text1" w:themeTint="80"/>
        </w:rPr>
      </w:pPr>
      <w:r w:rsidRPr="00A71A26">
        <w:rPr>
          <w:rFonts w:asciiTheme="minorHAnsi" w:hAnsiTheme="minorHAnsi" w:cstheme="minorHAnsi"/>
          <w:bCs/>
          <w:color w:val="7F7F7F" w:themeColor="text1" w:themeTint="80"/>
        </w:rPr>
        <w:t xml:space="preserve">the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is measurable at both </w:t>
      </w:r>
      <w:r w:rsidR="00895BAD" w:rsidRPr="00A71A26">
        <w:rPr>
          <w:rFonts w:asciiTheme="minorHAnsi" w:hAnsiTheme="minorHAnsi" w:cstheme="minorHAnsi"/>
          <w:bCs/>
          <w:color w:val="7F7F7F" w:themeColor="text1" w:themeTint="80"/>
        </w:rPr>
        <w:t>encounter</w:t>
      </w:r>
      <w:r w:rsidRPr="00A71A26">
        <w:rPr>
          <w:rFonts w:asciiTheme="minorHAnsi" w:hAnsiTheme="minorHAnsi" w:cstheme="minorHAnsi"/>
          <w:bCs/>
          <w:color w:val="7F7F7F" w:themeColor="text1" w:themeTint="80"/>
        </w:rPr>
        <w:t xml:space="preserve">s (i.e.,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margins are sufficiently conspicuous and </w:t>
      </w:r>
      <w:r w:rsidRPr="00A71A26">
        <w:rPr>
          <w:rFonts w:asciiTheme="minorHAnsi" w:hAnsiTheme="minorHAnsi" w:cstheme="minorHAnsi"/>
          <w:bCs/>
          <w:color w:val="7F7F7F" w:themeColor="text1" w:themeTint="80"/>
        </w:rPr>
        <w:lastRenderedPageBreak/>
        <w:t xml:space="preserve">geometrically simple enough to be recognized on all images in both </w:t>
      </w:r>
      <w:r w:rsidR="00A321CB">
        <w:rPr>
          <w:rFonts w:asciiTheme="minorHAnsi" w:hAnsiTheme="minorHAnsi" w:cstheme="minorHAnsi"/>
          <w:bCs/>
          <w:color w:val="7F7F7F" w:themeColor="text1" w:themeTint="80"/>
        </w:rPr>
        <w:t>encounter</w:t>
      </w:r>
      <w:r w:rsidRPr="00A71A26">
        <w:rPr>
          <w:rFonts w:asciiTheme="minorHAnsi" w:hAnsiTheme="minorHAnsi" w:cstheme="minorHAnsi"/>
          <w:bCs/>
          <w:color w:val="7F7F7F" w:themeColor="text1" w:themeTint="80"/>
        </w:rPr>
        <w:t xml:space="preserve">s; the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is unattached to other structures of equal density) </w:t>
      </w:r>
    </w:p>
    <w:p w14:paraId="04EC27D0" w14:textId="1D917A65" w:rsidR="003621AD" w:rsidRPr="00A71A26" w:rsidRDefault="003621AD" w:rsidP="00631329">
      <w:pPr>
        <w:numPr>
          <w:ilvl w:val="0"/>
          <w:numId w:val="13"/>
        </w:numPr>
        <w:spacing w:after="120"/>
        <w:rPr>
          <w:rFonts w:asciiTheme="minorHAnsi" w:hAnsiTheme="minorHAnsi" w:cstheme="minorHAnsi"/>
          <w:bCs/>
          <w:color w:val="7F7F7F" w:themeColor="text1" w:themeTint="80"/>
        </w:rPr>
      </w:pPr>
      <w:r w:rsidRPr="00A71A26">
        <w:rPr>
          <w:rFonts w:asciiTheme="minorHAnsi" w:hAnsiTheme="minorHAnsi" w:cstheme="minorHAnsi"/>
          <w:bCs/>
          <w:color w:val="7F7F7F" w:themeColor="text1" w:themeTint="80"/>
        </w:rPr>
        <w:t xml:space="preserve">the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longest in-plane diameter is between 10 mm (</w:t>
      </w:r>
      <w:r w:rsidR="00FE569C">
        <w:rPr>
          <w:rFonts w:asciiTheme="minorHAnsi" w:hAnsiTheme="minorHAnsi" w:cstheme="minorHAnsi"/>
          <w:bCs/>
          <w:color w:val="7F7F7F" w:themeColor="text1" w:themeTint="80"/>
        </w:rPr>
        <w:t>area</w:t>
      </w:r>
      <w:r w:rsidRPr="00A71A26">
        <w:rPr>
          <w:rFonts w:asciiTheme="minorHAnsi" w:hAnsiTheme="minorHAnsi" w:cstheme="minorHAnsi"/>
          <w:bCs/>
          <w:color w:val="7F7F7F" w:themeColor="text1" w:themeTint="80"/>
        </w:rPr>
        <w:t xml:space="preserve"> 0.5 </w:t>
      </w:r>
      <w:r w:rsidR="00F94201">
        <w:rPr>
          <w:rFonts w:asciiTheme="minorHAnsi" w:hAnsiTheme="minorHAnsi" w:cstheme="minorHAnsi"/>
          <w:bCs/>
          <w:color w:val="7F7F7F" w:themeColor="text1" w:themeTint="80"/>
        </w:rPr>
        <w:t>mm2</w:t>
      </w:r>
      <w:r w:rsidRPr="00A71A26">
        <w:rPr>
          <w:rFonts w:asciiTheme="minorHAnsi" w:hAnsiTheme="minorHAnsi" w:cstheme="minorHAnsi"/>
          <w:bCs/>
          <w:color w:val="7F7F7F" w:themeColor="text1" w:themeTint="80"/>
        </w:rPr>
        <w:t>) and 100 mm (</w:t>
      </w:r>
      <w:r w:rsidR="00FE569C">
        <w:rPr>
          <w:rFonts w:asciiTheme="minorHAnsi" w:hAnsiTheme="minorHAnsi" w:cstheme="minorHAnsi"/>
          <w:bCs/>
          <w:color w:val="7F7F7F" w:themeColor="text1" w:themeTint="80"/>
        </w:rPr>
        <w:t>area</w:t>
      </w:r>
      <w:r w:rsidRPr="00A71A26">
        <w:rPr>
          <w:rFonts w:asciiTheme="minorHAnsi" w:hAnsiTheme="minorHAnsi" w:cstheme="minorHAnsi"/>
          <w:bCs/>
          <w:color w:val="7F7F7F" w:themeColor="text1" w:themeTint="80"/>
        </w:rPr>
        <w:t xml:space="preserve"> 524 </w:t>
      </w:r>
      <w:r w:rsidR="00F94201">
        <w:rPr>
          <w:rFonts w:asciiTheme="minorHAnsi" w:hAnsiTheme="minorHAnsi" w:cstheme="minorHAnsi"/>
          <w:bCs/>
          <w:color w:val="7F7F7F" w:themeColor="text1" w:themeTint="80"/>
        </w:rPr>
        <w:t>mm2</w:t>
      </w:r>
      <w:r w:rsidRPr="00A71A26">
        <w:rPr>
          <w:rFonts w:asciiTheme="minorHAnsi" w:hAnsiTheme="minorHAnsi" w:cstheme="minorHAnsi"/>
          <w:bCs/>
          <w:color w:val="7F7F7F" w:themeColor="text1" w:themeTint="80"/>
        </w:rPr>
        <w:t xml:space="preserve">) </w:t>
      </w:r>
      <w:r w:rsidRPr="00A71A26">
        <w:rPr>
          <w:rFonts w:asciiTheme="minorHAnsi" w:hAnsiTheme="minorHAnsi" w:cstheme="minorHAnsi"/>
          <w:bCs/>
          <w:color w:val="7F7F7F" w:themeColor="text1" w:themeTint="80"/>
          <w:u w:val="single"/>
        </w:rPr>
        <w:t xml:space="preserve">at both </w:t>
      </w:r>
      <w:r w:rsidR="00895BAD" w:rsidRPr="00A71A26">
        <w:rPr>
          <w:rFonts w:asciiTheme="minorHAnsi" w:hAnsiTheme="minorHAnsi" w:cstheme="minorHAnsi"/>
          <w:bCs/>
          <w:color w:val="7F7F7F" w:themeColor="text1" w:themeTint="80"/>
          <w:u w:val="single"/>
        </w:rPr>
        <w:t>encounter</w:t>
      </w:r>
      <w:r w:rsidRPr="00A71A26">
        <w:rPr>
          <w:rFonts w:asciiTheme="minorHAnsi" w:hAnsiTheme="minorHAnsi" w:cstheme="minorHAnsi"/>
          <w:bCs/>
          <w:color w:val="7F7F7F" w:themeColor="text1" w:themeTint="80"/>
          <w:u w:val="single"/>
        </w:rPr>
        <w:t>s</w:t>
      </w:r>
    </w:p>
    <w:p w14:paraId="72BFF8A7" w14:textId="23F98ED7" w:rsidR="003621AD" w:rsidRPr="00713EA5" w:rsidRDefault="003621AD" w:rsidP="00713EA5">
      <w:pPr>
        <w:pStyle w:val="Heading3"/>
        <w:spacing w:after="120"/>
        <w:rPr>
          <w:rStyle w:val="SubtleReference"/>
          <w:color w:val="auto"/>
          <w:sz w:val="24"/>
        </w:rPr>
      </w:pPr>
      <w:bookmarkStart w:id="12" w:name="_Toc522114926"/>
      <w:r w:rsidRPr="00713EA5">
        <w:rPr>
          <w:rStyle w:val="SubtleReference"/>
          <w:color w:val="auto"/>
          <w:sz w:val="24"/>
        </w:rPr>
        <w:t>Discussion</w:t>
      </w:r>
      <w:bookmarkEnd w:id="12"/>
    </w:p>
    <w:p w14:paraId="49B3114F" w14:textId="34BCCD50" w:rsidR="00FA06A9" w:rsidRPr="00A71A26" w:rsidRDefault="003C3BA3" w:rsidP="00631329">
      <w:pPr>
        <w:widowControl/>
        <w:autoSpaceDE/>
        <w:autoSpaceDN/>
        <w:adjustRightInd/>
        <w:spacing w:after="120"/>
        <w:rPr>
          <w:color w:val="7F7F7F" w:themeColor="text1" w:themeTint="80"/>
        </w:rPr>
      </w:pPr>
      <w:r w:rsidRPr="00A71A26">
        <w:rPr>
          <w:b/>
          <w:color w:val="7F7F7F" w:themeColor="text1" w:themeTint="80"/>
        </w:rPr>
        <w:t>Confidence Thresholds:</w:t>
      </w:r>
      <w:r w:rsidR="00DC01EC" w:rsidRPr="00A71A26">
        <w:rPr>
          <w:b/>
          <w:color w:val="7F7F7F" w:themeColor="text1" w:themeTint="80"/>
        </w:rPr>
        <w:t xml:space="preserve"> </w:t>
      </w:r>
      <w:r w:rsidR="00FA06A9" w:rsidRPr="00A71A26">
        <w:rPr>
          <w:color w:val="7F7F7F" w:themeColor="text1" w:themeTint="80"/>
        </w:rPr>
        <w:t xml:space="preserve">The </w:t>
      </w:r>
      <w:r w:rsidRPr="00A71A26">
        <w:rPr>
          <w:color w:val="7F7F7F" w:themeColor="text1" w:themeTint="80"/>
        </w:rPr>
        <w:t>95</w:t>
      </w:r>
      <w:r w:rsidR="00FA06A9" w:rsidRPr="00A71A26">
        <w:rPr>
          <w:color w:val="7F7F7F" w:themeColor="text1" w:themeTint="80"/>
        </w:rPr>
        <w:t xml:space="preserve">% </w:t>
      </w:r>
      <w:r w:rsidRPr="00A71A26">
        <w:rPr>
          <w:color w:val="7F7F7F" w:themeColor="text1" w:themeTint="80"/>
        </w:rPr>
        <w:t>confidence thresholds (</w:t>
      </w:r>
      <w:r w:rsidRPr="00A71A26">
        <w:rPr>
          <w:rStyle w:val="StyleVisiontextC000000000969C320"/>
          <w:color w:val="7F7F7F" w:themeColor="text1" w:themeTint="80"/>
        </w:rPr>
        <w:t>±</w:t>
      </w:r>
      <w:r w:rsidRPr="00A71A26">
        <w:rPr>
          <w:color w:val="7F7F7F" w:themeColor="text1" w:themeTint="80"/>
        </w:rPr>
        <w:t xml:space="preserve">24%, </w:t>
      </w:r>
      <w:r w:rsidRPr="00A71A26">
        <w:rPr>
          <w:rStyle w:val="StyleVisiontextC000000000969C320"/>
          <w:color w:val="7F7F7F" w:themeColor="text1" w:themeTint="80"/>
        </w:rPr>
        <w:t>±</w:t>
      </w:r>
      <w:r w:rsidRPr="00A71A26">
        <w:rPr>
          <w:color w:val="7F7F7F" w:themeColor="text1" w:themeTint="80"/>
        </w:rPr>
        <w:t xml:space="preserve">29%, </w:t>
      </w:r>
      <w:r w:rsidRPr="00A71A26">
        <w:rPr>
          <w:rStyle w:val="StyleVisiontextC000000000969C320"/>
          <w:color w:val="7F7F7F" w:themeColor="text1" w:themeTint="80"/>
        </w:rPr>
        <w:t>±</w:t>
      </w:r>
      <w:r w:rsidRPr="00A71A26">
        <w:rPr>
          <w:color w:val="7F7F7F" w:themeColor="text1" w:themeTint="80"/>
        </w:rPr>
        <w:t xml:space="preserve">39%) </w:t>
      </w:r>
      <w:r w:rsidR="000D73A5" w:rsidRPr="00A71A26">
        <w:rPr>
          <w:color w:val="7F7F7F" w:themeColor="text1" w:themeTint="80"/>
        </w:rPr>
        <w:t>in Claim</w:t>
      </w:r>
      <w:r w:rsidRPr="00A71A26">
        <w:rPr>
          <w:color w:val="7F7F7F" w:themeColor="text1" w:themeTint="80"/>
        </w:rPr>
        <w:t>s</w:t>
      </w:r>
      <w:r w:rsidR="000D73A5" w:rsidRPr="00A71A26">
        <w:rPr>
          <w:color w:val="7F7F7F" w:themeColor="text1" w:themeTint="80"/>
        </w:rPr>
        <w:t xml:space="preserve"> 1</w:t>
      </w:r>
      <w:r w:rsidRPr="00A71A26">
        <w:rPr>
          <w:color w:val="7F7F7F" w:themeColor="text1" w:themeTint="80"/>
        </w:rPr>
        <w:t>, 2 and 3</w:t>
      </w:r>
      <w:r w:rsidR="000D73A5" w:rsidRPr="00A71A26">
        <w:rPr>
          <w:color w:val="7F7F7F" w:themeColor="text1" w:themeTint="80"/>
        </w:rPr>
        <w:t xml:space="preserve"> </w:t>
      </w:r>
      <w:r w:rsidR="00FA06A9" w:rsidRPr="00A71A26">
        <w:rPr>
          <w:color w:val="7F7F7F" w:themeColor="text1" w:themeTint="80"/>
        </w:rPr>
        <w:t xml:space="preserve">can be thought of as “error bars” or “noise” around the measurement of </w:t>
      </w:r>
      <w:proofErr w:type="spellStart"/>
      <w:r w:rsidR="00FE569C">
        <w:rPr>
          <w:color w:val="7F7F7F" w:themeColor="text1" w:themeTint="80"/>
        </w:rPr>
        <w:t>measurand</w:t>
      </w:r>
      <w:proofErr w:type="spellEnd"/>
      <w:r w:rsidR="00FE569C">
        <w:rPr>
          <w:color w:val="7F7F7F" w:themeColor="text1" w:themeTint="80"/>
        </w:rPr>
        <w:t xml:space="preserve"> change</w:t>
      </w:r>
      <w:r w:rsidR="00FA06A9" w:rsidRPr="00A71A26">
        <w:rPr>
          <w:color w:val="7F7F7F" w:themeColor="text1" w:themeTint="80"/>
        </w:rPr>
        <w:t xml:space="preserve">. If you measure change within this range, you cannot be certain that there has really been a change. However, if a </w:t>
      </w:r>
      <w:r w:rsidR="00054D17" w:rsidRPr="00A71A26">
        <w:rPr>
          <w:color w:val="7F7F7F" w:themeColor="text1" w:themeTint="80"/>
        </w:rPr>
        <w:t>lesion</w:t>
      </w:r>
      <w:r w:rsidR="00FA06A9" w:rsidRPr="00A71A26">
        <w:rPr>
          <w:color w:val="7F7F7F" w:themeColor="text1" w:themeTint="80"/>
        </w:rPr>
        <w:t xml:space="preserve"> changes size beyond these limits, you can be 95% confident there has been a true change in the size of the </w:t>
      </w:r>
      <w:r w:rsidR="00054D17" w:rsidRPr="00A71A26">
        <w:rPr>
          <w:color w:val="7F7F7F" w:themeColor="text1" w:themeTint="80"/>
        </w:rPr>
        <w:t>lesion</w:t>
      </w:r>
      <w:r w:rsidR="00FA06A9" w:rsidRPr="00A71A26">
        <w:rPr>
          <w:color w:val="7F7F7F" w:themeColor="text1" w:themeTint="80"/>
        </w:rPr>
        <w:t>, and the perceived change is not just measurement variability. Note that this does not address the biological significance of the change, just the likelihood that the measured change is real.</w:t>
      </w:r>
    </w:p>
    <w:p w14:paraId="1EC62BBF" w14:textId="48494762" w:rsidR="000D73A5" w:rsidRPr="00A71A26" w:rsidRDefault="00AC3C75" w:rsidP="00631329">
      <w:pPr>
        <w:widowControl/>
        <w:autoSpaceDE/>
        <w:autoSpaceDN/>
        <w:adjustRightInd/>
        <w:spacing w:after="120"/>
        <w:rPr>
          <w:color w:val="7F7F7F" w:themeColor="text1" w:themeTint="80"/>
        </w:rPr>
      </w:pPr>
      <w:r w:rsidRPr="00A71A26">
        <w:rPr>
          <w:b/>
          <w:color w:val="7F7F7F" w:themeColor="text1" w:themeTint="80"/>
        </w:rPr>
        <w:t>Clinical interpretation (progression/response):</w:t>
      </w:r>
      <w:r w:rsidRPr="00A71A26">
        <w:rPr>
          <w:color w:val="7F7F7F" w:themeColor="text1" w:themeTint="80"/>
        </w:rPr>
        <w:t xml:space="preserve"> </w:t>
      </w:r>
      <w:r w:rsidR="00E423BD" w:rsidRPr="00A71A26">
        <w:rPr>
          <w:color w:val="7F7F7F" w:themeColor="text1" w:themeTint="80"/>
        </w:rPr>
        <w:t xml:space="preserve">The </w:t>
      </w:r>
      <w:r w:rsidR="00E423BD" w:rsidRPr="00A71A26">
        <w:rPr>
          <w:color w:val="7F7F7F" w:themeColor="text1" w:themeTint="80"/>
          <w:u w:val="single"/>
        </w:rPr>
        <w:t>existence</w:t>
      </w:r>
      <w:r w:rsidR="00E423BD" w:rsidRPr="00A71A26">
        <w:rPr>
          <w:color w:val="7F7F7F" w:themeColor="text1" w:themeTint="80"/>
        </w:rPr>
        <w:t xml:space="preserve"> of a true change is described in Claims 1, 2 and 3 in terms of the minimum measured change required to be 95% confident a change has occurred.  </w:t>
      </w:r>
      <w:r w:rsidR="00EB7F2E" w:rsidRPr="00A71A26">
        <w:rPr>
          <w:color w:val="7F7F7F" w:themeColor="text1" w:themeTint="80"/>
        </w:rPr>
        <w:t>So, t</w:t>
      </w:r>
      <w:r w:rsidR="00597A5A" w:rsidRPr="00A71A26">
        <w:rPr>
          <w:color w:val="7F7F7F" w:themeColor="text1" w:themeTint="80"/>
        </w:rPr>
        <w:t xml:space="preserve">o be 95% confident there has been a true </w:t>
      </w:r>
      <w:r w:rsidR="00597A5A" w:rsidRPr="00A71A26">
        <w:rPr>
          <w:color w:val="7F7F7F" w:themeColor="text1" w:themeTint="80"/>
          <w:u w:val="single"/>
        </w:rPr>
        <w:t>increase</w:t>
      </w:r>
      <w:r w:rsidR="000D73A5" w:rsidRPr="00A71A26">
        <w:rPr>
          <w:color w:val="7F7F7F" w:themeColor="text1" w:themeTint="80"/>
          <w:u w:val="single"/>
        </w:rPr>
        <w:t xml:space="preserve"> or decrease</w:t>
      </w:r>
      <w:r w:rsidR="00597A5A" w:rsidRPr="00A71A26">
        <w:rPr>
          <w:color w:val="7F7F7F" w:themeColor="text1" w:themeTint="80"/>
        </w:rPr>
        <w:t xml:space="preserve"> in </w:t>
      </w:r>
      <w:r w:rsidR="00F94201">
        <w:rPr>
          <w:color w:val="7F7F7F" w:themeColor="text1" w:themeTint="80"/>
        </w:rPr>
        <w:t>lesion characteristic</w:t>
      </w:r>
      <w:r w:rsidR="00597A5A" w:rsidRPr="00A71A26">
        <w:rPr>
          <w:color w:val="7F7F7F" w:themeColor="text1" w:themeTint="80"/>
        </w:rPr>
        <w:t xml:space="preserve">, the measured change should be at least </w:t>
      </w:r>
      <w:r w:rsidR="00274477" w:rsidRPr="00A71A26">
        <w:rPr>
          <w:color w:val="7F7F7F" w:themeColor="text1" w:themeTint="80"/>
        </w:rPr>
        <w:t>24</w:t>
      </w:r>
      <w:r w:rsidR="00597A5A" w:rsidRPr="00A71A26">
        <w:rPr>
          <w:color w:val="7F7F7F" w:themeColor="text1" w:themeTint="80"/>
        </w:rPr>
        <w:t>%</w:t>
      </w:r>
      <w:r w:rsidR="00274477" w:rsidRPr="00A71A26">
        <w:rPr>
          <w:color w:val="7F7F7F" w:themeColor="text1" w:themeTint="80"/>
        </w:rPr>
        <w:t xml:space="preserve"> for a </w:t>
      </w:r>
      <w:r w:rsidR="00054D17" w:rsidRPr="00A71A26">
        <w:rPr>
          <w:color w:val="7F7F7F" w:themeColor="text1" w:themeTint="80"/>
        </w:rPr>
        <w:t>lesion</w:t>
      </w:r>
      <w:r w:rsidR="00274477" w:rsidRPr="00A71A26">
        <w:rPr>
          <w:color w:val="7F7F7F" w:themeColor="text1" w:themeTint="80"/>
        </w:rPr>
        <w:t xml:space="preserve"> that had a longest in-plane diameter of between 50mm and 100mm at baseline (and at least 29% or 39% for the next two size categories</w:t>
      </w:r>
      <w:r w:rsidR="00845E49" w:rsidRPr="00A71A26">
        <w:rPr>
          <w:color w:val="7F7F7F" w:themeColor="text1" w:themeTint="80"/>
        </w:rPr>
        <w:t xml:space="preserve"> respectively</w:t>
      </w:r>
      <w:r w:rsidR="00274477" w:rsidRPr="00A71A26">
        <w:rPr>
          <w:color w:val="7F7F7F" w:themeColor="text1" w:themeTint="80"/>
        </w:rPr>
        <w:t>)</w:t>
      </w:r>
      <w:r w:rsidR="00597A5A" w:rsidRPr="00A71A26">
        <w:rPr>
          <w:color w:val="7F7F7F" w:themeColor="text1" w:themeTint="80"/>
        </w:rPr>
        <w:t xml:space="preserve">.  </w:t>
      </w:r>
    </w:p>
    <w:p w14:paraId="24302D30" w14:textId="693D4E99" w:rsidR="003621AD" w:rsidRPr="00A71A26" w:rsidRDefault="00912A6C" w:rsidP="00631329">
      <w:pPr>
        <w:widowControl/>
        <w:autoSpaceDE/>
        <w:autoSpaceDN/>
        <w:adjustRightInd/>
        <w:spacing w:after="120"/>
        <w:rPr>
          <w:color w:val="7F7F7F" w:themeColor="text1" w:themeTint="80"/>
        </w:rPr>
      </w:pPr>
      <w:r w:rsidRPr="00A71A26">
        <w:rPr>
          <w:b/>
          <w:color w:val="7F7F7F" w:themeColor="text1" w:themeTint="80"/>
        </w:rPr>
        <w:t>Clinical interpretation</w:t>
      </w:r>
      <w:r w:rsidR="00AC3C75" w:rsidRPr="00A71A26">
        <w:rPr>
          <w:b/>
          <w:color w:val="7F7F7F" w:themeColor="text1" w:themeTint="80"/>
        </w:rPr>
        <w:t xml:space="preserve"> (magnitude of change)</w:t>
      </w:r>
      <w:r w:rsidRPr="00A71A26">
        <w:rPr>
          <w:b/>
          <w:color w:val="7F7F7F" w:themeColor="text1" w:themeTint="80"/>
        </w:rPr>
        <w:t>:</w:t>
      </w:r>
      <w:r w:rsidRPr="00A71A26">
        <w:rPr>
          <w:color w:val="7F7F7F" w:themeColor="text1" w:themeTint="80"/>
        </w:rPr>
        <w:t xml:space="preserve"> The </w:t>
      </w:r>
      <w:r w:rsidRPr="00A71A26">
        <w:rPr>
          <w:color w:val="7F7F7F" w:themeColor="text1" w:themeTint="80"/>
          <w:u w:val="single"/>
        </w:rPr>
        <w:t>magnitude</w:t>
      </w:r>
      <w:r w:rsidRPr="00A71A26">
        <w:rPr>
          <w:color w:val="7F7F7F" w:themeColor="text1" w:themeTint="80"/>
        </w:rPr>
        <w:t xml:space="preserve"> of the true change is </w:t>
      </w:r>
      <w:r w:rsidR="005A77F0" w:rsidRPr="00A71A26">
        <w:rPr>
          <w:color w:val="7F7F7F" w:themeColor="text1" w:themeTint="80"/>
        </w:rPr>
        <w:t xml:space="preserve">described in Claim 4 in terms of the 95% Confidence Interval of the measured </w:t>
      </w:r>
      <w:proofErr w:type="spellStart"/>
      <w:r w:rsidR="00FE569C">
        <w:rPr>
          <w:color w:val="7F7F7F" w:themeColor="text1" w:themeTint="80"/>
        </w:rPr>
        <w:t>measurand</w:t>
      </w:r>
      <w:proofErr w:type="spellEnd"/>
      <w:r w:rsidR="00FE569C">
        <w:rPr>
          <w:color w:val="7F7F7F" w:themeColor="text1" w:themeTint="80"/>
        </w:rPr>
        <w:t xml:space="preserve"> change</w:t>
      </w:r>
      <w:r w:rsidR="005A77F0" w:rsidRPr="00A71A26">
        <w:rPr>
          <w:color w:val="7F7F7F" w:themeColor="text1" w:themeTint="80"/>
        </w:rPr>
        <w:t xml:space="preserve"> value. </w:t>
      </w:r>
      <w:r w:rsidR="00A026C8" w:rsidRPr="00A71A26">
        <w:rPr>
          <w:color w:val="7F7F7F" w:themeColor="text1" w:themeTint="80"/>
        </w:rPr>
        <w:t xml:space="preserve"> (See Confidence Interval of Result in section </w:t>
      </w:r>
      <w:r w:rsidR="002450D6" w:rsidRPr="00A71A26">
        <w:rPr>
          <w:color w:val="7F7F7F" w:themeColor="text1" w:themeTint="80"/>
        </w:rPr>
        <w:t>3.</w:t>
      </w:r>
      <w:r w:rsidR="0045563F" w:rsidRPr="00A71A26">
        <w:rPr>
          <w:color w:val="7F7F7F" w:themeColor="text1" w:themeTint="80"/>
        </w:rPr>
        <w:t>1</w:t>
      </w:r>
      <w:r w:rsidR="00A026C8" w:rsidRPr="00A71A26">
        <w:rPr>
          <w:color w:val="7F7F7F" w:themeColor="text1" w:themeTint="80"/>
        </w:rPr>
        <w:t>.2 below).</w:t>
      </w:r>
      <w:r w:rsidR="005A77F0" w:rsidRPr="00A71A26">
        <w:rPr>
          <w:color w:val="7F7F7F" w:themeColor="text1" w:themeTint="80"/>
        </w:rPr>
        <w:t xml:space="preserve"> </w:t>
      </w:r>
      <w:r w:rsidR="00A026C8" w:rsidRPr="00A71A26">
        <w:rPr>
          <w:color w:val="7F7F7F" w:themeColor="text1" w:themeTint="80"/>
        </w:rPr>
        <w:t xml:space="preserve"> </w:t>
      </w:r>
      <w:r w:rsidRPr="00A71A26">
        <w:rPr>
          <w:color w:val="7F7F7F" w:themeColor="text1" w:themeTint="80"/>
        </w:rPr>
        <w:t>If you measure</w:t>
      </w:r>
      <w:r w:rsidR="00964312" w:rsidRPr="00A71A26">
        <w:rPr>
          <w:color w:val="7F7F7F" w:themeColor="text1" w:themeTint="80"/>
        </w:rPr>
        <w:t>d</w:t>
      </w:r>
      <w:r w:rsidRPr="00A71A26">
        <w:rPr>
          <w:color w:val="7F7F7F" w:themeColor="text1" w:themeTint="80"/>
        </w:rPr>
        <w:t xml:space="preserve"> the </w:t>
      </w:r>
      <w:r w:rsidR="00FE569C">
        <w:rPr>
          <w:color w:val="7F7F7F" w:themeColor="text1" w:themeTint="80"/>
        </w:rPr>
        <w:t>area</w:t>
      </w:r>
      <w:r w:rsidRPr="00A71A26">
        <w:rPr>
          <w:color w:val="7F7F7F" w:themeColor="text1" w:themeTint="80"/>
        </w:rPr>
        <w:t xml:space="preserve"> to be </w:t>
      </w:r>
      <w:r w:rsidR="00132B5A" w:rsidRPr="00A71A26">
        <w:rPr>
          <w:color w:val="7F7F7F" w:themeColor="text1" w:themeTint="80"/>
        </w:rPr>
        <w:t>3</w:t>
      </w:r>
      <w:r w:rsidR="00964312" w:rsidRPr="00A71A26">
        <w:rPr>
          <w:color w:val="7F7F7F" w:themeColor="text1" w:themeTint="80"/>
        </w:rPr>
        <w:t xml:space="preserve">4 </w:t>
      </w:r>
      <w:r w:rsidR="00F94201">
        <w:rPr>
          <w:color w:val="7F7F7F" w:themeColor="text1" w:themeTint="80"/>
        </w:rPr>
        <w:t>mm2</w:t>
      </w:r>
      <w:r w:rsidRPr="00A71A26">
        <w:rPr>
          <w:color w:val="7F7F7F" w:themeColor="text1" w:themeTint="80"/>
        </w:rPr>
        <w:t xml:space="preserve"> at baseline and </w:t>
      </w:r>
      <w:r w:rsidR="00132B5A" w:rsidRPr="00A71A26">
        <w:rPr>
          <w:color w:val="7F7F7F" w:themeColor="text1" w:themeTint="80"/>
        </w:rPr>
        <w:t>268</w:t>
      </w:r>
      <w:r w:rsidR="00964312" w:rsidRPr="00A71A26">
        <w:rPr>
          <w:color w:val="7F7F7F" w:themeColor="text1" w:themeTint="80"/>
        </w:rPr>
        <w:t xml:space="preserve"> </w:t>
      </w:r>
      <w:r w:rsidR="00F94201">
        <w:rPr>
          <w:color w:val="7F7F7F" w:themeColor="text1" w:themeTint="80"/>
        </w:rPr>
        <w:t>mm2</w:t>
      </w:r>
      <w:r w:rsidRPr="00A71A26">
        <w:rPr>
          <w:color w:val="7F7F7F" w:themeColor="text1" w:themeTint="80"/>
        </w:rPr>
        <w:t xml:space="preserve"> at follow-up</w:t>
      </w:r>
      <w:r w:rsidR="00132B5A" w:rsidRPr="00A71A26">
        <w:rPr>
          <w:color w:val="7F7F7F" w:themeColor="text1" w:themeTint="80"/>
        </w:rPr>
        <w:t xml:space="preserve"> (corresponding to a diameter change from 40mm to 80mm)</w:t>
      </w:r>
      <w:r w:rsidRPr="00A71A26">
        <w:rPr>
          <w:color w:val="7F7F7F" w:themeColor="text1" w:themeTint="80"/>
        </w:rPr>
        <w:t xml:space="preserve">, then the </w:t>
      </w:r>
      <w:r w:rsidR="00AC3C75" w:rsidRPr="00A71A26">
        <w:rPr>
          <w:color w:val="7F7F7F" w:themeColor="text1" w:themeTint="80"/>
        </w:rPr>
        <w:t xml:space="preserve">95% confidence interval </w:t>
      </w:r>
      <w:r w:rsidRPr="00A71A26">
        <w:rPr>
          <w:color w:val="7F7F7F" w:themeColor="text1" w:themeTint="80"/>
        </w:rPr>
        <w:t xml:space="preserve">for the true change is </w:t>
      </w:r>
      <w:r w:rsidR="00AC3C75" w:rsidRPr="00A71A26">
        <w:rPr>
          <w:color w:val="7F7F7F" w:themeColor="text1" w:themeTint="80"/>
        </w:rPr>
        <w:t>a</w:t>
      </w:r>
      <w:r w:rsidR="00D80E91" w:rsidRPr="00A71A26">
        <w:rPr>
          <w:color w:val="7F7F7F" w:themeColor="text1" w:themeTint="80"/>
        </w:rPr>
        <w:t>n</w:t>
      </w:r>
      <w:r w:rsidR="00AC3C75" w:rsidRPr="00A71A26">
        <w:rPr>
          <w:color w:val="7F7F7F" w:themeColor="text1" w:themeTint="80"/>
        </w:rPr>
        <w:t xml:space="preserve"> increase in </w:t>
      </w:r>
      <w:r w:rsidR="00FE569C">
        <w:rPr>
          <w:color w:val="7F7F7F" w:themeColor="text1" w:themeTint="80"/>
        </w:rPr>
        <w:t>area</w:t>
      </w:r>
      <w:r w:rsidR="00D80E91" w:rsidRPr="00A71A26">
        <w:rPr>
          <w:color w:val="7F7F7F" w:themeColor="text1" w:themeTint="80"/>
        </w:rPr>
        <w:t xml:space="preserve"> of </w:t>
      </w:r>
      <w:r w:rsidR="00D80E91" w:rsidRPr="00A71A26">
        <w:rPr>
          <w:rStyle w:val="StyleVisiontextC000000000969C320"/>
          <w:color w:val="7F7F7F" w:themeColor="text1" w:themeTint="80"/>
        </w:rPr>
        <w:t xml:space="preserve">234 </w:t>
      </w:r>
      <w:r w:rsidR="00F94201">
        <w:rPr>
          <w:rStyle w:val="StyleVisiontextC000000000969C320"/>
          <w:color w:val="7F7F7F" w:themeColor="text1" w:themeTint="80"/>
        </w:rPr>
        <w:t>mm2</w:t>
      </w:r>
      <w:r w:rsidR="00D80E91" w:rsidRPr="00A71A26">
        <w:rPr>
          <w:rStyle w:val="StyleVisiontextC000000000969C320"/>
          <w:color w:val="7F7F7F" w:themeColor="text1" w:themeTint="80"/>
          <w:vertAlign w:val="superscript"/>
        </w:rPr>
        <w:t xml:space="preserve"> </w:t>
      </w:r>
      <w:r w:rsidR="00D80E91" w:rsidRPr="00A71A26">
        <w:rPr>
          <w:rStyle w:val="StyleVisiontextC000000000969C320"/>
          <w:color w:val="7F7F7F" w:themeColor="text1" w:themeTint="80"/>
        </w:rPr>
        <w:t>±</w:t>
      </w:r>
      <w:r w:rsidR="00964312" w:rsidRPr="00A71A26">
        <w:rPr>
          <w:rStyle w:val="StyleVisiontextC000000000969C320"/>
          <w:color w:val="7F7F7F" w:themeColor="text1" w:themeTint="80"/>
        </w:rPr>
        <w:t xml:space="preserve"> </w:t>
      </w:r>
      <w:r w:rsidR="00810F9A" w:rsidRPr="00A71A26">
        <w:rPr>
          <w:rStyle w:val="StyleVisiontextC000000000969C320"/>
          <w:color w:val="7F7F7F" w:themeColor="text1" w:themeTint="80"/>
        </w:rPr>
        <w:t>45</w:t>
      </w:r>
      <w:r w:rsidRPr="00A71A26">
        <w:rPr>
          <w:color w:val="7F7F7F" w:themeColor="text1" w:themeTint="80"/>
        </w:rPr>
        <w:t>.</w:t>
      </w:r>
      <w:r w:rsidR="00496257" w:rsidRPr="00A71A26">
        <w:rPr>
          <w:color w:val="7F7F7F" w:themeColor="text1" w:themeTint="80"/>
        </w:rPr>
        <w:t xml:space="preserve"> </w:t>
      </w:r>
      <w:r w:rsidR="003621AD" w:rsidRPr="00A71A26">
        <w:rPr>
          <w:color w:val="7F7F7F" w:themeColor="text1" w:themeTint="80"/>
        </w:rPr>
        <w:t xml:space="preserve"> </w:t>
      </w:r>
      <w:r w:rsidR="00A026C8" w:rsidRPr="00A71A26">
        <w:rPr>
          <w:color w:val="7F7F7F" w:themeColor="text1" w:themeTint="80"/>
        </w:rPr>
        <w:t>A confidence interval that contains zero indicates one should not conclude a true change has occurred.</w:t>
      </w:r>
      <w:r w:rsidR="003621AD" w:rsidRPr="00A71A26">
        <w:rPr>
          <w:color w:val="7F7F7F" w:themeColor="text1" w:themeTint="80"/>
        </w:rPr>
        <w:t xml:space="preserve">   </w:t>
      </w:r>
    </w:p>
    <w:p w14:paraId="76EE81E8" w14:textId="71FEFC19" w:rsidR="003621AD" w:rsidRPr="00A71A26" w:rsidRDefault="003621AD" w:rsidP="00631329">
      <w:pPr>
        <w:widowControl/>
        <w:autoSpaceDE/>
        <w:autoSpaceDN/>
        <w:adjustRightInd/>
        <w:spacing w:after="120"/>
        <w:rPr>
          <w:color w:val="7F7F7F" w:themeColor="text1" w:themeTint="80"/>
        </w:rPr>
      </w:pPr>
      <w:proofErr w:type="gramStart"/>
      <w:r w:rsidRPr="00A71A26">
        <w:rPr>
          <w:color w:val="7F7F7F" w:themeColor="text1" w:themeTint="80"/>
        </w:rPr>
        <w:t xml:space="preserve">While </w:t>
      </w:r>
      <w:r w:rsidR="008E5BDA" w:rsidRPr="00A71A26">
        <w:rPr>
          <w:color w:val="7F7F7F" w:themeColor="text1" w:themeTint="80"/>
        </w:rPr>
        <w:t>the c</w:t>
      </w:r>
      <w:r w:rsidRPr="00A71A26">
        <w:rPr>
          <w:color w:val="7F7F7F" w:themeColor="text1" w:themeTint="80"/>
        </w:rPr>
        <w:t>laim</w:t>
      </w:r>
      <w:r w:rsidR="008E5BDA" w:rsidRPr="00A71A26">
        <w:rPr>
          <w:color w:val="7F7F7F" w:themeColor="text1" w:themeTint="80"/>
        </w:rPr>
        <w:t>s</w:t>
      </w:r>
      <w:r w:rsidRPr="00A71A26">
        <w:rPr>
          <w:color w:val="7F7F7F" w:themeColor="text1" w:themeTint="80"/>
        </w:rPr>
        <w:t xml:space="preserve"> ha</w:t>
      </w:r>
      <w:r w:rsidR="008E5BDA" w:rsidRPr="00A71A26">
        <w:rPr>
          <w:color w:val="7F7F7F" w:themeColor="text1" w:themeTint="80"/>
        </w:rPr>
        <w:t>ve</w:t>
      </w:r>
      <w:r w:rsidRPr="00A71A26">
        <w:rPr>
          <w:color w:val="7F7F7F" w:themeColor="text1" w:themeTint="80"/>
        </w:rPr>
        <w:t xml:space="preserve"> been informed by an extensive review of the literature and expert consensus that has not yet been fully substantiated by studies that strictly conform to the specifications given here.</w:t>
      </w:r>
      <w:proofErr w:type="gramEnd"/>
      <w:r w:rsidRPr="00A71A26">
        <w:rPr>
          <w:color w:val="7F7F7F" w:themeColor="text1" w:themeTint="80"/>
        </w:rPr>
        <w:t xml:space="preserve">  The expectation is that during field test, data on the actual field performance will be collected and appropriate </w:t>
      </w:r>
      <w:r w:rsidR="00C367B4" w:rsidRPr="00A71A26">
        <w:rPr>
          <w:color w:val="7F7F7F" w:themeColor="text1" w:themeTint="80"/>
        </w:rPr>
        <w:t>revisions will be</w:t>
      </w:r>
      <w:r w:rsidRPr="00A71A26">
        <w:rPr>
          <w:color w:val="7F7F7F" w:themeColor="text1" w:themeTint="80"/>
        </w:rPr>
        <w:t xml:space="preserve"> made to the claim or the details of the Profile.  At that point, this caveat may be removed or re-stated.</w:t>
      </w:r>
    </w:p>
    <w:p w14:paraId="43FE72AA" w14:textId="4302CC17" w:rsidR="003621AD" w:rsidRPr="00A71A26" w:rsidRDefault="003621AD" w:rsidP="00631329">
      <w:pPr>
        <w:spacing w:after="120"/>
        <w:rPr>
          <w:bCs/>
          <w:color w:val="7F7F7F" w:themeColor="text1" w:themeTint="80"/>
        </w:rPr>
      </w:pPr>
      <w:r w:rsidRPr="00A71A26">
        <w:rPr>
          <w:bCs/>
          <w:color w:val="7F7F7F" w:themeColor="text1" w:themeTint="80"/>
        </w:rPr>
        <w:t>The performance values in Claim</w:t>
      </w:r>
      <w:r w:rsidR="008E5BDA" w:rsidRPr="00A71A26">
        <w:rPr>
          <w:bCs/>
          <w:color w:val="7F7F7F" w:themeColor="text1" w:themeTint="80"/>
        </w:rPr>
        <w:t>s</w:t>
      </w:r>
      <w:r w:rsidRPr="00A71A26">
        <w:rPr>
          <w:bCs/>
          <w:color w:val="7F7F7F" w:themeColor="text1" w:themeTint="80"/>
        </w:rPr>
        <w:t xml:space="preserve"> 1</w:t>
      </w:r>
      <w:r w:rsidR="008E5BDA" w:rsidRPr="00A71A26">
        <w:rPr>
          <w:bCs/>
          <w:color w:val="7F7F7F" w:themeColor="text1" w:themeTint="80"/>
        </w:rPr>
        <w:t>, 2</w:t>
      </w:r>
      <w:r w:rsidR="00EB7F2E" w:rsidRPr="00A71A26">
        <w:rPr>
          <w:bCs/>
          <w:color w:val="7F7F7F" w:themeColor="text1" w:themeTint="80"/>
        </w:rPr>
        <w:t>, 3</w:t>
      </w:r>
      <w:r w:rsidR="008E5BDA" w:rsidRPr="00A71A26">
        <w:rPr>
          <w:bCs/>
          <w:color w:val="7F7F7F" w:themeColor="text1" w:themeTint="80"/>
        </w:rPr>
        <w:t xml:space="preserve"> and </w:t>
      </w:r>
      <w:r w:rsidR="00EB7F2E" w:rsidRPr="00A71A26">
        <w:rPr>
          <w:bCs/>
          <w:color w:val="7F7F7F" w:themeColor="text1" w:themeTint="80"/>
        </w:rPr>
        <w:t>4</w:t>
      </w:r>
      <w:r w:rsidRPr="00A71A26">
        <w:rPr>
          <w:bCs/>
          <w:color w:val="7F7F7F" w:themeColor="text1" w:themeTint="80"/>
        </w:rPr>
        <w:t xml:space="preserve"> reflect the likely impact of variations permitted by this Profile. The Profile </w:t>
      </w:r>
      <w:r w:rsidR="008E5BDA" w:rsidRPr="00A71A26">
        <w:rPr>
          <w:bCs/>
          <w:color w:val="7F7F7F" w:themeColor="text1" w:themeTint="80"/>
        </w:rPr>
        <w:t xml:space="preserve">requires that for a given </w:t>
      </w:r>
      <w:r w:rsidR="00054D17" w:rsidRPr="00A71A26">
        <w:rPr>
          <w:bCs/>
          <w:color w:val="7F7F7F" w:themeColor="text1" w:themeTint="80"/>
        </w:rPr>
        <w:t>lesion</w:t>
      </w:r>
      <w:r w:rsidR="005A77F0" w:rsidRPr="00A71A26">
        <w:rPr>
          <w:bCs/>
          <w:color w:val="7F7F7F" w:themeColor="text1" w:themeTint="80"/>
        </w:rPr>
        <w:t xml:space="preserve"> </w:t>
      </w:r>
      <w:r w:rsidR="008E5BDA" w:rsidRPr="00A71A26">
        <w:rPr>
          <w:bCs/>
          <w:color w:val="7F7F7F" w:themeColor="text1" w:themeTint="80"/>
        </w:rPr>
        <w:t xml:space="preserve">the same </w:t>
      </w:r>
      <w:r w:rsidR="00074E80" w:rsidRPr="00A71A26">
        <w:rPr>
          <w:bCs/>
          <w:color w:val="7F7F7F" w:themeColor="text1" w:themeTint="80"/>
        </w:rPr>
        <w:t xml:space="preserve">conformant </w:t>
      </w:r>
      <w:r w:rsidR="00ED473A">
        <w:rPr>
          <w:bCs/>
          <w:color w:val="7F7F7F" w:themeColor="text1" w:themeTint="80"/>
        </w:rPr>
        <w:t>Imaging Physician</w:t>
      </w:r>
      <w:r w:rsidR="008E5BDA" w:rsidRPr="00A71A26">
        <w:rPr>
          <w:bCs/>
          <w:color w:val="7F7F7F" w:themeColor="text1" w:themeTint="80"/>
        </w:rPr>
        <w:t xml:space="preserve"> actor and image analysis tool actor must make the measurement at both </w:t>
      </w:r>
      <w:r w:rsidR="00895BAD" w:rsidRPr="00A71A26">
        <w:rPr>
          <w:bCs/>
          <w:color w:val="7F7F7F" w:themeColor="text1" w:themeTint="80"/>
        </w:rPr>
        <w:t>encounter</w:t>
      </w:r>
      <w:r w:rsidR="008E5BDA" w:rsidRPr="00A71A26">
        <w:rPr>
          <w:bCs/>
          <w:color w:val="7F7F7F" w:themeColor="text1" w:themeTint="80"/>
        </w:rPr>
        <w:t xml:space="preserve">s.  If a different </w:t>
      </w:r>
      <w:r w:rsidR="00ED473A">
        <w:rPr>
          <w:bCs/>
          <w:color w:val="7F7F7F" w:themeColor="text1" w:themeTint="80"/>
        </w:rPr>
        <w:t>Imaging Physician</w:t>
      </w:r>
      <w:r w:rsidR="008E5BDA" w:rsidRPr="00A71A26">
        <w:rPr>
          <w:bCs/>
          <w:color w:val="7F7F7F" w:themeColor="text1" w:themeTint="80"/>
        </w:rPr>
        <w:t xml:space="preserve"> and/or image analysis tool was used at the baseline, this means the current </w:t>
      </w:r>
      <w:r w:rsidR="00ED473A">
        <w:rPr>
          <w:bCs/>
          <w:color w:val="7F7F7F" w:themeColor="text1" w:themeTint="80"/>
        </w:rPr>
        <w:t>Imaging Physician</w:t>
      </w:r>
      <w:r w:rsidR="008E5BDA" w:rsidRPr="00A71A26">
        <w:rPr>
          <w:bCs/>
          <w:color w:val="7F7F7F" w:themeColor="text1" w:themeTint="80"/>
        </w:rPr>
        <w:t xml:space="preserve"> and image analysis tool must repeat the baseline measurement for the result to be conformant with this profile.  The profile </w:t>
      </w:r>
      <w:r w:rsidRPr="00A71A26">
        <w:rPr>
          <w:bCs/>
          <w:color w:val="7F7F7F" w:themeColor="text1" w:themeTint="80"/>
        </w:rPr>
        <w:t>permits</w:t>
      </w:r>
      <w:r w:rsidR="008E5BDA" w:rsidRPr="00A71A26">
        <w:rPr>
          <w:bCs/>
          <w:color w:val="7F7F7F" w:themeColor="text1" w:themeTint="80"/>
        </w:rPr>
        <w:t xml:space="preserve"> the other</w:t>
      </w:r>
      <w:r w:rsidRPr="00A71A26">
        <w:rPr>
          <w:bCs/>
          <w:color w:val="7F7F7F" w:themeColor="text1" w:themeTint="80"/>
        </w:rPr>
        <w:t xml:space="preserve"> actors (acquisition device, </w:t>
      </w:r>
      <w:r w:rsidR="008E5BDA" w:rsidRPr="00A71A26">
        <w:rPr>
          <w:bCs/>
          <w:color w:val="7F7F7F" w:themeColor="text1" w:themeTint="80"/>
        </w:rPr>
        <w:t>technologist, physicist,</w:t>
      </w:r>
      <w:r w:rsidR="0046652F" w:rsidRPr="00A71A26">
        <w:rPr>
          <w:bCs/>
          <w:color w:val="7F7F7F" w:themeColor="text1" w:themeTint="80"/>
        </w:rPr>
        <w:t xml:space="preserve"> </w:t>
      </w:r>
      <w:r w:rsidR="00DC01EC" w:rsidRPr="00A71A26">
        <w:rPr>
          <w:bCs/>
          <w:color w:val="7F7F7F" w:themeColor="text1" w:themeTint="80"/>
        </w:rPr>
        <w:t>etc.</w:t>
      </w:r>
      <w:r w:rsidRPr="00A71A26">
        <w:rPr>
          <w:bCs/>
          <w:color w:val="7F7F7F" w:themeColor="text1" w:themeTint="80"/>
        </w:rPr>
        <w:t xml:space="preserve">) </w:t>
      </w:r>
      <w:r w:rsidR="008E5BDA" w:rsidRPr="00A71A26">
        <w:rPr>
          <w:bCs/>
          <w:color w:val="7F7F7F" w:themeColor="text1" w:themeTint="80"/>
        </w:rPr>
        <w:t xml:space="preserve">to differ </w:t>
      </w:r>
      <w:r w:rsidRPr="00A71A26">
        <w:rPr>
          <w:bCs/>
          <w:color w:val="7F7F7F" w:themeColor="text1" w:themeTint="80"/>
        </w:rPr>
        <w:t xml:space="preserve">at the two </w:t>
      </w:r>
      <w:r w:rsidR="00895BAD" w:rsidRPr="00A71A26">
        <w:rPr>
          <w:bCs/>
          <w:color w:val="7F7F7F" w:themeColor="text1" w:themeTint="80"/>
        </w:rPr>
        <w:t>encounter</w:t>
      </w:r>
      <w:r w:rsidRPr="00A71A26">
        <w:rPr>
          <w:bCs/>
          <w:color w:val="7F7F7F" w:themeColor="text1" w:themeTint="80"/>
        </w:rPr>
        <w:t>s</w:t>
      </w:r>
      <w:r w:rsidR="0046652F" w:rsidRPr="00A71A26">
        <w:rPr>
          <w:bCs/>
          <w:color w:val="7F7F7F" w:themeColor="text1" w:themeTint="80"/>
        </w:rPr>
        <w:t xml:space="preserve">, </w:t>
      </w:r>
      <w:r w:rsidRPr="00A71A26">
        <w:rPr>
          <w:bCs/>
          <w:color w:val="7F7F7F" w:themeColor="text1" w:themeTint="80"/>
        </w:rPr>
        <w:t>i.e. it is not required that the same scanner be u</w:t>
      </w:r>
      <w:r w:rsidR="0046652F" w:rsidRPr="00A71A26">
        <w:rPr>
          <w:bCs/>
          <w:color w:val="7F7F7F" w:themeColor="text1" w:themeTint="80"/>
        </w:rPr>
        <w:t>sed for both exams of a patient</w:t>
      </w:r>
      <w:r w:rsidRPr="00A71A26">
        <w:rPr>
          <w:bCs/>
          <w:color w:val="7F7F7F" w:themeColor="text1" w:themeTint="80"/>
        </w:rPr>
        <w:t xml:space="preserve">.    If one or more of the actors </w:t>
      </w:r>
      <w:r w:rsidR="008E5BDA" w:rsidRPr="00A71A26">
        <w:rPr>
          <w:bCs/>
          <w:color w:val="7F7F7F" w:themeColor="text1" w:themeTint="80"/>
        </w:rPr>
        <w:t xml:space="preserve">that are permitted to differ </w:t>
      </w:r>
      <w:r w:rsidRPr="00A71A26">
        <w:rPr>
          <w:bCs/>
          <w:color w:val="7F7F7F" w:themeColor="text1" w:themeTint="80"/>
        </w:rPr>
        <w:t xml:space="preserve">are the </w:t>
      </w:r>
      <w:r w:rsidRPr="00A71A26">
        <w:rPr>
          <w:bCs/>
          <w:color w:val="7F7F7F" w:themeColor="text1" w:themeTint="80"/>
          <w:u w:val="single"/>
        </w:rPr>
        <w:t>same</w:t>
      </w:r>
      <w:r w:rsidRPr="00A71A26">
        <w:rPr>
          <w:bCs/>
          <w:color w:val="7F7F7F" w:themeColor="text1" w:themeTint="80"/>
        </w:rPr>
        <w:t xml:space="preserve">, the implementation is still </w:t>
      </w:r>
      <w:r w:rsidR="00074E80" w:rsidRPr="00A71A26">
        <w:rPr>
          <w:bCs/>
          <w:color w:val="7F7F7F" w:themeColor="text1" w:themeTint="80"/>
        </w:rPr>
        <w:t>conformant</w:t>
      </w:r>
      <w:r w:rsidRPr="00A71A26">
        <w:rPr>
          <w:bCs/>
          <w:color w:val="7F7F7F" w:themeColor="text1" w:themeTint="80"/>
        </w:rPr>
        <w:t xml:space="preserve"> with this Profile and it is expected that the measurement performance will be improved.  To give a sense of the possible improvement, the following table presents expected precision for alternate scenarios</w:t>
      </w:r>
      <w:r w:rsidR="0046652F" w:rsidRPr="00A71A26">
        <w:rPr>
          <w:bCs/>
          <w:color w:val="7F7F7F" w:themeColor="text1" w:themeTint="80"/>
        </w:rPr>
        <w:t>;</w:t>
      </w:r>
      <w:r w:rsidRPr="00A71A26">
        <w:rPr>
          <w:bCs/>
          <w:color w:val="7F7F7F" w:themeColor="text1" w:themeTint="80"/>
        </w:rPr>
        <w:t xml:space="preserve"> however</w:t>
      </w:r>
      <w:r w:rsidR="0046652F" w:rsidRPr="00A71A26">
        <w:rPr>
          <w:bCs/>
          <w:color w:val="7F7F7F" w:themeColor="text1" w:themeTint="80"/>
        </w:rPr>
        <w:t>,</w:t>
      </w:r>
      <w:r w:rsidRPr="00A71A26">
        <w:rPr>
          <w:bCs/>
          <w:color w:val="7F7F7F" w:themeColor="text1" w:themeTint="80"/>
        </w:rPr>
        <w:t xml:space="preserve"> except for the </w:t>
      </w:r>
      <w:r w:rsidR="00D928CB" w:rsidRPr="00A71A26">
        <w:rPr>
          <w:bCs/>
          <w:color w:val="7F7F7F" w:themeColor="text1" w:themeTint="80"/>
        </w:rPr>
        <w:t>bolded column</w:t>
      </w:r>
      <w:r w:rsidRPr="00A71A26">
        <w:rPr>
          <w:bCs/>
          <w:color w:val="7F7F7F" w:themeColor="text1" w:themeTint="80"/>
        </w:rPr>
        <w:t xml:space="preserve">, these precision values are not Claims of this Profile.  </w:t>
      </w:r>
      <w:r w:rsidR="008E5BDA" w:rsidRPr="00A71A26">
        <w:rPr>
          <w:bCs/>
          <w:color w:val="7F7F7F" w:themeColor="text1" w:themeTint="80"/>
        </w:rPr>
        <w:t xml:space="preserve">If the </w:t>
      </w:r>
      <w:r w:rsidR="00ED473A">
        <w:rPr>
          <w:bCs/>
          <w:color w:val="7F7F7F" w:themeColor="text1" w:themeTint="80"/>
        </w:rPr>
        <w:t>Imaging Physician</w:t>
      </w:r>
      <w:r w:rsidR="008E5BDA" w:rsidRPr="00A71A26">
        <w:rPr>
          <w:bCs/>
          <w:color w:val="7F7F7F" w:themeColor="text1" w:themeTint="80"/>
        </w:rPr>
        <w:t xml:space="preserve"> or image analysis tool are different</w:t>
      </w:r>
      <w:r w:rsidR="0082481F" w:rsidRPr="00A71A26">
        <w:rPr>
          <w:bCs/>
          <w:color w:val="7F7F7F" w:themeColor="text1" w:themeTint="80"/>
        </w:rPr>
        <w:t xml:space="preserve"> (or any other requirement of the profile is not met)</w:t>
      </w:r>
      <w:r w:rsidR="008E5BDA" w:rsidRPr="00A71A26">
        <w:rPr>
          <w:bCs/>
          <w:color w:val="7F7F7F" w:themeColor="text1" w:themeTint="80"/>
        </w:rPr>
        <w:t xml:space="preserve">, </w:t>
      </w:r>
      <w:r w:rsidR="0082481F" w:rsidRPr="00A71A26">
        <w:rPr>
          <w:bCs/>
          <w:color w:val="7F7F7F" w:themeColor="text1" w:themeTint="80"/>
        </w:rPr>
        <w:t xml:space="preserve">the measurement might still be clinically useful, but </w:t>
      </w:r>
      <w:r w:rsidR="008E5BDA" w:rsidRPr="00A71A26">
        <w:rPr>
          <w:bCs/>
          <w:color w:val="7F7F7F" w:themeColor="text1" w:themeTint="80"/>
        </w:rPr>
        <w:t>the measurement is no longer conformant with the Profile</w:t>
      </w:r>
      <w:r w:rsidR="0082481F" w:rsidRPr="00A71A26">
        <w:rPr>
          <w:bCs/>
          <w:color w:val="7F7F7F" w:themeColor="text1" w:themeTint="80"/>
        </w:rPr>
        <w:t xml:space="preserve"> and the measurement claims should not be presumed.</w:t>
      </w:r>
    </w:p>
    <w:p w14:paraId="1381BCED" w14:textId="071BAEC9" w:rsidR="003621AD" w:rsidRPr="00A71A26" w:rsidRDefault="003621AD" w:rsidP="00631329">
      <w:pPr>
        <w:pStyle w:val="Caption"/>
        <w:spacing w:after="120"/>
        <w:jc w:val="center"/>
        <w:rPr>
          <w:color w:val="7F7F7F" w:themeColor="text1" w:themeTint="80"/>
          <w:kern w:val="24"/>
          <w:sz w:val="24"/>
          <w:szCs w:val="24"/>
          <w:lang w:eastAsia="de-DE"/>
        </w:rPr>
      </w:pPr>
      <w:r w:rsidRPr="00A71A26">
        <w:rPr>
          <w:color w:val="7F7F7F" w:themeColor="text1" w:themeTint="80"/>
          <w:kern w:val="24"/>
          <w:sz w:val="24"/>
          <w:szCs w:val="24"/>
          <w:lang w:eastAsia="de-DE"/>
        </w:rPr>
        <w:t xml:space="preserve">Table </w:t>
      </w:r>
      <w:r w:rsidR="00597730" w:rsidRPr="00A71A26">
        <w:rPr>
          <w:color w:val="7F7F7F" w:themeColor="text1" w:themeTint="80"/>
          <w:kern w:val="24"/>
          <w:sz w:val="24"/>
          <w:szCs w:val="24"/>
          <w:lang w:eastAsia="de-DE"/>
        </w:rPr>
        <w:t>2-</w:t>
      </w:r>
      <w:r w:rsidRPr="00A71A26">
        <w:rPr>
          <w:color w:val="7F7F7F" w:themeColor="text1" w:themeTint="80"/>
          <w:kern w:val="24"/>
          <w:sz w:val="24"/>
          <w:szCs w:val="24"/>
          <w:lang w:eastAsia="de-DE"/>
        </w:rPr>
        <w:t xml:space="preserve">1: </w:t>
      </w:r>
      <w:r w:rsidR="005924A4" w:rsidRPr="00A71A26">
        <w:rPr>
          <w:color w:val="7F7F7F" w:themeColor="text1" w:themeTint="80"/>
          <w:kern w:val="24"/>
          <w:sz w:val="24"/>
          <w:szCs w:val="24"/>
          <w:lang w:eastAsia="de-DE"/>
        </w:rPr>
        <w:t xml:space="preserve">Minimum Detectable Differences for </w:t>
      </w:r>
      <w:r w:rsidR="00054D17" w:rsidRPr="00A71A26">
        <w:rPr>
          <w:color w:val="7F7F7F" w:themeColor="text1" w:themeTint="80"/>
          <w:kern w:val="24"/>
          <w:sz w:val="24"/>
          <w:szCs w:val="24"/>
          <w:lang w:eastAsia="de-DE"/>
        </w:rPr>
        <w:t>Lesion</w:t>
      </w:r>
      <w:r w:rsidR="00C7469E" w:rsidRPr="00A71A26">
        <w:rPr>
          <w:color w:val="7F7F7F" w:themeColor="text1" w:themeTint="80"/>
          <w:kern w:val="24"/>
          <w:sz w:val="24"/>
          <w:szCs w:val="24"/>
          <w:lang w:eastAsia="de-DE"/>
        </w:rPr>
        <w:t xml:space="preserve"> </w:t>
      </w:r>
      <w:proofErr w:type="spellStart"/>
      <w:r w:rsidR="00FE569C">
        <w:rPr>
          <w:color w:val="7F7F7F" w:themeColor="text1" w:themeTint="80"/>
          <w:kern w:val="24"/>
          <w:sz w:val="24"/>
          <w:szCs w:val="24"/>
          <w:lang w:eastAsia="de-DE"/>
        </w:rPr>
        <w:t>Measurand</w:t>
      </w:r>
      <w:proofErr w:type="spellEnd"/>
      <w:r w:rsidR="00FE569C">
        <w:rPr>
          <w:color w:val="7F7F7F" w:themeColor="text1" w:themeTint="80"/>
          <w:kern w:val="24"/>
          <w:sz w:val="24"/>
          <w:szCs w:val="24"/>
          <w:lang w:eastAsia="de-DE"/>
        </w:rPr>
        <w:t xml:space="preserve"> change</w:t>
      </w:r>
      <w:r w:rsidR="005924A4" w:rsidRPr="00A71A26">
        <w:rPr>
          <w:color w:val="7F7F7F" w:themeColor="text1" w:themeTint="80"/>
          <w:kern w:val="24"/>
          <w:sz w:val="24"/>
          <w:szCs w:val="24"/>
          <w:lang w:eastAsia="de-DE"/>
        </w:rPr>
        <w:t>s</w:t>
      </w:r>
      <w:r w:rsidRPr="00A71A26">
        <w:rPr>
          <w:color w:val="7F7F7F" w:themeColor="text1" w:themeTint="80"/>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A71A26" w14:paraId="5F1A88F4" w14:textId="77777777" w:rsidTr="00810F9A">
        <w:trPr>
          <w:jc w:val="center"/>
        </w:trPr>
        <w:tc>
          <w:tcPr>
            <w:tcW w:w="1243" w:type="dxa"/>
            <w:vMerge w:val="restart"/>
            <w:shd w:val="clear" w:color="auto" w:fill="auto"/>
          </w:tcPr>
          <w:p w14:paraId="4D112138"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p w14:paraId="45B2554F"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p w14:paraId="77D12523"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p w14:paraId="0C0AB2D3"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p w14:paraId="44E5488F"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p w14:paraId="2A410A60" w14:textId="3BCC04DC" w:rsidR="005924A4" w:rsidRPr="00A71A26" w:rsidRDefault="00054D17" w:rsidP="00741ED3">
            <w:pPr>
              <w:spacing w:line="192" w:lineRule="auto"/>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Lesion</w:t>
            </w:r>
            <w:r w:rsidR="005924A4" w:rsidRPr="00A71A26">
              <w:rPr>
                <w:rFonts w:asciiTheme="minorHAnsi" w:hAnsiTheme="minorHAnsi" w:cstheme="minorHAnsi"/>
                <w:bCs/>
                <w:color w:val="7F7F7F" w:themeColor="text1" w:themeTint="80"/>
                <w:sz w:val="22"/>
              </w:rPr>
              <w:t xml:space="preserve"> Diameter</w:t>
            </w:r>
          </w:p>
        </w:tc>
        <w:tc>
          <w:tcPr>
            <w:tcW w:w="4458" w:type="dxa"/>
            <w:gridSpan w:val="4"/>
            <w:shd w:val="clear" w:color="auto" w:fill="F2F2F2"/>
          </w:tcPr>
          <w:p w14:paraId="7339896A" w14:textId="4BFFAA9C"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Different </w:t>
            </w:r>
          </w:p>
          <w:p w14:paraId="0159A5FE"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Acquisition Device</w:t>
            </w:r>
          </w:p>
        </w:tc>
        <w:tc>
          <w:tcPr>
            <w:tcW w:w="4454" w:type="dxa"/>
            <w:gridSpan w:val="4"/>
            <w:shd w:val="clear" w:color="auto" w:fill="auto"/>
          </w:tcPr>
          <w:p w14:paraId="6741A5C3"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Same </w:t>
            </w:r>
          </w:p>
          <w:p w14:paraId="5C811549"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Acquisition Device</w:t>
            </w:r>
          </w:p>
        </w:tc>
      </w:tr>
      <w:tr w:rsidR="005924A4" w:rsidRPr="00A71A26" w14:paraId="3FDEC041" w14:textId="77777777" w:rsidTr="00810F9A">
        <w:trPr>
          <w:jc w:val="center"/>
        </w:trPr>
        <w:tc>
          <w:tcPr>
            <w:tcW w:w="1243" w:type="dxa"/>
            <w:vMerge/>
            <w:shd w:val="clear" w:color="auto" w:fill="auto"/>
          </w:tcPr>
          <w:p w14:paraId="22E70C81"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tc>
        <w:tc>
          <w:tcPr>
            <w:tcW w:w="2231" w:type="dxa"/>
            <w:gridSpan w:val="2"/>
            <w:shd w:val="clear" w:color="auto" w:fill="F2F2F2"/>
          </w:tcPr>
          <w:p w14:paraId="1804E703" w14:textId="1C37C75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Different </w:t>
            </w:r>
          </w:p>
          <w:p w14:paraId="0F1F26EC" w14:textId="3F40DEE0"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c>
          <w:tcPr>
            <w:tcW w:w="2227" w:type="dxa"/>
            <w:gridSpan w:val="2"/>
            <w:shd w:val="clear" w:color="auto" w:fill="auto"/>
          </w:tcPr>
          <w:p w14:paraId="3924F47E"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Same </w:t>
            </w:r>
          </w:p>
          <w:p w14:paraId="59C4478F" w14:textId="1020CBB7"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c>
          <w:tcPr>
            <w:tcW w:w="2227" w:type="dxa"/>
            <w:gridSpan w:val="2"/>
            <w:shd w:val="clear" w:color="auto" w:fill="F2F2F2"/>
          </w:tcPr>
          <w:p w14:paraId="59FA2538"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Different </w:t>
            </w:r>
          </w:p>
          <w:p w14:paraId="6C72C13D" w14:textId="4181943D"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c>
          <w:tcPr>
            <w:tcW w:w="2227" w:type="dxa"/>
            <w:gridSpan w:val="2"/>
            <w:shd w:val="clear" w:color="auto" w:fill="auto"/>
          </w:tcPr>
          <w:p w14:paraId="096C3095"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Same </w:t>
            </w:r>
          </w:p>
          <w:p w14:paraId="16907B81" w14:textId="387D85AB"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r>
      <w:tr w:rsidR="005924A4" w:rsidRPr="00A71A26" w14:paraId="06E28EBC" w14:textId="77777777" w:rsidTr="00810F9A">
        <w:trPr>
          <w:jc w:val="center"/>
        </w:trPr>
        <w:tc>
          <w:tcPr>
            <w:tcW w:w="1243" w:type="dxa"/>
            <w:vMerge/>
            <w:shd w:val="clear" w:color="auto" w:fill="auto"/>
          </w:tcPr>
          <w:p w14:paraId="2916CDEA"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p>
        </w:tc>
        <w:tc>
          <w:tcPr>
            <w:tcW w:w="1117" w:type="dxa"/>
            <w:shd w:val="clear" w:color="auto" w:fill="F2F2F2"/>
          </w:tcPr>
          <w:p w14:paraId="5F8266E3" w14:textId="14D777AC"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4" w:type="dxa"/>
            <w:shd w:val="clear" w:color="auto" w:fill="auto"/>
          </w:tcPr>
          <w:p w14:paraId="28B1F42C"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c>
          <w:tcPr>
            <w:tcW w:w="1116" w:type="dxa"/>
            <w:shd w:val="clear" w:color="auto" w:fill="F2F2F2"/>
          </w:tcPr>
          <w:p w14:paraId="4DF1106E"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1" w:type="dxa"/>
            <w:shd w:val="clear" w:color="auto" w:fill="auto"/>
          </w:tcPr>
          <w:p w14:paraId="34101AA3"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c>
          <w:tcPr>
            <w:tcW w:w="1116" w:type="dxa"/>
            <w:shd w:val="clear" w:color="auto" w:fill="F2F2F2"/>
          </w:tcPr>
          <w:p w14:paraId="68DAAE69"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1" w:type="dxa"/>
            <w:shd w:val="clear" w:color="auto" w:fill="auto"/>
          </w:tcPr>
          <w:p w14:paraId="2861F220"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c>
          <w:tcPr>
            <w:tcW w:w="1116" w:type="dxa"/>
            <w:shd w:val="clear" w:color="auto" w:fill="F2F2F2"/>
          </w:tcPr>
          <w:p w14:paraId="50927264"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1" w:type="dxa"/>
            <w:shd w:val="clear" w:color="auto" w:fill="auto"/>
          </w:tcPr>
          <w:p w14:paraId="1D3B4C15" w14:textId="77777777"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r>
      <w:tr w:rsidR="005924A4" w:rsidRPr="00A71A26" w14:paraId="77C7E5BE" w14:textId="77777777" w:rsidTr="00810F9A">
        <w:trPr>
          <w:jc w:val="center"/>
        </w:trPr>
        <w:tc>
          <w:tcPr>
            <w:tcW w:w="1243" w:type="dxa"/>
          </w:tcPr>
          <w:p w14:paraId="17AAEB27" w14:textId="19B051F1"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A71A26" w:rsidRDefault="005924A4" w:rsidP="00741ED3">
            <w:pPr>
              <w:spacing w:line="192" w:lineRule="auto"/>
              <w:jc w:val="center"/>
              <w:rPr>
                <w:rStyle w:val="StyleVisiontextC000000000969C320"/>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43%</w:t>
            </w:r>
          </w:p>
        </w:tc>
        <w:tc>
          <w:tcPr>
            <w:tcW w:w="1114" w:type="dxa"/>
            <w:shd w:val="clear" w:color="auto" w:fill="auto"/>
            <w:tcMar>
              <w:top w:w="72" w:type="dxa"/>
              <w:left w:w="43" w:type="dxa"/>
              <w:bottom w:w="72" w:type="dxa"/>
              <w:right w:w="43" w:type="dxa"/>
            </w:tcMar>
            <w:vAlign w:val="center"/>
          </w:tcPr>
          <w:p w14:paraId="6E727CA8" w14:textId="20555C60"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43%</w:t>
            </w:r>
          </w:p>
        </w:tc>
        <w:tc>
          <w:tcPr>
            <w:tcW w:w="1111" w:type="dxa"/>
            <w:shd w:val="clear" w:color="auto" w:fill="auto"/>
            <w:tcMar>
              <w:top w:w="72" w:type="dxa"/>
              <w:left w:w="43" w:type="dxa"/>
              <w:bottom w:w="72" w:type="dxa"/>
              <w:right w:w="43" w:type="dxa"/>
            </w:tcMar>
            <w:vAlign w:val="center"/>
          </w:tcPr>
          <w:p w14:paraId="5F79D983" w14:textId="0557662C"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37%</w:t>
            </w:r>
          </w:p>
        </w:tc>
        <w:tc>
          <w:tcPr>
            <w:tcW w:w="1111" w:type="dxa"/>
            <w:shd w:val="clear" w:color="auto" w:fill="auto"/>
            <w:tcMar>
              <w:top w:w="72" w:type="dxa"/>
              <w:left w:w="43" w:type="dxa"/>
              <w:bottom w:w="72" w:type="dxa"/>
              <w:right w:w="43" w:type="dxa"/>
            </w:tcMar>
            <w:vAlign w:val="center"/>
          </w:tcPr>
          <w:p w14:paraId="1CB2EAA0" w14:textId="211E6ACF"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37%</w:t>
            </w:r>
          </w:p>
        </w:tc>
        <w:tc>
          <w:tcPr>
            <w:tcW w:w="1111" w:type="dxa"/>
            <w:shd w:val="clear" w:color="auto" w:fill="auto"/>
            <w:tcMar>
              <w:top w:w="72" w:type="dxa"/>
              <w:left w:w="43" w:type="dxa"/>
              <w:bottom w:w="72" w:type="dxa"/>
              <w:right w:w="43" w:type="dxa"/>
            </w:tcMar>
            <w:vAlign w:val="center"/>
          </w:tcPr>
          <w:p w14:paraId="1F82CB8F" w14:textId="02E62BBD"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8%</w:t>
            </w:r>
          </w:p>
        </w:tc>
      </w:tr>
      <w:tr w:rsidR="005924A4" w:rsidRPr="00A71A26" w14:paraId="7C9857BF" w14:textId="77777777" w:rsidTr="00810F9A">
        <w:trPr>
          <w:jc w:val="center"/>
        </w:trPr>
        <w:tc>
          <w:tcPr>
            <w:tcW w:w="1243" w:type="dxa"/>
          </w:tcPr>
          <w:p w14:paraId="3F1924D2" w14:textId="4E06A911"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67%</w:t>
            </w:r>
          </w:p>
        </w:tc>
        <w:tc>
          <w:tcPr>
            <w:tcW w:w="1114" w:type="dxa"/>
            <w:shd w:val="clear" w:color="auto" w:fill="auto"/>
            <w:tcMar>
              <w:top w:w="72" w:type="dxa"/>
              <w:left w:w="43" w:type="dxa"/>
              <w:bottom w:w="72" w:type="dxa"/>
              <w:right w:w="43" w:type="dxa"/>
            </w:tcMar>
          </w:tcPr>
          <w:p w14:paraId="0227CE81" w14:textId="3EE39CB0"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65%</w:t>
            </w:r>
          </w:p>
        </w:tc>
        <w:tc>
          <w:tcPr>
            <w:tcW w:w="1111" w:type="dxa"/>
            <w:shd w:val="clear" w:color="auto" w:fill="auto"/>
            <w:tcMar>
              <w:top w:w="72" w:type="dxa"/>
              <w:left w:w="43" w:type="dxa"/>
              <w:bottom w:w="72" w:type="dxa"/>
              <w:right w:w="43" w:type="dxa"/>
            </w:tcMar>
          </w:tcPr>
          <w:p w14:paraId="7CF02507" w14:textId="195779C1"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62%</w:t>
            </w:r>
          </w:p>
        </w:tc>
        <w:tc>
          <w:tcPr>
            <w:tcW w:w="1111" w:type="dxa"/>
            <w:shd w:val="clear" w:color="auto" w:fill="auto"/>
            <w:tcMar>
              <w:top w:w="72" w:type="dxa"/>
              <w:left w:w="43" w:type="dxa"/>
              <w:bottom w:w="72" w:type="dxa"/>
              <w:right w:w="43" w:type="dxa"/>
            </w:tcMar>
          </w:tcPr>
          <w:p w14:paraId="0234EDCC" w14:textId="67A898FB"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60%</w:t>
            </w:r>
          </w:p>
        </w:tc>
        <w:tc>
          <w:tcPr>
            <w:tcW w:w="1111" w:type="dxa"/>
            <w:shd w:val="clear" w:color="auto" w:fill="auto"/>
            <w:tcMar>
              <w:top w:w="72" w:type="dxa"/>
              <w:left w:w="43" w:type="dxa"/>
              <w:bottom w:w="72" w:type="dxa"/>
              <w:right w:w="43" w:type="dxa"/>
            </w:tcMar>
          </w:tcPr>
          <w:p w14:paraId="04BDB368" w14:textId="438F26B2"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14%</w:t>
            </w:r>
          </w:p>
        </w:tc>
      </w:tr>
      <w:tr w:rsidR="005924A4" w:rsidRPr="00A71A26" w14:paraId="78A49F38" w14:textId="77777777" w:rsidTr="00810F9A">
        <w:trPr>
          <w:jc w:val="center"/>
        </w:trPr>
        <w:tc>
          <w:tcPr>
            <w:tcW w:w="1243" w:type="dxa"/>
          </w:tcPr>
          <w:p w14:paraId="164A0278" w14:textId="2DF99706"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139%</w:t>
            </w:r>
          </w:p>
        </w:tc>
        <w:tc>
          <w:tcPr>
            <w:tcW w:w="1114" w:type="dxa"/>
            <w:shd w:val="clear" w:color="auto" w:fill="auto"/>
            <w:tcMar>
              <w:top w:w="72" w:type="dxa"/>
              <w:left w:w="43" w:type="dxa"/>
              <w:bottom w:w="72" w:type="dxa"/>
              <w:right w:w="43" w:type="dxa"/>
            </w:tcMar>
          </w:tcPr>
          <w:p w14:paraId="256E4195" w14:textId="4BD9226E"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80%</w:t>
            </w:r>
          </w:p>
        </w:tc>
        <w:tc>
          <w:tcPr>
            <w:tcW w:w="1111" w:type="dxa"/>
            <w:shd w:val="clear" w:color="auto" w:fill="auto"/>
            <w:tcMar>
              <w:top w:w="72" w:type="dxa"/>
              <w:left w:w="43" w:type="dxa"/>
              <w:bottom w:w="72" w:type="dxa"/>
              <w:right w:w="43" w:type="dxa"/>
            </w:tcMar>
          </w:tcPr>
          <w:p w14:paraId="7632D4E9" w14:textId="0BB8FE1C"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136%</w:t>
            </w:r>
          </w:p>
        </w:tc>
        <w:tc>
          <w:tcPr>
            <w:tcW w:w="1111" w:type="dxa"/>
            <w:shd w:val="clear" w:color="auto" w:fill="auto"/>
            <w:tcMar>
              <w:top w:w="72" w:type="dxa"/>
              <w:left w:w="43" w:type="dxa"/>
              <w:bottom w:w="72" w:type="dxa"/>
              <w:right w:w="43" w:type="dxa"/>
            </w:tcMar>
          </w:tcPr>
          <w:p w14:paraId="19FCDE4D" w14:textId="3D3D0345"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75%</w:t>
            </w:r>
          </w:p>
        </w:tc>
        <w:tc>
          <w:tcPr>
            <w:tcW w:w="1111" w:type="dxa"/>
            <w:shd w:val="clear" w:color="auto" w:fill="auto"/>
            <w:tcMar>
              <w:top w:w="72" w:type="dxa"/>
              <w:left w:w="43" w:type="dxa"/>
              <w:bottom w:w="72" w:type="dxa"/>
              <w:right w:w="43" w:type="dxa"/>
            </w:tcMar>
          </w:tcPr>
          <w:p w14:paraId="47E00820" w14:textId="3E8FFB56"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28%</w:t>
            </w:r>
          </w:p>
        </w:tc>
      </w:tr>
    </w:tbl>
    <w:p w14:paraId="5851BBE1" w14:textId="77777777" w:rsidR="003621AD" w:rsidRPr="00A71A26" w:rsidRDefault="003621AD" w:rsidP="00631329">
      <w:pPr>
        <w:spacing w:after="120"/>
        <w:ind w:left="720"/>
        <w:rPr>
          <w:bCs/>
          <w:color w:val="7F7F7F" w:themeColor="text1" w:themeTint="80"/>
          <w:sz w:val="20"/>
          <w:szCs w:val="20"/>
        </w:rPr>
      </w:pPr>
      <w:r w:rsidRPr="00A71A26">
        <w:rPr>
          <w:bCs/>
          <w:color w:val="7F7F7F" w:themeColor="text1" w:themeTint="80"/>
          <w:sz w:val="20"/>
          <w:szCs w:val="20"/>
        </w:rPr>
        <w:t>Notes:</w:t>
      </w:r>
      <w:r w:rsidRPr="00A71A26">
        <w:rPr>
          <w:bCs/>
          <w:color w:val="7F7F7F" w:themeColor="text1" w:themeTint="80"/>
          <w:sz w:val="20"/>
          <w:szCs w:val="20"/>
        </w:rPr>
        <w:tab/>
      </w:r>
    </w:p>
    <w:p w14:paraId="55E56555" w14:textId="2F37278F" w:rsidR="00D603D2" w:rsidRPr="00A71A26" w:rsidRDefault="00D603D2" w:rsidP="00713EA5">
      <w:pPr>
        <w:pStyle w:val="ListParagraph"/>
        <w:numPr>
          <w:ilvl w:val="0"/>
          <w:numId w:val="16"/>
        </w:numPr>
        <w:spacing w:after="120"/>
        <w:contextualSpacing w:val="0"/>
        <w:rPr>
          <w:bCs/>
          <w:color w:val="7F7F7F" w:themeColor="text1" w:themeTint="80"/>
          <w:sz w:val="20"/>
          <w:szCs w:val="20"/>
        </w:rPr>
      </w:pPr>
      <w:r w:rsidRPr="00A71A26">
        <w:rPr>
          <w:bCs/>
          <w:color w:val="7F7F7F" w:themeColor="text1" w:themeTint="80"/>
          <w:sz w:val="20"/>
          <w:szCs w:val="20"/>
        </w:rPr>
        <w:t xml:space="preserve">Acquisition Device actors being different means the scanner used at the two </w:t>
      </w:r>
      <w:r w:rsidR="00895BAD" w:rsidRPr="00A71A26">
        <w:rPr>
          <w:bCs/>
          <w:color w:val="7F7F7F" w:themeColor="text1" w:themeTint="80"/>
          <w:sz w:val="20"/>
          <w:szCs w:val="20"/>
        </w:rPr>
        <w:t>encounter</w:t>
      </w:r>
      <w:r w:rsidRPr="00A71A26">
        <w:rPr>
          <w:bCs/>
          <w:color w:val="7F7F7F" w:themeColor="text1" w:themeTint="80"/>
          <w:sz w:val="20"/>
          <w:szCs w:val="20"/>
        </w:rPr>
        <w:t>s were different models (from the same or different vendors).  Two scanners with different serial numbers but of the same model are considered to be the same Acquisition Device actor.</w:t>
      </w:r>
    </w:p>
    <w:p w14:paraId="52A19DA6" w14:textId="02AF610C" w:rsidR="003621AD" w:rsidRPr="00A71A26" w:rsidRDefault="003621AD" w:rsidP="00713EA5">
      <w:pPr>
        <w:pStyle w:val="ListParagraph"/>
        <w:numPr>
          <w:ilvl w:val="0"/>
          <w:numId w:val="16"/>
        </w:numPr>
        <w:spacing w:after="120"/>
        <w:contextualSpacing w:val="0"/>
        <w:rPr>
          <w:bCs/>
          <w:color w:val="7F7F7F" w:themeColor="text1" w:themeTint="80"/>
          <w:sz w:val="20"/>
          <w:szCs w:val="20"/>
        </w:rPr>
      </w:pPr>
      <w:r w:rsidRPr="00A71A26">
        <w:rPr>
          <w:bCs/>
          <w:color w:val="7F7F7F" w:themeColor="text1" w:themeTint="80"/>
          <w:sz w:val="20"/>
          <w:szCs w:val="20"/>
        </w:rPr>
        <w:t xml:space="preserve">Precision is expressed here as the </w:t>
      </w:r>
      <w:r w:rsidR="003644B2" w:rsidRPr="00A71A26">
        <w:rPr>
          <w:bCs/>
          <w:color w:val="7F7F7F" w:themeColor="text1" w:themeTint="80"/>
          <w:sz w:val="20"/>
          <w:szCs w:val="20"/>
        </w:rPr>
        <w:t>repeatability or reproducibility coefficient, depending on the column</w:t>
      </w:r>
      <w:r w:rsidRPr="00A71A26">
        <w:rPr>
          <w:bCs/>
          <w:color w:val="7F7F7F" w:themeColor="text1" w:themeTint="80"/>
          <w:sz w:val="20"/>
          <w:szCs w:val="20"/>
        </w:rPr>
        <w:t>.</w:t>
      </w:r>
    </w:p>
    <w:p w14:paraId="1D29CD43" w14:textId="5CE1564F" w:rsidR="003621AD" w:rsidRPr="00A71A26" w:rsidRDefault="003621AD" w:rsidP="00713EA5">
      <w:pPr>
        <w:pStyle w:val="ListParagraph"/>
        <w:numPr>
          <w:ilvl w:val="0"/>
          <w:numId w:val="16"/>
        </w:numPr>
        <w:spacing w:after="120"/>
        <w:contextualSpacing w:val="0"/>
        <w:rPr>
          <w:bCs/>
          <w:color w:val="7F7F7F" w:themeColor="text1" w:themeTint="80"/>
          <w:sz w:val="20"/>
          <w:szCs w:val="20"/>
        </w:rPr>
      </w:pPr>
      <w:r w:rsidRPr="00A71A26">
        <w:rPr>
          <w:bCs/>
          <w:color w:val="7F7F7F" w:themeColor="text1" w:themeTint="80"/>
          <w:sz w:val="20"/>
          <w:szCs w:val="20"/>
        </w:rPr>
        <w:t xml:space="preserve">A measured change in </w:t>
      </w:r>
      <w:r w:rsidR="00F94201">
        <w:rPr>
          <w:bCs/>
          <w:color w:val="7F7F7F" w:themeColor="text1" w:themeTint="80"/>
          <w:sz w:val="20"/>
          <w:szCs w:val="20"/>
        </w:rPr>
        <w:t>lesion characteristic</w:t>
      </w:r>
      <w:r w:rsidRPr="00A71A26">
        <w:rPr>
          <w:bCs/>
          <w:color w:val="7F7F7F" w:themeColor="text1" w:themeTint="80"/>
          <w:sz w:val="20"/>
          <w:szCs w:val="20"/>
        </w:rPr>
        <w:t xml:space="preserve"> that exceeds the relevant precision value in the table indicates 95% confidence in the presence of a true change. </w:t>
      </w:r>
    </w:p>
    <w:p w14:paraId="67B442A7" w14:textId="6850BAD4" w:rsidR="003621AD" w:rsidRPr="00A71A26" w:rsidRDefault="005924A4" w:rsidP="00713EA5">
      <w:pPr>
        <w:pStyle w:val="ListParagraph"/>
        <w:numPr>
          <w:ilvl w:val="0"/>
          <w:numId w:val="16"/>
        </w:numPr>
        <w:spacing w:after="120"/>
        <w:contextualSpacing w:val="0"/>
        <w:rPr>
          <w:bCs/>
          <w:color w:val="7F7F7F" w:themeColor="text1" w:themeTint="80"/>
          <w:sz w:val="20"/>
          <w:szCs w:val="20"/>
        </w:rPr>
      </w:pPr>
      <w:r w:rsidRPr="00A71A26">
        <w:rPr>
          <w:bCs/>
          <w:color w:val="7F7F7F" w:themeColor="text1" w:themeTint="80"/>
          <w:sz w:val="20"/>
          <w:szCs w:val="20"/>
        </w:rPr>
        <w:t xml:space="preserve">Minimum detectable differences </w:t>
      </w:r>
      <w:r w:rsidR="003644B2" w:rsidRPr="00A71A26">
        <w:rPr>
          <w:bCs/>
          <w:color w:val="7F7F7F" w:themeColor="text1" w:themeTint="80"/>
          <w:sz w:val="20"/>
          <w:szCs w:val="20"/>
        </w:rPr>
        <w:t xml:space="preserve">can be </w:t>
      </w:r>
      <w:r w:rsidRPr="00A71A26">
        <w:rPr>
          <w:bCs/>
          <w:color w:val="7F7F7F" w:themeColor="text1" w:themeTint="80"/>
          <w:sz w:val="20"/>
          <w:szCs w:val="20"/>
        </w:rPr>
        <w:t xml:space="preserve">calculated from the following formula: 1.96 x </w:t>
      </w:r>
      <w:proofErr w:type="spellStart"/>
      <w:proofErr w:type="gramStart"/>
      <w:r w:rsidR="0046652F" w:rsidRPr="00A71A26">
        <w:rPr>
          <w:bCs/>
          <w:color w:val="7F7F7F" w:themeColor="text1" w:themeTint="80"/>
          <w:sz w:val="20"/>
          <w:szCs w:val="20"/>
        </w:rPr>
        <w:t>sqrt</w:t>
      </w:r>
      <w:proofErr w:type="spellEnd"/>
      <w:r w:rsidR="0046652F" w:rsidRPr="00A71A26">
        <w:rPr>
          <w:bCs/>
          <w:color w:val="7F7F7F" w:themeColor="text1" w:themeTint="80"/>
          <w:sz w:val="20"/>
          <w:szCs w:val="20"/>
        </w:rPr>
        <w:t>(</w:t>
      </w:r>
      <w:proofErr w:type="gramEnd"/>
      <w:r w:rsidRPr="00A71A26">
        <w:rPr>
          <w:bCs/>
          <w:color w:val="7F7F7F" w:themeColor="text1" w:themeTint="80"/>
          <w:sz w:val="20"/>
          <w:szCs w:val="20"/>
        </w:rPr>
        <w:t xml:space="preserve">2 x </w:t>
      </w:r>
      <w:r w:rsidR="00F94201">
        <w:rPr>
          <w:bCs/>
          <w:color w:val="7F7F7F" w:themeColor="text1" w:themeTint="80"/>
          <w:sz w:val="20"/>
          <w:szCs w:val="20"/>
        </w:rPr>
        <w:t>wSD</w:t>
      </w:r>
      <w:r w:rsidRPr="00A71A26">
        <w:rPr>
          <w:bCs/>
          <w:color w:val="7F7F7F" w:themeColor="text1" w:themeTint="80"/>
          <w:sz w:val="20"/>
          <w:szCs w:val="20"/>
          <w:vertAlign w:val="superscript"/>
        </w:rPr>
        <w:t>2</w:t>
      </w:r>
      <w:r w:rsidR="0046652F" w:rsidRPr="00A71A26">
        <w:rPr>
          <w:bCs/>
          <w:color w:val="7F7F7F" w:themeColor="text1" w:themeTint="80"/>
          <w:sz w:val="20"/>
          <w:szCs w:val="20"/>
        </w:rPr>
        <w:t>)</w:t>
      </w:r>
      <w:r w:rsidRPr="00A71A26">
        <w:rPr>
          <w:bCs/>
          <w:color w:val="7F7F7F" w:themeColor="text1" w:themeTint="80"/>
          <w:sz w:val="20"/>
          <w:szCs w:val="20"/>
        </w:rPr>
        <w:t xml:space="preserve">, where </w:t>
      </w:r>
      <w:proofErr w:type="spellStart"/>
      <w:r w:rsidR="00F94201">
        <w:rPr>
          <w:bCs/>
          <w:color w:val="7F7F7F" w:themeColor="text1" w:themeTint="80"/>
          <w:sz w:val="20"/>
          <w:szCs w:val="20"/>
        </w:rPr>
        <w:t>wSD</w:t>
      </w:r>
      <w:proofErr w:type="spellEnd"/>
      <w:r w:rsidRPr="00A71A26">
        <w:rPr>
          <w:bCs/>
          <w:color w:val="7F7F7F" w:themeColor="text1" w:themeTint="80"/>
          <w:sz w:val="20"/>
          <w:szCs w:val="20"/>
        </w:rPr>
        <w:t xml:space="preserve"> is estimated from the square root of the sum of the variances from the applicable sources of uncertainty (which makes the assumption that the variance components are additive, an assumption that has not yet been tested).  </w:t>
      </w:r>
    </w:p>
    <w:p w14:paraId="52BF8E50" w14:textId="115EFE91" w:rsidR="00637CA6" w:rsidRPr="00A71A26" w:rsidRDefault="00637CA6" w:rsidP="00713EA5">
      <w:pPr>
        <w:pStyle w:val="ListParagraph"/>
        <w:numPr>
          <w:ilvl w:val="0"/>
          <w:numId w:val="16"/>
        </w:numPr>
        <w:spacing w:after="120"/>
        <w:contextualSpacing w:val="0"/>
        <w:rPr>
          <w:bCs/>
          <w:color w:val="7F7F7F" w:themeColor="text1" w:themeTint="80"/>
          <w:sz w:val="20"/>
          <w:szCs w:val="20"/>
        </w:rPr>
      </w:pPr>
      <w:r w:rsidRPr="00A71A26">
        <w:rPr>
          <w:bCs/>
          <w:color w:val="7F7F7F" w:themeColor="text1" w:themeTint="80"/>
          <w:sz w:val="20"/>
          <w:szCs w:val="20"/>
        </w:rPr>
        <w:t>The estimates of th</w:t>
      </w:r>
      <w:r w:rsidR="009A5E0B" w:rsidRPr="00A71A26">
        <w:rPr>
          <w:bCs/>
          <w:color w:val="7F7F7F" w:themeColor="text1" w:themeTint="80"/>
          <w:sz w:val="20"/>
          <w:szCs w:val="20"/>
        </w:rPr>
        <w:t>e sources of variation</w:t>
      </w:r>
      <w:r w:rsidRPr="00A71A26">
        <w:rPr>
          <w:bCs/>
          <w:color w:val="7F7F7F" w:themeColor="text1" w:themeTint="80"/>
          <w:sz w:val="20"/>
          <w:szCs w:val="20"/>
        </w:rPr>
        <w:t xml:space="preserve"> were derived from several groundwork studies, some of which were performed on phantoms and some of which were performed on human subjects.</w:t>
      </w:r>
    </w:p>
    <w:p w14:paraId="096DED2B" w14:textId="77777777" w:rsidR="003621AD" w:rsidRPr="00A71A26" w:rsidRDefault="003621AD" w:rsidP="00631329">
      <w:pPr>
        <w:spacing w:after="120"/>
        <w:rPr>
          <w:color w:val="7F7F7F" w:themeColor="text1" w:themeTint="80"/>
          <w:highlight w:val="lightGray"/>
        </w:rPr>
      </w:pPr>
    </w:p>
    <w:p w14:paraId="59303EB2" w14:textId="77777777" w:rsidR="00130DC9" w:rsidRPr="00A71A26" w:rsidRDefault="00130DC9" w:rsidP="00631329">
      <w:pPr>
        <w:widowControl/>
        <w:autoSpaceDE/>
        <w:autoSpaceDN/>
        <w:adjustRightInd/>
        <w:spacing w:after="120"/>
        <w:ind w:left="2880"/>
        <w:rPr>
          <w:rFonts w:eastAsia="Cambria" w:cs="Times New Roman"/>
          <w:bCs/>
          <w:color w:val="7F7F7F" w:themeColor="text1" w:themeTint="80"/>
          <w:szCs w:val="20"/>
        </w:rPr>
      </w:pPr>
    </w:p>
    <w:p w14:paraId="2AE215B9" w14:textId="77777777" w:rsidR="00581644" w:rsidRPr="00ED473A" w:rsidRDefault="00480049" w:rsidP="00631329">
      <w:pPr>
        <w:pStyle w:val="Heading1"/>
        <w:keepNext/>
        <w:spacing w:before="0" w:after="120"/>
        <w:rPr>
          <w:color w:val="000000" w:themeColor="text1"/>
        </w:rPr>
      </w:pPr>
      <w:bookmarkStart w:id="13" w:name="_Toc292350659"/>
      <w:bookmarkStart w:id="14" w:name="_Toc382939111"/>
      <w:bookmarkEnd w:id="3"/>
      <w:bookmarkEnd w:id="4"/>
      <w:r w:rsidRPr="00A71A26">
        <w:rPr>
          <w:rStyle w:val="StyleVisiontextC000000000969D500"/>
          <w:color w:val="7F7F7F" w:themeColor="text1" w:themeTint="80"/>
        </w:rPr>
        <w:br w:type="page"/>
      </w:r>
      <w:bookmarkStart w:id="15" w:name="_Toc522114927"/>
      <w:r w:rsidR="00ED0C90" w:rsidRPr="00ED473A">
        <w:rPr>
          <w:rStyle w:val="StyleVisiontextC000000000969D500"/>
          <w:color w:val="000000" w:themeColor="text1"/>
        </w:rPr>
        <w:lastRenderedPageBreak/>
        <w:t>3</w:t>
      </w:r>
      <w:r w:rsidR="003B5586" w:rsidRPr="00ED473A">
        <w:rPr>
          <w:rStyle w:val="StyleVisiontextC000000000969D500"/>
          <w:color w:val="000000" w:themeColor="text1"/>
        </w:rPr>
        <w:t xml:space="preserve">. Profile </w:t>
      </w:r>
      <w:bookmarkEnd w:id="13"/>
      <w:bookmarkEnd w:id="14"/>
      <w:r w:rsidR="009C148B" w:rsidRPr="00ED473A">
        <w:rPr>
          <w:rStyle w:val="StyleVisiontextC000000000969D500"/>
          <w:color w:val="000000" w:themeColor="text1"/>
        </w:rPr>
        <w:t>Requirements</w:t>
      </w:r>
      <w:bookmarkEnd w:id="15"/>
    </w:p>
    <w:p w14:paraId="07F46324" w14:textId="2F92B53D" w:rsidR="0099655A" w:rsidRPr="00ED473A" w:rsidRDefault="0099655A" w:rsidP="00631329">
      <w:pPr>
        <w:spacing w:after="120"/>
        <w:rPr>
          <w:color w:val="000000" w:themeColor="text1"/>
        </w:rPr>
      </w:pPr>
      <w:r w:rsidRPr="00ED473A">
        <w:rPr>
          <w:color w:val="000000" w:themeColor="text1"/>
        </w:rPr>
        <w:t xml:space="preserve">The Profile is documented in terms of “Actors” performing “Activities”.  </w:t>
      </w:r>
      <w:r w:rsidRPr="00ED473A">
        <w:rPr>
          <w:color w:val="000000" w:themeColor="text1"/>
          <w:lang w:eastAsia="de-DE"/>
        </w:rPr>
        <w:t xml:space="preserve">Equipment, </w:t>
      </w:r>
      <w:r w:rsidR="00345877">
        <w:rPr>
          <w:color w:val="000000" w:themeColor="text1"/>
          <w:lang w:eastAsia="de-DE"/>
        </w:rPr>
        <w:t xml:space="preserve">image analysis tool </w:t>
      </w:r>
      <w:r w:rsidRPr="00ED473A">
        <w:rPr>
          <w:color w:val="000000" w:themeColor="text1"/>
          <w:lang w:eastAsia="de-DE"/>
        </w:rPr>
        <w:t xml:space="preserve">software, staff or sites may claim conformance to this Profile as one or more of the “Actors” in the following table.  </w:t>
      </w:r>
    </w:p>
    <w:p w14:paraId="399F7BB6" w14:textId="203FBE93" w:rsidR="008D7932" w:rsidRPr="00ED473A" w:rsidRDefault="0099655A" w:rsidP="00631329">
      <w:pPr>
        <w:spacing w:after="120"/>
        <w:rPr>
          <w:rFonts w:cs="Arial"/>
          <w:color w:val="000000" w:themeColor="text1"/>
          <w:kern w:val="24"/>
          <w:lang w:eastAsia="de-DE"/>
        </w:rPr>
      </w:pPr>
      <w:r w:rsidRPr="00ED473A">
        <w:rPr>
          <w:color w:val="000000" w:themeColor="text1"/>
          <w:lang w:eastAsia="de-DE"/>
        </w:rPr>
        <w:t xml:space="preserve">Conformant Actors shall support the listed Activities by conforming to all requirements in the referenced Section.  </w:t>
      </w:r>
    </w:p>
    <w:p w14:paraId="3659CB10" w14:textId="655306FF" w:rsidR="008D7932" w:rsidRPr="00ED473A" w:rsidRDefault="008D7932" w:rsidP="00F337F3">
      <w:pPr>
        <w:pStyle w:val="Caption"/>
        <w:rPr>
          <w:color w:val="000000" w:themeColor="text1"/>
          <w:kern w:val="24"/>
          <w:sz w:val="24"/>
          <w:szCs w:val="24"/>
          <w:lang w:eastAsia="de-DE"/>
        </w:rPr>
      </w:pPr>
      <w:r w:rsidRPr="00ED473A">
        <w:rPr>
          <w:color w:val="000000" w:themeColor="text1"/>
          <w:kern w:val="24"/>
          <w:sz w:val="24"/>
          <w:szCs w:val="24"/>
          <w:lang w:eastAsia="de-DE"/>
        </w:rPr>
        <w:t xml:space="preserve">Table </w:t>
      </w:r>
      <w:r w:rsidR="00597730" w:rsidRPr="00ED473A">
        <w:rPr>
          <w:color w:val="000000" w:themeColor="text1"/>
          <w:kern w:val="24"/>
          <w:sz w:val="24"/>
          <w:szCs w:val="24"/>
          <w:lang w:eastAsia="de-DE"/>
        </w:rPr>
        <w:t>3-</w:t>
      </w:r>
      <w:r w:rsidRPr="00ED473A">
        <w:rPr>
          <w:color w:val="000000" w:themeColor="text1"/>
          <w:kern w:val="24"/>
          <w:sz w:val="24"/>
          <w:szCs w:val="24"/>
          <w:lang w:eastAsia="de-DE"/>
        </w:rPr>
        <w:t>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295"/>
      </w:tblGrid>
      <w:tr w:rsidR="00A71A26" w:rsidRPr="00ED473A" w14:paraId="1A5F1888" w14:textId="77777777" w:rsidTr="00054D17">
        <w:trPr>
          <w:cantSplit/>
          <w:trHeight w:val="56"/>
          <w:jc w:val="center"/>
        </w:trPr>
        <w:tc>
          <w:tcPr>
            <w:tcW w:w="0" w:type="auto"/>
          </w:tcPr>
          <w:p w14:paraId="2DCFE567" w14:textId="77777777" w:rsidR="008F6451" w:rsidRPr="00ED473A" w:rsidRDefault="008F6451" w:rsidP="00054D17">
            <w:pPr>
              <w:widowControl/>
              <w:autoSpaceDE/>
              <w:autoSpaceDN/>
              <w:adjustRightInd/>
              <w:spacing w:line="192" w:lineRule="auto"/>
              <w:rPr>
                <w:rFonts w:cs="Arial"/>
                <w:b/>
                <w:color w:val="000000" w:themeColor="text1"/>
                <w:kern w:val="24"/>
                <w:sz w:val="22"/>
                <w:lang w:eastAsia="de-DE"/>
              </w:rPr>
            </w:pPr>
            <w:r w:rsidRPr="00ED473A">
              <w:rPr>
                <w:rFonts w:cs="Arial"/>
                <w:b/>
                <w:color w:val="000000" w:themeColor="text1"/>
                <w:kern w:val="24"/>
                <w:sz w:val="22"/>
                <w:lang w:eastAsia="de-DE"/>
              </w:rPr>
              <w:t>Actor</w:t>
            </w:r>
          </w:p>
        </w:tc>
        <w:tc>
          <w:tcPr>
            <w:tcW w:w="0" w:type="auto"/>
          </w:tcPr>
          <w:p w14:paraId="1BA069ED" w14:textId="77777777" w:rsidR="008F6451" w:rsidRPr="00ED473A" w:rsidRDefault="008F6451" w:rsidP="00054D17">
            <w:pPr>
              <w:widowControl/>
              <w:autoSpaceDE/>
              <w:autoSpaceDN/>
              <w:adjustRightInd/>
              <w:spacing w:line="192" w:lineRule="auto"/>
              <w:rPr>
                <w:rFonts w:cs="Arial"/>
                <w:b/>
                <w:color w:val="000000" w:themeColor="text1"/>
                <w:kern w:val="24"/>
                <w:sz w:val="22"/>
                <w:lang w:eastAsia="de-DE"/>
              </w:rPr>
            </w:pPr>
            <w:r w:rsidRPr="00ED473A">
              <w:rPr>
                <w:rFonts w:cs="Arial"/>
                <w:b/>
                <w:color w:val="000000" w:themeColor="text1"/>
                <w:kern w:val="24"/>
                <w:sz w:val="22"/>
                <w:lang w:eastAsia="de-DE"/>
              </w:rPr>
              <w:t>Activity</w:t>
            </w:r>
          </w:p>
        </w:tc>
      </w:tr>
      <w:tr w:rsidR="00A71A26" w:rsidRPr="00ED473A" w14:paraId="11BF473A" w14:textId="77777777" w:rsidTr="00054D17">
        <w:trPr>
          <w:cantSplit/>
          <w:trHeight w:val="56"/>
          <w:jc w:val="center"/>
        </w:trPr>
        <w:tc>
          <w:tcPr>
            <w:tcW w:w="0" w:type="auto"/>
          </w:tcPr>
          <w:p w14:paraId="4D3CE2C3" w14:textId="32BE0D19"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Site</w:t>
            </w:r>
          </w:p>
        </w:tc>
        <w:tc>
          <w:tcPr>
            <w:tcW w:w="0" w:type="auto"/>
          </w:tcPr>
          <w:p w14:paraId="33D42603" w14:textId="658B9CE7"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Site Conformance</w:t>
            </w:r>
            <w:r w:rsidR="00745932" w:rsidRPr="00ED473A">
              <w:rPr>
                <w:rFonts w:cs="Arial"/>
                <w:color w:val="000000" w:themeColor="text1"/>
                <w:kern w:val="24"/>
                <w:sz w:val="22"/>
                <w:lang w:eastAsia="de-DE"/>
              </w:rPr>
              <w:t xml:space="preserve"> and Periodic QA</w:t>
            </w:r>
          </w:p>
        </w:tc>
      </w:tr>
      <w:tr w:rsidR="00A71A26" w:rsidRPr="00ED473A" w14:paraId="6EFFEE53" w14:textId="77777777" w:rsidTr="00054D17">
        <w:trPr>
          <w:cantSplit/>
          <w:trHeight w:val="56"/>
          <w:jc w:val="center"/>
        </w:trPr>
        <w:tc>
          <w:tcPr>
            <w:tcW w:w="0" w:type="auto"/>
          </w:tcPr>
          <w:p w14:paraId="5828AEE7" w14:textId="6B236488"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Acquisition Device</w:t>
            </w:r>
          </w:p>
        </w:tc>
        <w:tc>
          <w:tcPr>
            <w:tcW w:w="0" w:type="auto"/>
          </w:tcPr>
          <w:p w14:paraId="2BCABCBF" w14:textId="7DFF91A6"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14:paraId="583455A0" w14:textId="77777777" w:rsidTr="00054D17">
        <w:trPr>
          <w:cantSplit/>
          <w:trHeight w:val="56"/>
          <w:jc w:val="center"/>
        </w:trPr>
        <w:tc>
          <w:tcPr>
            <w:tcW w:w="0" w:type="auto"/>
          </w:tcPr>
          <w:p w14:paraId="24B6CEDC" w14:textId="698CCB4E"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Reconstruction Software</w:t>
            </w:r>
          </w:p>
        </w:tc>
        <w:tc>
          <w:tcPr>
            <w:tcW w:w="0" w:type="auto"/>
          </w:tcPr>
          <w:p w14:paraId="142A98EE" w14:textId="4B10F2AB"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r w:rsidR="00A71A26" w:rsidRPr="00ED473A" w14:paraId="04D1017D" w14:textId="77777777" w:rsidTr="00054D17">
        <w:trPr>
          <w:cantSplit/>
          <w:trHeight w:val="56"/>
          <w:jc w:val="center"/>
        </w:trPr>
        <w:tc>
          <w:tcPr>
            <w:tcW w:w="0" w:type="auto"/>
          </w:tcPr>
          <w:p w14:paraId="64B568C0" w14:textId="3B920B08"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Analysis Tool</w:t>
            </w:r>
          </w:p>
        </w:tc>
        <w:tc>
          <w:tcPr>
            <w:tcW w:w="0" w:type="auto"/>
          </w:tcPr>
          <w:p w14:paraId="1E806E69" w14:textId="4A5C7F8E" w:rsidR="008F6451" w:rsidRPr="00ED473A" w:rsidRDefault="008F6451" w:rsidP="00054D17">
            <w:pPr>
              <w:widowControl/>
              <w:autoSpaceDE/>
              <w:autoSpaceDN/>
              <w:adjustRightInd/>
              <w:spacing w:line="192" w:lineRule="auto"/>
              <w:rPr>
                <w:color w:val="000000" w:themeColor="text1"/>
                <w:sz w:val="22"/>
              </w:rPr>
            </w:pPr>
            <w:r w:rsidRPr="00ED473A">
              <w:rPr>
                <w:color w:val="000000" w:themeColor="text1"/>
                <w:sz w:val="22"/>
              </w:rPr>
              <w:t>Image Analysis</w:t>
            </w:r>
          </w:p>
        </w:tc>
      </w:tr>
      <w:tr w:rsidR="00A71A26" w:rsidRPr="00ED473A" w14:paraId="2747F6F2" w14:textId="77777777" w:rsidTr="00054D17">
        <w:trPr>
          <w:cantSplit/>
          <w:trHeight w:val="56"/>
          <w:jc w:val="center"/>
        </w:trPr>
        <w:tc>
          <w:tcPr>
            <w:tcW w:w="0" w:type="auto"/>
            <w:vMerge w:val="restart"/>
          </w:tcPr>
          <w:p w14:paraId="02CC46B5" w14:textId="6F72EA94" w:rsidR="005263C6" w:rsidRPr="00ED473A" w:rsidRDefault="00ED473A"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Imaging Physician</w:t>
            </w:r>
          </w:p>
        </w:tc>
        <w:tc>
          <w:tcPr>
            <w:tcW w:w="0" w:type="auto"/>
          </w:tcPr>
          <w:p w14:paraId="71C15289" w14:textId="03FA7215" w:rsidR="005263C6" w:rsidRPr="00ED473A" w:rsidRDefault="005263C6" w:rsidP="00054D17">
            <w:pPr>
              <w:widowControl/>
              <w:autoSpaceDE/>
              <w:autoSpaceDN/>
              <w:adjustRightInd/>
              <w:spacing w:line="192" w:lineRule="auto"/>
              <w:rPr>
                <w:color w:val="000000" w:themeColor="text1"/>
                <w:sz w:val="22"/>
              </w:rPr>
            </w:pPr>
            <w:r w:rsidRPr="00ED473A">
              <w:rPr>
                <w:color w:val="000000" w:themeColor="text1"/>
                <w:sz w:val="22"/>
              </w:rPr>
              <w:t>Subject Handling</w:t>
            </w:r>
          </w:p>
        </w:tc>
      </w:tr>
      <w:tr w:rsidR="00A71A26" w:rsidRPr="00ED473A" w14:paraId="03115DC7" w14:textId="77777777" w:rsidTr="00054D17">
        <w:trPr>
          <w:cantSplit/>
          <w:trHeight w:val="56"/>
          <w:jc w:val="center"/>
        </w:trPr>
        <w:tc>
          <w:tcPr>
            <w:tcW w:w="0" w:type="auto"/>
            <w:vMerge/>
          </w:tcPr>
          <w:p w14:paraId="0FFFBAD4"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14:paraId="60AF0924" w14:textId="5D96F753" w:rsidR="005263C6" w:rsidRPr="00ED473A" w:rsidRDefault="005263C6" w:rsidP="00054D17">
            <w:pPr>
              <w:widowControl/>
              <w:autoSpaceDE/>
              <w:autoSpaceDN/>
              <w:adjustRightInd/>
              <w:spacing w:line="192" w:lineRule="auto"/>
              <w:rPr>
                <w:color w:val="000000" w:themeColor="text1"/>
                <w:sz w:val="22"/>
              </w:rPr>
            </w:pPr>
            <w:r w:rsidRPr="00ED473A">
              <w:rPr>
                <w:color w:val="000000" w:themeColor="text1"/>
                <w:sz w:val="22"/>
              </w:rPr>
              <w:t>Image QA</w:t>
            </w:r>
          </w:p>
        </w:tc>
      </w:tr>
      <w:tr w:rsidR="00A71A26" w:rsidRPr="00ED473A" w14:paraId="6B39B56D" w14:textId="77777777" w:rsidTr="00054D17">
        <w:trPr>
          <w:cantSplit/>
          <w:trHeight w:val="56"/>
          <w:jc w:val="center"/>
        </w:trPr>
        <w:tc>
          <w:tcPr>
            <w:tcW w:w="0" w:type="auto"/>
            <w:vMerge/>
          </w:tcPr>
          <w:p w14:paraId="150BC4FF"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14:paraId="7F912E12" w14:textId="6F20BEAA" w:rsidR="005263C6" w:rsidRPr="00ED473A" w:rsidRDefault="005263C6" w:rsidP="00054D17">
            <w:pPr>
              <w:widowControl/>
              <w:autoSpaceDE/>
              <w:autoSpaceDN/>
              <w:adjustRightInd/>
              <w:spacing w:line="192" w:lineRule="auto"/>
              <w:rPr>
                <w:color w:val="000000" w:themeColor="text1"/>
                <w:sz w:val="22"/>
              </w:rPr>
            </w:pPr>
            <w:r w:rsidRPr="00ED473A">
              <w:rPr>
                <w:color w:val="000000" w:themeColor="text1"/>
                <w:sz w:val="22"/>
              </w:rPr>
              <w:t>Image Analysis</w:t>
            </w:r>
          </w:p>
        </w:tc>
      </w:tr>
      <w:tr w:rsidR="00A71A26" w:rsidRPr="00ED473A" w14:paraId="3B1C4AE4" w14:textId="77777777" w:rsidTr="00054D17">
        <w:trPr>
          <w:cantSplit/>
          <w:trHeight w:val="56"/>
          <w:jc w:val="center"/>
        </w:trPr>
        <w:tc>
          <w:tcPr>
            <w:tcW w:w="0" w:type="auto"/>
          </w:tcPr>
          <w:p w14:paraId="6E5D6BC1" w14:textId="1ECA2DB5"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Physicist</w:t>
            </w:r>
          </w:p>
        </w:tc>
        <w:tc>
          <w:tcPr>
            <w:tcW w:w="0" w:type="auto"/>
          </w:tcPr>
          <w:p w14:paraId="10FBC720" w14:textId="0ADB3051"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Site Conformance and Periodic QA</w:t>
            </w:r>
          </w:p>
        </w:tc>
      </w:tr>
      <w:tr w:rsidR="00A71A26" w:rsidRPr="00ED473A" w14:paraId="5E555C78" w14:textId="77777777" w:rsidTr="00054D17">
        <w:trPr>
          <w:cantSplit/>
          <w:trHeight w:val="56"/>
          <w:jc w:val="center"/>
        </w:trPr>
        <w:tc>
          <w:tcPr>
            <w:tcW w:w="0" w:type="auto"/>
            <w:vMerge w:val="restart"/>
          </w:tcPr>
          <w:p w14:paraId="0D3B3F4F"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Technologist</w:t>
            </w:r>
          </w:p>
        </w:tc>
        <w:tc>
          <w:tcPr>
            <w:tcW w:w="0" w:type="auto"/>
          </w:tcPr>
          <w:p w14:paraId="34F86A41"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Subject Handling</w:t>
            </w:r>
          </w:p>
        </w:tc>
      </w:tr>
      <w:tr w:rsidR="00A71A26" w:rsidRPr="00ED473A" w14:paraId="0501FB9F" w14:textId="77777777" w:rsidTr="00054D17">
        <w:trPr>
          <w:cantSplit/>
          <w:trHeight w:val="56"/>
          <w:jc w:val="center"/>
        </w:trPr>
        <w:tc>
          <w:tcPr>
            <w:tcW w:w="0" w:type="auto"/>
            <w:vMerge/>
          </w:tcPr>
          <w:p w14:paraId="0BC94D93"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14:paraId="44B1BC0C"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14:paraId="71A7DA75" w14:textId="77777777" w:rsidTr="00054D17">
        <w:trPr>
          <w:cantSplit/>
          <w:trHeight w:val="56"/>
          <w:jc w:val="center"/>
        </w:trPr>
        <w:tc>
          <w:tcPr>
            <w:tcW w:w="0" w:type="auto"/>
            <w:vMerge/>
          </w:tcPr>
          <w:p w14:paraId="381EAD3F"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14:paraId="0BE9235B" w14:textId="77777777"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bl>
    <w:p w14:paraId="14849D2C" w14:textId="5ACA4052" w:rsidR="00792A9F" w:rsidRPr="00ED473A" w:rsidRDefault="00792A9F" w:rsidP="00645C92">
      <w:pPr>
        <w:spacing w:before="120" w:after="120"/>
        <w:rPr>
          <w:color w:val="000000" w:themeColor="text1"/>
        </w:rPr>
      </w:pPr>
      <w:r w:rsidRPr="00ED473A">
        <w:rPr>
          <w:color w:val="000000" w:themeColor="text1"/>
        </w:rPr>
        <w:t>Formal claims of conformance by the organization responsible for an Actor shall be in the form of a published QIBA Conformance Statement.  QIBA Conformance Statement</w:t>
      </w:r>
      <w:r w:rsidR="003270BE" w:rsidRPr="00ED473A">
        <w:rPr>
          <w:color w:val="000000" w:themeColor="text1"/>
        </w:rPr>
        <w:t xml:space="preserve">s </w:t>
      </w:r>
      <w:r w:rsidR="003270BE" w:rsidRPr="00ED473A">
        <w:rPr>
          <w:rStyle w:val="StyleVisioncontentC0000000009723E70"/>
          <w:i w:val="0"/>
          <w:color w:val="000000" w:themeColor="text1"/>
        </w:rPr>
        <w:t>for Acquisition Devices, Reconstruction Software and Image Analysis Tools</w:t>
      </w:r>
      <w:r w:rsidRPr="00ED473A">
        <w:rPr>
          <w:color w:val="000000" w:themeColor="text1"/>
        </w:rPr>
        <w:t xml:space="preserve"> shall describ</w:t>
      </w:r>
      <w:r w:rsidR="003270BE" w:rsidRPr="00ED473A">
        <w:rPr>
          <w:color w:val="000000" w:themeColor="text1"/>
        </w:rPr>
        <w:t>e configuration settings or “Model-specific Parameters”</w:t>
      </w:r>
      <w:r w:rsidRPr="00ED473A">
        <w:rPr>
          <w:color w:val="000000" w:themeColor="text1"/>
        </w:rPr>
        <w:t xml:space="preserve"> </w:t>
      </w:r>
      <w:r w:rsidR="003270BE" w:rsidRPr="00ED473A">
        <w:rPr>
          <w:color w:val="000000" w:themeColor="text1"/>
        </w:rPr>
        <w:t xml:space="preserve">(e.g. protocols) used </w:t>
      </w:r>
      <w:r w:rsidRPr="00ED473A">
        <w:rPr>
          <w:color w:val="000000" w:themeColor="text1"/>
        </w:rPr>
        <w:t xml:space="preserve">to achieve conformance.  </w:t>
      </w:r>
    </w:p>
    <w:p w14:paraId="6D6E121B" w14:textId="1C1C206E" w:rsidR="0099655A" w:rsidRPr="00495B70" w:rsidRDefault="0099655A" w:rsidP="00631329">
      <w:pPr>
        <w:spacing w:after="120"/>
        <w:rPr>
          <w:lang w:eastAsia="de-DE"/>
        </w:rPr>
      </w:pPr>
      <w:r w:rsidRPr="00495B70">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00ED473A" w:rsidRPr="00495B70">
        <w:rPr>
          <w:lang w:eastAsia="de-DE"/>
        </w:rPr>
        <w:t>Imaging Physician</w:t>
      </w:r>
      <w:r w:rsidRPr="00495B70">
        <w:rPr>
          <w:lang w:eastAsia="de-DE"/>
        </w:rPr>
        <w:t xml:space="preserve"> or supervising physician is expected to do so when required by the best interest of the patient or research subject.  How study sponsors and others decide to handle deviations for their own purposes is entirely up to them. </w:t>
      </w:r>
    </w:p>
    <w:p w14:paraId="1690CCE1" w14:textId="22C63A4D" w:rsidR="00707BBD" w:rsidRPr="00495B70" w:rsidRDefault="00707BBD" w:rsidP="00631329">
      <w:pPr>
        <w:pStyle w:val="3"/>
        <w:keepNext/>
        <w:spacing w:before="0" w:after="120"/>
      </w:pPr>
      <w:r w:rsidRPr="00495B70">
        <w:t xml:space="preserve">For the Acquisition Device, Reconstruction Software and Image Analysis Tool actors, while it will typically be the </w:t>
      </w:r>
      <w:r w:rsidR="002D3341" w:rsidRPr="00495B70">
        <w:t>manufacturer</w:t>
      </w:r>
      <w:r w:rsidRPr="00495B70">
        <w:t xml:space="preserve"> who claims </w:t>
      </w:r>
      <w:r w:rsidR="005E5C84" w:rsidRPr="00495B70">
        <w:t xml:space="preserve">the actor </w:t>
      </w:r>
      <w:r w:rsidRPr="00495B70">
        <w:t xml:space="preserve">is conformant, </w:t>
      </w:r>
      <w:r w:rsidR="005E5C84" w:rsidRPr="00495B70">
        <w:t xml:space="preserve">it is certainly possible for a site to run the necessary tests/checks to confirm </w:t>
      </w:r>
      <w:r w:rsidR="00074E80" w:rsidRPr="00495B70">
        <w:t>conformance</w:t>
      </w:r>
      <w:r w:rsidR="005E5C84" w:rsidRPr="00495B70">
        <w:t xml:space="preserve"> and make a corresponding claim.  This might happen in the case of an older model device which the </w:t>
      </w:r>
      <w:r w:rsidR="002D3341" w:rsidRPr="00495B70">
        <w:t>manufacturer</w:t>
      </w:r>
      <w:r w:rsidR="005E5C84" w:rsidRPr="00495B70">
        <w:t xml:space="preserve"> is no longer promoting, but which a site needs a </w:t>
      </w:r>
      <w:r w:rsidR="00074E80" w:rsidRPr="00495B70">
        <w:t>conformance</w:t>
      </w:r>
      <w:r w:rsidR="005E5C84" w:rsidRPr="00495B70">
        <w:t xml:space="preserve"> claim to participate in a clinical trial.  </w:t>
      </w:r>
    </w:p>
    <w:p w14:paraId="26C9539A" w14:textId="66D75ACB" w:rsidR="00743D40" w:rsidRPr="00495B70" w:rsidRDefault="00743D40" w:rsidP="00631329">
      <w:pPr>
        <w:pStyle w:val="3"/>
        <w:keepNext/>
        <w:spacing w:before="0" w:after="120"/>
      </w:pPr>
      <w:r w:rsidRPr="00495B70">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79BDBA8C" w14:textId="6E462CE5" w:rsidR="002447EE" w:rsidRPr="00495B70" w:rsidRDefault="001D75C0" w:rsidP="00631329">
      <w:pPr>
        <w:spacing w:after="120"/>
      </w:pPr>
      <w:r w:rsidRPr="00495B70">
        <w:t>T</w:t>
      </w:r>
      <w:r w:rsidR="00636FCA" w:rsidRPr="00495B70">
        <w:t xml:space="preserve">he method for </w:t>
      </w:r>
      <w:r w:rsidR="00495B70">
        <w:t>assessing atherosclerosis</w:t>
      </w:r>
      <w:r w:rsidR="000E6A59" w:rsidRPr="00495B70">
        <w:t xml:space="preserve"> </w:t>
      </w:r>
      <w:r w:rsidRPr="00495B70">
        <w:t>may be described as a pipeline</w:t>
      </w:r>
      <w:r w:rsidR="00636FCA" w:rsidRPr="00495B70">
        <w:t>.</w:t>
      </w:r>
      <w:r w:rsidRPr="00495B70">
        <w:t xml:space="preserve">  </w:t>
      </w:r>
      <w:r w:rsidR="000E6A59" w:rsidRPr="00495B70">
        <w:t>S</w:t>
      </w:r>
      <w:r w:rsidRPr="00495B70">
        <w:t xml:space="preserve">ubjects are prepared for scanning, raw image data is acquired, </w:t>
      </w:r>
      <w:r w:rsidR="0046652F" w:rsidRPr="00495B70">
        <w:t>and images</w:t>
      </w:r>
      <w:r w:rsidRPr="00495B70">
        <w:t xml:space="preserve"> are reconstruct</w:t>
      </w:r>
      <w:r w:rsidR="000E6A59" w:rsidRPr="00495B70">
        <w:t>ed</w:t>
      </w:r>
      <w:r w:rsidRPr="00495B70">
        <w:t xml:space="preserve"> and</w:t>
      </w:r>
      <w:r w:rsidR="000E6A59" w:rsidRPr="00495B70">
        <w:t xml:space="preserve"> </w:t>
      </w:r>
      <w:r w:rsidR="00280612" w:rsidRPr="00495B70">
        <w:t>evaluated</w:t>
      </w:r>
      <w:r w:rsidRPr="00495B70">
        <w:t xml:space="preserve">.  </w:t>
      </w:r>
      <w:r w:rsidR="000E6A59" w:rsidRPr="00495B70">
        <w:t>Such i</w:t>
      </w:r>
      <w:r w:rsidRPr="00495B70">
        <w:t xml:space="preserve">mages </w:t>
      </w:r>
      <w:r w:rsidR="00495B70">
        <w:t xml:space="preserve">may be obtained at (only) one </w:t>
      </w:r>
      <w:proofErr w:type="gramStart"/>
      <w:r w:rsidR="00495B70">
        <w:t>encounter,</w:t>
      </w:r>
      <w:proofErr w:type="gramEnd"/>
      <w:r w:rsidR="00495B70">
        <w:t xml:space="preserve"> or multiple longitudinally. When multiple encounters are available, in additional to assessing the disease at each individual encounter (referred to as a “cross sectional” claim) </w:t>
      </w:r>
      <w:r w:rsidRPr="00495B70">
        <w:t xml:space="preserve">mage analysis </w:t>
      </w:r>
      <w:r w:rsidR="00495B70">
        <w:t xml:space="preserve">may further </w:t>
      </w:r>
      <w:r w:rsidRPr="00495B70">
        <w:t>assess</w:t>
      </w:r>
      <w:r w:rsidR="00495B70">
        <w:t xml:space="preserve"> the </w:t>
      </w:r>
      <w:r w:rsidRPr="00495B70">
        <w:t xml:space="preserve">degree of change </w:t>
      </w:r>
      <w:r w:rsidR="000E6A59" w:rsidRPr="00495B70">
        <w:t xml:space="preserve">between </w:t>
      </w:r>
      <w:r w:rsidR="00495B70">
        <w:t>the available</w:t>
      </w:r>
      <w:r w:rsidR="000E6A59" w:rsidRPr="00495B70">
        <w:t xml:space="preserve"> </w:t>
      </w:r>
      <w:r w:rsidR="00C43878" w:rsidRPr="00495B70">
        <w:t>encounter</w:t>
      </w:r>
      <w:r w:rsidR="00495B70">
        <w:t>s</w:t>
      </w:r>
      <w:r w:rsidR="00DC62EA" w:rsidRPr="00495B70">
        <w:t>.</w:t>
      </w:r>
      <w:r w:rsidR="002447EE" w:rsidRPr="00495B70">
        <w:t xml:space="preserve">  </w:t>
      </w:r>
      <w:r w:rsidR="00E4646D" w:rsidRPr="00495B70">
        <w:t>When</w:t>
      </w:r>
      <w:r w:rsidRPr="00495B70">
        <w:t xml:space="preserve"> </w:t>
      </w:r>
      <w:r w:rsidR="00774E72" w:rsidRPr="00495B70">
        <w:t>expre</w:t>
      </w:r>
      <w:r w:rsidRPr="00495B70">
        <w:t>ssed as a percentage</w:t>
      </w:r>
      <w:r w:rsidR="00495B70">
        <w:t xml:space="preserve">, </w:t>
      </w:r>
      <w:r w:rsidR="00E4646D" w:rsidRPr="00495B70">
        <w:t>change is</w:t>
      </w:r>
      <w:r w:rsidRPr="00495B70">
        <w:t xml:space="preserve"> </w:t>
      </w:r>
      <w:r w:rsidR="00495B70">
        <w:t xml:space="preserve">the difference for a given </w:t>
      </w:r>
      <w:proofErr w:type="spellStart"/>
      <w:r w:rsidR="00495B70">
        <w:t>measurand</w:t>
      </w:r>
      <w:proofErr w:type="spellEnd"/>
      <w:r w:rsidR="00495B70">
        <w:t xml:space="preserve"> </w:t>
      </w:r>
      <w:r w:rsidR="0070796B" w:rsidRPr="00495B70">
        <w:t xml:space="preserve">between the </w:t>
      </w:r>
      <w:r w:rsidR="00C43878" w:rsidRPr="00495B70">
        <w:t>encounter</w:t>
      </w:r>
      <w:r w:rsidR="0070796B" w:rsidRPr="00495B70">
        <w:t>s</w:t>
      </w:r>
      <w:r w:rsidR="00774E72" w:rsidRPr="00495B70">
        <w:t xml:space="preserve"> divided by </w:t>
      </w:r>
      <w:r w:rsidR="00495B70">
        <w:t>that</w:t>
      </w:r>
      <w:r w:rsidRPr="00495B70">
        <w:t xml:space="preserve"> at </w:t>
      </w:r>
      <w:r w:rsidR="00C43878" w:rsidRPr="00495B70">
        <w:t>encounter</w:t>
      </w:r>
      <w:r w:rsidRPr="00495B70">
        <w:t xml:space="preserve"> 1. </w:t>
      </w:r>
      <w:r w:rsidR="00E4646D" w:rsidRPr="00495B70">
        <w:t>Although this in</w:t>
      </w:r>
      <w:r w:rsidR="00495B70">
        <w:t xml:space="preserve">troduces some asymmetry (e.g., </w:t>
      </w:r>
      <w:r w:rsidR="00E4646D" w:rsidRPr="00495B70">
        <w:t>measurements of 50</w:t>
      </w:r>
      <w:r w:rsidR="00F94201">
        <w:t>mm2</w:t>
      </w:r>
      <w:r w:rsidR="00E4646D" w:rsidRPr="00495B70">
        <w:t xml:space="preserve"> and 100</w:t>
      </w:r>
      <w:r w:rsidR="00F94201">
        <w:t>mm2</w:t>
      </w:r>
      <w:r w:rsidR="00E4646D" w:rsidRPr="00495B70">
        <w:t xml:space="preserve"> represent either a 100% increase or a 50% decrease depending on which was measured first), it is </w:t>
      </w:r>
      <w:r w:rsidR="00E4646D" w:rsidRPr="00495B70">
        <w:lastRenderedPageBreak/>
        <w:t xml:space="preserve">more familiar to clinicians than using the average of the two </w:t>
      </w:r>
      <w:r w:rsidR="00895BAD" w:rsidRPr="00495B70">
        <w:t>encounter</w:t>
      </w:r>
      <w:r w:rsidR="00E4646D" w:rsidRPr="00495B70">
        <w:t>s as the denominator.</w:t>
      </w:r>
    </w:p>
    <w:p w14:paraId="6F0C7AE7" w14:textId="5A22FDDA" w:rsidR="002447EE" w:rsidRPr="00495B70" w:rsidRDefault="002447EE" w:rsidP="00631329">
      <w:pPr>
        <w:spacing w:after="120"/>
      </w:pPr>
      <w:r w:rsidRPr="00495B70">
        <w:t>The Profile does not intend to discourage innovation</w:t>
      </w:r>
      <w:r w:rsidR="005D37DD" w:rsidRPr="00495B70">
        <w:t>, although it strives to ensure that methods permitted by the profile requirements will result in performance that meets the Profile Claim</w:t>
      </w:r>
      <w:r w:rsidR="00495B70">
        <w:t>s</w:t>
      </w:r>
      <w:r w:rsidRPr="00495B70">
        <w:t xml:space="preserve">.  The above pipeline provides a reference model.  Algorithms which achieve the same result as the reference model but use different methods </w:t>
      </w:r>
      <w:r w:rsidR="00796F63" w:rsidRPr="00495B70">
        <w:t>may be</w:t>
      </w:r>
      <w:r w:rsidRPr="00495B70">
        <w:t xml:space="preserve"> permitted, for example by directly measuring the change between two image sets rather than measuring the absolute </w:t>
      </w:r>
      <w:proofErr w:type="spellStart"/>
      <w:r w:rsidR="00C86CC9">
        <w:t>measurand</w:t>
      </w:r>
      <w:r w:rsidRPr="00495B70">
        <w:t>s</w:t>
      </w:r>
      <w:proofErr w:type="spellEnd"/>
      <w:r w:rsidRPr="00495B70">
        <w:t xml:space="preserve"> separately.</w:t>
      </w:r>
      <w:r w:rsidR="00796F63" w:rsidRPr="00495B70">
        <w:t xml:space="preserve">  Developers of such algorithms are encouraged to work with the appropriate QIBA committee to conduct any groundwork and assessment procedure revisions needed to demonstrate the requisite performance. </w:t>
      </w:r>
    </w:p>
    <w:p w14:paraId="4CD3E721" w14:textId="3EC14EFC" w:rsidR="006E156A" w:rsidRPr="00495B70" w:rsidRDefault="0084560D" w:rsidP="00631329">
      <w:pPr>
        <w:spacing w:after="120"/>
      </w:pPr>
      <w:r w:rsidRPr="00495B70">
        <w:rPr>
          <w:rFonts w:cs="Arial"/>
          <w:kern w:val="24"/>
          <w:lang w:eastAsia="de-DE"/>
        </w:rPr>
        <w:t>The requirements included herein are intended to establish a baseline level of capabilities. Providing higher performance or advanced capabilities is both allowed and encouraged</w:t>
      </w:r>
      <w:r w:rsidR="00EC70E6" w:rsidRPr="00495B70">
        <w:rPr>
          <w:rFonts w:cs="Arial"/>
          <w:kern w:val="24"/>
          <w:lang w:eastAsia="de-DE"/>
        </w:rPr>
        <w:t xml:space="preserve">.  </w:t>
      </w:r>
      <w:r w:rsidR="009D3475" w:rsidRPr="00495B70">
        <w:rPr>
          <w:rFonts w:cs="Arial"/>
          <w:kern w:val="24"/>
          <w:lang w:eastAsia="de-DE"/>
        </w:rPr>
        <w:t xml:space="preserve">The </w:t>
      </w:r>
      <w:r w:rsidR="008D7DDE" w:rsidRPr="00495B70">
        <w:rPr>
          <w:rFonts w:cs="Arial"/>
          <w:kern w:val="24"/>
          <w:lang w:eastAsia="de-DE"/>
        </w:rPr>
        <w:t>P</w:t>
      </w:r>
      <w:r w:rsidR="009D3475" w:rsidRPr="00495B70">
        <w:rPr>
          <w:rFonts w:cs="Arial"/>
          <w:kern w:val="24"/>
          <w:lang w:eastAsia="de-DE"/>
        </w:rPr>
        <w:t>rofile does not intend to limit how equipment suppliers meet these requirements.</w:t>
      </w:r>
    </w:p>
    <w:p w14:paraId="7360E73F" w14:textId="3B96B319" w:rsidR="00074E80" w:rsidRPr="00495B70" w:rsidRDefault="00074E80" w:rsidP="00495B70">
      <w:pPr>
        <w:pStyle w:val="Heading2"/>
        <w:spacing w:before="240" w:after="120"/>
        <w:rPr>
          <w:rStyle w:val="StyleVisiontextC0000000009810F10"/>
        </w:rPr>
      </w:pPr>
      <w:bookmarkStart w:id="16" w:name="_Toc292350660"/>
      <w:bookmarkStart w:id="17" w:name="_Toc522114928"/>
      <w:r w:rsidRPr="00495B70">
        <w:rPr>
          <w:rStyle w:val="StyleVisiontextC0000000009810F10"/>
        </w:rPr>
        <w:t>3.0. Site Conformance</w:t>
      </w:r>
      <w:r w:rsidR="0018729F" w:rsidRPr="00495B70">
        <w:rPr>
          <w:rStyle w:val="StyleVisiontextC0000000009810F10"/>
        </w:rPr>
        <w:t xml:space="preserve"> and Periodic QA</w:t>
      </w:r>
      <w:bookmarkEnd w:id="17"/>
    </w:p>
    <w:p w14:paraId="67945784" w14:textId="2C376BC4" w:rsidR="00074E80" w:rsidRPr="00495B70" w:rsidRDefault="00074E80" w:rsidP="00631329">
      <w:pPr>
        <w:spacing w:after="120"/>
      </w:pPr>
      <w:r w:rsidRPr="00495B70">
        <w:t>This activity involves establishing the overall conformance of an imaging site to this Profile.  It includes criteria to confirm the conformance of each of the participating Actors at the site.</w:t>
      </w:r>
    </w:p>
    <w:p w14:paraId="40EE5811" w14:textId="2503DF27" w:rsidR="00074E80" w:rsidRPr="00713EA5" w:rsidRDefault="00074E80" w:rsidP="00713EA5">
      <w:pPr>
        <w:pStyle w:val="Heading3"/>
        <w:spacing w:after="120"/>
        <w:rPr>
          <w:rStyle w:val="SubtleReference"/>
          <w:color w:val="auto"/>
          <w:sz w:val="24"/>
        </w:rPr>
      </w:pPr>
      <w:bookmarkStart w:id="18" w:name="_Toc522114929"/>
      <w:r w:rsidRPr="00713EA5">
        <w:rPr>
          <w:rStyle w:val="SubtleReference"/>
          <w:color w:val="auto"/>
          <w:sz w:val="24"/>
        </w:rPr>
        <w:t>D</w:t>
      </w:r>
      <w:r w:rsidR="008E1D40" w:rsidRPr="00713EA5">
        <w:rPr>
          <w:rStyle w:val="SubtleReference"/>
          <w:color w:val="auto"/>
          <w:sz w:val="24"/>
        </w:rPr>
        <w:t>iscussion</w:t>
      </w:r>
      <w:bookmarkEnd w:id="18"/>
    </w:p>
    <w:p w14:paraId="6B274AC6" w14:textId="0765644F" w:rsidR="00080DED" w:rsidRPr="00495B70" w:rsidRDefault="00FF0C54" w:rsidP="00631329">
      <w:pPr>
        <w:pStyle w:val="BodyText"/>
        <w:spacing w:before="0" w:after="120"/>
        <w:rPr>
          <w:rStyle w:val="StyleVisionparagraphC00000000098136F0-contentC000000000981FCF0"/>
          <w:i w:val="0"/>
          <w:color w:val="auto"/>
        </w:rPr>
      </w:pPr>
      <w:r w:rsidRPr="00495B70">
        <w:rPr>
          <w:rStyle w:val="StyleVisionparagraphC00000000098136F0-contentC000000000981FCF0"/>
          <w:i w:val="0"/>
          <w:color w:val="auto"/>
        </w:rPr>
        <w:t>A</w:t>
      </w:r>
      <w:r w:rsidR="00BA584F" w:rsidRPr="00495B70">
        <w:rPr>
          <w:rStyle w:val="StyleVisionparagraphC00000000098136F0-contentC000000000981FCF0"/>
          <w:i w:val="0"/>
          <w:color w:val="auto"/>
        </w:rPr>
        <w:t xml:space="preserve"> site conforms to the Profile if each </w:t>
      </w:r>
      <w:r w:rsidR="00080DED" w:rsidRPr="00495B70">
        <w:rPr>
          <w:rStyle w:val="StyleVisionparagraphC00000000098136F0-contentC000000000981FCF0"/>
          <w:i w:val="0"/>
          <w:color w:val="auto"/>
        </w:rPr>
        <w:t>relevant actor</w:t>
      </w:r>
      <w:r w:rsidR="00BA584F" w:rsidRPr="00495B70">
        <w:rPr>
          <w:rStyle w:val="StyleVisionparagraphC00000000098136F0-contentC000000000981FCF0"/>
          <w:i w:val="0"/>
          <w:color w:val="auto"/>
        </w:rPr>
        <w:t xml:space="preserve"> conform</w:t>
      </w:r>
      <w:r w:rsidR="00080DED" w:rsidRPr="00495B70">
        <w:rPr>
          <w:rStyle w:val="StyleVisionparagraphC00000000098136F0-contentC000000000981FCF0"/>
          <w:i w:val="0"/>
          <w:color w:val="auto"/>
        </w:rPr>
        <w:t>s</w:t>
      </w:r>
      <w:r w:rsidR="00BA584F" w:rsidRPr="00495B70">
        <w:rPr>
          <w:rStyle w:val="StyleVisionparagraphC00000000098136F0-contentC000000000981FCF0"/>
          <w:i w:val="0"/>
          <w:color w:val="auto"/>
        </w:rPr>
        <w:t xml:space="preserve"> to each requirement assigned in the</w:t>
      </w:r>
      <w:r w:rsidR="00080DED" w:rsidRPr="00495B70">
        <w:rPr>
          <w:rStyle w:val="StyleVisionparagraphC00000000098136F0-contentC000000000981FCF0"/>
          <w:i w:val="0"/>
          <w:color w:val="auto"/>
        </w:rPr>
        <w:t xml:space="preserve"> Activities of the</w:t>
      </w:r>
      <w:r w:rsidR="00BA584F" w:rsidRPr="00495B70">
        <w:rPr>
          <w:rStyle w:val="StyleVisionparagraphC00000000098136F0-contentC000000000981FCF0"/>
          <w:i w:val="0"/>
          <w:color w:val="auto"/>
        </w:rPr>
        <w:t xml:space="preserve"> Profile.  </w:t>
      </w:r>
      <w:r w:rsidR="00080DED" w:rsidRPr="00495B70">
        <w:rPr>
          <w:rStyle w:val="StyleVisionparagraphC00000000098136F0-contentC000000000981FCF0"/>
          <w:i w:val="0"/>
          <w:color w:val="auto"/>
        </w:rPr>
        <w:t xml:space="preserve">Activities represent steps in the chain of preparing for and generating biomarker values (e.g. product validation, system calibration, patient preparation, image acquisition, image analysis, etc.). </w:t>
      </w:r>
    </w:p>
    <w:p w14:paraId="69B57470" w14:textId="00D37F43" w:rsidR="000457D7" w:rsidRPr="00495B70" w:rsidRDefault="000457D7" w:rsidP="00631329">
      <w:pPr>
        <w:pStyle w:val="BodyText"/>
        <w:spacing w:before="0" w:after="120"/>
        <w:rPr>
          <w:rStyle w:val="StyleVisionparagraphC00000000098136F0-contentC000000000981FCF0"/>
          <w:i w:val="0"/>
          <w:color w:val="auto"/>
        </w:rPr>
      </w:pPr>
      <w:r w:rsidRPr="00495B70">
        <w:rPr>
          <w:rStyle w:val="StyleVisionparagraphC00000000098136F0-contentC000000000981FCF0"/>
          <w:i w:val="0"/>
          <w:color w:val="auto"/>
        </w:rPr>
        <w:t>Since a site may assess</w:t>
      </w:r>
      <w:r w:rsidR="00FF0C54" w:rsidRPr="00495B70">
        <w:rPr>
          <w:rStyle w:val="StyleVisionparagraphC00000000098136F0-contentC000000000981FCF0"/>
          <w:i w:val="0"/>
          <w:color w:val="auto"/>
        </w:rPr>
        <w:t xml:space="preserve"> conformance </w:t>
      </w:r>
      <w:r w:rsidRPr="00495B70">
        <w:rPr>
          <w:rStyle w:val="StyleVisionparagraphC00000000098136F0-contentC000000000981FCF0"/>
          <w:i w:val="0"/>
          <w:color w:val="auto"/>
        </w:rPr>
        <w:t xml:space="preserve">actor by </w:t>
      </w:r>
      <w:r w:rsidR="00FF0C54" w:rsidRPr="00495B70">
        <w:rPr>
          <w:rStyle w:val="StyleVisionparagraphC00000000098136F0-contentC000000000981FCF0"/>
          <w:i w:val="0"/>
          <w:color w:val="auto"/>
        </w:rPr>
        <w:t xml:space="preserve">actor, </w:t>
      </w:r>
      <w:r w:rsidRPr="00495B70">
        <w:rPr>
          <w:rStyle w:val="StyleVisionparagraphC00000000098136F0-contentC000000000981FCF0"/>
          <w:i w:val="0"/>
          <w:color w:val="auto"/>
        </w:rPr>
        <w:t>a checklist document is available which extracts, for convenient reference, all the requirements in this Profile and regroups the requirements by Actor.</w:t>
      </w:r>
    </w:p>
    <w:p w14:paraId="58327539" w14:textId="567DFB21" w:rsidR="00BA584F" w:rsidRPr="00495B70" w:rsidRDefault="00BA584F" w:rsidP="00631329">
      <w:pPr>
        <w:pStyle w:val="BodyText"/>
        <w:spacing w:before="0" w:after="120"/>
        <w:rPr>
          <w:rStyle w:val="StyleVisionparagraphC00000000098136F0-contentC000000000981FCF0"/>
          <w:i w:val="0"/>
          <w:color w:val="auto"/>
        </w:rPr>
      </w:pPr>
      <w:r w:rsidRPr="00495B70">
        <w:rPr>
          <w:rStyle w:val="StyleVisionparagraphC00000000098136F0-contentC000000000981FCF0"/>
          <w:i w:val="0"/>
          <w:color w:val="auto"/>
        </w:rPr>
        <w:t xml:space="preserve">Sites may be able to </w:t>
      </w:r>
      <w:r w:rsidR="00C76B68" w:rsidRPr="00495B70">
        <w:rPr>
          <w:rStyle w:val="StyleVisionparagraphC00000000098136F0-contentC000000000981FCF0"/>
          <w:i w:val="0"/>
          <w:color w:val="auto"/>
        </w:rPr>
        <w:t>obtain</w:t>
      </w:r>
      <w:r w:rsidRPr="00495B70">
        <w:rPr>
          <w:rStyle w:val="StyleVisionparagraphC00000000098136F0-contentC000000000981FCF0"/>
          <w:i w:val="0"/>
          <w:color w:val="auto"/>
        </w:rPr>
        <w:t xml:space="preserve"> a QIBA Conformance Statement for some actors (e.g. Acquisition Devices</w:t>
      </w:r>
      <w:proofErr w:type="gramStart"/>
      <w:r w:rsidRPr="00495B70">
        <w:rPr>
          <w:rStyle w:val="StyleVisionparagraphC00000000098136F0-contentC000000000981FCF0"/>
          <w:i w:val="0"/>
          <w:color w:val="auto"/>
        </w:rPr>
        <w:t>) attesting</w:t>
      </w:r>
      <w:proofErr w:type="gramEnd"/>
      <w:r w:rsidRPr="00495B70">
        <w:rPr>
          <w:rStyle w:val="StyleVisionparagraphC00000000098136F0-contentC000000000981FCF0"/>
          <w:i w:val="0"/>
          <w:color w:val="auto"/>
        </w:rPr>
        <w:t xml:space="preserve"> to their conformance to this Profile, rather than the site having to confirm conformance themselves.</w:t>
      </w:r>
    </w:p>
    <w:p w14:paraId="66AA44F5" w14:textId="7E7FFCDD" w:rsidR="0018729F" w:rsidRPr="00495B70" w:rsidRDefault="0018729F" w:rsidP="00631329">
      <w:pPr>
        <w:spacing w:after="120"/>
      </w:pPr>
      <w:r w:rsidRPr="00495B70">
        <w:t xml:space="preserve">This activity involves periodic quality assurance of the imaging devices that is not directly associated with a specific subject.  It includes calibrations, phantom imaging, performance assessments or validations that are necessary to reliably meet the </w:t>
      </w:r>
      <w:r w:rsidR="00495B70">
        <w:t>Profile Claims.</w:t>
      </w:r>
    </w:p>
    <w:p w14:paraId="3CF072E2" w14:textId="3A6B8F28" w:rsidR="00074E80" w:rsidRPr="00713EA5" w:rsidRDefault="00074E80" w:rsidP="00713EA5">
      <w:pPr>
        <w:pStyle w:val="Heading3"/>
        <w:spacing w:after="120"/>
        <w:rPr>
          <w:rStyle w:val="SubtleReference"/>
          <w:color w:val="auto"/>
          <w:sz w:val="24"/>
        </w:rPr>
      </w:pPr>
      <w:bookmarkStart w:id="19" w:name="_Toc522114930"/>
      <w:r w:rsidRPr="00713EA5">
        <w:rPr>
          <w:rStyle w:val="SubtleReference"/>
          <w:color w:val="auto"/>
          <w:sz w:val="24"/>
        </w:rPr>
        <w:t>S</w:t>
      </w:r>
      <w:r w:rsidR="008E1D40" w:rsidRPr="00713EA5">
        <w:rPr>
          <w:rStyle w:val="SubtleReference"/>
          <w:color w:val="auto"/>
          <w:sz w:val="24"/>
        </w:rPr>
        <w:t>pecification</w:t>
      </w:r>
      <w:bookmarkEnd w:id="1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225"/>
        <w:gridCol w:w="843"/>
        <w:gridCol w:w="7532"/>
      </w:tblGrid>
      <w:tr w:rsidR="00A71A26" w:rsidRPr="00495B70" w14:paraId="41A8A8FE" w14:textId="77777777" w:rsidTr="0018729F">
        <w:trPr>
          <w:tblHeader/>
          <w:tblCellSpacing w:w="7" w:type="dxa"/>
        </w:trPr>
        <w:tc>
          <w:tcPr>
            <w:tcW w:w="0" w:type="auto"/>
            <w:vAlign w:val="center"/>
          </w:tcPr>
          <w:p w14:paraId="6F742070" w14:textId="77777777" w:rsidR="00074E80" w:rsidRPr="00495B70" w:rsidRDefault="00074E80" w:rsidP="00645C92">
            <w:pPr>
              <w:spacing w:line="192" w:lineRule="auto"/>
              <w:rPr>
                <w:rStyle w:val="StyleVisiontextC00000000097AD7A0"/>
                <w:b/>
                <w:i w:val="0"/>
                <w:color w:val="auto"/>
                <w:sz w:val="22"/>
              </w:rPr>
            </w:pPr>
            <w:r w:rsidRPr="00495B70">
              <w:rPr>
                <w:rStyle w:val="StyleVisiontextC00000000097AD7A0"/>
                <w:b/>
                <w:i w:val="0"/>
                <w:color w:val="auto"/>
                <w:sz w:val="22"/>
              </w:rPr>
              <w:t>Parameter</w:t>
            </w:r>
          </w:p>
        </w:tc>
        <w:tc>
          <w:tcPr>
            <w:tcW w:w="0" w:type="auto"/>
            <w:vAlign w:val="center"/>
          </w:tcPr>
          <w:p w14:paraId="550D6ECF" w14:textId="77777777" w:rsidR="00074E80" w:rsidRPr="00495B70" w:rsidRDefault="00074E80" w:rsidP="00645C92">
            <w:pPr>
              <w:spacing w:line="192" w:lineRule="auto"/>
              <w:jc w:val="center"/>
              <w:rPr>
                <w:rStyle w:val="StyleVisiontextC00000000097AD7A0"/>
                <w:b/>
                <w:i w:val="0"/>
                <w:color w:val="auto"/>
                <w:sz w:val="22"/>
              </w:rPr>
            </w:pPr>
            <w:r w:rsidRPr="00495B70">
              <w:rPr>
                <w:rStyle w:val="StyleVisiontextC00000000097AD7A0"/>
                <w:b/>
                <w:i w:val="0"/>
                <w:color w:val="auto"/>
                <w:sz w:val="22"/>
              </w:rPr>
              <w:t>Actor</w:t>
            </w:r>
          </w:p>
        </w:tc>
        <w:tc>
          <w:tcPr>
            <w:tcW w:w="0" w:type="auto"/>
            <w:vAlign w:val="center"/>
          </w:tcPr>
          <w:p w14:paraId="7F60DA6E" w14:textId="01AF3501" w:rsidR="00074E80" w:rsidRPr="00495B70" w:rsidRDefault="00745932" w:rsidP="00645C92">
            <w:pPr>
              <w:spacing w:line="192" w:lineRule="auto"/>
              <w:rPr>
                <w:rStyle w:val="StyleVisiontextC00000000097AD7A0"/>
                <w:b/>
                <w:i w:val="0"/>
                <w:color w:val="auto"/>
                <w:sz w:val="22"/>
              </w:rPr>
            </w:pPr>
            <w:r w:rsidRPr="00495B70">
              <w:rPr>
                <w:rStyle w:val="StyleVisiontextC00000000097AD7A0"/>
                <w:b/>
                <w:i w:val="0"/>
                <w:color w:val="auto"/>
                <w:sz w:val="22"/>
              </w:rPr>
              <w:t>Requirement</w:t>
            </w:r>
          </w:p>
        </w:tc>
      </w:tr>
      <w:tr w:rsidR="00A71A26" w:rsidRPr="00495B70" w14:paraId="20A1B8C0" w14:textId="77777777" w:rsidTr="0018729F">
        <w:trPr>
          <w:tblCellSpacing w:w="7" w:type="dxa"/>
        </w:trPr>
        <w:tc>
          <w:tcPr>
            <w:tcW w:w="0" w:type="auto"/>
            <w:vAlign w:val="center"/>
          </w:tcPr>
          <w:p w14:paraId="7E67FC00" w14:textId="0C82E5AB" w:rsidR="00074E80" w:rsidRPr="00495B70" w:rsidRDefault="00074E80"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Acquisition Devices</w:t>
            </w:r>
          </w:p>
        </w:tc>
        <w:tc>
          <w:tcPr>
            <w:tcW w:w="0" w:type="auto"/>
            <w:vAlign w:val="center"/>
          </w:tcPr>
          <w:p w14:paraId="763B8322" w14:textId="78CE5809" w:rsidR="00074E80" w:rsidRPr="00495B70" w:rsidRDefault="00074E80" w:rsidP="00645C92">
            <w:pPr>
              <w:spacing w:line="192" w:lineRule="auto"/>
              <w:jc w:val="center"/>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vAlign w:val="center"/>
          </w:tcPr>
          <w:p w14:paraId="6422A85C" w14:textId="654A671C" w:rsidR="00074E80" w:rsidRPr="00495B70" w:rsidRDefault="00074E80"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acquisition devices conform to this Profile.</w:t>
            </w:r>
          </w:p>
        </w:tc>
      </w:tr>
      <w:tr w:rsidR="00A71A26" w:rsidRPr="00495B70" w14:paraId="0D870AF5" w14:textId="77777777" w:rsidTr="0018729F">
        <w:trPr>
          <w:tblCellSpacing w:w="7" w:type="dxa"/>
        </w:trPr>
        <w:tc>
          <w:tcPr>
            <w:tcW w:w="0" w:type="auto"/>
            <w:vAlign w:val="center"/>
          </w:tcPr>
          <w:p w14:paraId="6FB3EFCC" w14:textId="24A7B9B4" w:rsidR="00BA584F" w:rsidRPr="00495B70" w:rsidDel="004A1CFB" w:rsidRDefault="00BA584F" w:rsidP="00645C92">
            <w:pPr>
              <w:spacing w:line="192" w:lineRule="auto"/>
              <w:rPr>
                <w:rStyle w:val="StyleVisiontablecellC0000000009814140-contentC00000000098201D0"/>
                <w:i w:val="0"/>
                <w:color w:val="auto"/>
                <w:sz w:val="22"/>
              </w:rPr>
            </w:pPr>
            <w:r w:rsidRPr="00495B70">
              <w:rPr>
                <w:sz w:val="22"/>
              </w:rPr>
              <w:t>Reconstruction Software</w:t>
            </w:r>
          </w:p>
        </w:tc>
        <w:tc>
          <w:tcPr>
            <w:tcW w:w="0" w:type="auto"/>
            <w:vAlign w:val="center"/>
          </w:tcPr>
          <w:p w14:paraId="6503507B" w14:textId="51C1B1BF" w:rsidR="00BA584F" w:rsidRPr="00495B70" w:rsidRDefault="00BA584F" w:rsidP="00645C92">
            <w:pPr>
              <w:spacing w:line="192" w:lineRule="auto"/>
              <w:jc w:val="center"/>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vAlign w:val="center"/>
          </w:tcPr>
          <w:p w14:paraId="4B3363C3" w14:textId="5D5F95A6"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reconstruction software conforms to this Profile.</w:t>
            </w:r>
          </w:p>
        </w:tc>
      </w:tr>
      <w:tr w:rsidR="00A71A26" w:rsidRPr="00495B70" w14:paraId="15E65FDB" w14:textId="77777777" w:rsidTr="0018729F">
        <w:trPr>
          <w:tblCellSpacing w:w="7" w:type="dxa"/>
        </w:trPr>
        <w:tc>
          <w:tcPr>
            <w:tcW w:w="0" w:type="auto"/>
            <w:vAlign w:val="center"/>
          </w:tcPr>
          <w:p w14:paraId="15D75296" w14:textId="064F0877" w:rsidR="00BA584F" w:rsidRPr="00495B70" w:rsidRDefault="00BA584F" w:rsidP="00645C92">
            <w:pPr>
              <w:spacing w:line="192" w:lineRule="auto"/>
              <w:rPr>
                <w:rStyle w:val="StyleVisiontablecellC0000000009814140-contentC00000000098201D0"/>
                <w:i w:val="0"/>
                <w:color w:val="auto"/>
                <w:sz w:val="22"/>
              </w:rPr>
            </w:pPr>
            <w:r w:rsidRPr="00495B70">
              <w:rPr>
                <w:sz w:val="22"/>
              </w:rPr>
              <w:t>Image Analysis Tool</w:t>
            </w:r>
            <w:r w:rsidR="008E1D40" w:rsidRPr="00495B70">
              <w:rPr>
                <w:sz w:val="22"/>
              </w:rPr>
              <w:t>s</w:t>
            </w:r>
          </w:p>
        </w:tc>
        <w:tc>
          <w:tcPr>
            <w:tcW w:w="0" w:type="auto"/>
            <w:vAlign w:val="center"/>
          </w:tcPr>
          <w:p w14:paraId="0088078F" w14:textId="2510B6F3" w:rsidR="00BA584F" w:rsidRPr="00495B70" w:rsidRDefault="00BA584F" w:rsidP="00645C92">
            <w:pPr>
              <w:spacing w:line="192" w:lineRule="auto"/>
              <w:jc w:val="center"/>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vAlign w:val="center"/>
          </w:tcPr>
          <w:p w14:paraId="7D969BDD" w14:textId="4F7AA0F0"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image analysis tools conform to this Profile.</w:t>
            </w:r>
          </w:p>
        </w:tc>
      </w:tr>
      <w:tr w:rsidR="00A71A26" w:rsidRPr="00495B70" w14:paraId="37AD59DB" w14:textId="77777777" w:rsidTr="0018729F">
        <w:trPr>
          <w:tblCellSpacing w:w="7" w:type="dxa"/>
        </w:trPr>
        <w:tc>
          <w:tcPr>
            <w:tcW w:w="0" w:type="auto"/>
            <w:vAlign w:val="center"/>
          </w:tcPr>
          <w:p w14:paraId="356E5CE4" w14:textId="05A02644" w:rsidR="00BA584F" w:rsidRPr="00495B70" w:rsidRDefault="00ED473A" w:rsidP="00645C92">
            <w:pPr>
              <w:spacing w:line="192" w:lineRule="auto"/>
              <w:rPr>
                <w:rStyle w:val="StyleVisiontablecellC0000000009814140-contentC00000000098201D0"/>
                <w:i w:val="0"/>
                <w:color w:val="auto"/>
                <w:sz w:val="22"/>
              </w:rPr>
            </w:pPr>
            <w:r w:rsidRPr="00495B70">
              <w:rPr>
                <w:sz w:val="22"/>
              </w:rPr>
              <w:t>Imaging Physician</w:t>
            </w:r>
            <w:r w:rsidR="008E1D40" w:rsidRPr="00495B70">
              <w:rPr>
                <w:sz w:val="22"/>
              </w:rPr>
              <w:t>s</w:t>
            </w:r>
          </w:p>
        </w:tc>
        <w:tc>
          <w:tcPr>
            <w:tcW w:w="0" w:type="auto"/>
            <w:vAlign w:val="center"/>
          </w:tcPr>
          <w:p w14:paraId="65EE6FB2" w14:textId="0D4745B9" w:rsidR="00BA584F" w:rsidRPr="00495B70" w:rsidRDefault="00BA584F" w:rsidP="00645C92">
            <w:pPr>
              <w:spacing w:line="192" w:lineRule="auto"/>
              <w:jc w:val="center"/>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vAlign w:val="center"/>
          </w:tcPr>
          <w:p w14:paraId="073FDA7B" w14:textId="57BDCF41"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 xml:space="preserve">Shall confirm all participating </w:t>
            </w:r>
            <w:r w:rsidR="00ED473A" w:rsidRPr="00495B70">
              <w:rPr>
                <w:rStyle w:val="StyleVisiontablecellC0000000009814140-contentC00000000098201D0"/>
                <w:i w:val="0"/>
                <w:color w:val="auto"/>
                <w:sz w:val="22"/>
              </w:rPr>
              <w:t>Imaging Physician</w:t>
            </w:r>
            <w:r w:rsidRPr="00495B70">
              <w:rPr>
                <w:rStyle w:val="StyleVisiontablecellC0000000009814140-contentC00000000098201D0"/>
                <w:i w:val="0"/>
                <w:color w:val="auto"/>
                <w:sz w:val="22"/>
              </w:rPr>
              <w:t>s conform to this Profile.</w:t>
            </w:r>
          </w:p>
        </w:tc>
      </w:tr>
      <w:tr w:rsidR="00A71A26" w:rsidRPr="00495B70" w14:paraId="1981E271" w14:textId="77777777" w:rsidTr="0018729F">
        <w:trPr>
          <w:tblCellSpacing w:w="7" w:type="dxa"/>
        </w:trPr>
        <w:tc>
          <w:tcPr>
            <w:tcW w:w="0" w:type="auto"/>
            <w:vAlign w:val="center"/>
          </w:tcPr>
          <w:p w14:paraId="5A5B7BBA" w14:textId="21046F96"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Physicist</w:t>
            </w:r>
            <w:r w:rsidR="008E1D40" w:rsidRPr="00495B70">
              <w:rPr>
                <w:rStyle w:val="StyleVisiontablecellC0000000009814140-contentC00000000098201D0"/>
                <w:i w:val="0"/>
                <w:color w:val="auto"/>
                <w:sz w:val="22"/>
              </w:rPr>
              <w:t>s</w:t>
            </w:r>
          </w:p>
        </w:tc>
        <w:tc>
          <w:tcPr>
            <w:tcW w:w="0" w:type="auto"/>
            <w:vAlign w:val="center"/>
          </w:tcPr>
          <w:p w14:paraId="02A66438" w14:textId="024A7B97" w:rsidR="00BA584F" w:rsidRPr="00495B70" w:rsidRDefault="00BA584F" w:rsidP="00645C92">
            <w:pPr>
              <w:spacing w:line="192" w:lineRule="auto"/>
              <w:jc w:val="center"/>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vAlign w:val="center"/>
          </w:tcPr>
          <w:p w14:paraId="445F5D0F" w14:textId="333C0BFF"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physicists conform to this Profile.</w:t>
            </w:r>
          </w:p>
        </w:tc>
      </w:tr>
      <w:tr w:rsidR="00A71A26" w:rsidRPr="00495B70" w14:paraId="2C0FE0E4" w14:textId="77777777" w:rsidTr="0018729F">
        <w:trPr>
          <w:tblCellSpacing w:w="7" w:type="dxa"/>
        </w:trPr>
        <w:tc>
          <w:tcPr>
            <w:tcW w:w="0" w:type="auto"/>
            <w:vAlign w:val="center"/>
          </w:tcPr>
          <w:p w14:paraId="14638337" w14:textId="4239835E"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Technologist</w:t>
            </w:r>
            <w:r w:rsidR="008E1D40" w:rsidRPr="00495B70">
              <w:rPr>
                <w:rStyle w:val="StyleVisiontablecellC0000000009814140-contentC00000000098201D0"/>
                <w:i w:val="0"/>
                <w:color w:val="auto"/>
                <w:sz w:val="22"/>
              </w:rPr>
              <w:t>s</w:t>
            </w:r>
          </w:p>
        </w:tc>
        <w:tc>
          <w:tcPr>
            <w:tcW w:w="0" w:type="auto"/>
            <w:vAlign w:val="center"/>
          </w:tcPr>
          <w:p w14:paraId="48AD80D0" w14:textId="7E73F7DD" w:rsidR="00BA584F" w:rsidRPr="00495B70" w:rsidRDefault="00BA584F" w:rsidP="00645C92">
            <w:pPr>
              <w:spacing w:line="192" w:lineRule="auto"/>
              <w:jc w:val="center"/>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vAlign w:val="center"/>
          </w:tcPr>
          <w:p w14:paraId="43338F5E" w14:textId="68528EE2" w:rsidR="00BA584F" w:rsidRPr="00495B70" w:rsidRDefault="00BA584F" w:rsidP="00645C92">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technologists conform to this Profile.</w:t>
            </w:r>
          </w:p>
        </w:tc>
      </w:tr>
      <w:tr w:rsidR="00A71A26" w:rsidRPr="00495B70" w14:paraId="53FBC80F" w14:textId="77777777" w:rsidTr="0018729F">
        <w:trPr>
          <w:tblCellSpacing w:w="7" w:type="dxa"/>
        </w:trPr>
        <w:tc>
          <w:tcPr>
            <w:tcW w:w="0" w:type="auto"/>
            <w:vAlign w:val="center"/>
          </w:tcPr>
          <w:p w14:paraId="61EBE23B" w14:textId="636EF0A6" w:rsidR="00743D40" w:rsidRPr="00495B70" w:rsidRDefault="0026253B" w:rsidP="00645C92">
            <w:pPr>
              <w:spacing w:line="192" w:lineRule="auto"/>
              <w:rPr>
                <w:sz w:val="22"/>
              </w:rPr>
            </w:pPr>
            <w:r w:rsidRPr="00495B70">
              <w:rPr>
                <w:sz w:val="22"/>
              </w:rPr>
              <w:t>QC</w:t>
            </w:r>
          </w:p>
        </w:tc>
        <w:tc>
          <w:tcPr>
            <w:tcW w:w="0" w:type="auto"/>
            <w:vAlign w:val="center"/>
          </w:tcPr>
          <w:p w14:paraId="3152EE0A" w14:textId="77777777" w:rsidR="00743D40" w:rsidRPr="00495B70" w:rsidRDefault="00743D40" w:rsidP="00645C92">
            <w:pPr>
              <w:spacing w:line="192" w:lineRule="auto"/>
              <w:jc w:val="center"/>
              <w:rPr>
                <w:sz w:val="22"/>
              </w:rPr>
            </w:pPr>
            <w:r w:rsidRPr="00495B70">
              <w:rPr>
                <w:sz w:val="22"/>
              </w:rPr>
              <w:t>Physicist</w:t>
            </w:r>
          </w:p>
        </w:tc>
        <w:tc>
          <w:tcPr>
            <w:tcW w:w="0" w:type="auto"/>
            <w:vAlign w:val="center"/>
          </w:tcPr>
          <w:p w14:paraId="5582D218" w14:textId="75239E3C" w:rsidR="00743D40" w:rsidRPr="00495B70" w:rsidRDefault="00743D40" w:rsidP="00645C92">
            <w:pPr>
              <w:spacing w:line="192" w:lineRule="auto"/>
              <w:rPr>
                <w:sz w:val="22"/>
              </w:rPr>
            </w:pPr>
            <w:r w:rsidRPr="00495B70">
              <w:rPr>
                <w:sz w:val="22"/>
              </w:rPr>
              <w:t xml:space="preserve">Shall </w:t>
            </w:r>
            <w:r w:rsidR="0026253B" w:rsidRPr="00495B70">
              <w:rPr>
                <w:sz w:val="22"/>
              </w:rPr>
              <w:t>perform relevant quality control procedures</w:t>
            </w:r>
            <w:r w:rsidR="003C6B53" w:rsidRPr="00495B70">
              <w:rPr>
                <w:sz w:val="22"/>
              </w:rPr>
              <w:t xml:space="preserve"> </w:t>
            </w:r>
            <w:r w:rsidR="0026253B" w:rsidRPr="00495B70">
              <w:rPr>
                <w:sz w:val="22"/>
              </w:rPr>
              <w:t>as</w:t>
            </w:r>
            <w:r w:rsidR="00795364" w:rsidRPr="00495B70">
              <w:rPr>
                <w:sz w:val="22"/>
              </w:rPr>
              <w:t xml:space="preserve"> recommended</w:t>
            </w:r>
            <w:r w:rsidR="0026253B" w:rsidRPr="00495B70">
              <w:rPr>
                <w:sz w:val="22"/>
              </w:rPr>
              <w:t xml:space="preserve"> by the manufacturer</w:t>
            </w:r>
            <w:r w:rsidRPr="00495B70">
              <w:rPr>
                <w:sz w:val="22"/>
              </w:rPr>
              <w:t>.</w:t>
            </w:r>
          </w:p>
          <w:p w14:paraId="489D420D" w14:textId="0D3ACD50" w:rsidR="00743D40" w:rsidRPr="00495B70" w:rsidRDefault="00743D40" w:rsidP="00645C92">
            <w:pPr>
              <w:spacing w:line="192" w:lineRule="auto"/>
              <w:rPr>
                <w:sz w:val="22"/>
              </w:rPr>
            </w:pPr>
            <w:r w:rsidRPr="00495B70">
              <w:rPr>
                <w:sz w:val="22"/>
              </w:rPr>
              <w:t xml:space="preserve">Shall record the date/time of </w:t>
            </w:r>
            <w:r w:rsidR="0026253B" w:rsidRPr="00495B70">
              <w:rPr>
                <w:sz w:val="22"/>
              </w:rPr>
              <w:t>QC procedures</w:t>
            </w:r>
            <w:r w:rsidRPr="00495B70">
              <w:rPr>
                <w:sz w:val="22"/>
              </w:rPr>
              <w:t xml:space="preserve"> for auditing.</w:t>
            </w:r>
          </w:p>
        </w:tc>
      </w:tr>
    </w:tbl>
    <w:p w14:paraId="29385415" w14:textId="18E374CF" w:rsidR="00581644" w:rsidRPr="00495B70" w:rsidRDefault="002450D6" w:rsidP="00BD1478">
      <w:pPr>
        <w:pStyle w:val="Heading2"/>
        <w:keepNext/>
        <w:spacing w:before="240" w:after="120"/>
        <w:rPr>
          <w:rStyle w:val="StyleVisiontextC00000000096B03D0"/>
        </w:rPr>
      </w:pPr>
      <w:bookmarkStart w:id="20" w:name="_Toc382939112"/>
      <w:bookmarkStart w:id="21" w:name="_Toc522114931"/>
      <w:r w:rsidRPr="00495B70">
        <w:rPr>
          <w:rStyle w:val="StyleVisiontextC00000000096B03D0"/>
        </w:rPr>
        <w:lastRenderedPageBreak/>
        <w:t>3.</w:t>
      </w:r>
      <w:r w:rsidR="00DC01EC" w:rsidRPr="00495B70">
        <w:rPr>
          <w:rStyle w:val="StyleVisiontextC00000000096B03D0"/>
        </w:rPr>
        <w:t>1</w:t>
      </w:r>
      <w:r w:rsidR="00A2710B" w:rsidRPr="00495B70">
        <w:rPr>
          <w:rStyle w:val="StyleVisiontextC00000000096B03D0"/>
        </w:rPr>
        <w:t xml:space="preserve">. </w:t>
      </w:r>
      <w:r w:rsidR="003B5586" w:rsidRPr="00495B70">
        <w:rPr>
          <w:rStyle w:val="StyleVisiontextC00000000096B03D0"/>
        </w:rPr>
        <w:t xml:space="preserve">Subject </w:t>
      </w:r>
      <w:r w:rsidR="004A02E3" w:rsidRPr="00495B70">
        <w:rPr>
          <w:rStyle w:val="StyleVisiontextC00000000096B03D0"/>
        </w:rPr>
        <w:t>Handling</w:t>
      </w:r>
      <w:bookmarkEnd w:id="16"/>
      <w:bookmarkEnd w:id="20"/>
      <w:bookmarkEnd w:id="21"/>
    </w:p>
    <w:p w14:paraId="1D90967C" w14:textId="26957251" w:rsidR="0099655A" w:rsidRPr="00495B70" w:rsidRDefault="0099655A" w:rsidP="00631329">
      <w:pPr>
        <w:spacing w:after="120"/>
      </w:pPr>
      <w:r w:rsidRPr="00495B70">
        <w:t xml:space="preserve">This activity </w:t>
      </w:r>
      <w:r w:rsidR="00AD2D49" w:rsidRPr="00495B70">
        <w:t>involves</w:t>
      </w:r>
      <w:r w:rsidRPr="00495B70">
        <w:t xml:space="preserve"> handling </w:t>
      </w:r>
      <w:r w:rsidR="00E94257" w:rsidRPr="00495B70">
        <w:t xml:space="preserve">each </w:t>
      </w:r>
      <w:r w:rsidRPr="00495B70">
        <w:t xml:space="preserve">imaging subject </w:t>
      </w:r>
      <w:r w:rsidR="00E94257" w:rsidRPr="00495B70">
        <w:t xml:space="preserve">at each </w:t>
      </w:r>
      <w:r w:rsidR="00C43878" w:rsidRPr="00495B70">
        <w:t>encounter</w:t>
      </w:r>
      <w:r w:rsidR="00E94257" w:rsidRPr="00495B70">
        <w:t xml:space="preserve">.  It includes subject handling details </w:t>
      </w:r>
      <w:r w:rsidRPr="00495B70">
        <w:t xml:space="preserve">that are necessary to reliably meet the </w:t>
      </w:r>
      <w:r w:rsidR="00495B70">
        <w:t>Profile Claims.</w:t>
      </w:r>
    </w:p>
    <w:p w14:paraId="70FE7C0D" w14:textId="111C14C1" w:rsidR="008028F3" w:rsidRPr="00713EA5" w:rsidRDefault="008028F3" w:rsidP="00713EA5">
      <w:pPr>
        <w:pStyle w:val="Heading3"/>
        <w:spacing w:after="120"/>
        <w:rPr>
          <w:rStyle w:val="SubtleReference"/>
          <w:color w:val="auto"/>
          <w:sz w:val="24"/>
        </w:rPr>
      </w:pPr>
      <w:bookmarkStart w:id="22" w:name="_Toc522114932"/>
      <w:r w:rsidRPr="00713EA5">
        <w:rPr>
          <w:rStyle w:val="SubtleReference"/>
          <w:color w:val="auto"/>
          <w:sz w:val="24"/>
        </w:rPr>
        <w:t>Discussion</w:t>
      </w:r>
      <w:bookmarkEnd w:id="22"/>
    </w:p>
    <w:p w14:paraId="6DE9E812" w14:textId="77777777" w:rsidR="00306562" w:rsidRPr="00495B70" w:rsidRDefault="00306562" w:rsidP="00631329">
      <w:pPr>
        <w:spacing w:after="120"/>
      </w:pPr>
      <w:r w:rsidRPr="00495B70">
        <w:t xml:space="preserve">This </w:t>
      </w:r>
      <w:r w:rsidR="008D7DDE" w:rsidRPr="00495B70">
        <w:t>P</w:t>
      </w:r>
      <w:r w:rsidRPr="00495B70">
        <w:t xml:space="preserve">rofile will refer primarily to “subjects”, keeping in mind that the </w:t>
      </w:r>
      <w:r w:rsidR="008D7DDE" w:rsidRPr="00495B70">
        <w:t xml:space="preserve">requirements and </w:t>
      </w:r>
      <w:r w:rsidRPr="00495B70">
        <w:t>recommendations apply to patients in general, and subjects are often patients too.</w:t>
      </w:r>
    </w:p>
    <w:p w14:paraId="72E38409" w14:textId="0F7351CB" w:rsidR="00511686" w:rsidRPr="00A71A26" w:rsidRDefault="003B5586" w:rsidP="00631329">
      <w:pPr>
        <w:spacing w:after="120"/>
        <w:rPr>
          <w:rStyle w:val="StyleVisioncontentC0000000007015870"/>
          <w:i w:val="0"/>
          <w:color w:val="7F7F7F" w:themeColor="text1" w:themeTint="80"/>
        </w:rPr>
      </w:pPr>
      <w:r w:rsidRPr="00A71A26">
        <w:rPr>
          <w:rStyle w:val="StyleVisiontextC00000000096B0690"/>
          <w:b/>
          <w:color w:val="7F7F7F" w:themeColor="text1" w:themeTint="80"/>
        </w:rPr>
        <w:t>Timing Relative to Index Intervention Activity</w:t>
      </w:r>
      <w:r w:rsidR="00895BAD" w:rsidRPr="00A71A26">
        <w:rPr>
          <w:rStyle w:val="StyleVisioncontentC0000000007015870"/>
          <w:rFonts w:cs="Times New Roman"/>
          <w:i w:val="0"/>
          <w:color w:val="7F7F7F" w:themeColor="text1" w:themeTint="80"/>
          <w:szCs w:val="20"/>
        </w:rPr>
        <w:t xml:space="preserve">: </w:t>
      </w:r>
      <w:r w:rsidR="00511686" w:rsidRPr="00A71A26">
        <w:rPr>
          <w:rStyle w:val="StyleVisioncontentC0000000007015870"/>
          <w:rFonts w:cs="Times New Roman"/>
          <w:i w:val="0"/>
          <w:color w:val="7F7F7F" w:themeColor="text1" w:themeTint="80"/>
          <w:szCs w:val="20"/>
        </w:rPr>
        <w:t xml:space="preserve">When the Profile is being used in the context of a clinical </w:t>
      </w:r>
      <w:proofErr w:type="gramStart"/>
      <w:r w:rsidR="00511686" w:rsidRPr="00A71A26">
        <w:rPr>
          <w:rStyle w:val="StyleVisioncontentC0000000007015870"/>
          <w:rFonts w:cs="Times New Roman"/>
          <w:i w:val="0"/>
          <w:color w:val="7F7F7F" w:themeColor="text1" w:themeTint="80"/>
          <w:szCs w:val="20"/>
        </w:rPr>
        <w:t>trial,</w:t>
      </w:r>
      <w:proofErr w:type="gramEnd"/>
      <w:r w:rsidR="00511686" w:rsidRPr="00A71A26">
        <w:rPr>
          <w:rStyle w:val="StyleVisioncontentC0000000007015870"/>
          <w:rFonts w:cs="Times New Roman"/>
          <w:i w:val="0"/>
          <w:color w:val="7F7F7F" w:themeColor="text1" w:themeTint="80"/>
          <w:szCs w:val="20"/>
        </w:rPr>
        <w:t xml:space="preserve"> refer to relevant clinical trial protocol for further guidance or requirements on timing relative to index intervention activity.</w:t>
      </w:r>
    </w:p>
    <w:p w14:paraId="47A5CB55" w14:textId="5A87ECE2" w:rsidR="006E156A" w:rsidRPr="00A71A26" w:rsidRDefault="003B5586" w:rsidP="00631329">
      <w:pPr>
        <w:widowControl/>
        <w:autoSpaceDE/>
        <w:autoSpaceDN/>
        <w:adjustRightInd/>
        <w:spacing w:after="120"/>
        <w:rPr>
          <w:rStyle w:val="StyleVisioncontentC0000000007015870"/>
          <w:rFonts w:cs="Times New Roman"/>
          <w:b/>
          <w:i w:val="0"/>
          <w:color w:val="7F7F7F" w:themeColor="text1" w:themeTint="80"/>
          <w:szCs w:val="20"/>
        </w:rPr>
      </w:pPr>
      <w:r w:rsidRPr="00A71A26">
        <w:rPr>
          <w:rStyle w:val="StyleVisioncontentC0000000007015870"/>
          <w:rFonts w:cs="Times New Roman"/>
          <w:b/>
          <w:i w:val="0"/>
          <w:color w:val="7F7F7F" w:themeColor="text1" w:themeTint="80"/>
          <w:szCs w:val="20"/>
        </w:rPr>
        <w:t xml:space="preserve">Timing Relative to </w:t>
      </w:r>
      <w:r w:rsidR="00F041D7" w:rsidRPr="00A71A26">
        <w:rPr>
          <w:rStyle w:val="StyleVisioncontentC0000000007015870"/>
          <w:rFonts w:cs="Times New Roman"/>
          <w:b/>
          <w:i w:val="0"/>
          <w:color w:val="7F7F7F" w:themeColor="text1" w:themeTint="80"/>
          <w:szCs w:val="20"/>
        </w:rPr>
        <w:t>C</w:t>
      </w:r>
      <w:r w:rsidRPr="00A71A26">
        <w:rPr>
          <w:rStyle w:val="StyleVisioncontentC0000000007015870"/>
          <w:rFonts w:cs="Times New Roman"/>
          <w:b/>
          <w:i w:val="0"/>
          <w:color w:val="7F7F7F" w:themeColor="text1" w:themeTint="80"/>
          <w:szCs w:val="20"/>
        </w:rPr>
        <w:t>onfounding Activities</w:t>
      </w:r>
      <w:r w:rsidR="00895BAD" w:rsidRPr="00A71A26">
        <w:rPr>
          <w:rStyle w:val="StyleVisioncontentC0000000007015870"/>
          <w:rFonts w:cs="Times New Roman"/>
          <w:i w:val="0"/>
          <w:color w:val="7F7F7F" w:themeColor="text1" w:themeTint="80"/>
          <w:szCs w:val="20"/>
        </w:rPr>
        <w:t xml:space="preserve">: </w:t>
      </w:r>
      <w:r w:rsidRPr="00A71A26">
        <w:rPr>
          <w:rStyle w:val="StyleVisioncontentC0000000007015870"/>
          <w:rFonts w:cs="Times New Roman"/>
          <w:i w:val="0"/>
          <w:color w:val="7F7F7F" w:themeColor="text1" w:themeTint="80"/>
          <w:szCs w:val="20"/>
        </w:rPr>
        <w:t xml:space="preserve">This </w:t>
      </w:r>
      <w:r w:rsidR="003E0D20" w:rsidRPr="00A71A26">
        <w:rPr>
          <w:rStyle w:val="StyleVisioncontentC0000000007015870"/>
          <w:rFonts w:cs="Times New Roman"/>
          <w:i w:val="0"/>
          <w:color w:val="7F7F7F" w:themeColor="text1" w:themeTint="80"/>
          <w:szCs w:val="20"/>
        </w:rPr>
        <w:t xml:space="preserve">document </w:t>
      </w:r>
      <w:r w:rsidRPr="00A71A26">
        <w:rPr>
          <w:rStyle w:val="StyleVisioncontentC0000000007015870"/>
          <w:rFonts w:cs="Times New Roman"/>
          <w:i w:val="0"/>
          <w:color w:val="7F7F7F" w:themeColor="text1" w:themeTint="80"/>
          <w:szCs w:val="20"/>
        </w:rPr>
        <w:t xml:space="preserve">does not presume any timing relative to other activities. </w:t>
      </w:r>
      <w:r w:rsidR="00895BAD" w:rsidRPr="00A71A26">
        <w:rPr>
          <w:rStyle w:val="StyleVisioncontentC0000000007015870"/>
          <w:rFonts w:cs="Times New Roman"/>
          <w:b/>
          <w:i w:val="0"/>
          <w:color w:val="7F7F7F" w:themeColor="text1" w:themeTint="80"/>
          <w:szCs w:val="20"/>
        </w:rPr>
        <w:t xml:space="preserve"> </w:t>
      </w:r>
      <w:r w:rsidRPr="00A71A26">
        <w:rPr>
          <w:rStyle w:val="StyleVisioncontentC0000000007015870"/>
          <w:rFonts w:cs="Times New Roman"/>
          <w:i w:val="0"/>
          <w:color w:val="7F7F7F" w:themeColor="text1" w:themeTint="80"/>
          <w:szCs w:val="20"/>
        </w:rPr>
        <w:t xml:space="preserve">Fasting prior to a contemporaneous FDG PET scan or the administration of oral contrast for abdominal CT </w:t>
      </w:r>
      <w:r w:rsidR="00B260F5" w:rsidRPr="00A71A26">
        <w:rPr>
          <w:rStyle w:val="StyleVisioncontentC0000000007015870"/>
          <w:rFonts w:cs="Times New Roman"/>
          <w:i w:val="0"/>
          <w:color w:val="7F7F7F" w:themeColor="text1" w:themeTint="80"/>
          <w:szCs w:val="20"/>
        </w:rPr>
        <w:t xml:space="preserve">is </w:t>
      </w:r>
      <w:r w:rsidRPr="00A71A26">
        <w:rPr>
          <w:rStyle w:val="StyleVisioncontentC0000000007015870"/>
          <w:rFonts w:cs="Times New Roman"/>
          <w:i w:val="0"/>
          <w:color w:val="7F7F7F" w:themeColor="text1" w:themeTint="80"/>
          <w:szCs w:val="20"/>
        </w:rPr>
        <w:t xml:space="preserve">not expected to have any adverse impact on this </w:t>
      </w:r>
      <w:r w:rsidR="008D7DDE" w:rsidRPr="00A71A26">
        <w:rPr>
          <w:rStyle w:val="StyleVisioncontentC0000000007015870"/>
          <w:rFonts w:cs="Times New Roman"/>
          <w:i w:val="0"/>
          <w:color w:val="7F7F7F" w:themeColor="text1" w:themeTint="80"/>
          <w:szCs w:val="20"/>
        </w:rPr>
        <w:t>P</w:t>
      </w:r>
      <w:r w:rsidR="00784F93" w:rsidRPr="00A71A26">
        <w:rPr>
          <w:rStyle w:val="StyleVisioncontentC0000000007015870"/>
          <w:rFonts w:cs="Times New Roman"/>
          <w:i w:val="0"/>
          <w:color w:val="7F7F7F" w:themeColor="text1" w:themeTint="80"/>
          <w:szCs w:val="20"/>
        </w:rPr>
        <w:t>rofile</w:t>
      </w:r>
      <w:r w:rsidRPr="00A71A26">
        <w:rPr>
          <w:rStyle w:val="StyleVisioncontentC0000000007015870"/>
          <w:rFonts w:cs="Times New Roman"/>
          <w:i w:val="0"/>
          <w:color w:val="7F7F7F" w:themeColor="text1" w:themeTint="80"/>
          <w:szCs w:val="20"/>
        </w:rPr>
        <w:t xml:space="preserve">. </w:t>
      </w:r>
    </w:p>
    <w:p w14:paraId="5E83B157" w14:textId="4549BA3C" w:rsidR="00C23029" w:rsidRPr="00A71A26" w:rsidRDefault="00197C44" w:rsidP="00631329">
      <w:pPr>
        <w:spacing w:after="120"/>
        <w:rPr>
          <w:b/>
          <w:color w:val="7F7F7F" w:themeColor="text1" w:themeTint="80"/>
        </w:rPr>
      </w:pPr>
      <w:r w:rsidRPr="00A71A26">
        <w:rPr>
          <w:rStyle w:val="StyleVisiontextC00000000096D6190"/>
          <w:b/>
          <w:color w:val="7F7F7F" w:themeColor="text1" w:themeTint="80"/>
        </w:rPr>
        <w:t>Contrast</w:t>
      </w:r>
      <w:r w:rsidR="003B5586" w:rsidRPr="00A71A26">
        <w:rPr>
          <w:rStyle w:val="StyleVisiontextC00000000096D6190"/>
          <w:b/>
          <w:color w:val="7F7F7F" w:themeColor="text1" w:themeTint="80"/>
        </w:rPr>
        <w:t xml:space="preserve"> Preparation and Administration</w:t>
      </w:r>
      <w:r w:rsidR="00895BAD" w:rsidRPr="00A71A26">
        <w:rPr>
          <w:rFonts w:cs="Times New Roman"/>
          <w:color w:val="7F7F7F" w:themeColor="text1" w:themeTint="80"/>
          <w:szCs w:val="20"/>
        </w:rPr>
        <w:t xml:space="preserve">: </w:t>
      </w:r>
      <w:r w:rsidR="003B5586" w:rsidRPr="00A71A26">
        <w:rPr>
          <w:rFonts w:cs="Times New Roman"/>
          <w:color w:val="7F7F7F" w:themeColor="text1" w:themeTint="80"/>
          <w:szCs w:val="20"/>
        </w:rPr>
        <w:t>Contrast characteristics influence the appearance</w:t>
      </w:r>
      <w:r w:rsidR="00331D08" w:rsidRPr="00A71A26">
        <w:rPr>
          <w:rFonts w:cs="Times New Roman"/>
          <w:color w:val="7F7F7F" w:themeColor="text1" w:themeTint="80"/>
          <w:szCs w:val="20"/>
        </w:rPr>
        <w:t>, conspicuity,</w:t>
      </w:r>
      <w:r w:rsidR="003B5586" w:rsidRPr="00A71A26">
        <w:rPr>
          <w:rFonts w:cs="Times New Roman"/>
          <w:color w:val="7F7F7F" w:themeColor="text1" w:themeTint="80"/>
          <w:szCs w:val="20"/>
        </w:rPr>
        <w:t xml:space="preserve"> and quantification of </w:t>
      </w:r>
      <w:r w:rsidR="00054D17" w:rsidRPr="00A71A26">
        <w:rPr>
          <w:rFonts w:cs="Times New Roman"/>
          <w:color w:val="7F7F7F" w:themeColor="text1" w:themeTint="80"/>
          <w:szCs w:val="20"/>
        </w:rPr>
        <w:t>lesion</w:t>
      </w:r>
      <w:r w:rsidR="00331D08" w:rsidRPr="00A71A26">
        <w:rPr>
          <w:rFonts w:cs="Times New Roman"/>
          <w:color w:val="7F7F7F" w:themeColor="text1" w:themeTint="80"/>
          <w:szCs w:val="20"/>
        </w:rPr>
        <w:t xml:space="preserve"> </w:t>
      </w:r>
      <w:proofErr w:type="spellStart"/>
      <w:r w:rsidR="00C86CC9">
        <w:rPr>
          <w:rFonts w:cs="Times New Roman"/>
          <w:color w:val="7F7F7F" w:themeColor="text1" w:themeTint="80"/>
          <w:szCs w:val="20"/>
        </w:rPr>
        <w:t>measurand</w:t>
      </w:r>
      <w:r w:rsidR="00331D08" w:rsidRPr="00A71A26">
        <w:rPr>
          <w:rFonts w:cs="Times New Roman"/>
          <w:color w:val="7F7F7F" w:themeColor="text1" w:themeTint="80"/>
          <w:szCs w:val="20"/>
        </w:rPr>
        <w:t>s</w:t>
      </w:r>
      <w:proofErr w:type="spellEnd"/>
      <w:r w:rsidR="0021583C" w:rsidRPr="00A71A26">
        <w:rPr>
          <w:rFonts w:cs="Times New Roman"/>
          <w:color w:val="7F7F7F" w:themeColor="text1" w:themeTint="80"/>
          <w:szCs w:val="20"/>
        </w:rPr>
        <w:t>.</w:t>
      </w:r>
      <w:r w:rsidR="006C6874" w:rsidRPr="00A71A26">
        <w:rPr>
          <w:rFonts w:cs="Times New Roman"/>
          <w:color w:val="7F7F7F" w:themeColor="text1" w:themeTint="80"/>
          <w:szCs w:val="20"/>
        </w:rPr>
        <w:t xml:space="preserve"> </w:t>
      </w:r>
      <w:r w:rsidR="00C23029" w:rsidRPr="00A71A26">
        <w:rPr>
          <w:rFonts w:cs="Times New Roman"/>
          <w:color w:val="7F7F7F" w:themeColor="text1" w:themeTint="80"/>
          <w:szCs w:val="20"/>
        </w:rPr>
        <w:t>Non-contrast CT m</w:t>
      </w:r>
      <w:r w:rsidR="0038097F" w:rsidRPr="00A71A26">
        <w:rPr>
          <w:rFonts w:cs="Times New Roman"/>
          <w:color w:val="7F7F7F" w:themeColor="text1" w:themeTint="80"/>
          <w:szCs w:val="20"/>
        </w:rPr>
        <w:t>ight</w:t>
      </w:r>
      <w:r w:rsidR="00C23029" w:rsidRPr="00A71A26">
        <w:rPr>
          <w:rFonts w:cs="Times New Roman"/>
          <w:color w:val="7F7F7F" w:themeColor="text1" w:themeTint="80"/>
          <w:szCs w:val="20"/>
        </w:rPr>
        <w:t xml:space="preserve"> not permit an accurate characterization of the malignant visceral/nodal/soft-tissue </w:t>
      </w:r>
      <w:r w:rsidR="00054D17" w:rsidRPr="00A71A26">
        <w:rPr>
          <w:rFonts w:cs="Times New Roman"/>
          <w:color w:val="7F7F7F" w:themeColor="text1" w:themeTint="80"/>
          <w:szCs w:val="20"/>
        </w:rPr>
        <w:t>lesion</w:t>
      </w:r>
      <w:r w:rsidR="00C23029" w:rsidRPr="00A71A26">
        <w:rPr>
          <w:rFonts w:cs="Times New Roman"/>
          <w:color w:val="7F7F7F" w:themeColor="text1" w:themeTint="80"/>
          <w:szCs w:val="20"/>
        </w:rPr>
        <w:t xml:space="preserve">s and assessment of </w:t>
      </w:r>
      <w:r w:rsidR="00054D17" w:rsidRPr="00A71A26">
        <w:rPr>
          <w:rFonts w:cs="Times New Roman"/>
          <w:color w:val="7F7F7F" w:themeColor="text1" w:themeTint="80"/>
          <w:szCs w:val="20"/>
        </w:rPr>
        <w:t>lesion</w:t>
      </w:r>
      <w:r w:rsidR="00C23029" w:rsidRPr="00A71A26">
        <w:rPr>
          <w:rFonts w:cs="Times New Roman"/>
          <w:color w:val="7F7F7F" w:themeColor="text1" w:themeTint="80"/>
          <w:szCs w:val="20"/>
        </w:rPr>
        <w:t xml:space="preserve"> </w:t>
      </w:r>
      <w:r w:rsidR="00A321CB">
        <w:rPr>
          <w:rFonts w:cs="Times New Roman"/>
          <w:color w:val="7F7F7F" w:themeColor="text1" w:themeTint="80"/>
          <w:szCs w:val="20"/>
        </w:rPr>
        <w:t>contours</w:t>
      </w:r>
      <w:r w:rsidR="00C23029" w:rsidRPr="00A71A26">
        <w:rPr>
          <w:rFonts w:cs="Times New Roman"/>
          <w:color w:val="7F7F7F" w:themeColor="text1" w:themeTint="80"/>
          <w:szCs w:val="20"/>
        </w:rPr>
        <w:t xml:space="preserve">.  </w:t>
      </w:r>
    </w:p>
    <w:p w14:paraId="7D373948" w14:textId="45917F0D" w:rsidR="00C23029" w:rsidRPr="00A71A26" w:rsidRDefault="00C23029" w:rsidP="00631329">
      <w:pPr>
        <w:widowControl/>
        <w:autoSpaceDE/>
        <w:autoSpaceDN/>
        <w:adjustRightInd/>
        <w:spacing w:after="120"/>
        <w:rPr>
          <w:rFonts w:cs="Times New Roman"/>
          <w:color w:val="7F7F7F" w:themeColor="text1" w:themeTint="80"/>
          <w:szCs w:val="20"/>
        </w:rPr>
      </w:pPr>
      <w:r w:rsidRPr="00A71A26">
        <w:rPr>
          <w:rFonts w:cs="Times New Roman"/>
          <w:color w:val="7F7F7F" w:themeColor="text1" w:themeTint="80"/>
          <w:szCs w:val="20"/>
        </w:rPr>
        <w:t xml:space="preserve">However, the </w:t>
      </w:r>
      <w:r w:rsidRPr="00A71A26">
        <w:rPr>
          <w:rFonts w:cs="Times New Roman"/>
          <w:b/>
          <w:color w:val="7F7F7F" w:themeColor="text1" w:themeTint="80"/>
          <w:szCs w:val="20"/>
        </w:rPr>
        <w:t>use of contrast</w:t>
      </w:r>
      <w:r w:rsidRPr="00A71A26">
        <w:rPr>
          <w:rFonts w:cs="Times New Roman"/>
          <w:color w:val="7F7F7F" w:themeColor="text1" w:themeTint="80"/>
          <w:szCs w:val="20"/>
        </w:rPr>
        <w:t xml:space="preserve"> material (intravenous or oral) </w:t>
      </w:r>
      <w:r w:rsidR="009E364A" w:rsidRPr="00A71A26">
        <w:rPr>
          <w:rFonts w:cs="Times New Roman"/>
          <w:color w:val="7F7F7F" w:themeColor="text1" w:themeTint="80"/>
          <w:szCs w:val="20"/>
        </w:rPr>
        <w:t xml:space="preserve">may </w:t>
      </w:r>
      <w:r w:rsidRPr="00A71A26">
        <w:rPr>
          <w:rFonts w:cs="Times New Roman"/>
          <w:color w:val="7F7F7F" w:themeColor="text1" w:themeTint="80"/>
          <w:szCs w:val="20"/>
        </w:rPr>
        <w:t xml:space="preserve">not be medically indicated in defined clinical settings or may be contra-indicated for some subjects.  </w:t>
      </w:r>
      <w:r w:rsidR="009E364A" w:rsidRPr="00A71A26">
        <w:rPr>
          <w:rFonts w:cs="Times New Roman"/>
          <w:color w:val="7F7F7F" w:themeColor="text1" w:themeTint="80"/>
          <w:szCs w:val="20"/>
        </w:rPr>
        <w:t xml:space="preserve">It is up to </w:t>
      </w:r>
      <w:r w:rsidR="00ED473A">
        <w:rPr>
          <w:rFonts w:cs="Times New Roman"/>
          <w:color w:val="7F7F7F" w:themeColor="text1" w:themeTint="80"/>
          <w:szCs w:val="20"/>
        </w:rPr>
        <w:t>Imaging Physician</w:t>
      </w:r>
      <w:r w:rsidRPr="00A71A26">
        <w:rPr>
          <w:rFonts w:cs="Times New Roman"/>
          <w:color w:val="7F7F7F" w:themeColor="text1" w:themeTint="80"/>
          <w:szCs w:val="20"/>
        </w:rPr>
        <w:t xml:space="preserve">s and supervising physicians </w:t>
      </w:r>
      <w:r w:rsidR="009E364A" w:rsidRPr="00A71A26">
        <w:rPr>
          <w:rFonts w:cs="Times New Roman"/>
          <w:color w:val="7F7F7F" w:themeColor="text1" w:themeTint="80"/>
          <w:szCs w:val="20"/>
        </w:rPr>
        <w:t xml:space="preserve">to determine if the contrast protocol is appropriate for the subject.   They </w:t>
      </w:r>
      <w:r w:rsidRPr="00A71A26">
        <w:rPr>
          <w:rFonts w:cs="Times New Roman"/>
          <w:color w:val="7F7F7F" w:themeColor="text1" w:themeTint="80"/>
          <w:szCs w:val="20"/>
        </w:rPr>
        <w:t xml:space="preserve">may omit intravenous contrast or vary administration parameters when required by the best interest of patients or research subjects, in which case </w:t>
      </w:r>
      <w:r w:rsidR="00054D17" w:rsidRPr="00A71A26">
        <w:rPr>
          <w:rFonts w:cs="Times New Roman"/>
          <w:color w:val="7F7F7F" w:themeColor="text1" w:themeTint="80"/>
          <w:szCs w:val="20"/>
        </w:rPr>
        <w:t>lesion</w:t>
      </w:r>
      <w:r w:rsidRPr="00A71A26">
        <w:rPr>
          <w:rFonts w:cs="Times New Roman"/>
          <w:color w:val="7F7F7F" w:themeColor="text1" w:themeTint="80"/>
          <w:szCs w:val="20"/>
        </w:rPr>
        <w:t>s may still be measured but the measurements will not be subject to the Profile claims.</w:t>
      </w:r>
    </w:p>
    <w:p w14:paraId="4DC885BF" w14:textId="644D9232" w:rsidR="00C74F5E" w:rsidRPr="00A71A26" w:rsidRDefault="00B41BC3" w:rsidP="00631329">
      <w:pPr>
        <w:spacing w:after="120"/>
        <w:rPr>
          <w:color w:val="7F7F7F" w:themeColor="text1" w:themeTint="80"/>
        </w:rPr>
      </w:pPr>
      <w:r w:rsidRPr="00A71A26">
        <w:rPr>
          <w:rFonts w:cs="Times New Roman"/>
          <w:color w:val="7F7F7F" w:themeColor="text1" w:themeTint="80"/>
          <w:szCs w:val="20"/>
        </w:rPr>
        <w:t xml:space="preserve">It is important </w:t>
      </w:r>
      <w:r w:rsidR="0038097F" w:rsidRPr="00A71A26">
        <w:rPr>
          <w:rFonts w:cs="Times New Roman"/>
          <w:color w:val="7F7F7F" w:themeColor="text1" w:themeTint="80"/>
          <w:szCs w:val="20"/>
        </w:rPr>
        <w:t xml:space="preserve">that the </w:t>
      </w:r>
      <w:r w:rsidR="0038097F" w:rsidRPr="00A71A26">
        <w:rPr>
          <w:rFonts w:cs="Times New Roman"/>
          <w:b/>
          <w:color w:val="7F7F7F" w:themeColor="text1" w:themeTint="80"/>
          <w:szCs w:val="20"/>
        </w:rPr>
        <w:t>Contrast Protocol</w:t>
      </w:r>
      <w:r w:rsidR="0038097F" w:rsidRPr="00A71A26">
        <w:rPr>
          <w:rFonts w:cs="Times New Roman"/>
          <w:color w:val="7F7F7F" w:themeColor="text1" w:themeTint="80"/>
          <w:szCs w:val="20"/>
        </w:rPr>
        <w:t xml:space="preserve"> achieves a </w:t>
      </w:r>
      <w:r w:rsidRPr="00A71A26">
        <w:rPr>
          <w:rFonts w:cs="Times New Roman"/>
          <w:color w:val="7F7F7F" w:themeColor="text1" w:themeTint="80"/>
          <w:szCs w:val="20"/>
        </w:rPr>
        <w:t xml:space="preserve">consistent phase and degree of enhancement.  Bolus tracking is a good tool if available, but is not required.  When using bolus tracking, be consistent between </w:t>
      </w:r>
      <w:r w:rsidR="00A321CB">
        <w:rPr>
          <w:rFonts w:cs="Times New Roman"/>
          <w:color w:val="7F7F7F" w:themeColor="text1" w:themeTint="80"/>
          <w:szCs w:val="20"/>
        </w:rPr>
        <w:t>encounter</w:t>
      </w:r>
      <w:r w:rsidRPr="00A71A26">
        <w:rPr>
          <w:rFonts w:cs="Times New Roman"/>
          <w:color w:val="7F7F7F" w:themeColor="text1" w:themeTint="80"/>
          <w:szCs w:val="20"/>
        </w:rPr>
        <w:t>s with where the ROI used for triggering is placed and the threshold used to trigger the scan.</w:t>
      </w:r>
      <w:r w:rsidR="0038097F" w:rsidRPr="00A71A26">
        <w:rPr>
          <w:rFonts w:cs="Times New Roman"/>
          <w:color w:val="7F7F7F" w:themeColor="text1" w:themeTint="80"/>
          <w:szCs w:val="20"/>
        </w:rPr>
        <w:t xml:space="preserve">  When bolus tracking is not available, be consistent between the </w:t>
      </w:r>
      <w:r w:rsidR="00A321CB">
        <w:rPr>
          <w:rFonts w:cs="Times New Roman"/>
          <w:color w:val="7F7F7F" w:themeColor="text1" w:themeTint="80"/>
          <w:szCs w:val="20"/>
        </w:rPr>
        <w:t>encounter</w:t>
      </w:r>
      <w:r w:rsidR="0038097F" w:rsidRPr="00A71A26">
        <w:rPr>
          <w:rFonts w:cs="Times New Roman"/>
          <w:color w:val="7F7F7F" w:themeColor="text1" w:themeTint="80"/>
          <w:szCs w:val="20"/>
        </w:rPr>
        <w:t>s with the contrast volume, rate, scan timing after injection, and use (or lack) of a saline flush. T</w:t>
      </w:r>
      <w:r w:rsidR="001538EE" w:rsidRPr="00A71A26">
        <w:rPr>
          <w:rFonts w:cs="Times New Roman"/>
          <w:color w:val="7F7F7F" w:themeColor="text1" w:themeTint="80"/>
          <w:szCs w:val="20"/>
        </w:rPr>
        <w:t xml:space="preserve">he use of oral contrast material should be consistent for all abdominal imaging </w:t>
      </w:r>
      <w:r w:rsidR="00895BAD" w:rsidRPr="00A71A26">
        <w:rPr>
          <w:rFonts w:cs="Times New Roman"/>
          <w:color w:val="7F7F7F" w:themeColor="text1" w:themeTint="80"/>
          <w:szCs w:val="20"/>
        </w:rPr>
        <w:t>encounter</w:t>
      </w:r>
      <w:r w:rsidR="001538EE" w:rsidRPr="00A71A26">
        <w:rPr>
          <w:rFonts w:cs="Times New Roman"/>
          <w:color w:val="7F7F7F" w:themeColor="text1" w:themeTint="80"/>
          <w:szCs w:val="20"/>
        </w:rPr>
        <w:t>s</w:t>
      </w:r>
      <w:r w:rsidR="00C74F5E" w:rsidRPr="00A71A26">
        <w:rPr>
          <w:color w:val="7F7F7F" w:themeColor="text1" w:themeTint="80"/>
        </w:rPr>
        <w:t xml:space="preserve"> (although the tolerances for oral timing are larger than for intravenous)</w:t>
      </w:r>
      <w:r w:rsidR="001538EE" w:rsidRPr="00A71A26">
        <w:rPr>
          <w:rFonts w:cs="Times New Roman"/>
          <w:color w:val="7F7F7F" w:themeColor="text1" w:themeTint="80"/>
          <w:szCs w:val="20"/>
        </w:rPr>
        <w:t>.</w:t>
      </w:r>
      <w:r w:rsidR="00602DD5" w:rsidRPr="00A71A26">
        <w:rPr>
          <w:color w:val="7F7F7F" w:themeColor="text1" w:themeTint="80"/>
        </w:rPr>
        <w:t xml:space="preserve"> </w:t>
      </w:r>
    </w:p>
    <w:p w14:paraId="4A9D87D3" w14:textId="32E0337B" w:rsidR="00602DD5" w:rsidRPr="00A71A26" w:rsidRDefault="00354AAE" w:rsidP="00631329">
      <w:pPr>
        <w:spacing w:after="120"/>
        <w:rPr>
          <w:color w:val="7F7F7F" w:themeColor="text1" w:themeTint="80"/>
        </w:rPr>
      </w:pPr>
      <w:r w:rsidRPr="00A71A26">
        <w:rPr>
          <w:color w:val="7F7F7F" w:themeColor="text1" w:themeTint="80"/>
        </w:rPr>
        <w:t xml:space="preserve">Note that using no contrast at both </w:t>
      </w:r>
      <w:r w:rsidR="00895BAD" w:rsidRPr="00A71A26">
        <w:rPr>
          <w:color w:val="7F7F7F" w:themeColor="text1" w:themeTint="80"/>
        </w:rPr>
        <w:t>encounter</w:t>
      </w:r>
      <w:r w:rsidRPr="00A71A26">
        <w:rPr>
          <w:color w:val="7F7F7F" w:themeColor="text1" w:themeTint="80"/>
        </w:rPr>
        <w:t xml:space="preserve">s would be considered to be consistent enhancement at the two </w:t>
      </w:r>
      <w:r w:rsidR="00895BAD" w:rsidRPr="00A71A26">
        <w:rPr>
          <w:color w:val="7F7F7F" w:themeColor="text1" w:themeTint="80"/>
        </w:rPr>
        <w:t>encounter</w:t>
      </w:r>
      <w:r w:rsidRPr="00A71A26">
        <w:rPr>
          <w:color w:val="7F7F7F" w:themeColor="text1" w:themeTint="80"/>
        </w:rPr>
        <w:t>s.</w:t>
      </w:r>
    </w:p>
    <w:p w14:paraId="313D35C1" w14:textId="6EA255AA" w:rsidR="001538EE" w:rsidRPr="00A71A26" w:rsidRDefault="002B0E94" w:rsidP="00631329">
      <w:pPr>
        <w:spacing w:after="120"/>
        <w:rPr>
          <w:color w:val="7F7F7F" w:themeColor="text1" w:themeTint="80"/>
        </w:rPr>
      </w:pPr>
      <w:r w:rsidRPr="00A71A26">
        <w:rPr>
          <w:color w:val="7F7F7F" w:themeColor="text1" w:themeTint="80"/>
        </w:rPr>
        <w:t>If oral contrast is used, it is recommended to record the total volume and type of contrast used.  If intravenous contrast is used, it is recommended to r</w:t>
      </w:r>
      <w:r w:rsidR="00602DD5" w:rsidRPr="00A71A26">
        <w:rPr>
          <w:color w:val="7F7F7F" w:themeColor="text1" w:themeTint="80"/>
        </w:rPr>
        <w:t xml:space="preserve">ecord the type of contrast, actual </w:t>
      </w:r>
      <w:r w:rsidRPr="00A71A26">
        <w:rPr>
          <w:color w:val="7F7F7F" w:themeColor="text1" w:themeTint="80"/>
        </w:rPr>
        <w:t xml:space="preserve">total volume </w:t>
      </w:r>
      <w:r w:rsidR="00602DD5" w:rsidRPr="00A71A26">
        <w:rPr>
          <w:color w:val="7F7F7F" w:themeColor="text1" w:themeTint="80"/>
        </w:rPr>
        <w:t xml:space="preserve">administered, </w:t>
      </w:r>
      <w:r w:rsidRPr="00A71A26">
        <w:rPr>
          <w:color w:val="7F7F7F" w:themeColor="text1" w:themeTint="80"/>
        </w:rPr>
        <w:t xml:space="preserve">concentration, </w:t>
      </w:r>
      <w:r w:rsidR="00602DD5" w:rsidRPr="00A71A26">
        <w:rPr>
          <w:color w:val="7F7F7F" w:themeColor="text1" w:themeTint="80"/>
        </w:rPr>
        <w:t xml:space="preserve">injection rate, delay </w:t>
      </w:r>
      <w:r w:rsidRPr="00A71A26">
        <w:rPr>
          <w:color w:val="7F7F7F" w:themeColor="text1" w:themeTint="80"/>
        </w:rPr>
        <w:t xml:space="preserve">and whether a saline flush was used.  Ideally this should be recorded </w:t>
      </w:r>
      <w:r w:rsidR="00602DD5" w:rsidRPr="00A71A26">
        <w:rPr>
          <w:color w:val="7F7F7F" w:themeColor="text1" w:themeTint="80"/>
        </w:rPr>
        <w:t>in the image header</w:t>
      </w:r>
      <w:r w:rsidR="00AB56DE" w:rsidRPr="00A71A26">
        <w:rPr>
          <w:color w:val="7F7F7F" w:themeColor="text1" w:themeTint="80"/>
        </w:rPr>
        <w:t xml:space="preserve"> by the Acquisition Device</w:t>
      </w:r>
      <w:r w:rsidR="00602DD5" w:rsidRPr="00A71A26">
        <w:rPr>
          <w:color w:val="7F7F7F" w:themeColor="text1" w:themeTint="80"/>
        </w:rPr>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7504258D" w14:textId="5D32ACB2" w:rsidR="00214BDE" w:rsidRPr="00A71A26" w:rsidRDefault="00895BAD" w:rsidP="00631329">
      <w:pPr>
        <w:spacing w:after="120"/>
        <w:rPr>
          <w:b/>
          <w:color w:val="7F7F7F" w:themeColor="text1" w:themeTint="80"/>
        </w:rPr>
      </w:pPr>
      <w:r w:rsidRPr="00A71A26">
        <w:rPr>
          <w:rStyle w:val="StyleVisiontextC0000000009756800"/>
          <w:b/>
          <w:i w:val="0"/>
          <w:color w:val="7F7F7F" w:themeColor="text1" w:themeTint="80"/>
        </w:rPr>
        <w:t>Subject Positioning</w:t>
      </w:r>
      <w:r w:rsidRPr="00A71A26">
        <w:rPr>
          <w:rStyle w:val="StyleVisionparagraphC0000000009756960-contentC000000000975A3D0"/>
          <w:i w:val="0"/>
          <w:color w:val="7F7F7F" w:themeColor="text1" w:themeTint="80"/>
        </w:rPr>
        <w:t xml:space="preserve">: </w:t>
      </w:r>
      <w:r w:rsidR="008028F3" w:rsidRPr="00A71A26">
        <w:rPr>
          <w:rStyle w:val="StyleVisionparagraphC0000000009756960-contentC000000000975A3D0"/>
          <w:i w:val="0"/>
          <w:color w:val="7F7F7F" w:themeColor="text1" w:themeTint="80"/>
        </w:rPr>
        <w:t xml:space="preserve">Positioning the subject Supine/Arms Up/Feet First has the advantage of promoting consistency (if it’s always the same, then it’s always consistent with baseline), and reducing cases where intravenous lines go through the gantry, which could introduce artifacts.  Consistent positioning avoids unnecessary changes in attenuation, changes in gravity induced shape and fluid distribution, or changes in </w:t>
      </w:r>
      <w:r w:rsidR="008028F3" w:rsidRPr="00A71A26">
        <w:rPr>
          <w:rStyle w:val="StyleVisionparagraphC0000000009756960-contentC000000000975A3D0"/>
          <w:i w:val="0"/>
          <w:color w:val="7F7F7F" w:themeColor="text1" w:themeTint="80"/>
        </w:rPr>
        <w:lastRenderedPageBreak/>
        <w:t xml:space="preserve">anatomical shape due to posture, contortion, etc.  Significant details of subject positioning include the position of their arms, the anterior-to-posterior curvature of their spines as determined by pillows under their backs or knees, the lateral straightness of their spines. Prone positioning is not recommended.   </w:t>
      </w:r>
      <w:r w:rsidR="00214BDE" w:rsidRPr="00A71A26">
        <w:rPr>
          <w:color w:val="7F7F7F" w:themeColor="text1" w:themeTint="80"/>
        </w:rPr>
        <w:t xml:space="preserve">The sternum should be positioned over the midline of the table. The Table Height and Centering should be adjusted so that the </w:t>
      </w:r>
      <w:proofErr w:type="spellStart"/>
      <w:r w:rsidR="00214BDE" w:rsidRPr="00A71A26">
        <w:rPr>
          <w:color w:val="7F7F7F" w:themeColor="text1" w:themeTint="80"/>
        </w:rPr>
        <w:t>midaxillary</w:t>
      </w:r>
      <w:proofErr w:type="spellEnd"/>
      <w:r w:rsidR="00214BDE" w:rsidRPr="00A71A26">
        <w:rPr>
          <w:color w:val="7F7F7F" w:themeColor="text1" w:themeTint="80"/>
        </w:rPr>
        <w:t xml:space="preserve"> line is at the widest part of the gantry. </w:t>
      </w:r>
    </w:p>
    <w:p w14:paraId="7B45EBC9" w14:textId="77777777" w:rsidR="00214BDE" w:rsidRPr="00A71A26" w:rsidRDefault="00214BDE" w:rsidP="00631329">
      <w:pPr>
        <w:pStyle w:val="3"/>
        <w:spacing w:before="0" w:after="120"/>
        <w:rPr>
          <w:color w:val="7F7F7F" w:themeColor="text1" w:themeTint="80"/>
        </w:rPr>
      </w:pPr>
      <w:r w:rsidRPr="00A71A26">
        <w:rPr>
          <w:color w:val="7F7F7F" w:themeColor="text1" w:themeTint="80"/>
        </w:rPr>
        <w:t>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3BA409AF" w14:textId="555962F9" w:rsidR="008028F3" w:rsidRPr="00A71A26" w:rsidRDefault="008028F3"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sidR="00495B70">
        <w:rPr>
          <w:rStyle w:val="StyleVisionparagraphC0000000009756960-contentC000000000975A3D0"/>
          <w:i w:val="0"/>
          <w:color w:val="7F7F7F" w:themeColor="text1" w:themeTint="80"/>
        </w:rPr>
        <w:t>Profile Claims.</w:t>
      </w:r>
      <w:r w:rsidRPr="00A71A26">
        <w:rPr>
          <w:rStyle w:val="StyleVisionparagraphC0000000009756960-contentC000000000975A3D0"/>
          <w:i w:val="0"/>
          <w:color w:val="7F7F7F" w:themeColor="text1" w:themeTint="80"/>
        </w:rPr>
        <w:t xml:space="preserve">  It is expected that clinical trial documentation or local clinical practice will specify their preferred patient positioning.</w:t>
      </w:r>
      <w:r w:rsidR="00214BDE" w:rsidRPr="00A71A26">
        <w:rPr>
          <w:color w:val="7F7F7F" w:themeColor="text1" w:themeTint="80"/>
        </w:rPr>
        <w:t xml:space="preserve"> An approach that promotes scan-to-scan consistency is essential.</w:t>
      </w:r>
    </w:p>
    <w:p w14:paraId="1CAB05DD" w14:textId="444E7F2F" w:rsidR="00364070" w:rsidRPr="00A71A26" w:rsidRDefault="00364070"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When imaging head and neck </w:t>
      </w:r>
      <w:r w:rsidR="00054D17" w:rsidRPr="00A71A26">
        <w:rPr>
          <w:rStyle w:val="StyleVisionparagraphC0000000009756960-contentC000000000975A3D0"/>
          <w:i w:val="0"/>
          <w:color w:val="7F7F7F" w:themeColor="text1" w:themeTint="80"/>
        </w:rPr>
        <w:t>lesion</w:t>
      </w:r>
      <w:r w:rsidRPr="00A71A26">
        <w:rPr>
          <w:rStyle w:val="StyleVisionparagraphC0000000009756960-contentC000000000975A3D0"/>
          <w:i w:val="0"/>
          <w:color w:val="7F7F7F" w:themeColor="text1" w:themeTint="80"/>
        </w:rPr>
        <w:t xml:space="preserve">s, it is not unusual to use gantry tilt, or positioning aids to adjust the slice orientation in the head and neck.  Again, it is important to achieve reasonable consistency over </w:t>
      </w:r>
      <w:r w:rsidR="00895BAD" w:rsidRPr="00A71A26">
        <w:rPr>
          <w:rStyle w:val="StyleVisionparagraphC0000000009756960-contentC000000000975A3D0"/>
          <w:i w:val="0"/>
          <w:color w:val="7F7F7F" w:themeColor="text1" w:themeTint="80"/>
        </w:rPr>
        <w:t>encounter</w:t>
      </w:r>
      <w:r w:rsidRPr="00A71A26">
        <w:rPr>
          <w:rStyle w:val="StyleVisionparagraphC0000000009756960-contentC000000000975A3D0"/>
          <w:i w:val="0"/>
          <w:color w:val="7F7F7F" w:themeColor="text1" w:themeTint="80"/>
        </w:rPr>
        <w:t>s for a given patient.</w:t>
      </w:r>
    </w:p>
    <w:p w14:paraId="3078C0CF" w14:textId="6D42F38D" w:rsidR="00522A87" w:rsidRPr="00A71A26" w:rsidRDefault="00522A87"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The </w:t>
      </w:r>
      <w:r w:rsidR="00214BDE" w:rsidRPr="00A71A26">
        <w:rPr>
          <w:rStyle w:val="StyleVisionparagraphC0000000009756960-contentC000000000975A3D0"/>
          <w:i w:val="0"/>
          <w:color w:val="7F7F7F" w:themeColor="text1" w:themeTint="80"/>
        </w:rPr>
        <w:t>Subject Handling specification</w:t>
      </w:r>
      <w:r w:rsidRPr="00A71A26">
        <w:rPr>
          <w:rStyle w:val="StyleVisionparagraphC0000000009756960-contentC000000000975A3D0"/>
          <w:i w:val="0"/>
          <w:color w:val="7F7F7F" w:themeColor="text1" w:themeTint="80"/>
        </w:rPr>
        <w:t xml:space="preserve"> does not place requirements on patient positioning directly, but rather has the </w:t>
      </w:r>
      <w:r w:rsidR="00ED473A">
        <w:rPr>
          <w:rStyle w:val="StyleVisionparagraphC0000000009756960-contentC000000000975A3D0"/>
          <w:i w:val="0"/>
          <w:color w:val="7F7F7F" w:themeColor="text1" w:themeTint="80"/>
        </w:rPr>
        <w:t>Imaging Physician</w:t>
      </w:r>
      <w:r w:rsidRPr="00A71A26">
        <w:rPr>
          <w:rStyle w:val="StyleVisionparagraphC0000000009756960-contentC000000000975A3D0"/>
          <w:i w:val="0"/>
          <w:color w:val="7F7F7F" w:themeColor="text1" w:themeTint="80"/>
        </w:rPr>
        <w:t xml:space="preserve"> disqualify measurements from the profile when the positioning at the two </w:t>
      </w:r>
      <w:r w:rsidR="00C43878">
        <w:rPr>
          <w:rStyle w:val="StyleVisionparagraphC0000000009756960-contentC000000000975A3D0"/>
          <w:i w:val="0"/>
          <w:color w:val="7F7F7F" w:themeColor="text1" w:themeTint="80"/>
        </w:rPr>
        <w:t>encounter</w:t>
      </w:r>
      <w:r w:rsidRPr="00A71A26">
        <w:rPr>
          <w:rStyle w:val="StyleVisionparagraphC0000000009756960-contentC000000000975A3D0"/>
          <w:i w:val="0"/>
          <w:color w:val="7F7F7F" w:themeColor="text1" w:themeTint="80"/>
        </w:rPr>
        <w:t xml:space="preserve">s is different.  Consistent positioning will help ensure the majority of studies are conformant and thus achieve the profile Claim. </w:t>
      </w:r>
    </w:p>
    <w:p w14:paraId="258F4D69" w14:textId="044E6D60" w:rsidR="00522A87" w:rsidRPr="00A71A26" w:rsidRDefault="008028F3" w:rsidP="00631329">
      <w:pPr>
        <w:pStyle w:val="3"/>
        <w:spacing w:before="0" w:after="120"/>
        <w:rPr>
          <w:color w:val="7F7F7F" w:themeColor="text1" w:themeTint="80"/>
        </w:rPr>
      </w:pPr>
      <w:r w:rsidRPr="00A71A26">
        <w:rPr>
          <w:rStyle w:val="StyleVisionparagraphC0000000009756960-contentC000000000975A3D0"/>
          <w:i w:val="0"/>
          <w:color w:val="7F7F7F" w:themeColor="text1" w:themeTint="80"/>
        </w:rPr>
        <w:t>Recording the Subject Positioning and Table Heights in the image header is helpful for auditing and repeating baseline characteristics.</w:t>
      </w:r>
      <w:r w:rsidR="00C74F5E" w:rsidRPr="00A71A26">
        <w:rPr>
          <w:rStyle w:val="StyleVisionparagraphC0000000009756960-contentC000000000975A3D0"/>
          <w:i w:val="0"/>
          <w:color w:val="7F7F7F" w:themeColor="text1" w:themeTint="80"/>
        </w:rPr>
        <w:t xml:space="preserve"> </w:t>
      </w:r>
      <w:r w:rsidR="00522A87" w:rsidRPr="00A71A26">
        <w:rPr>
          <w:color w:val="7F7F7F" w:themeColor="text1" w:themeTint="80"/>
        </w:rPr>
        <w:t>Bismuth breast shields (used by some to reduce radiation exposure in the diagnostic CT setting) increase image noise.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such as dose modulation techniques, instead (https://www.aapm.org/publicgeneral/BismuthShielding.pdf). Thus, the use of breast shields is not recommended for this Profile.</w:t>
      </w:r>
      <w:r w:rsidR="00522A87" w:rsidRPr="00A71A26">
        <w:rPr>
          <w:rStyle w:val="StyleVisionparagraphC0000000009756960-contentC000000000975A3D0"/>
          <w:i w:val="0"/>
          <w:color w:val="7F7F7F" w:themeColor="text1" w:themeTint="80"/>
        </w:rPr>
        <w:t xml:space="preserve">  If used, position things such as breast shields so they do not degrade the reconstructed images.</w:t>
      </w:r>
    </w:p>
    <w:p w14:paraId="6A90AC2D" w14:textId="1E088910" w:rsidR="008028F3" w:rsidRPr="00A71A26" w:rsidRDefault="008028F3"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Artifact sources, in particular metal and other high density materials, can degrade the reconstructed </w:t>
      </w:r>
      <w:proofErr w:type="spellStart"/>
      <w:r w:rsidR="00C86CC9">
        <w:rPr>
          <w:rStyle w:val="StyleVisionparagraphC0000000009756960-contentC000000000975A3D0"/>
          <w:i w:val="0"/>
          <w:color w:val="7F7F7F" w:themeColor="text1" w:themeTint="80"/>
        </w:rPr>
        <w:t>measurand</w:t>
      </w:r>
      <w:proofErr w:type="spellEnd"/>
      <w:r w:rsidRPr="00A71A26">
        <w:rPr>
          <w:rStyle w:val="StyleVisionparagraphC0000000009756960-contentC000000000975A3D0"/>
          <w:i w:val="0"/>
          <w:color w:val="7F7F7F" w:themeColor="text1" w:themeTint="80"/>
        </w:rPr>
        <w:t xml:space="preserve"> data such that it is difficult to determine the true </w:t>
      </w:r>
      <w:r w:rsidR="00A321CB">
        <w:rPr>
          <w:rStyle w:val="StyleVisionparagraphC0000000009756960-contentC000000000975A3D0"/>
          <w:i w:val="0"/>
          <w:color w:val="7F7F7F" w:themeColor="text1" w:themeTint="80"/>
        </w:rPr>
        <w:t>contour</w:t>
      </w:r>
      <w:r w:rsidRPr="00A71A26">
        <w:rPr>
          <w:rStyle w:val="StyleVisionparagraphC0000000009756960-contentC000000000975A3D0"/>
          <w:i w:val="0"/>
          <w:color w:val="7F7F7F" w:themeColor="text1" w:themeTint="80"/>
        </w:rPr>
        <w:t xml:space="preserve"> of a </w:t>
      </w:r>
      <w:r w:rsidR="00054D17" w:rsidRPr="00A71A26">
        <w:rPr>
          <w:rStyle w:val="StyleVisionparagraphC0000000009756960-contentC000000000975A3D0"/>
          <w:i w:val="0"/>
          <w:color w:val="7F7F7F" w:themeColor="text1" w:themeTint="80"/>
        </w:rPr>
        <w:t>lesion</w:t>
      </w:r>
      <w:r w:rsidRPr="00A71A26">
        <w:rPr>
          <w:rStyle w:val="StyleVisionparagraphC0000000009756960-contentC000000000975A3D0"/>
          <w:i w:val="0"/>
          <w:color w:val="7F7F7F" w:themeColor="text1" w:themeTint="80"/>
        </w:rPr>
        <w:t xml:space="preserve">.  Due to the various scan geometries, artifacts can be induced some distance from the artifact source.  The simplest way to ensure no degradation of the </w:t>
      </w:r>
      <w:proofErr w:type="spellStart"/>
      <w:r w:rsidR="00C86CC9">
        <w:rPr>
          <w:rStyle w:val="StyleVisionparagraphC0000000009756960-contentC000000000975A3D0"/>
          <w:i w:val="0"/>
          <w:color w:val="7F7F7F" w:themeColor="text1" w:themeTint="80"/>
        </w:rPr>
        <w:t>measurand</w:t>
      </w:r>
      <w:proofErr w:type="spellEnd"/>
      <w:r w:rsidRPr="00A71A26">
        <w:rPr>
          <w:rStyle w:val="StyleVisionparagraphC0000000009756960-contentC000000000975A3D0"/>
          <w:i w:val="0"/>
          <w:color w:val="7F7F7F" w:themeColor="text1" w:themeTint="80"/>
        </w:rPr>
        <w:t xml:space="preserve"> data is to remove the artifact sources completely from the patient during the scan, if feasible.  Although artifacts from residual oral contrast in the esophagus could affect the measurement of small </w:t>
      </w:r>
      <w:r w:rsidR="00054D17" w:rsidRPr="00A71A26">
        <w:rPr>
          <w:rStyle w:val="StyleVisionparagraphC0000000009756960-contentC000000000975A3D0"/>
          <w:i w:val="0"/>
          <w:color w:val="7F7F7F" w:themeColor="text1" w:themeTint="80"/>
        </w:rPr>
        <w:t>lesion</w:t>
      </w:r>
      <w:r w:rsidRPr="00A71A26">
        <w:rPr>
          <w:rStyle w:val="StyleVisionparagraphC0000000009756960-contentC000000000975A3D0"/>
          <w:i w:val="0"/>
          <w:color w:val="7F7F7F" w:themeColor="text1" w:themeTint="80"/>
        </w:rPr>
        <w:t xml:space="preserve">s near the esophagus, this is not addressed here.  </w:t>
      </w:r>
    </w:p>
    <w:p w14:paraId="4B2A3A1A" w14:textId="77777777" w:rsidR="008028F3" w:rsidRPr="00A71A26" w:rsidRDefault="008028F3"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Consistent centering of the patient avoids unnecessary variation in the behavior of dose modulation algorithms during scan. </w:t>
      </w:r>
    </w:p>
    <w:p w14:paraId="61C3233C" w14:textId="3CFB37E4" w:rsidR="008028F3" w:rsidRPr="00A71A26" w:rsidRDefault="008028F3" w:rsidP="00631329">
      <w:pPr>
        <w:pStyle w:val="3"/>
        <w:spacing w:before="0" w:after="120"/>
        <w:rPr>
          <w:rStyle w:val="StyleVisionparagraphC0000000009758D20-contentC0000000009771BB0"/>
          <w:i w:val="0"/>
          <w:color w:val="7F7F7F" w:themeColor="text1" w:themeTint="80"/>
        </w:rPr>
      </w:pPr>
      <w:r w:rsidRPr="00A71A26">
        <w:rPr>
          <w:rStyle w:val="StyleVisionparagraphC0000000009758D20-contentC0000000009771BB0"/>
          <w:b/>
          <w:i w:val="0"/>
          <w:color w:val="7F7F7F" w:themeColor="text1" w:themeTint="80"/>
        </w:rPr>
        <w:t>Breath holding</w:t>
      </w:r>
      <w:r w:rsidRPr="00A71A26">
        <w:rPr>
          <w:rStyle w:val="StyleVisionparagraphC0000000009758D20-contentC0000000009771BB0"/>
          <w:i w:val="0"/>
          <w:color w:val="7F7F7F" w:themeColor="text1" w:themeTint="80"/>
        </w:rPr>
        <w:t xml:space="preserve"> reduces motion that might degrade the image. Full inspiration inflates the lungs, which separates structures and makes </w:t>
      </w:r>
      <w:r w:rsidR="00054D17" w:rsidRPr="00A71A26">
        <w:rPr>
          <w:rStyle w:val="StyleVisionparagraphC0000000009758D20-contentC0000000009771BB0"/>
          <w:i w:val="0"/>
          <w:color w:val="7F7F7F" w:themeColor="text1" w:themeTint="80"/>
        </w:rPr>
        <w:t>lesion</w:t>
      </w:r>
      <w:r w:rsidRPr="00A71A26">
        <w:rPr>
          <w:rStyle w:val="StyleVisionparagraphC0000000009758D20-contentC0000000009771BB0"/>
          <w:i w:val="0"/>
          <w:color w:val="7F7F7F" w:themeColor="text1" w:themeTint="80"/>
        </w:rPr>
        <w:t xml:space="preserve">s more conspicuous. </w:t>
      </w:r>
    </w:p>
    <w:p w14:paraId="162BA724" w14:textId="77777777" w:rsidR="008028F3" w:rsidRPr="00A71A26" w:rsidRDefault="008028F3"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lastRenderedPageBreak/>
        <w:t xml:space="preserve">Since some motion may occur due to diaphragmatic relaxation in the first few seconds following full inspiration, a proper breath hold will include instructions like "Lie still, breathe in fully, hold your breath, and relax”, allowing 5 seconds after achieving full inspiration before initiating the acquisition.  </w:t>
      </w:r>
    </w:p>
    <w:p w14:paraId="1E76D803" w14:textId="77777777" w:rsidR="00C74F5E" w:rsidRPr="00A71A26" w:rsidRDefault="00C74F5E" w:rsidP="00631329">
      <w:pPr>
        <w:pStyle w:val="3"/>
        <w:spacing w:before="0" w:after="120"/>
        <w:rPr>
          <w:color w:val="7F7F7F" w:themeColor="text1" w:themeTint="80"/>
        </w:rPr>
      </w:pPr>
      <w:r w:rsidRPr="00A71A26">
        <w:rPr>
          <w:color w:val="7F7F7F" w:themeColor="text1" w:themeTint="8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5049A682" w14:textId="77777777" w:rsidR="00C74F5E" w:rsidRPr="00A71A26" w:rsidRDefault="00C74F5E" w:rsidP="00631329">
      <w:pPr>
        <w:pStyle w:val="3"/>
        <w:spacing w:before="0" w:after="0"/>
        <w:rPr>
          <w:color w:val="7F7F7F" w:themeColor="text1" w:themeTint="80"/>
        </w:rPr>
      </w:pPr>
      <w:r w:rsidRPr="00A71A26">
        <w:rPr>
          <w:color w:val="7F7F7F" w:themeColor="text1" w:themeTint="80"/>
        </w:rPr>
        <w:t>Sample breathing instructions:</w:t>
      </w:r>
    </w:p>
    <w:p w14:paraId="3485A4A4" w14:textId="77777777" w:rsidR="00C74F5E" w:rsidRPr="00A71A26" w:rsidRDefault="00C74F5E" w:rsidP="00713EA5">
      <w:pPr>
        <w:pStyle w:val="NoSpacing"/>
        <w:numPr>
          <w:ilvl w:val="0"/>
          <w:numId w:val="15"/>
        </w:numPr>
        <w:rPr>
          <w:color w:val="7F7F7F" w:themeColor="text1" w:themeTint="80"/>
          <w:sz w:val="24"/>
          <w:szCs w:val="24"/>
        </w:rPr>
      </w:pPr>
      <w:r w:rsidRPr="00A71A26">
        <w:rPr>
          <w:color w:val="7F7F7F" w:themeColor="text1" w:themeTint="80"/>
          <w:sz w:val="24"/>
          <w:szCs w:val="24"/>
        </w:rPr>
        <w:t>“Take in a deep breath” (watch anterior chest rise)</w:t>
      </w:r>
    </w:p>
    <w:p w14:paraId="0609F223" w14:textId="77777777" w:rsidR="00C74F5E" w:rsidRPr="00A71A26" w:rsidRDefault="00C74F5E" w:rsidP="00713EA5">
      <w:pPr>
        <w:pStyle w:val="NoSpacing"/>
        <w:numPr>
          <w:ilvl w:val="0"/>
          <w:numId w:val="15"/>
        </w:numPr>
        <w:rPr>
          <w:color w:val="7F7F7F" w:themeColor="text1" w:themeTint="80"/>
          <w:sz w:val="24"/>
          <w:szCs w:val="24"/>
        </w:rPr>
      </w:pPr>
      <w:r w:rsidRPr="00A71A26">
        <w:rPr>
          <w:color w:val="7F7F7F" w:themeColor="text1" w:themeTint="80"/>
          <w:sz w:val="24"/>
          <w:szCs w:val="24"/>
        </w:rPr>
        <w:t>“Breathe all the way out” (watch anterior chest fall)</w:t>
      </w:r>
    </w:p>
    <w:p w14:paraId="469AD1ED" w14:textId="77777777" w:rsidR="00C74F5E" w:rsidRPr="00A71A26" w:rsidRDefault="00C74F5E" w:rsidP="00713EA5">
      <w:pPr>
        <w:pStyle w:val="NoSpacing"/>
        <w:numPr>
          <w:ilvl w:val="0"/>
          <w:numId w:val="15"/>
        </w:numPr>
        <w:rPr>
          <w:color w:val="7F7F7F" w:themeColor="text1" w:themeTint="80"/>
          <w:sz w:val="24"/>
          <w:szCs w:val="24"/>
        </w:rPr>
      </w:pPr>
      <w:r w:rsidRPr="00A71A26">
        <w:rPr>
          <w:color w:val="7F7F7F" w:themeColor="text1" w:themeTint="80"/>
          <w:sz w:val="24"/>
          <w:szCs w:val="24"/>
        </w:rPr>
        <w:t>“Now take a deep breath in…..in……in…..in all the way as far as you can”</w:t>
      </w:r>
    </w:p>
    <w:p w14:paraId="3C744731" w14:textId="77777777" w:rsidR="00C74F5E" w:rsidRPr="00A71A26" w:rsidRDefault="00C74F5E" w:rsidP="00713EA5">
      <w:pPr>
        <w:pStyle w:val="NoSpacing"/>
        <w:numPr>
          <w:ilvl w:val="0"/>
          <w:numId w:val="15"/>
        </w:numPr>
        <w:rPr>
          <w:color w:val="7F7F7F" w:themeColor="text1" w:themeTint="80"/>
          <w:sz w:val="24"/>
          <w:szCs w:val="24"/>
        </w:rPr>
      </w:pPr>
      <w:r w:rsidRPr="00A71A26">
        <w:rPr>
          <w:color w:val="7F7F7F" w:themeColor="text1" w:themeTint="80"/>
          <w:sz w:val="24"/>
          <w:szCs w:val="24"/>
        </w:rPr>
        <w:t xml:space="preserve">When chest and abdomen stop rising, say “Now hold your breath”.  </w:t>
      </w:r>
    </w:p>
    <w:p w14:paraId="53DBF153" w14:textId="77777777" w:rsidR="00C74F5E" w:rsidRPr="00A71A26" w:rsidRDefault="00C74F5E" w:rsidP="00713EA5">
      <w:pPr>
        <w:pStyle w:val="NoSpacing"/>
        <w:numPr>
          <w:ilvl w:val="0"/>
          <w:numId w:val="15"/>
        </w:numPr>
        <w:rPr>
          <w:color w:val="7F7F7F" w:themeColor="text1" w:themeTint="80"/>
          <w:sz w:val="24"/>
          <w:szCs w:val="24"/>
        </w:rPr>
      </w:pPr>
      <w:r w:rsidRPr="00A71A26">
        <w:rPr>
          <w:color w:val="7F7F7F" w:themeColor="text1" w:themeTint="80"/>
          <w:sz w:val="24"/>
          <w:szCs w:val="24"/>
        </w:rPr>
        <w:t>Initiate the scan when the chest and abdomen stop moving, allowing for the moment it takes for the diaphragm to relax after the glottis is closed.</w:t>
      </w:r>
    </w:p>
    <w:p w14:paraId="37C5E4C7" w14:textId="77777777" w:rsidR="00C74F5E" w:rsidRPr="00A71A26" w:rsidRDefault="00C74F5E" w:rsidP="00713EA5">
      <w:pPr>
        <w:pStyle w:val="NoSpacing"/>
        <w:numPr>
          <w:ilvl w:val="0"/>
          <w:numId w:val="15"/>
        </w:numPr>
        <w:spacing w:after="120"/>
        <w:rPr>
          <w:color w:val="7F7F7F" w:themeColor="text1" w:themeTint="80"/>
          <w:sz w:val="24"/>
          <w:szCs w:val="24"/>
        </w:rPr>
      </w:pPr>
      <w:r w:rsidRPr="00A71A26">
        <w:rPr>
          <w:color w:val="7F7F7F" w:themeColor="text1" w:themeTint="80"/>
          <w:sz w:val="24"/>
          <w:szCs w:val="24"/>
        </w:rPr>
        <w:t>When scan is completed, say “You can breathe normally”</w:t>
      </w:r>
    </w:p>
    <w:p w14:paraId="23B7CA99" w14:textId="553970FC" w:rsidR="008028F3" w:rsidRPr="00A71A26" w:rsidRDefault="008028F3" w:rsidP="00631329">
      <w:pPr>
        <w:pStyle w:val="3"/>
        <w:spacing w:before="0" w:after="120"/>
        <w:rPr>
          <w:rStyle w:val="StyleVisionparagraphC0000000009758D20-contentC0000000009771BB0"/>
          <w:i w:val="0"/>
          <w:color w:val="7F7F7F" w:themeColor="text1" w:themeTint="80"/>
        </w:rPr>
      </w:pPr>
      <w:r w:rsidRPr="00A71A26">
        <w:rPr>
          <w:rStyle w:val="StyleVisionparagraphC0000000009758D20-contentC0000000009771BB0"/>
          <w:i w:val="0"/>
          <w:color w:val="7F7F7F" w:themeColor="text1" w:themeTint="80"/>
        </w:rPr>
        <w:t xml:space="preserve">Although performing the acquisition in several segments (each of which has an appropriate breath hold state) is possible, performing the acquisition in a single breath hold is likely to be more easily repeatable and does not depend on the Technologist knowing where the </w:t>
      </w:r>
      <w:r w:rsidR="00054D17" w:rsidRPr="00A71A26">
        <w:rPr>
          <w:rStyle w:val="StyleVisionparagraphC0000000009758D20-contentC0000000009771BB0"/>
          <w:i w:val="0"/>
          <w:color w:val="7F7F7F" w:themeColor="text1" w:themeTint="80"/>
        </w:rPr>
        <w:t>lesion</w:t>
      </w:r>
      <w:r w:rsidRPr="00A71A26">
        <w:rPr>
          <w:rStyle w:val="StyleVisionparagraphC0000000009758D20-contentC0000000009771BB0"/>
          <w:i w:val="0"/>
          <w:color w:val="7F7F7F" w:themeColor="text1" w:themeTint="80"/>
        </w:rPr>
        <w:t>s are located.</w:t>
      </w:r>
    </w:p>
    <w:p w14:paraId="3749CF17" w14:textId="63EB85BC" w:rsidR="008028F3" w:rsidRPr="00A71A26" w:rsidRDefault="00895BAD" w:rsidP="00631329">
      <w:pPr>
        <w:spacing w:after="120"/>
        <w:rPr>
          <w:rStyle w:val="StyleVisiontextC000000000977D040"/>
          <w:b/>
          <w:i w:val="0"/>
          <w:color w:val="7F7F7F" w:themeColor="text1" w:themeTint="80"/>
        </w:rPr>
      </w:pPr>
      <w:bookmarkStart w:id="23" w:name="_Toc323910794"/>
      <w:bookmarkStart w:id="24" w:name="_Toc323910991"/>
      <w:bookmarkStart w:id="25" w:name="_Toc323911092"/>
      <w:bookmarkStart w:id="26" w:name="_Toc382939114"/>
      <w:r w:rsidRPr="00A71A26">
        <w:rPr>
          <w:rStyle w:val="StyleVisiontextC000000000977D040"/>
          <w:b/>
          <w:i w:val="0"/>
          <w:color w:val="7F7F7F" w:themeColor="text1" w:themeTint="80"/>
        </w:rPr>
        <w:t>Timing/Triggers</w:t>
      </w:r>
      <w:r w:rsidRPr="00A71A26">
        <w:rPr>
          <w:color w:val="7F7F7F" w:themeColor="text1" w:themeTint="80"/>
        </w:rPr>
        <w:t xml:space="preserve">: </w:t>
      </w:r>
      <w:r w:rsidR="008028F3" w:rsidRPr="00A71A26">
        <w:rPr>
          <w:color w:val="7F7F7F" w:themeColor="text1" w:themeTint="80"/>
        </w:rPr>
        <w:t xml:space="preserve">The amount and distribution of contrast at the time of acquisition can affect the appearance and conspicuity of </w:t>
      </w:r>
      <w:r w:rsidR="00054D17" w:rsidRPr="00A71A26">
        <w:rPr>
          <w:color w:val="7F7F7F" w:themeColor="text1" w:themeTint="80"/>
        </w:rPr>
        <w:t>lesion</w:t>
      </w:r>
      <w:r w:rsidR="008028F3" w:rsidRPr="00A71A26">
        <w:rPr>
          <w:color w:val="7F7F7F" w:themeColor="text1" w:themeTint="80"/>
        </w:rPr>
        <w:t>s.</w:t>
      </w:r>
      <w:r w:rsidR="008028F3" w:rsidRPr="00A71A26">
        <w:rPr>
          <w:rStyle w:val="StyleVisiontextC000000000977D040"/>
          <w:i w:val="0"/>
          <w:color w:val="7F7F7F" w:themeColor="text1" w:themeTint="80"/>
        </w:rPr>
        <w:t xml:space="preserve"> </w:t>
      </w:r>
    </w:p>
    <w:p w14:paraId="259A7070" w14:textId="65021F23" w:rsidR="001538EE" w:rsidRPr="00713EA5" w:rsidRDefault="00C71DBD" w:rsidP="00713EA5">
      <w:pPr>
        <w:pStyle w:val="Heading3"/>
        <w:spacing w:after="120"/>
        <w:rPr>
          <w:rStyle w:val="SubtleReference"/>
          <w:color w:val="auto"/>
          <w:sz w:val="24"/>
        </w:rPr>
      </w:pPr>
      <w:bookmarkStart w:id="27" w:name="_Toc522114933"/>
      <w:r w:rsidRPr="00713EA5">
        <w:rPr>
          <w:rStyle w:val="SubtleReference"/>
          <w:color w:val="auto"/>
          <w:sz w:val="24"/>
        </w:rPr>
        <w:t>Specification</w:t>
      </w:r>
      <w:bookmarkEnd w:id="23"/>
      <w:bookmarkEnd w:id="24"/>
      <w:bookmarkEnd w:id="25"/>
      <w:bookmarkEnd w:id="26"/>
      <w:bookmarkEnd w:id="27"/>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A71A26" w14:paraId="1219D199" w14:textId="77777777" w:rsidTr="00296432">
        <w:trPr>
          <w:tblHeader/>
          <w:tblCellSpacing w:w="7" w:type="dxa"/>
        </w:trPr>
        <w:tc>
          <w:tcPr>
            <w:tcW w:w="1509" w:type="dxa"/>
            <w:vAlign w:val="center"/>
          </w:tcPr>
          <w:p w14:paraId="7028D8AB" w14:textId="77777777" w:rsidR="0024031E" w:rsidRPr="00A71A26" w:rsidRDefault="0024031E" w:rsidP="00645C92">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Parameter</w:t>
            </w:r>
          </w:p>
        </w:tc>
        <w:tc>
          <w:tcPr>
            <w:tcW w:w="1629" w:type="dxa"/>
            <w:vAlign w:val="center"/>
          </w:tcPr>
          <w:p w14:paraId="6A0D0FA1" w14:textId="77777777" w:rsidR="0024031E" w:rsidRPr="00A71A26" w:rsidRDefault="0024031E" w:rsidP="00645C92">
            <w:pPr>
              <w:spacing w:line="192" w:lineRule="auto"/>
              <w:jc w:val="center"/>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Actor</w:t>
            </w:r>
          </w:p>
        </w:tc>
        <w:tc>
          <w:tcPr>
            <w:tcW w:w="7606" w:type="dxa"/>
            <w:vAlign w:val="center"/>
          </w:tcPr>
          <w:p w14:paraId="121D88E7" w14:textId="6C9F7B4D" w:rsidR="0024031E" w:rsidRPr="00A71A26" w:rsidRDefault="00745932" w:rsidP="00645C92">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Requirement</w:t>
            </w:r>
          </w:p>
        </w:tc>
      </w:tr>
      <w:tr w:rsidR="00D07E49" w:rsidRPr="00A71A26" w14:paraId="4EF0ECDF" w14:textId="77777777" w:rsidTr="00296432">
        <w:trPr>
          <w:tblCellSpacing w:w="7" w:type="dxa"/>
        </w:trPr>
        <w:tc>
          <w:tcPr>
            <w:tcW w:w="1509" w:type="dxa"/>
            <w:vAlign w:val="center"/>
          </w:tcPr>
          <w:p w14:paraId="23A1AFA3" w14:textId="2098B094" w:rsidR="00D07E49" w:rsidRPr="00A71A26" w:rsidRDefault="00D07E49" w:rsidP="00645C92">
            <w:pPr>
              <w:spacing w:line="192" w:lineRule="auto"/>
              <w:rPr>
                <w:rStyle w:val="StyleVisioncontentC00000000096DE170"/>
                <w:i w:val="0"/>
                <w:color w:val="7F7F7F" w:themeColor="text1" w:themeTint="80"/>
                <w:sz w:val="22"/>
              </w:rPr>
            </w:pPr>
            <w:r w:rsidRPr="00A71A26">
              <w:rPr>
                <w:rStyle w:val="StyleVisioncontentC00000000096DE170"/>
                <w:i w:val="0"/>
                <w:color w:val="7F7F7F" w:themeColor="text1" w:themeTint="80"/>
                <w:sz w:val="22"/>
              </w:rPr>
              <w:t>Contrast</w:t>
            </w:r>
            <w:r w:rsidR="00645C92" w:rsidRPr="00A71A26">
              <w:rPr>
                <w:rStyle w:val="StyleVisioncontentC00000000096DE170"/>
                <w:i w:val="0"/>
                <w:color w:val="7F7F7F" w:themeColor="text1" w:themeTint="80"/>
                <w:sz w:val="22"/>
              </w:rPr>
              <w:t xml:space="preserve"> </w:t>
            </w:r>
            <w:r w:rsidR="0038097F" w:rsidRPr="00A71A26">
              <w:rPr>
                <w:rStyle w:val="StyleVisioncontentC00000000096DE170"/>
                <w:i w:val="0"/>
                <w:color w:val="7F7F7F" w:themeColor="text1" w:themeTint="80"/>
                <w:sz w:val="22"/>
              </w:rPr>
              <w:t>Protocol</w:t>
            </w:r>
          </w:p>
        </w:tc>
        <w:tc>
          <w:tcPr>
            <w:tcW w:w="1629" w:type="dxa"/>
            <w:vAlign w:val="center"/>
          </w:tcPr>
          <w:p w14:paraId="0CDBC78D" w14:textId="085E9202" w:rsidR="00D07E49" w:rsidRPr="00A71A26" w:rsidRDefault="00ED473A" w:rsidP="00645C92">
            <w:pPr>
              <w:spacing w:line="192" w:lineRule="auto"/>
              <w:jc w:val="center"/>
              <w:rPr>
                <w:rStyle w:val="StyleVisiontablecellC00000000096D9B50-contentC00000000096DE310"/>
                <w:i w:val="0"/>
                <w:color w:val="7F7F7F" w:themeColor="text1" w:themeTint="80"/>
                <w:sz w:val="22"/>
              </w:rPr>
            </w:pPr>
            <w:r>
              <w:rPr>
                <w:rStyle w:val="StyleVisiontablecellC00000000096D9B50-contentC00000000096DE310"/>
                <w:i w:val="0"/>
                <w:color w:val="7F7F7F" w:themeColor="text1" w:themeTint="80"/>
                <w:sz w:val="22"/>
              </w:rPr>
              <w:t>Imaging Physician</w:t>
            </w:r>
          </w:p>
        </w:tc>
        <w:tc>
          <w:tcPr>
            <w:tcW w:w="7606" w:type="dxa"/>
            <w:vAlign w:val="center"/>
          </w:tcPr>
          <w:p w14:paraId="66831CB3" w14:textId="6499330E" w:rsidR="00D07E49" w:rsidRPr="00A71A26" w:rsidRDefault="00D07E49" w:rsidP="00645C92">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 xml:space="preserve">Shall </w:t>
            </w:r>
            <w:r w:rsidR="00E2481F" w:rsidRPr="00A71A26">
              <w:rPr>
                <w:rStyle w:val="StyleVisiontablecellC00000000096D9B50-contentC00000000096DE310"/>
                <w:i w:val="0"/>
                <w:color w:val="7F7F7F" w:themeColor="text1" w:themeTint="80"/>
                <w:sz w:val="22"/>
              </w:rPr>
              <w:t xml:space="preserve">prescribe </w:t>
            </w:r>
            <w:r w:rsidRPr="00A71A26">
              <w:rPr>
                <w:rStyle w:val="StyleVisiontablecellC00000000096D9B50-contentC00000000096DE310"/>
                <w:i w:val="0"/>
                <w:color w:val="7F7F7F" w:themeColor="text1" w:themeTint="80"/>
                <w:sz w:val="22"/>
              </w:rPr>
              <w:t xml:space="preserve">a contrast protocol </w:t>
            </w:r>
            <w:r w:rsidR="00354AAE" w:rsidRPr="00A71A26">
              <w:rPr>
                <w:rStyle w:val="StyleVisiontablecellC00000000096D9B50-contentC00000000096DE310"/>
                <w:i w:val="0"/>
                <w:color w:val="7F7F7F" w:themeColor="text1" w:themeTint="80"/>
                <w:sz w:val="22"/>
              </w:rPr>
              <w:t xml:space="preserve">(which may be No Contrast) </w:t>
            </w:r>
            <w:r w:rsidR="0038097F" w:rsidRPr="00A71A26">
              <w:rPr>
                <w:rStyle w:val="StyleVisiontablecellC00000000096D9B50-contentC00000000096DE310"/>
                <w:i w:val="0"/>
                <w:color w:val="7F7F7F" w:themeColor="text1" w:themeTint="80"/>
                <w:sz w:val="22"/>
              </w:rPr>
              <w:t xml:space="preserve">that achieves enhancement </w:t>
            </w:r>
            <w:r w:rsidRPr="00A71A26">
              <w:rPr>
                <w:rStyle w:val="StyleVisiontablecellC00000000096D9B50-contentC00000000096DE310"/>
                <w:i w:val="0"/>
                <w:color w:val="7F7F7F" w:themeColor="text1" w:themeTint="80"/>
                <w:sz w:val="22"/>
              </w:rPr>
              <w:t>consistent with baseline</w:t>
            </w:r>
            <w:r w:rsidR="00836ADE" w:rsidRPr="00A71A26">
              <w:rPr>
                <w:rStyle w:val="StyleVisiontablecellC00000000096D9B50-contentC00000000096DE310"/>
                <w:i w:val="0"/>
                <w:color w:val="7F7F7F" w:themeColor="text1" w:themeTint="80"/>
                <w:sz w:val="22"/>
              </w:rPr>
              <w:t>.</w:t>
            </w:r>
          </w:p>
        </w:tc>
      </w:tr>
      <w:tr w:rsidR="004A1F89" w:rsidRPr="00A71A26" w14:paraId="7839090E" w14:textId="77777777" w:rsidTr="00296432">
        <w:trPr>
          <w:tblCellSpacing w:w="7" w:type="dxa"/>
        </w:trPr>
        <w:tc>
          <w:tcPr>
            <w:tcW w:w="1509" w:type="dxa"/>
            <w:vMerge w:val="restart"/>
            <w:vAlign w:val="center"/>
          </w:tcPr>
          <w:p w14:paraId="6B9BC0CF" w14:textId="2380CC2D" w:rsidR="004A1F89" w:rsidRPr="00A71A26" w:rsidRDefault="004A1F89" w:rsidP="00645C92">
            <w:pPr>
              <w:spacing w:line="192" w:lineRule="auto"/>
              <w:rPr>
                <w:rStyle w:val="StyleVisioncontentC00000000096DE170"/>
                <w:i w:val="0"/>
                <w:color w:val="7F7F7F" w:themeColor="text1" w:themeTint="80"/>
                <w:sz w:val="22"/>
              </w:rPr>
            </w:pPr>
            <w:r w:rsidRPr="00A71A26">
              <w:rPr>
                <w:rStyle w:val="StyleVisioncontentC00000000096DE170"/>
                <w:i w:val="0"/>
                <w:color w:val="7F7F7F" w:themeColor="text1" w:themeTint="80"/>
                <w:sz w:val="22"/>
              </w:rPr>
              <w:t>Use of intravenous contrast</w:t>
            </w:r>
          </w:p>
        </w:tc>
        <w:tc>
          <w:tcPr>
            <w:tcW w:w="1629" w:type="dxa"/>
            <w:vAlign w:val="center"/>
          </w:tcPr>
          <w:p w14:paraId="5140A39C" w14:textId="2E9BE148" w:rsidR="004A1F89" w:rsidRPr="00A71A26" w:rsidRDefault="00ED473A" w:rsidP="00645C92">
            <w:pPr>
              <w:spacing w:line="192" w:lineRule="auto"/>
              <w:jc w:val="center"/>
              <w:rPr>
                <w:rStyle w:val="StyleVisiontablecellC00000000096D9B50-contentC00000000096DE310"/>
                <w:i w:val="0"/>
                <w:color w:val="7F7F7F" w:themeColor="text1" w:themeTint="80"/>
                <w:sz w:val="22"/>
              </w:rPr>
            </w:pPr>
            <w:r>
              <w:rPr>
                <w:rStyle w:val="StyleVisiontablecellC00000000096D9B50-contentC00000000096DE310"/>
                <w:i w:val="0"/>
                <w:color w:val="7F7F7F" w:themeColor="text1" w:themeTint="80"/>
                <w:sz w:val="22"/>
              </w:rPr>
              <w:t>Imaging Physician</w:t>
            </w:r>
          </w:p>
        </w:tc>
        <w:tc>
          <w:tcPr>
            <w:tcW w:w="7606" w:type="dxa"/>
            <w:vAlign w:val="center"/>
          </w:tcPr>
          <w:p w14:paraId="37D16C6B" w14:textId="23AE40B6" w:rsidR="004A1F89" w:rsidRPr="00A71A26" w:rsidRDefault="004A1F89" w:rsidP="00645C92">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determine whether the selected contrast protocol, if any, will achiev</w:t>
            </w:r>
            <w:r w:rsidR="0046652F" w:rsidRPr="00A71A26">
              <w:rPr>
                <w:rStyle w:val="StyleVisiontablecellC00000000096D9B50-contentC00000000096DE310"/>
                <w:i w:val="0"/>
                <w:color w:val="7F7F7F" w:themeColor="text1" w:themeTint="80"/>
                <w:sz w:val="22"/>
              </w:rPr>
              <w:t xml:space="preserve">e sufficient </w:t>
            </w:r>
            <w:r w:rsidR="00054D17" w:rsidRPr="00A71A26">
              <w:rPr>
                <w:rStyle w:val="StyleVisiontablecellC00000000096D9B50-contentC00000000096DE310"/>
                <w:i w:val="0"/>
                <w:color w:val="7F7F7F" w:themeColor="text1" w:themeTint="80"/>
                <w:sz w:val="22"/>
              </w:rPr>
              <w:t>lesion</w:t>
            </w:r>
            <w:r w:rsidR="0046652F" w:rsidRPr="00A71A26">
              <w:rPr>
                <w:rStyle w:val="StyleVisiontablecellC00000000096D9B50-contentC00000000096DE310"/>
                <w:i w:val="0"/>
                <w:color w:val="7F7F7F" w:themeColor="text1" w:themeTint="80"/>
                <w:sz w:val="22"/>
              </w:rPr>
              <w:t xml:space="preserve"> conspicuity.</w:t>
            </w:r>
          </w:p>
        </w:tc>
      </w:tr>
      <w:tr w:rsidR="004A1F89" w:rsidRPr="00A71A26" w14:paraId="4F0B2B6A" w14:textId="77777777" w:rsidTr="00296432">
        <w:trPr>
          <w:tblCellSpacing w:w="7" w:type="dxa"/>
        </w:trPr>
        <w:tc>
          <w:tcPr>
            <w:tcW w:w="1509" w:type="dxa"/>
            <w:vMerge/>
            <w:vAlign w:val="center"/>
          </w:tcPr>
          <w:p w14:paraId="41F55E77" w14:textId="77777777" w:rsidR="004A1F89" w:rsidRPr="00A71A26" w:rsidRDefault="004A1F89" w:rsidP="00645C92">
            <w:pPr>
              <w:spacing w:line="192" w:lineRule="auto"/>
              <w:rPr>
                <w:rStyle w:val="StyleVisioncontentC00000000096DE170"/>
                <w:i w:val="0"/>
                <w:color w:val="7F7F7F" w:themeColor="text1" w:themeTint="80"/>
                <w:sz w:val="22"/>
              </w:rPr>
            </w:pPr>
          </w:p>
        </w:tc>
        <w:tc>
          <w:tcPr>
            <w:tcW w:w="1629" w:type="dxa"/>
            <w:vAlign w:val="center"/>
          </w:tcPr>
          <w:p w14:paraId="7D35E4A7" w14:textId="2A7F0A63" w:rsidR="004A1F89" w:rsidRPr="00A71A26" w:rsidRDefault="004A1F89" w:rsidP="00645C92">
            <w:pPr>
              <w:spacing w:line="192" w:lineRule="auto"/>
              <w:jc w:val="center"/>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Technologist</w:t>
            </w:r>
          </w:p>
        </w:tc>
        <w:tc>
          <w:tcPr>
            <w:tcW w:w="7606" w:type="dxa"/>
            <w:vAlign w:val="center"/>
          </w:tcPr>
          <w:p w14:paraId="1791CA50" w14:textId="0E5E2466" w:rsidR="004A1F89" w:rsidRPr="00A71A26" w:rsidRDefault="004A1F89" w:rsidP="00645C92">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use the prescribed i</w:t>
            </w:r>
            <w:r w:rsidR="00631329" w:rsidRPr="00A71A26">
              <w:rPr>
                <w:rStyle w:val="StyleVisiontablecellC00000000096D9B50-contentC00000000096DE310"/>
                <w:i w:val="0"/>
                <w:color w:val="7F7F7F" w:themeColor="text1" w:themeTint="80"/>
                <w:sz w:val="22"/>
              </w:rPr>
              <w:t>ntravenous contrast parameters.</w:t>
            </w:r>
          </w:p>
        </w:tc>
      </w:tr>
      <w:tr w:rsidR="004A1F89" w:rsidRPr="00A71A26" w14:paraId="0802A37C" w14:textId="77777777" w:rsidTr="00296432">
        <w:trPr>
          <w:tblCellSpacing w:w="7" w:type="dxa"/>
        </w:trPr>
        <w:tc>
          <w:tcPr>
            <w:tcW w:w="1509" w:type="dxa"/>
            <w:vMerge w:val="restart"/>
            <w:vAlign w:val="center"/>
          </w:tcPr>
          <w:p w14:paraId="310C8998" w14:textId="11096078" w:rsidR="004A1F89" w:rsidRPr="00A71A26" w:rsidRDefault="004A1F89" w:rsidP="00645C92">
            <w:pPr>
              <w:spacing w:line="192" w:lineRule="auto"/>
              <w:rPr>
                <w:rStyle w:val="StyleVisioncontentC00000000096DE170"/>
                <w:i w:val="0"/>
                <w:color w:val="7F7F7F" w:themeColor="text1" w:themeTint="80"/>
                <w:sz w:val="22"/>
              </w:rPr>
            </w:pPr>
            <w:r w:rsidRPr="00A71A26">
              <w:rPr>
                <w:rStyle w:val="StyleVisioncontentC00000000096DE170"/>
                <w:i w:val="0"/>
                <w:color w:val="7F7F7F" w:themeColor="text1" w:themeTint="80"/>
                <w:sz w:val="22"/>
              </w:rPr>
              <w:t>Use of oral contrast</w:t>
            </w:r>
          </w:p>
        </w:tc>
        <w:tc>
          <w:tcPr>
            <w:tcW w:w="1629" w:type="dxa"/>
            <w:vAlign w:val="center"/>
          </w:tcPr>
          <w:p w14:paraId="49074C22" w14:textId="7D237A5B" w:rsidR="004A1F89" w:rsidRPr="00A71A26" w:rsidDel="00E2481F" w:rsidRDefault="00ED473A" w:rsidP="00645C92">
            <w:pPr>
              <w:spacing w:line="192" w:lineRule="auto"/>
              <w:jc w:val="center"/>
              <w:rPr>
                <w:rStyle w:val="StyleVisiontablecellC00000000096D9B50-contentC00000000096DE310"/>
                <w:i w:val="0"/>
                <w:color w:val="7F7F7F" w:themeColor="text1" w:themeTint="80"/>
                <w:sz w:val="22"/>
              </w:rPr>
            </w:pPr>
            <w:r>
              <w:rPr>
                <w:rStyle w:val="StyleVisiontablecellC00000000096D9B50-contentC00000000096DE310"/>
                <w:i w:val="0"/>
                <w:color w:val="7F7F7F" w:themeColor="text1" w:themeTint="80"/>
                <w:sz w:val="22"/>
              </w:rPr>
              <w:t>Imaging Physician</w:t>
            </w:r>
          </w:p>
        </w:tc>
        <w:tc>
          <w:tcPr>
            <w:tcW w:w="7606" w:type="dxa"/>
            <w:vAlign w:val="center"/>
          </w:tcPr>
          <w:p w14:paraId="38008BDE" w14:textId="53C8AA32" w:rsidR="004A1F89" w:rsidRPr="00A71A26" w:rsidRDefault="004A1F89" w:rsidP="00645C92">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determine whether the selected contrast protocol, if any, will achie</w:t>
            </w:r>
            <w:r w:rsidR="0046652F" w:rsidRPr="00A71A26">
              <w:rPr>
                <w:rStyle w:val="StyleVisiontablecellC00000000096D9B50-contentC00000000096DE310"/>
                <w:i w:val="0"/>
                <w:color w:val="7F7F7F" w:themeColor="text1" w:themeTint="80"/>
                <w:sz w:val="22"/>
              </w:rPr>
              <w:t xml:space="preserve">ve sufficient </w:t>
            </w:r>
            <w:r w:rsidR="00054D17" w:rsidRPr="00A71A26">
              <w:rPr>
                <w:rStyle w:val="StyleVisiontablecellC00000000096D9B50-contentC00000000096DE310"/>
                <w:i w:val="0"/>
                <w:color w:val="7F7F7F" w:themeColor="text1" w:themeTint="80"/>
                <w:sz w:val="22"/>
              </w:rPr>
              <w:t>lesion</w:t>
            </w:r>
            <w:r w:rsidR="0046652F" w:rsidRPr="00A71A26">
              <w:rPr>
                <w:rStyle w:val="StyleVisiontablecellC00000000096D9B50-contentC00000000096DE310"/>
                <w:i w:val="0"/>
                <w:color w:val="7F7F7F" w:themeColor="text1" w:themeTint="80"/>
                <w:sz w:val="22"/>
              </w:rPr>
              <w:t xml:space="preserve"> conspicuity.</w:t>
            </w:r>
          </w:p>
        </w:tc>
      </w:tr>
      <w:tr w:rsidR="004A1F89" w:rsidRPr="00A71A26" w14:paraId="0386FF2B" w14:textId="77777777" w:rsidTr="00296432">
        <w:trPr>
          <w:tblCellSpacing w:w="7" w:type="dxa"/>
        </w:trPr>
        <w:tc>
          <w:tcPr>
            <w:tcW w:w="1509" w:type="dxa"/>
            <w:vMerge/>
            <w:vAlign w:val="center"/>
          </w:tcPr>
          <w:p w14:paraId="0BBC0BCB" w14:textId="1BFB416B" w:rsidR="004A1F89" w:rsidRPr="00A71A26" w:rsidRDefault="004A1F89" w:rsidP="00645C92">
            <w:pPr>
              <w:spacing w:line="192" w:lineRule="auto"/>
              <w:rPr>
                <w:rStyle w:val="StyleVisioncontentC00000000096DE170"/>
                <w:i w:val="0"/>
                <w:color w:val="7F7F7F" w:themeColor="text1" w:themeTint="80"/>
                <w:sz w:val="22"/>
              </w:rPr>
            </w:pPr>
          </w:p>
        </w:tc>
        <w:tc>
          <w:tcPr>
            <w:tcW w:w="1629" w:type="dxa"/>
            <w:vAlign w:val="center"/>
          </w:tcPr>
          <w:p w14:paraId="481D29FC" w14:textId="77777777" w:rsidR="004A1F89" w:rsidRPr="00A71A26" w:rsidRDefault="004A1F89" w:rsidP="00645C92">
            <w:pPr>
              <w:spacing w:line="192" w:lineRule="auto"/>
              <w:jc w:val="center"/>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Technologist</w:t>
            </w:r>
          </w:p>
        </w:tc>
        <w:tc>
          <w:tcPr>
            <w:tcW w:w="7606" w:type="dxa"/>
            <w:vAlign w:val="center"/>
          </w:tcPr>
          <w:p w14:paraId="19238A8D" w14:textId="45120BE6" w:rsidR="004A1F89" w:rsidRPr="00A71A26" w:rsidRDefault="004A1F89" w:rsidP="00645C92">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use the prescribed oral contrast parameters.</w:t>
            </w:r>
          </w:p>
        </w:tc>
      </w:tr>
      <w:tr w:rsidR="004A1F89" w:rsidRPr="00A71A26" w14:paraId="4FBCBF56" w14:textId="77777777" w:rsidTr="00296432">
        <w:trPr>
          <w:tblCellSpacing w:w="7" w:type="dxa"/>
        </w:trPr>
        <w:tc>
          <w:tcPr>
            <w:tcW w:w="1509" w:type="dxa"/>
            <w:vAlign w:val="center"/>
          </w:tcPr>
          <w:p w14:paraId="30D708CD" w14:textId="77777777" w:rsidR="004A1F89" w:rsidRPr="00A71A26" w:rsidRDefault="004A1F89" w:rsidP="00645C92">
            <w:pPr>
              <w:spacing w:line="192" w:lineRule="auto"/>
              <w:rPr>
                <w:rStyle w:val="StyleVisioncontentC00000000096DE170"/>
                <w:i w:val="0"/>
                <w:color w:val="7F7F7F" w:themeColor="text1" w:themeTint="80"/>
                <w:sz w:val="22"/>
              </w:rPr>
            </w:pPr>
            <w:r w:rsidRPr="00A71A26">
              <w:rPr>
                <w:rStyle w:val="StyleVisioncontentC000000000975A570"/>
                <w:i w:val="0"/>
                <w:color w:val="7F7F7F" w:themeColor="text1" w:themeTint="80"/>
                <w:sz w:val="22"/>
              </w:rPr>
              <w:t>Artifact Sources</w:t>
            </w:r>
          </w:p>
        </w:tc>
        <w:tc>
          <w:tcPr>
            <w:tcW w:w="1629" w:type="dxa"/>
            <w:vAlign w:val="center"/>
          </w:tcPr>
          <w:p w14:paraId="44796B7A" w14:textId="77777777" w:rsidR="004A1F89" w:rsidRPr="00A71A26" w:rsidRDefault="004A1F89" w:rsidP="00645C92">
            <w:pPr>
              <w:spacing w:line="192" w:lineRule="auto"/>
              <w:jc w:val="center"/>
              <w:rPr>
                <w:rStyle w:val="StyleVisiontablecellC00000000096D9B50-contentC00000000096DE310"/>
                <w:i w:val="0"/>
                <w:color w:val="7F7F7F" w:themeColor="text1" w:themeTint="80"/>
                <w:sz w:val="22"/>
              </w:rPr>
            </w:pPr>
            <w:r w:rsidRPr="00A71A26">
              <w:rPr>
                <w:rStyle w:val="StyleVisiontablecellC00000000097573B0-contentC000000000975A8B0"/>
                <w:i w:val="0"/>
                <w:color w:val="7F7F7F" w:themeColor="text1" w:themeTint="80"/>
                <w:sz w:val="22"/>
              </w:rPr>
              <w:t>Technologist</w:t>
            </w:r>
          </w:p>
        </w:tc>
        <w:tc>
          <w:tcPr>
            <w:tcW w:w="7606" w:type="dxa"/>
            <w:vAlign w:val="center"/>
          </w:tcPr>
          <w:p w14:paraId="011CFA58" w14:textId="76E340FD" w:rsidR="004A1F89" w:rsidRPr="00A71A26" w:rsidRDefault="004A1F89" w:rsidP="00645C92">
            <w:pPr>
              <w:spacing w:line="192" w:lineRule="auto"/>
              <w:rPr>
                <w:rStyle w:val="StyleVisiontablecellC00000000096D9B50-contentC00000000096DE310"/>
                <w:i w:val="0"/>
                <w:color w:val="7F7F7F" w:themeColor="text1" w:themeTint="80"/>
                <w:sz w:val="22"/>
              </w:rPr>
            </w:pPr>
            <w:r w:rsidRPr="00A71A26">
              <w:rPr>
                <w:rStyle w:val="StyleVisiontablecellC00000000097573B0-contentC000000000975A8B0"/>
                <w:i w:val="0"/>
                <w:color w:val="7F7F7F" w:themeColor="text1" w:themeTint="80"/>
                <w:sz w:val="22"/>
              </w:rPr>
              <w:t xml:space="preserve">Shall remove or position potential sources of artifacts (specifically including breast shields, metal-containing clothing, EKG leads and other metal equipment) such that they will not degrade the reconstructed CT </w:t>
            </w:r>
            <w:proofErr w:type="spellStart"/>
            <w:r w:rsidR="00C86CC9">
              <w:rPr>
                <w:rStyle w:val="StyleVisiontablecellC00000000097573B0-contentC000000000975A8B0"/>
                <w:i w:val="0"/>
                <w:color w:val="7F7F7F" w:themeColor="text1" w:themeTint="80"/>
                <w:sz w:val="22"/>
              </w:rPr>
              <w:t>measurand</w:t>
            </w:r>
            <w:r w:rsidRPr="00A71A26">
              <w:rPr>
                <w:rStyle w:val="StyleVisiontablecellC00000000097573B0-contentC000000000975A8B0"/>
                <w:i w:val="0"/>
                <w:color w:val="7F7F7F" w:themeColor="text1" w:themeTint="80"/>
                <w:sz w:val="22"/>
              </w:rPr>
              <w:t>s</w:t>
            </w:r>
            <w:proofErr w:type="spellEnd"/>
            <w:r w:rsidRPr="00A71A26">
              <w:rPr>
                <w:rStyle w:val="StyleVisiontablecellC00000000097573B0-contentC000000000975A8B0"/>
                <w:i w:val="0"/>
                <w:color w:val="7F7F7F" w:themeColor="text1" w:themeTint="80"/>
                <w:sz w:val="22"/>
              </w:rPr>
              <w:t>.</w:t>
            </w:r>
          </w:p>
        </w:tc>
      </w:tr>
      <w:tr w:rsidR="004A1F89" w:rsidRPr="00A71A26" w14:paraId="51BB2C39" w14:textId="77777777" w:rsidTr="00296432">
        <w:trPr>
          <w:tblCellSpacing w:w="7" w:type="dxa"/>
        </w:trPr>
        <w:tc>
          <w:tcPr>
            <w:tcW w:w="1509" w:type="dxa"/>
            <w:vAlign w:val="center"/>
          </w:tcPr>
          <w:p w14:paraId="17051705" w14:textId="77777777" w:rsidR="004A1F89" w:rsidRPr="00A71A26" w:rsidRDefault="004A1F89" w:rsidP="00645C92">
            <w:pPr>
              <w:spacing w:line="192" w:lineRule="auto"/>
              <w:rPr>
                <w:rStyle w:val="StyleVisioncontentC00000000096DE170"/>
                <w:i w:val="0"/>
                <w:color w:val="7F7F7F" w:themeColor="text1" w:themeTint="80"/>
                <w:sz w:val="22"/>
              </w:rPr>
            </w:pPr>
            <w:r w:rsidRPr="00A71A26">
              <w:rPr>
                <w:rStyle w:val="StyleVisioncontentC000000000975A570"/>
                <w:i w:val="0"/>
                <w:color w:val="7F7F7F" w:themeColor="text1" w:themeTint="80"/>
                <w:sz w:val="22"/>
              </w:rPr>
              <w:t>Table Height &amp; Centering</w:t>
            </w:r>
          </w:p>
        </w:tc>
        <w:tc>
          <w:tcPr>
            <w:tcW w:w="1629" w:type="dxa"/>
            <w:vAlign w:val="center"/>
          </w:tcPr>
          <w:p w14:paraId="3950D26A" w14:textId="77777777" w:rsidR="004A1F89" w:rsidRPr="00A71A26" w:rsidRDefault="004A1F89" w:rsidP="00645C92">
            <w:pPr>
              <w:spacing w:line="192" w:lineRule="auto"/>
              <w:jc w:val="center"/>
              <w:rPr>
                <w:rStyle w:val="StyleVisiontablecellC00000000096D9B50-contentC00000000096DE310"/>
                <w:i w:val="0"/>
                <w:color w:val="7F7F7F" w:themeColor="text1" w:themeTint="80"/>
                <w:sz w:val="22"/>
              </w:rPr>
            </w:pPr>
            <w:r w:rsidRPr="00A71A26">
              <w:rPr>
                <w:color w:val="7F7F7F" w:themeColor="text1" w:themeTint="80"/>
                <w:sz w:val="22"/>
              </w:rPr>
              <w:t>Technologist</w:t>
            </w:r>
          </w:p>
        </w:tc>
        <w:tc>
          <w:tcPr>
            <w:tcW w:w="7606" w:type="dxa"/>
            <w:vAlign w:val="center"/>
          </w:tcPr>
          <w:p w14:paraId="6CA4FDCD" w14:textId="77777777" w:rsidR="004A1F89" w:rsidRPr="00A71A26" w:rsidRDefault="004A1F89" w:rsidP="00645C92">
            <w:pPr>
              <w:spacing w:line="192" w:lineRule="auto"/>
              <w:rPr>
                <w:color w:val="7F7F7F" w:themeColor="text1" w:themeTint="80"/>
                <w:sz w:val="22"/>
              </w:rPr>
            </w:pPr>
            <w:r w:rsidRPr="00A71A26">
              <w:rPr>
                <w:color w:val="7F7F7F" w:themeColor="text1" w:themeTint="80"/>
                <w:sz w:val="22"/>
              </w:rPr>
              <w:t xml:space="preserve">Shall adjust the table height for the mid-axillary plane to pass through the </w:t>
            </w:r>
            <w:proofErr w:type="spellStart"/>
            <w:r w:rsidRPr="00A71A26">
              <w:rPr>
                <w:color w:val="7F7F7F" w:themeColor="text1" w:themeTint="80"/>
                <w:sz w:val="22"/>
              </w:rPr>
              <w:t>isocenter</w:t>
            </w:r>
            <w:proofErr w:type="spellEnd"/>
            <w:r w:rsidRPr="00A71A26">
              <w:rPr>
                <w:color w:val="7F7F7F" w:themeColor="text1" w:themeTint="80"/>
                <w:sz w:val="22"/>
              </w:rPr>
              <w:t xml:space="preserve">. </w:t>
            </w:r>
          </w:p>
          <w:p w14:paraId="57221637" w14:textId="77777777" w:rsidR="004A1F89" w:rsidRPr="00A71A26" w:rsidRDefault="004A1F89" w:rsidP="00645C92">
            <w:pPr>
              <w:spacing w:line="192" w:lineRule="auto"/>
              <w:rPr>
                <w:rStyle w:val="StyleVisiontablecellC00000000096D9B50-contentC00000000096DE310"/>
                <w:i w:val="0"/>
                <w:color w:val="7F7F7F" w:themeColor="text1" w:themeTint="80"/>
                <w:sz w:val="22"/>
              </w:rPr>
            </w:pPr>
            <w:r w:rsidRPr="00A71A26">
              <w:rPr>
                <w:color w:val="7F7F7F" w:themeColor="text1" w:themeTint="80"/>
                <w:sz w:val="22"/>
              </w:rPr>
              <w:t>Shall position the patient such that the “sagittal laser line” lies along the sternum (e.g. from the suprasternal notch to the xiphoid process).</w:t>
            </w:r>
          </w:p>
        </w:tc>
      </w:tr>
      <w:tr w:rsidR="004A1F89" w:rsidRPr="00A71A26" w14:paraId="182937F0" w14:textId="77777777" w:rsidTr="00296432">
        <w:trPr>
          <w:tblCellSpacing w:w="7" w:type="dxa"/>
        </w:trPr>
        <w:tc>
          <w:tcPr>
            <w:tcW w:w="1509" w:type="dxa"/>
            <w:vAlign w:val="center"/>
          </w:tcPr>
          <w:p w14:paraId="149C644C" w14:textId="77777777" w:rsidR="004A1F89" w:rsidRPr="00A71A26" w:rsidRDefault="004A1F89" w:rsidP="00645C92">
            <w:pPr>
              <w:spacing w:line="192" w:lineRule="auto"/>
              <w:rPr>
                <w:rStyle w:val="StyleVisioncontentC000000000975A570"/>
                <w:i w:val="0"/>
                <w:color w:val="7F7F7F" w:themeColor="text1" w:themeTint="80"/>
                <w:sz w:val="22"/>
              </w:rPr>
            </w:pPr>
            <w:r w:rsidRPr="00A71A26">
              <w:rPr>
                <w:rStyle w:val="StyleVisioncontentC0000000009771D50"/>
                <w:i w:val="0"/>
                <w:color w:val="7F7F7F" w:themeColor="text1" w:themeTint="80"/>
                <w:sz w:val="22"/>
              </w:rPr>
              <w:t>Breath hold</w:t>
            </w:r>
          </w:p>
        </w:tc>
        <w:tc>
          <w:tcPr>
            <w:tcW w:w="1629" w:type="dxa"/>
            <w:vAlign w:val="center"/>
          </w:tcPr>
          <w:p w14:paraId="4EC06610" w14:textId="77777777" w:rsidR="004A1F89" w:rsidRPr="00A71A26" w:rsidRDefault="004A1F89" w:rsidP="00645C92">
            <w:pPr>
              <w:spacing w:line="192" w:lineRule="auto"/>
              <w:jc w:val="center"/>
              <w:rPr>
                <w:color w:val="7F7F7F" w:themeColor="text1" w:themeTint="80"/>
                <w:sz w:val="22"/>
              </w:rPr>
            </w:pPr>
            <w:r w:rsidRPr="00A71A26">
              <w:rPr>
                <w:rStyle w:val="StyleVisiontablecellC0000000009759560-contentC0000000009771EF0"/>
                <w:i w:val="0"/>
                <w:color w:val="7F7F7F" w:themeColor="text1" w:themeTint="80"/>
                <w:sz w:val="22"/>
              </w:rPr>
              <w:t>Technologist</w:t>
            </w:r>
          </w:p>
        </w:tc>
        <w:tc>
          <w:tcPr>
            <w:tcW w:w="7606" w:type="dxa"/>
            <w:vAlign w:val="center"/>
          </w:tcPr>
          <w:p w14:paraId="21C18572" w14:textId="7E7E5F74" w:rsidR="004A1F89" w:rsidRPr="00A71A26" w:rsidRDefault="004A1F89" w:rsidP="00645C92">
            <w:pPr>
              <w:spacing w:line="192" w:lineRule="auto"/>
              <w:rPr>
                <w:color w:val="7F7F7F" w:themeColor="text1" w:themeTint="80"/>
                <w:sz w:val="22"/>
              </w:rPr>
            </w:pPr>
            <w:r w:rsidRPr="00A71A26">
              <w:rPr>
                <w:rStyle w:val="StyleVisiontablecellC0000000009759560-contentC0000000009771EF0"/>
                <w:i w:val="0"/>
                <w:color w:val="7F7F7F" w:themeColor="text1" w:themeTint="80"/>
                <w:sz w:val="22"/>
              </w:rPr>
              <w:t xml:space="preserve">Shall </w:t>
            </w:r>
            <w:r w:rsidRPr="00A71A26">
              <w:rPr>
                <w:color w:val="7F7F7F" w:themeColor="text1" w:themeTint="80"/>
                <w:sz w:val="22"/>
              </w:rPr>
              <w:t xml:space="preserve">instruct the subject in proper breath-hold and </w:t>
            </w:r>
            <w:r w:rsidRPr="00A71A26">
              <w:rPr>
                <w:rStyle w:val="StyleVisiontablecellC0000000009759560-contentC0000000009771EF0"/>
                <w:i w:val="0"/>
                <w:color w:val="7F7F7F" w:themeColor="text1" w:themeTint="80"/>
                <w:sz w:val="22"/>
              </w:rPr>
              <w:t>start image acquisition shortly after full inspiration,</w:t>
            </w:r>
            <w:r w:rsidRPr="00A71A26">
              <w:rPr>
                <w:color w:val="7F7F7F" w:themeColor="text1" w:themeTint="80"/>
                <w:sz w:val="22"/>
              </w:rPr>
              <w:t xml:space="preserve"> taking into account the lag time between full inspiration and diaphragmatic relaxation</w:t>
            </w:r>
            <w:r w:rsidRPr="00A71A26">
              <w:rPr>
                <w:rStyle w:val="StyleVisiontablecellC0000000009759560-contentC0000000009771EF0"/>
                <w:i w:val="0"/>
                <w:color w:val="7F7F7F" w:themeColor="text1" w:themeTint="80"/>
                <w:sz w:val="22"/>
              </w:rPr>
              <w:t>.</w:t>
            </w:r>
            <w:r w:rsidRPr="00A71A26">
              <w:rPr>
                <w:color w:val="7F7F7F" w:themeColor="text1" w:themeTint="80"/>
                <w:sz w:val="22"/>
              </w:rPr>
              <w:t xml:space="preserve"> </w:t>
            </w:r>
          </w:p>
        </w:tc>
      </w:tr>
    </w:tbl>
    <w:p w14:paraId="66A7A512" w14:textId="77777777" w:rsidR="008028F3" w:rsidRPr="00A71A26" w:rsidRDefault="008028F3" w:rsidP="00631329">
      <w:pPr>
        <w:spacing w:after="120"/>
        <w:rPr>
          <w:rStyle w:val="StyleVisiontextC0000000009729F00"/>
          <w:color w:val="7F7F7F" w:themeColor="text1" w:themeTint="80"/>
        </w:rPr>
      </w:pPr>
      <w:bookmarkStart w:id="28" w:name="_Toc292350661"/>
      <w:bookmarkStart w:id="29" w:name="_Toc382939119"/>
    </w:p>
    <w:p w14:paraId="3B72FBF3" w14:textId="7D8E5994" w:rsidR="00581644" w:rsidRPr="00C43878" w:rsidRDefault="002450D6" w:rsidP="00BD1478">
      <w:pPr>
        <w:pStyle w:val="Heading2"/>
        <w:keepNext/>
        <w:spacing w:before="0" w:after="120"/>
        <w:rPr>
          <w:rStyle w:val="StyleVisiontextC0000000009729F00"/>
          <w:color w:val="000000" w:themeColor="text1"/>
        </w:rPr>
      </w:pPr>
      <w:bookmarkStart w:id="30" w:name="_Toc522114934"/>
      <w:r w:rsidRPr="00C43878">
        <w:rPr>
          <w:rStyle w:val="StyleVisiontextC0000000009729F00"/>
          <w:color w:val="000000" w:themeColor="text1"/>
        </w:rPr>
        <w:lastRenderedPageBreak/>
        <w:t>3.</w:t>
      </w:r>
      <w:r w:rsidR="00DC01EC" w:rsidRPr="00C43878">
        <w:rPr>
          <w:rStyle w:val="StyleVisiontextC0000000009729F00"/>
          <w:color w:val="000000" w:themeColor="text1"/>
        </w:rPr>
        <w:t>2</w:t>
      </w:r>
      <w:r w:rsidR="00A2710B" w:rsidRPr="00C43878">
        <w:rPr>
          <w:rStyle w:val="StyleVisiontextC0000000009729F00"/>
          <w:color w:val="000000" w:themeColor="text1"/>
        </w:rPr>
        <w:t xml:space="preserve">. </w:t>
      </w:r>
      <w:r w:rsidR="00FE1659" w:rsidRPr="00C43878">
        <w:rPr>
          <w:rStyle w:val="StyleVisiontextC0000000009729F00"/>
          <w:color w:val="000000" w:themeColor="text1"/>
        </w:rPr>
        <w:t>Image</w:t>
      </w:r>
      <w:r w:rsidR="003B5586" w:rsidRPr="00C43878">
        <w:rPr>
          <w:rStyle w:val="StyleVisiontextC0000000009729F00"/>
          <w:color w:val="000000" w:themeColor="text1"/>
        </w:rPr>
        <w:t xml:space="preserve"> </w:t>
      </w:r>
      <w:r w:rsidR="00651520" w:rsidRPr="00C43878">
        <w:rPr>
          <w:rStyle w:val="StyleVisiontextC0000000009729F00"/>
          <w:color w:val="000000" w:themeColor="text1"/>
        </w:rPr>
        <w:t>Data Acquisition</w:t>
      </w:r>
      <w:bookmarkEnd w:id="28"/>
      <w:bookmarkEnd w:id="29"/>
      <w:bookmarkEnd w:id="30"/>
    </w:p>
    <w:p w14:paraId="6CE41475" w14:textId="0CAB0E12" w:rsidR="0099655A" w:rsidRPr="00C43878" w:rsidRDefault="0099655A" w:rsidP="00BD1478">
      <w:pPr>
        <w:keepNext/>
        <w:spacing w:after="120"/>
        <w:rPr>
          <w:color w:val="000000" w:themeColor="text1"/>
        </w:rPr>
      </w:pPr>
      <w:r w:rsidRPr="00C43878">
        <w:rPr>
          <w:color w:val="000000" w:themeColor="text1"/>
        </w:rPr>
        <w:t xml:space="preserve">This activity </w:t>
      </w:r>
      <w:r w:rsidR="00E94257" w:rsidRPr="00C43878">
        <w:rPr>
          <w:color w:val="000000" w:themeColor="text1"/>
        </w:rPr>
        <w:t xml:space="preserve">involves the acquisition of image data for a subject at either </w:t>
      </w:r>
      <w:r w:rsidR="00C43878" w:rsidRPr="00C43878">
        <w:rPr>
          <w:color w:val="000000" w:themeColor="text1"/>
        </w:rPr>
        <w:t>encounter</w:t>
      </w:r>
      <w:r w:rsidR="00E94257" w:rsidRPr="00C43878">
        <w:rPr>
          <w:color w:val="000000" w:themeColor="text1"/>
        </w:rPr>
        <w:t>.  It includes</w:t>
      </w:r>
      <w:r w:rsidRPr="00C43878">
        <w:rPr>
          <w:color w:val="000000" w:themeColor="text1"/>
        </w:rPr>
        <w:t xml:space="preserve"> details of data acquisition that are necessary to reliably meet the </w:t>
      </w:r>
      <w:r w:rsidR="00495B70">
        <w:rPr>
          <w:color w:val="000000" w:themeColor="text1"/>
        </w:rPr>
        <w:t>Profile Claims.</w:t>
      </w:r>
    </w:p>
    <w:p w14:paraId="45386B40" w14:textId="3026AAFC" w:rsidR="00074688" w:rsidRPr="00713EA5" w:rsidRDefault="00074688" w:rsidP="00713EA5">
      <w:pPr>
        <w:pStyle w:val="Heading3"/>
        <w:spacing w:after="120"/>
        <w:rPr>
          <w:rStyle w:val="SubtleReference"/>
          <w:color w:val="auto"/>
          <w:sz w:val="24"/>
        </w:rPr>
      </w:pPr>
      <w:bookmarkStart w:id="31" w:name="_Toc522114935"/>
      <w:r w:rsidRPr="00713EA5">
        <w:rPr>
          <w:rStyle w:val="SubtleReference"/>
          <w:color w:val="auto"/>
          <w:sz w:val="24"/>
        </w:rPr>
        <w:t>Discussion</w:t>
      </w:r>
      <w:bookmarkEnd w:id="31"/>
    </w:p>
    <w:p w14:paraId="20774527" w14:textId="7CC61C21" w:rsidR="00A11128" w:rsidRPr="00A71A26" w:rsidRDefault="00CF74E6"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CT scans for </w:t>
      </w:r>
      <w:r w:rsidR="00F94201">
        <w:rPr>
          <w:rStyle w:val="StyleVisioncontentC0000000009723E70"/>
          <w:i w:val="0"/>
          <w:color w:val="7F7F7F" w:themeColor="text1" w:themeTint="80"/>
        </w:rPr>
        <w:t xml:space="preserve">lesion </w:t>
      </w:r>
      <w:proofErr w:type="spellStart"/>
      <w:r w:rsidR="00F94201">
        <w:rPr>
          <w:rStyle w:val="StyleVisioncontentC0000000009723E70"/>
          <w:i w:val="0"/>
          <w:color w:val="7F7F7F" w:themeColor="text1" w:themeTint="80"/>
        </w:rPr>
        <w:t>characteristic</w:t>
      </w:r>
      <w:r w:rsidRPr="00A71A26">
        <w:rPr>
          <w:rStyle w:val="StyleVisioncontentC0000000009723E70"/>
          <w:i w:val="0"/>
          <w:color w:val="7F7F7F" w:themeColor="text1" w:themeTint="80"/>
        </w:rPr>
        <w:t>tric</w:t>
      </w:r>
      <w:proofErr w:type="spellEnd"/>
      <w:r w:rsidRPr="00A71A26">
        <w:rPr>
          <w:rStyle w:val="StyleVisioncontentC0000000009723E70"/>
          <w:i w:val="0"/>
          <w:color w:val="7F7F7F" w:themeColor="text1" w:themeTint="80"/>
        </w:rPr>
        <w:t xml:space="preserve"> analysis </w:t>
      </w:r>
      <w:r w:rsidR="00DC0CD3" w:rsidRPr="00A71A26">
        <w:rPr>
          <w:rStyle w:val="StyleVisioncontentC0000000009723E70"/>
          <w:i w:val="0"/>
          <w:color w:val="7F7F7F" w:themeColor="text1" w:themeTint="80"/>
        </w:rPr>
        <w:t>can</w:t>
      </w:r>
      <w:r w:rsidRPr="00A71A26">
        <w:rPr>
          <w:rStyle w:val="StyleVisioncontentC0000000009723E70"/>
          <w:i w:val="0"/>
          <w:color w:val="7F7F7F" w:themeColor="text1" w:themeTint="80"/>
        </w:rPr>
        <w:t xml:space="preserve"> be performed on </w:t>
      </w:r>
      <w:r w:rsidR="00DC0CD3" w:rsidRPr="00A71A26">
        <w:rPr>
          <w:rStyle w:val="StyleVisioncontentC0000000009723E70"/>
          <w:i w:val="0"/>
          <w:color w:val="7F7F7F" w:themeColor="text1" w:themeTint="80"/>
        </w:rPr>
        <w:t xml:space="preserve">any </w:t>
      </w:r>
      <w:r w:rsidRPr="00A71A26">
        <w:rPr>
          <w:rStyle w:val="StyleVisioncontentC0000000009723E70"/>
          <w:i w:val="0"/>
          <w:color w:val="7F7F7F" w:themeColor="text1" w:themeTint="80"/>
        </w:rPr>
        <w:t>equipment</w:t>
      </w:r>
      <w:r w:rsidR="00197C44" w:rsidRPr="00A71A26">
        <w:rPr>
          <w:rStyle w:val="StyleVisioncontentC0000000009723E70"/>
          <w:i w:val="0"/>
          <w:color w:val="7F7F7F" w:themeColor="text1" w:themeTint="80"/>
        </w:rPr>
        <w:t xml:space="preserve"> that complies with the specifications set out in this </w:t>
      </w:r>
      <w:r w:rsidR="008D7DDE" w:rsidRPr="00A71A26">
        <w:rPr>
          <w:rStyle w:val="StyleVisioncontentC0000000009723E70"/>
          <w:i w:val="0"/>
          <w:color w:val="7F7F7F" w:themeColor="text1" w:themeTint="80"/>
        </w:rPr>
        <w:t>P</w:t>
      </w:r>
      <w:r w:rsidR="00197C44" w:rsidRPr="00A71A26">
        <w:rPr>
          <w:rStyle w:val="StyleVisioncontentC0000000009723E70"/>
          <w:i w:val="0"/>
          <w:color w:val="7F7F7F" w:themeColor="text1" w:themeTint="80"/>
        </w:rPr>
        <w:t xml:space="preserve">rofile.  </w:t>
      </w:r>
      <w:r w:rsidR="009D377B" w:rsidRPr="00A71A26">
        <w:rPr>
          <w:rStyle w:val="StyleVisioncontentC0000000009723E70"/>
          <w:i w:val="0"/>
          <w:color w:val="7F7F7F" w:themeColor="text1" w:themeTint="80"/>
        </w:rPr>
        <w:t>However</w:t>
      </w:r>
      <w:r w:rsidR="00031418" w:rsidRPr="00A71A26">
        <w:rPr>
          <w:rStyle w:val="StyleVisioncontentC0000000009723E70"/>
          <w:i w:val="0"/>
          <w:color w:val="7F7F7F" w:themeColor="text1" w:themeTint="80"/>
        </w:rPr>
        <w:t xml:space="preserve">, we </w:t>
      </w:r>
      <w:r w:rsidR="007C3C49" w:rsidRPr="00A71A26">
        <w:rPr>
          <w:rStyle w:val="StyleVisioncontentC0000000009723E70"/>
          <w:i w:val="0"/>
          <w:color w:val="7F7F7F" w:themeColor="text1" w:themeTint="80"/>
        </w:rPr>
        <w:t xml:space="preserve">strongly encourage </w:t>
      </w:r>
      <w:r w:rsidR="009D377B" w:rsidRPr="00A71A26">
        <w:rPr>
          <w:rStyle w:val="StyleVisioncontentC0000000009723E70"/>
          <w:i w:val="0"/>
          <w:color w:val="7F7F7F" w:themeColor="text1" w:themeTint="80"/>
        </w:rPr>
        <w:t xml:space="preserve">performing </w:t>
      </w:r>
      <w:r w:rsidR="00031418" w:rsidRPr="00A71A26">
        <w:rPr>
          <w:rStyle w:val="StyleVisioncontentC0000000009723E70"/>
          <w:i w:val="0"/>
          <w:color w:val="7F7F7F" w:themeColor="text1" w:themeTint="80"/>
        </w:rPr>
        <w:t>a</w:t>
      </w:r>
      <w:r w:rsidRPr="00A71A26">
        <w:rPr>
          <w:rStyle w:val="StyleVisioncontentC0000000009723E70"/>
          <w:i w:val="0"/>
          <w:color w:val="7F7F7F" w:themeColor="text1" w:themeTint="80"/>
        </w:rPr>
        <w:t xml:space="preserve">ll CT scans for an individual </w:t>
      </w:r>
      <w:r w:rsidR="00306562" w:rsidRPr="00A71A26">
        <w:rPr>
          <w:rStyle w:val="StyleVisioncontentC0000000009723E70"/>
          <w:i w:val="0"/>
          <w:color w:val="7F7F7F" w:themeColor="text1" w:themeTint="80"/>
        </w:rPr>
        <w:t>subject</w:t>
      </w:r>
      <w:r w:rsidRPr="00A71A26">
        <w:rPr>
          <w:rStyle w:val="StyleVisioncontentC0000000009723E70"/>
          <w:i w:val="0"/>
          <w:color w:val="7F7F7F" w:themeColor="text1" w:themeTint="80"/>
        </w:rPr>
        <w:t xml:space="preserve"> on the same platform</w:t>
      </w:r>
      <w:r w:rsidR="007C3C49" w:rsidRPr="00A71A26">
        <w:rPr>
          <w:rStyle w:val="StyleVisioncontentC0000000009723E70"/>
          <w:i w:val="0"/>
          <w:color w:val="7F7F7F" w:themeColor="text1" w:themeTint="80"/>
        </w:rPr>
        <w:t xml:space="preserve"> (manufacturer, model and version)</w:t>
      </w:r>
      <w:r w:rsidRPr="00A71A26">
        <w:rPr>
          <w:rStyle w:val="StyleVisioncontentC0000000009723E70"/>
          <w:i w:val="0"/>
          <w:color w:val="7F7F7F" w:themeColor="text1" w:themeTint="80"/>
        </w:rPr>
        <w:t xml:space="preserve"> </w:t>
      </w:r>
      <w:r w:rsidR="007C3C49" w:rsidRPr="00A71A26">
        <w:rPr>
          <w:rStyle w:val="StyleVisioncontentC0000000009723E70"/>
          <w:i w:val="0"/>
          <w:color w:val="7F7F7F" w:themeColor="text1" w:themeTint="80"/>
        </w:rPr>
        <w:t xml:space="preserve">which we expect </w:t>
      </w:r>
      <w:r w:rsidR="009D377B" w:rsidRPr="00A71A26">
        <w:rPr>
          <w:rStyle w:val="StyleVisioncontentC0000000009723E70"/>
          <w:i w:val="0"/>
          <w:color w:val="7F7F7F" w:themeColor="text1" w:themeTint="80"/>
        </w:rPr>
        <w:t>will further reduce variation</w:t>
      </w:r>
      <w:r w:rsidRPr="00A71A26">
        <w:rPr>
          <w:rStyle w:val="StyleVisioncontentC0000000009723E70"/>
          <w:i w:val="0"/>
          <w:color w:val="7F7F7F" w:themeColor="text1" w:themeTint="80"/>
        </w:rPr>
        <w:t xml:space="preserve">. </w:t>
      </w:r>
    </w:p>
    <w:p w14:paraId="1AA4A6E9" w14:textId="783E08E6" w:rsidR="006E156A" w:rsidRPr="00A71A26" w:rsidRDefault="00E15F07"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Many scan parameters can have direct or indirect effects on identifying, segmenting and measuring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s.  To reduce t</w:t>
      </w:r>
      <w:r w:rsidR="00626EBA" w:rsidRPr="00A71A26">
        <w:rPr>
          <w:rStyle w:val="StyleVisioncontentC0000000009723E70"/>
          <w:i w:val="0"/>
          <w:color w:val="7F7F7F" w:themeColor="text1" w:themeTint="80"/>
        </w:rPr>
        <w:t>his potential source of variance, a</w:t>
      </w:r>
      <w:r w:rsidR="00CF74E6" w:rsidRPr="00A71A26">
        <w:rPr>
          <w:rStyle w:val="StyleVisioncontentC0000000009723E70"/>
          <w:i w:val="0"/>
          <w:color w:val="7F7F7F" w:themeColor="text1" w:themeTint="80"/>
        </w:rPr>
        <w:t xml:space="preserve">ll efforts </w:t>
      </w:r>
      <w:r w:rsidR="00197C44" w:rsidRPr="00A71A26">
        <w:rPr>
          <w:rStyle w:val="StyleVisioncontentC0000000009723E70"/>
          <w:i w:val="0"/>
          <w:color w:val="7F7F7F" w:themeColor="text1" w:themeTint="80"/>
        </w:rPr>
        <w:t>should</w:t>
      </w:r>
      <w:r w:rsidR="00CF74E6" w:rsidRPr="00A71A26">
        <w:rPr>
          <w:rStyle w:val="StyleVisioncontentC0000000009723E70"/>
          <w:i w:val="0"/>
          <w:color w:val="7F7F7F" w:themeColor="text1" w:themeTint="80"/>
        </w:rPr>
        <w:t xml:space="preserve"> be made to have </w:t>
      </w:r>
      <w:r w:rsidR="009D377B" w:rsidRPr="00A71A26">
        <w:rPr>
          <w:rStyle w:val="StyleVisioncontentC0000000009723E70"/>
          <w:i w:val="0"/>
          <w:color w:val="7F7F7F" w:themeColor="text1" w:themeTint="80"/>
        </w:rPr>
        <w:t xml:space="preserve">as many of </w:t>
      </w:r>
      <w:r w:rsidR="00CF74E6" w:rsidRPr="00A71A26">
        <w:rPr>
          <w:rStyle w:val="StyleVisioncontentC0000000009723E70"/>
          <w:i w:val="0"/>
          <w:color w:val="7F7F7F" w:themeColor="text1" w:themeTint="80"/>
        </w:rPr>
        <w:t xml:space="preserve">the scan parameters </w:t>
      </w:r>
      <w:r w:rsidR="009D377B" w:rsidRPr="00A71A26">
        <w:rPr>
          <w:rStyle w:val="StyleVisioncontentC0000000009723E70"/>
          <w:i w:val="0"/>
          <w:color w:val="7F7F7F" w:themeColor="text1" w:themeTint="80"/>
        </w:rPr>
        <w:t xml:space="preserve">as possible </w:t>
      </w:r>
      <w:r w:rsidR="003B5545" w:rsidRPr="00A71A26">
        <w:rPr>
          <w:rStyle w:val="StyleVisioncontentC0000000009723E70"/>
          <w:i w:val="0"/>
          <w:color w:val="7F7F7F" w:themeColor="text1" w:themeTint="80"/>
        </w:rPr>
        <w:t>consistent with the baseline</w:t>
      </w:r>
      <w:r w:rsidR="00CF74E6" w:rsidRPr="00A71A26">
        <w:rPr>
          <w:rStyle w:val="StyleVisioncontentC0000000009723E70"/>
          <w:i w:val="0"/>
          <w:color w:val="7F7F7F" w:themeColor="text1" w:themeTint="80"/>
        </w:rPr>
        <w:t xml:space="preserve">.  </w:t>
      </w:r>
    </w:p>
    <w:p w14:paraId="244D22BF" w14:textId="5CA4A0C3" w:rsidR="00501F35" w:rsidRPr="00A71A26" w:rsidRDefault="00501F35" w:rsidP="00631329">
      <w:pPr>
        <w:pStyle w:val="3"/>
        <w:spacing w:before="0" w:after="120"/>
        <w:rPr>
          <w:rStyle w:val="StyleVisioncontentC0000000009723E70"/>
          <w:i w:val="0"/>
          <w:color w:val="7F7F7F" w:themeColor="text1" w:themeTint="80"/>
        </w:rPr>
      </w:pPr>
      <w:r w:rsidRPr="00A71A26">
        <w:rPr>
          <w:rStyle w:val="StyleVisioncontentC0000000009723E70"/>
          <w:b/>
          <w:i w:val="0"/>
          <w:color w:val="7F7F7F" w:themeColor="text1" w:themeTint="80"/>
        </w:rPr>
        <w:t>Acquisition Protocols</w:t>
      </w:r>
      <w:r w:rsidRPr="00A71A26">
        <w:rPr>
          <w:rStyle w:val="StyleVisioncontentC0000000009723E70"/>
          <w:i w:val="0"/>
          <w:color w:val="7F7F7F" w:themeColor="text1" w:themeTint="80"/>
        </w:rPr>
        <w:t xml:space="preserve"> are often selected by the technologist at scan time based on the procedure requested in the modality worklist.  For the measurements to be conformant, this Profile requires that the protocol used has been validated (e.g. by a physicist) to meet certain requirements and performance metrics (see Section 3.4.2).  The site will need to find some way to communicate to the technologist which protocols have been validated.  This may be something in the protocol names, or a paper list for the technologist to consult, or a special pick-list on the modality console.  Or a site may, for example, validate ALL protocols for a given procedure so that any protocol the technologist selects will have been validated. </w:t>
      </w:r>
    </w:p>
    <w:p w14:paraId="39A405E5" w14:textId="464EF6C2" w:rsidR="00EB26D5" w:rsidRPr="00A71A26" w:rsidRDefault="005D69E3" w:rsidP="00631329">
      <w:pPr>
        <w:pStyle w:val="3"/>
        <w:spacing w:before="0" w:after="120"/>
        <w:rPr>
          <w:rStyle w:val="StyleVisioncontentC0000000009723E70"/>
          <w:i w:val="0"/>
          <w:color w:val="7F7F7F" w:themeColor="text1" w:themeTint="80"/>
        </w:rPr>
      </w:pPr>
      <w:r w:rsidRPr="00A71A26">
        <w:rPr>
          <w:rStyle w:val="StyleVisioncontentC0000000009723E70"/>
          <w:b/>
          <w:i w:val="0"/>
          <w:color w:val="7F7F7F" w:themeColor="text1" w:themeTint="80"/>
        </w:rPr>
        <w:t xml:space="preserve">Consistency with </w:t>
      </w:r>
      <w:r w:rsidR="006B3FE1" w:rsidRPr="00A71A26">
        <w:rPr>
          <w:rStyle w:val="StyleVisioncontentC0000000009723E70"/>
          <w:b/>
          <w:i w:val="0"/>
          <w:color w:val="7F7F7F" w:themeColor="text1" w:themeTint="80"/>
        </w:rPr>
        <w:t xml:space="preserve">the </w:t>
      </w:r>
      <w:r w:rsidRPr="00A71A26">
        <w:rPr>
          <w:rStyle w:val="StyleVisioncontentC0000000009723E70"/>
          <w:b/>
          <w:i w:val="0"/>
          <w:color w:val="7F7F7F" w:themeColor="text1" w:themeTint="80"/>
        </w:rPr>
        <w:t>baseline</w:t>
      </w:r>
      <w:r w:rsidRPr="00A71A26">
        <w:rPr>
          <w:rStyle w:val="StyleVisioncontentC0000000009723E70"/>
          <w:i w:val="0"/>
          <w:color w:val="7F7F7F" w:themeColor="text1" w:themeTint="80"/>
        </w:rPr>
        <w:t xml:space="preserve"> implies a need for a method to record and communicate the baseline settings </w:t>
      </w:r>
      <w:r w:rsidR="006B3FE1" w:rsidRPr="00A71A26">
        <w:rPr>
          <w:rStyle w:val="StyleVisioncontentC0000000009723E70"/>
          <w:i w:val="0"/>
          <w:color w:val="7F7F7F" w:themeColor="text1" w:themeTint="80"/>
        </w:rPr>
        <w:t xml:space="preserve">and make that information available at the time and place that subsequent scans are performed. </w:t>
      </w:r>
      <w:r w:rsidR="00EB26D5" w:rsidRPr="00A71A26">
        <w:rPr>
          <w:rStyle w:val="StyleVisioncontentC0000000009723E70"/>
          <w:i w:val="0"/>
          <w:color w:val="7F7F7F" w:themeColor="text1" w:themeTint="80"/>
        </w:rPr>
        <w:t xml:space="preserve">Although it is conceivable that </w:t>
      </w:r>
      <w:r w:rsidRPr="00A71A26">
        <w:rPr>
          <w:rStyle w:val="StyleVisioncontentC0000000009723E70"/>
          <w:i w:val="0"/>
          <w:color w:val="7F7F7F" w:themeColor="text1" w:themeTint="80"/>
        </w:rPr>
        <w:t xml:space="preserve">the scanner could retrieve prior/baseline images and extract acquisition parameters to encourage consistency, </w:t>
      </w:r>
      <w:r w:rsidR="00EB26D5" w:rsidRPr="00A71A26">
        <w:rPr>
          <w:rStyle w:val="StyleVisioncontentC0000000009723E70"/>
          <w:i w:val="0"/>
          <w:color w:val="7F7F7F" w:themeColor="text1" w:themeTint="80"/>
        </w:rPr>
        <w:t>such interoperability mechanisms are not defined or mandated here.</w:t>
      </w:r>
      <w:r w:rsidRPr="00A71A26">
        <w:rPr>
          <w:rStyle w:val="StyleVisioncontentC0000000009723E70"/>
          <w:i w:val="0"/>
          <w:color w:val="7F7F7F" w:themeColor="text1" w:themeTint="80"/>
        </w:rPr>
        <w:t xml:space="preserve">  </w:t>
      </w:r>
      <w:r w:rsidR="00EB26D5" w:rsidRPr="00A71A26">
        <w:rPr>
          <w:rStyle w:val="StyleVisioncontentC0000000009723E70"/>
          <w:i w:val="0"/>
          <w:color w:val="7F7F7F" w:themeColor="text1" w:themeTint="80"/>
        </w:rPr>
        <w:t xml:space="preserve">Similarly, </w:t>
      </w:r>
      <w:r w:rsidRPr="00A71A26">
        <w:rPr>
          <w:rStyle w:val="StyleVisioncontentC0000000009723E70"/>
          <w:i w:val="0"/>
          <w:color w:val="7F7F7F" w:themeColor="text1" w:themeTint="80"/>
        </w:rPr>
        <w:t>m</w:t>
      </w:r>
      <w:r w:rsidR="00EB26D5" w:rsidRPr="00A71A26">
        <w:rPr>
          <w:rStyle w:val="StyleVisioncontentC0000000009723E70"/>
          <w:i w:val="0"/>
          <w:color w:val="7F7F7F" w:themeColor="text1" w:themeTint="80"/>
        </w:rPr>
        <w:t>anaging and forwarding the data files</w:t>
      </w:r>
      <w:r w:rsidRPr="00A71A26">
        <w:rPr>
          <w:rStyle w:val="StyleVisioncontentC0000000009723E70"/>
          <w:i w:val="0"/>
          <w:color w:val="7F7F7F" w:themeColor="text1" w:themeTint="80"/>
        </w:rPr>
        <w:t xml:space="preserve"> when multiple sites are involved</w:t>
      </w:r>
      <w:r w:rsidR="00EB26D5" w:rsidRPr="00A71A26">
        <w:rPr>
          <w:rStyle w:val="StyleVisioncontentC0000000009723E70"/>
          <w:i w:val="0"/>
          <w:color w:val="7F7F7F" w:themeColor="text1" w:themeTint="80"/>
        </w:rPr>
        <w:t xml:space="preserve"> may exceed the practical capabilities of the participating sites.</w:t>
      </w:r>
      <w:r w:rsidR="006B3FE1" w:rsidRPr="00A71A26">
        <w:rPr>
          <w:rStyle w:val="StyleVisioncontentC0000000009723E70"/>
          <w:i w:val="0"/>
          <w:color w:val="7F7F7F" w:themeColor="text1" w:themeTint="80"/>
        </w:rPr>
        <w:t xml:space="preserve">  Sites should be prepared to use manual methods instead.</w:t>
      </w:r>
    </w:p>
    <w:p w14:paraId="5631D539" w14:textId="033963B3" w:rsidR="00E87E39" w:rsidRPr="00A71A26" w:rsidRDefault="00E87E39" w:rsidP="00631329">
      <w:pPr>
        <w:widowControl/>
        <w:autoSpaceDE/>
        <w:autoSpaceDN/>
        <w:adjustRightInd/>
        <w:spacing w:after="120"/>
        <w:rPr>
          <w:rStyle w:val="StyleVisioncontentC0000000009723E70"/>
          <w:rFonts w:cs="Times New Roman"/>
          <w:i w:val="0"/>
          <w:color w:val="7F7F7F" w:themeColor="text1" w:themeTint="80"/>
          <w:szCs w:val="20"/>
        </w:rPr>
      </w:pPr>
      <w:r w:rsidRPr="00A71A26">
        <w:rPr>
          <w:rStyle w:val="StyleVisionparagraphC0000000009736A60-contentC0000000009731CD0"/>
          <w:rFonts w:cs="Times New Roman"/>
          <w:b/>
          <w:i w:val="0"/>
          <w:color w:val="7F7F7F" w:themeColor="text1" w:themeTint="80"/>
          <w:szCs w:val="20"/>
        </w:rPr>
        <w:t>Image Header</w:t>
      </w:r>
      <w:r w:rsidRPr="00A71A26">
        <w:rPr>
          <w:rStyle w:val="StyleVisionparagraphC0000000009736A60-contentC0000000009731CD0"/>
          <w:rFonts w:cs="Times New Roman"/>
          <w:i w:val="0"/>
          <w:color w:val="7F7F7F" w:themeColor="text1" w:themeTint="80"/>
          <w:szCs w:val="20"/>
        </w:rPr>
        <w:t xml:space="preserve"> record</w:t>
      </w:r>
      <w:r w:rsidR="003D76DE" w:rsidRPr="00A71A26">
        <w:rPr>
          <w:rStyle w:val="StyleVisionparagraphC0000000009736A60-contentC0000000009731CD0"/>
          <w:rFonts w:cs="Times New Roman"/>
          <w:i w:val="0"/>
          <w:color w:val="7F7F7F" w:themeColor="text1" w:themeTint="80"/>
          <w:szCs w:val="20"/>
        </w:rPr>
        <w:t>ing</w:t>
      </w:r>
      <w:r w:rsidRPr="00A71A26">
        <w:rPr>
          <w:rStyle w:val="StyleVisionparagraphC0000000009736A60-contentC0000000009731CD0"/>
          <w:rFonts w:cs="Times New Roman"/>
          <w:i w:val="0"/>
          <w:color w:val="7F7F7F" w:themeColor="text1" w:themeTint="80"/>
          <w:szCs w:val="20"/>
        </w:rPr>
        <w:t xml:space="preserve">s of the </w:t>
      </w:r>
      <w:r w:rsidR="003D76DE" w:rsidRPr="00A71A26">
        <w:rPr>
          <w:rStyle w:val="StyleVisionparagraphC0000000009736A60-contentC0000000009731CD0"/>
          <w:rFonts w:cs="Times New Roman"/>
          <w:i w:val="0"/>
          <w:color w:val="7F7F7F" w:themeColor="text1" w:themeTint="80"/>
          <w:szCs w:val="20"/>
        </w:rPr>
        <w:t>key parameter values facilitate</w:t>
      </w:r>
      <w:r w:rsidRPr="00A71A26">
        <w:rPr>
          <w:rStyle w:val="StyleVisionparagraphC0000000009736A60-contentC0000000009731CD0"/>
          <w:rFonts w:cs="Times New Roman"/>
          <w:i w:val="0"/>
          <w:color w:val="7F7F7F" w:themeColor="text1" w:themeTint="80"/>
          <w:szCs w:val="20"/>
        </w:rPr>
        <w:t xml:space="preserve"> meeting and confirming the requirements to be consistent with the baseline scan.</w:t>
      </w:r>
    </w:p>
    <w:p w14:paraId="64830672" w14:textId="0DD3CBF8" w:rsidR="002D56BF" w:rsidRPr="00A71A26" w:rsidRDefault="00366889"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The goal of </w:t>
      </w:r>
      <w:r w:rsidRPr="00A71A26">
        <w:rPr>
          <w:rStyle w:val="StyleVisioncontentC0000000009723E70"/>
          <w:b/>
          <w:i w:val="0"/>
          <w:color w:val="7F7F7F" w:themeColor="text1" w:themeTint="80"/>
        </w:rPr>
        <w:t>parameter consistency</w:t>
      </w:r>
      <w:r w:rsidRPr="00A71A26">
        <w:rPr>
          <w:rStyle w:val="StyleVisioncontentC0000000009723E70"/>
          <w:i w:val="0"/>
          <w:color w:val="7F7F7F" w:themeColor="text1" w:themeTint="80"/>
        </w:rPr>
        <w:t xml:space="preserve"> is to achieve consistent performance.  </w:t>
      </w:r>
      <w:r w:rsidR="006A7C47" w:rsidRPr="00A71A26">
        <w:rPr>
          <w:rStyle w:val="StyleVisioncontentC0000000009723E70"/>
          <w:i w:val="0"/>
          <w:color w:val="7F7F7F" w:themeColor="text1" w:themeTint="80"/>
        </w:rPr>
        <w:t xml:space="preserve">Parameter consistency when using the same scanner make/model generally means using the same values.  Parameter consistency when the baseline was </w:t>
      </w:r>
      <w:r w:rsidRPr="00A71A26">
        <w:rPr>
          <w:rStyle w:val="StyleVisioncontentC0000000009723E70"/>
          <w:i w:val="0"/>
          <w:color w:val="7F7F7F" w:themeColor="text1" w:themeTint="80"/>
        </w:rPr>
        <w:t>acquired</w:t>
      </w:r>
      <w:r w:rsidR="006A7C47" w:rsidRPr="00A71A26">
        <w:rPr>
          <w:rStyle w:val="StyleVisioncontentC0000000009723E70"/>
          <w:i w:val="0"/>
          <w:color w:val="7F7F7F" w:themeColor="text1" w:themeTint="80"/>
        </w:rPr>
        <w:t xml:space="preserve"> on a </w:t>
      </w:r>
      <w:r w:rsidR="006A7C47" w:rsidRPr="00A71A26">
        <w:rPr>
          <w:rStyle w:val="StyleVisioncontentC0000000009723E70"/>
          <w:color w:val="7F7F7F" w:themeColor="text1" w:themeTint="80"/>
        </w:rPr>
        <w:t>different</w:t>
      </w:r>
      <w:r w:rsidR="006A7C47" w:rsidRPr="00A71A26">
        <w:rPr>
          <w:rStyle w:val="StyleVisioncontentC0000000009723E70"/>
          <w:i w:val="0"/>
          <w:color w:val="7F7F7F" w:themeColor="text1" w:themeTint="80"/>
        </w:rPr>
        <w:t xml:space="preserve"> </w:t>
      </w:r>
      <w:r w:rsidRPr="00A71A26">
        <w:rPr>
          <w:rStyle w:val="StyleVisioncontentC0000000009723E70"/>
          <w:i w:val="0"/>
          <w:color w:val="7F7F7F" w:themeColor="text1" w:themeTint="80"/>
        </w:rPr>
        <w:t xml:space="preserve">make/model may require some “interpretation” to achieve consistent performance since the same values may produce different behavior on different models.  </w:t>
      </w:r>
    </w:p>
    <w:p w14:paraId="40B9C139" w14:textId="77777777" w:rsidR="00DF0A38" w:rsidRPr="00A71A26" w:rsidRDefault="00DF0A38" w:rsidP="00631329">
      <w:pPr>
        <w:pStyle w:val="BodyText"/>
        <w:spacing w:before="0" w:after="120"/>
        <w:rPr>
          <w:color w:val="7F7F7F" w:themeColor="text1" w:themeTint="80"/>
        </w:rPr>
      </w:pPr>
      <w:r w:rsidRPr="00A71A26">
        <w:rPr>
          <w:rStyle w:val="StyleVisioncontentC0000000009723E70"/>
          <w:i w:val="0"/>
          <w:color w:val="7F7F7F" w:themeColor="text1" w:themeTint="80"/>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w:t>
      </w:r>
      <w:proofErr w:type="spellStart"/>
      <w:r w:rsidRPr="00A71A26">
        <w:rPr>
          <w:rStyle w:val="StyleVisioncontentC0000000009723E70"/>
          <w:i w:val="0"/>
          <w:color w:val="7F7F7F" w:themeColor="text1" w:themeTint="80"/>
        </w:rPr>
        <w:t>mAs</w:t>
      </w:r>
      <w:proofErr w:type="spellEnd"/>
      <w:r w:rsidRPr="00A71A26">
        <w:rPr>
          <w:rStyle w:val="StyleVisioncontentC0000000009723E70"/>
          <w:i w:val="0"/>
          <w:color w:val="7F7F7F" w:themeColor="text1" w:themeTint="80"/>
        </w:rPr>
        <w:t xml:space="preserve"> and reconstruction DFOV for larger patients), while reaching the performance targets.  Again, the technique parameter sets in the Conformance Statements for Acquisition Devices and Reconstruction Software may be helpful for those looking for more guidance.</w:t>
      </w:r>
    </w:p>
    <w:p w14:paraId="3136751C" w14:textId="77777777" w:rsidR="00DF0A38" w:rsidRPr="00A71A26" w:rsidRDefault="00DF0A38"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i w:val="0"/>
          <w:color w:val="7F7F7F" w:themeColor="text1" w:themeTint="80"/>
        </w:rPr>
        <w:t xml:space="preserve">The purpose of the minimum </w:t>
      </w:r>
      <w:r w:rsidRPr="00A71A26">
        <w:rPr>
          <w:rStyle w:val="StyleVisionparagraphC0000000009736A60-contentC0000000009731CD0"/>
          <w:b/>
          <w:i w:val="0"/>
          <w:color w:val="7F7F7F" w:themeColor="text1" w:themeTint="80"/>
        </w:rPr>
        <w:t>scan duration</w:t>
      </w:r>
      <w:r w:rsidRPr="00A71A26">
        <w:rPr>
          <w:rStyle w:val="StyleVisionparagraphC0000000009736A60-contentC0000000009731CD0"/>
          <w:i w:val="0"/>
          <w:color w:val="7F7F7F" w:themeColor="text1" w:themeTint="80"/>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 pelvis, spine, or extremities.</w:t>
      </w:r>
    </w:p>
    <w:p w14:paraId="11377F01" w14:textId="77777777" w:rsidR="00DF0A38" w:rsidRPr="00A71A26" w:rsidRDefault="00DF0A38" w:rsidP="00631329">
      <w:pPr>
        <w:pStyle w:val="3"/>
        <w:spacing w:before="0" w:after="120"/>
        <w:rPr>
          <w:rStyle w:val="StyleVisioncontentC0000000009723E70"/>
          <w:i w:val="0"/>
          <w:color w:val="7F7F7F" w:themeColor="text1" w:themeTint="80"/>
        </w:rPr>
      </w:pPr>
      <w:r w:rsidRPr="00A71A26">
        <w:rPr>
          <w:rStyle w:val="StyleVisioncontentC0000000009723E70"/>
          <w:b/>
          <w:i w:val="0"/>
          <w:color w:val="7F7F7F" w:themeColor="text1" w:themeTint="80"/>
        </w:rPr>
        <w:t>Pitch</w:t>
      </w:r>
      <w:r w:rsidRPr="00A71A26">
        <w:rPr>
          <w:rStyle w:val="StyleVisioncontentC0000000009723E70"/>
          <w:i w:val="0"/>
          <w:color w:val="7F7F7F" w:themeColor="text1" w:themeTint="80"/>
        </w:rPr>
        <w:t xml:space="preserve"> is chosen so as to allow completion of the scan in a single breath hold. </w:t>
      </w:r>
    </w:p>
    <w:p w14:paraId="190FF5F3" w14:textId="77777777" w:rsidR="00DF0A38" w:rsidRPr="00A71A26" w:rsidRDefault="00DF0A38"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b/>
          <w:i w:val="0"/>
          <w:color w:val="7F7F7F" w:themeColor="text1" w:themeTint="80"/>
        </w:rPr>
        <w:lastRenderedPageBreak/>
        <w:t>Total Collimation Width</w:t>
      </w:r>
      <w:r w:rsidRPr="00A71A26">
        <w:rPr>
          <w:rStyle w:val="StyleVisionparagraphC0000000009736A60-contentC0000000009731CD0"/>
          <w:i w:val="0"/>
          <w:color w:val="7F7F7F" w:themeColor="text1" w:themeTint="80"/>
        </w:rPr>
        <w:t xml:space="preserve"> (defined as the total nominal beam width, </w:t>
      </w:r>
      <w:proofErr w:type="spellStart"/>
      <w:r w:rsidRPr="00A71A26">
        <w:rPr>
          <w:rStyle w:val="StyleVisionparagraphC0000000009736A60-contentC0000000009731CD0"/>
          <w:i w:val="0"/>
          <w:color w:val="7F7F7F" w:themeColor="text1" w:themeTint="80"/>
        </w:rPr>
        <w:t>NxT</w:t>
      </w:r>
      <w:proofErr w:type="spellEnd"/>
      <w:r w:rsidRPr="00A71A26">
        <w:rPr>
          <w:rStyle w:val="StyleVisionparagraphC0000000009736A60-contentC0000000009731CD0"/>
          <w:i w:val="0"/>
          <w:color w:val="7F7F7F" w:themeColor="text1" w:themeTint="80"/>
        </w:rPr>
        <w:t xml:space="preserve">, for example 64x1.25mm) is often not directly visible in the scanner interface.  Manufacturer reference materials typically explain how to determine this for a particular scanner make, model and operating mode.  Wider collimation widths can increase coverage and shorten acquisition, but can introduce cone beam artifacts which may degrade image quality.  Imaging protocols will seek to strike a balance to preserve image quality while providing sufficient coverage to keep acquisition times short. </w:t>
      </w:r>
    </w:p>
    <w:p w14:paraId="145B21AE" w14:textId="77777777"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b/>
          <w:i w:val="0"/>
          <w:color w:val="7F7F7F" w:themeColor="text1" w:themeTint="80"/>
        </w:rPr>
        <w:t>Nominal Tomographic Section Thickness</w:t>
      </w:r>
      <w:r w:rsidRPr="00A71A26">
        <w:rPr>
          <w:rStyle w:val="StyleVisionparagraphC0000000009736A60-contentC0000000009731CD0"/>
          <w:i w:val="0"/>
          <w:color w:val="7F7F7F" w:themeColor="text1" w:themeTint="80"/>
        </w:rPr>
        <w:t xml:space="preserve"> (T), the term preferred by the IEC, is sometimes also called the Single Collimation Width</w:t>
      </w:r>
      <w:r w:rsidRPr="00A71A26">
        <w:rPr>
          <w:rStyle w:val="StyleVisionparagraphC0000000009736A60-contentC0000000009731CD0"/>
          <w:rFonts w:cs="Times New Roman"/>
          <w:i w:val="0"/>
          <w:color w:val="7F7F7F" w:themeColor="text1" w:themeTint="80"/>
          <w:szCs w:val="20"/>
        </w:rPr>
        <w:t xml:space="preserve">.  It affects the spatial resolution along the subject z-axis. </w:t>
      </w:r>
    </w:p>
    <w:p w14:paraId="0727BEBF" w14:textId="77777777"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p>
    <w:p w14:paraId="1ACD5126" w14:textId="77777777"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 xml:space="preserve">X-ray CT uses ionizing radiation.  Exposure to radiation can pose risks; however as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51AED547" w14:textId="77777777"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The acquisition parameter constraints here have been selected with scans of the chest, abdomen and pelvis in mind.</w:t>
      </w:r>
    </w:p>
    <w:p w14:paraId="3B38E0A8" w14:textId="77777777"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Image reconstruction is modeled as a separate Activity in the QIBA Profile.  Although it is closely related to image acquisition, and is usually performed on the Acquisition Device, reconstruction may be performed, or re-performed, separate from the acquisition.  Many reconstruction parameters will be influenced or constrained by related acquisition parameters.  This specification is the result of discussions to allow a degree of separation in their consideration without suggesting they are totally independent.  </w:t>
      </w:r>
    </w:p>
    <w:p w14:paraId="100F5B09" w14:textId="31BA3DBA" w:rsidR="00DF0A38" w:rsidRPr="00A71A26" w:rsidRDefault="00DF0A38" w:rsidP="00631329">
      <w:pPr>
        <w:pStyle w:val="3"/>
        <w:spacing w:before="0" w:after="120"/>
        <w:rPr>
          <w:color w:val="7F7F7F" w:themeColor="text1" w:themeTint="80"/>
        </w:rPr>
      </w:pPr>
      <w:r w:rsidRPr="00A71A26">
        <w:rPr>
          <w:rStyle w:val="StyleVisioncontentC0000000009723E70"/>
          <w:i w:val="0"/>
          <w:color w:val="7F7F7F" w:themeColor="text1" w:themeTint="80"/>
        </w:rPr>
        <w:t xml:space="preserve">Many reconstruction parameters can have direct or indirect effects on identifying, segmenting and measuring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 xml:space="preserve">s.  To reduce this potential source of variance, all efforts should be made to have as many of the parameters as possible consistent with the baseline.  </w:t>
      </w:r>
    </w:p>
    <w:p w14:paraId="38241F1E" w14:textId="4A35DA3B"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b/>
          <w:i w:val="0"/>
          <w:color w:val="7F7F7F" w:themeColor="text1" w:themeTint="80"/>
        </w:rPr>
        <w:t>Spatial Resolution</w:t>
      </w:r>
      <w:r w:rsidRPr="00A71A26">
        <w:rPr>
          <w:rStyle w:val="StyleVisionparagraphC0000000009738E20-contentC000000000974C8B0"/>
          <w:i w:val="0"/>
          <w:color w:val="7F7F7F" w:themeColor="text1" w:themeTint="80"/>
        </w:rPr>
        <w:t xml:space="preserve"> quantifies the ability to resolve spatial details and scales the impact of partial volume effects. Increased spatial resolution typically comes with an increase in noise which may degrade segmentation. If the spatial resolution is significantly different between the two </w:t>
      </w:r>
      <w:r w:rsidR="00895BAD" w:rsidRPr="00A71A26">
        <w:rPr>
          <w:rStyle w:val="StyleVisionparagraphC0000000009738E20-contentC000000000974C8B0"/>
          <w:i w:val="0"/>
          <w:color w:val="7F7F7F" w:themeColor="text1" w:themeTint="80"/>
        </w:rPr>
        <w:t>encounter</w:t>
      </w:r>
      <w:r w:rsidRPr="00A71A26">
        <w:rPr>
          <w:rStyle w:val="StyleVisionparagraphC0000000009738E20-contentC000000000974C8B0"/>
          <w:i w:val="0"/>
          <w:color w:val="7F7F7F" w:themeColor="text1" w:themeTint="80"/>
        </w:rPr>
        <w:t xml:space="preserve">s, these impacts will change which can affect repeatability.  So both balance and consistency is desirable.  Maximum spatial resolution is mostly determined by the scanner geometry (which is not usually under user control) and the reconstruction kernel (over which the user has some choice).    </w:t>
      </w:r>
    </w:p>
    <w:p w14:paraId="5CCA9A3D" w14:textId="2A6060C3"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Resolution is assessed (See section 4.1) in terms of the f50 value of the modulation transfer function (MTF) measured in a scan of a resolution phantom (such as module 1 of the </w:t>
      </w:r>
      <w:r w:rsidRPr="00A71A26">
        <w:rPr>
          <w:color w:val="7F7F7F" w:themeColor="text1" w:themeTint="80"/>
        </w:rPr>
        <w:t>CT Accreditation Program (CTAP)</w:t>
      </w:r>
      <w:r w:rsidRPr="00A71A26">
        <w:rPr>
          <w:rStyle w:val="StyleVisionparagraphC0000000009738E20-contentC000000000974C8B0"/>
          <w:i w:val="0"/>
          <w:color w:val="7F7F7F" w:themeColor="text1" w:themeTint="80"/>
        </w:rPr>
        <w:t xml:space="preserve"> phantom from the American College of Radiology).  An implication of using the ACR phantom is that the resolution is assessed at only one distance from the </w:t>
      </w:r>
      <w:proofErr w:type="spellStart"/>
      <w:r w:rsidRPr="00A71A26">
        <w:rPr>
          <w:rStyle w:val="StyleVisionparagraphC0000000009738E20-contentC000000000974C8B0"/>
          <w:i w:val="0"/>
          <w:color w:val="7F7F7F" w:themeColor="text1" w:themeTint="80"/>
        </w:rPr>
        <w:t>isocenter</w:t>
      </w:r>
      <w:proofErr w:type="spellEnd"/>
      <w:r w:rsidRPr="00A71A26">
        <w:rPr>
          <w:rStyle w:val="StyleVisionparagraphC0000000009738E20-contentC000000000974C8B0"/>
          <w:i w:val="0"/>
          <w:color w:val="7F7F7F" w:themeColor="text1" w:themeTint="80"/>
        </w:rPr>
        <w:t xml:space="preserve">.  Although spatial resolution may vary with distance from the </w:t>
      </w:r>
      <w:proofErr w:type="spellStart"/>
      <w:r w:rsidRPr="00A71A26">
        <w:rPr>
          <w:rStyle w:val="StyleVisionparagraphC0000000009738E20-contentC000000000974C8B0"/>
          <w:i w:val="0"/>
          <w:color w:val="7F7F7F" w:themeColor="text1" w:themeTint="80"/>
        </w:rPr>
        <w:t>isocenter</w:t>
      </w:r>
      <w:proofErr w:type="spellEnd"/>
      <w:r w:rsidRPr="00A71A26">
        <w:rPr>
          <w:rStyle w:val="StyleVisionparagraphC0000000009738E20-contentC000000000974C8B0"/>
          <w:i w:val="0"/>
          <w:color w:val="7F7F7F" w:themeColor="text1" w:themeTint="80"/>
        </w:rPr>
        <w:t xml:space="preserve"> and </w:t>
      </w:r>
      <w:r w:rsidR="00054D17" w:rsidRPr="00A71A26">
        <w:rPr>
          <w:rStyle w:val="StyleVisionparagraphC0000000009738E20-contentC000000000974C8B0"/>
          <w:i w:val="0"/>
          <w:color w:val="7F7F7F" w:themeColor="text1" w:themeTint="80"/>
        </w:rPr>
        <w:t>lesion</w:t>
      </w:r>
      <w:r w:rsidRPr="00A71A26">
        <w:rPr>
          <w:rStyle w:val="StyleVisionparagraphC0000000009738E20-contentC000000000974C8B0"/>
          <w:i w:val="0"/>
          <w:color w:val="7F7F7F" w:themeColor="text1" w:themeTint="80"/>
        </w:rPr>
        <w:t xml:space="preserve">s can be expected at various distances from the </w:t>
      </w:r>
      <w:proofErr w:type="spellStart"/>
      <w:r w:rsidRPr="00A71A26">
        <w:rPr>
          <w:rStyle w:val="StyleVisionparagraphC0000000009738E20-contentC000000000974C8B0"/>
          <w:i w:val="0"/>
          <w:color w:val="7F7F7F" w:themeColor="text1" w:themeTint="80"/>
        </w:rPr>
        <w:t>isocenter</w:t>
      </w:r>
      <w:proofErr w:type="spellEnd"/>
      <w:r w:rsidRPr="00A71A26">
        <w:rPr>
          <w:rStyle w:val="StyleVisionparagraphC0000000009738E20-contentC000000000974C8B0"/>
          <w:i w:val="0"/>
          <w:color w:val="7F7F7F" w:themeColor="text1" w:themeTint="80"/>
        </w:rPr>
        <w:t xml:space="preserve">, it is considered fair to assume that resolution does not degrade drastically relative to the acceptable range of the resolution specification here.  Since this Profile addresses </w:t>
      </w:r>
      <w:r w:rsidR="00054D17" w:rsidRPr="00A71A26">
        <w:rPr>
          <w:rStyle w:val="StyleVisionparagraphC0000000009738E20-contentC000000000974C8B0"/>
          <w:i w:val="0"/>
          <w:color w:val="7F7F7F" w:themeColor="text1" w:themeTint="80"/>
        </w:rPr>
        <w:t>lesion</w:t>
      </w:r>
      <w:r w:rsidRPr="00A71A26">
        <w:rPr>
          <w:rStyle w:val="StyleVisionparagraphC0000000009738E20-contentC000000000974C8B0"/>
          <w:i w:val="0"/>
          <w:color w:val="7F7F7F" w:themeColor="text1" w:themeTint="80"/>
        </w:rPr>
        <w:t>s both in the lung and elsewhere in the torso, the f50 is evaluated for both air and soft tissue edges.</w:t>
      </w:r>
    </w:p>
    <w:p w14:paraId="638BF5EB" w14:textId="6E0E7862"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b/>
          <w:i w:val="0"/>
          <w:color w:val="7F7F7F" w:themeColor="text1" w:themeTint="80"/>
        </w:rPr>
        <w:t>Voxel Noise Metrics</w:t>
      </w:r>
      <w:r w:rsidRPr="00A71A26">
        <w:rPr>
          <w:rStyle w:val="StyleVisionparagraphC0000000009738E20-contentC000000000974C8B0"/>
          <w:i w:val="0"/>
          <w:color w:val="7F7F7F" w:themeColor="text1" w:themeTint="80"/>
        </w:rPr>
        <w:t xml:space="preserve"> quantify the magnitude of the random variation in reconstructed CT numbers.  Increased levels of noise can make it difficult to identify the </w:t>
      </w:r>
      <w:r w:rsidR="00A321CB">
        <w:rPr>
          <w:rStyle w:val="StyleVisionparagraphC0000000009738E20-contentC000000000974C8B0"/>
          <w:i w:val="0"/>
          <w:color w:val="7F7F7F" w:themeColor="text1" w:themeTint="80"/>
        </w:rPr>
        <w:t>contour</w:t>
      </w:r>
      <w:r w:rsidRPr="00A71A26">
        <w:rPr>
          <w:rStyle w:val="StyleVisionparagraphC0000000009738E20-contentC000000000974C8B0"/>
          <w:i w:val="0"/>
          <w:color w:val="7F7F7F" w:themeColor="text1" w:themeTint="80"/>
        </w:rPr>
        <w:t xml:space="preserve"> of </w:t>
      </w:r>
      <w:r w:rsidR="00054D17" w:rsidRPr="00A71A26">
        <w:rPr>
          <w:rStyle w:val="StyleVisionparagraphC0000000009738E20-contentC000000000974C8B0"/>
          <w:i w:val="0"/>
          <w:color w:val="7F7F7F" w:themeColor="text1" w:themeTint="80"/>
        </w:rPr>
        <w:t>lesion</w:t>
      </w:r>
      <w:r w:rsidRPr="00A71A26">
        <w:rPr>
          <w:rStyle w:val="StyleVisionparagraphC0000000009738E20-contentC000000000974C8B0"/>
          <w:i w:val="0"/>
          <w:color w:val="7F7F7F" w:themeColor="text1" w:themeTint="80"/>
        </w:rPr>
        <w:t xml:space="preserve">s by humans and automated algorithms.  If algorithms become uniformly more "noise tolerant", the maximum threshold may be raised. </w:t>
      </w:r>
      <w:r w:rsidRPr="00A71A26">
        <w:rPr>
          <w:rStyle w:val="StyleVisionparagraphC0000000009738E20-contentC000000000974C8B0"/>
          <w:i w:val="0"/>
          <w:color w:val="7F7F7F" w:themeColor="text1" w:themeTint="80"/>
        </w:rPr>
        <w:lastRenderedPageBreak/>
        <w:t>Decreased image noise is not always beneficial, if achieved through undesirable image manipulation (e.g. extreme amounts of image smoothing), or scanning technique (e.g. increases in radiation dose or decreases in resolution). The profile does not currently define a minimum threshold, although it could be introduced as a means of forcing a balance between the goal of noise reduction, and other priorities.</w:t>
      </w:r>
    </w:p>
    <w:p w14:paraId="0B661775" w14:textId="77777777"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The preferred metric for voxel noise is the standard deviation of reconstructed CT numbers over a uniform region in a phantom.  The use of standard deviation has limitations since it can vary with different reconstruction kernels, which will also impact the spatial resolution.  While the Noise-Power Spectrum would be a more comprehensive metric, it is not practical to calculate (and interpret) at this time.  </w:t>
      </w:r>
    </w:p>
    <w:p w14:paraId="669EAA3C" w14:textId="77777777"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Voxel noise (pixel standard deviation in a region of interest) can be reduced by reconstructing images with greater thickness for a given </w:t>
      </w:r>
      <w:proofErr w:type="spellStart"/>
      <w:r w:rsidRPr="00A71A26">
        <w:rPr>
          <w:rStyle w:val="StyleVisionparagraphC0000000009738E20-contentC000000000974C8B0"/>
          <w:i w:val="0"/>
          <w:color w:val="7F7F7F" w:themeColor="text1" w:themeTint="80"/>
        </w:rPr>
        <w:t>mAs</w:t>
      </w:r>
      <w:proofErr w:type="spellEnd"/>
      <w:r w:rsidRPr="00A71A26">
        <w:rPr>
          <w:rStyle w:val="StyleVisionparagraphC0000000009738E20-contentC000000000974C8B0"/>
          <w:i w:val="0"/>
          <w:color w:val="7F7F7F" w:themeColor="text1" w:themeTint="80"/>
        </w:rPr>
        <w:t>.  It is not expected that the Voxel Noise be measured for each subject scan, but rather the Acquisition Device and Reconstruction Software be qualified for the expected acquisition and reconstruction parameters.</w:t>
      </w:r>
    </w:p>
    <w:p w14:paraId="6FF5AB9E" w14:textId="77777777"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Note that specific constraints are not placed on most of the acquisition and reconstruction parameters in a protocol.  It is presumed that significant changes to those parameters would result in non-conformant changes in Noise and Resolution.  Changes that do not affect the Noise and Resolution are considered insignificant.</w:t>
      </w:r>
    </w:p>
    <w:p w14:paraId="3EC5B4D9" w14:textId="77777777"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Note also that most modern CT scanners are equipped with Automatic Exposure Control that adjusts the scanner radiation output to achieve pre-determined target noise levels in the images as a function of patient size. The qualification of CT scanner noise needs to account for this provision in that the noise is quantified in a standard size phantom object (such as the CT Accreditation Program phantom from the American College of Radiology) and further as a function of size if there is any concern that the noise performance may be outside compliance for larger sizes.</w:t>
      </w:r>
    </w:p>
    <w:p w14:paraId="06A9F3F2" w14:textId="2AC50B52" w:rsidR="00AC453E" w:rsidRPr="00A71A26" w:rsidRDefault="00AC453E" w:rsidP="00631329">
      <w:pPr>
        <w:pStyle w:val="3"/>
        <w:spacing w:before="0" w:after="120"/>
        <w:rPr>
          <w:rStyle w:val="StyleVisionparagraphC0000000009736A60-contentC0000000009731CD0"/>
          <w:i w:val="0"/>
          <w:color w:val="7F7F7F" w:themeColor="text1" w:themeTint="80"/>
        </w:rPr>
      </w:pPr>
      <w:r w:rsidRPr="00A71A26">
        <w:rPr>
          <w:b/>
          <w:color w:val="7F7F7F" w:themeColor="text1" w:themeTint="80"/>
        </w:rPr>
        <w:t>Coverage</w:t>
      </w:r>
      <w:r w:rsidRPr="00A71A26">
        <w:rPr>
          <w:color w:val="7F7F7F" w:themeColor="text1" w:themeTint="80"/>
        </w:rPr>
        <w:t xml:space="preserve"> of additional required anatomic regions (e.g. to monitor for metastases in areas of likely disease) depends on the requirements of the clinical trial or local clinical practice.  In baseline scans, the </w:t>
      </w:r>
      <w:r w:rsidR="00054D17" w:rsidRPr="00A71A26">
        <w:rPr>
          <w:color w:val="7F7F7F" w:themeColor="text1" w:themeTint="80"/>
        </w:rPr>
        <w:t>lesion</w:t>
      </w:r>
      <w:r w:rsidRPr="00A71A26">
        <w:rPr>
          <w:color w:val="7F7F7F" w:themeColor="text1" w:themeTint="80"/>
        </w:rPr>
        <w:t xml:space="preserve"> locations are unknown and may result in a </w:t>
      </w:r>
      <w:r w:rsidR="00054D17" w:rsidRPr="00A71A26">
        <w:rPr>
          <w:color w:val="7F7F7F" w:themeColor="text1" w:themeTint="80"/>
        </w:rPr>
        <w:t>lesion</w:t>
      </w:r>
      <w:r w:rsidRPr="00A71A26">
        <w:rPr>
          <w:color w:val="7F7F7F" w:themeColor="text1" w:themeTint="80"/>
        </w:rPr>
        <w:t xml:space="preserve"> not being fully within a single breath-hold, making it “unmeasurable” in the sense of this Profile.</w:t>
      </w:r>
    </w:p>
    <w:p w14:paraId="40AB7C68" w14:textId="085A4AAB" w:rsidR="007F0ABF" w:rsidRPr="00A71A26" w:rsidRDefault="007F0ABF"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For subjects needing two or more </w:t>
      </w:r>
      <w:r w:rsidRPr="00A71A26">
        <w:rPr>
          <w:rStyle w:val="StyleVisioncontentC0000000009723E70"/>
          <w:b/>
          <w:i w:val="0"/>
          <w:color w:val="7F7F7F" w:themeColor="text1" w:themeTint="80"/>
        </w:rPr>
        <w:t>breath-holds</w:t>
      </w:r>
      <w:r w:rsidRPr="00A71A26">
        <w:rPr>
          <w:rStyle w:val="StyleVisioncontentC0000000009723E70"/>
          <w:i w:val="0"/>
          <w:color w:val="7F7F7F" w:themeColor="text1" w:themeTint="80"/>
        </w:rPr>
        <w:t xml:space="preserve"> to fully cover an anatomic region, different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 xml:space="preserve">s may be acquired on different breath-holds.  It is still necessary that each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 xml:space="preserve"> be fully included in images acquired within a single breath-hold to avoid discontinuities </w:t>
      </w:r>
      <w:r w:rsidR="008B678C" w:rsidRPr="00A71A26">
        <w:rPr>
          <w:rStyle w:val="StyleVisioncontentC0000000009723E70"/>
          <w:i w:val="0"/>
          <w:color w:val="7F7F7F" w:themeColor="text1" w:themeTint="80"/>
        </w:rPr>
        <w:t xml:space="preserve">or gaps </w:t>
      </w:r>
      <w:r w:rsidRPr="00A71A26">
        <w:rPr>
          <w:rStyle w:val="StyleVisioncontentC0000000009723E70"/>
          <w:i w:val="0"/>
          <w:color w:val="7F7F7F" w:themeColor="text1" w:themeTint="80"/>
        </w:rPr>
        <w:t>that would affect the measurement.</w:t>
      </w:r>
    </w:p>
    <w:p w14:paraId="0DD07A80" w14:textId="13783C52" w:rsidR="006E156A" w:rsidRPr="00A71A26" w:rsidRDefault="00131804" w:rsidP="00631329">
      <w:pPr>
        <w:pStyle w:val="3"/>
        <w:spacing w:before="0" w:after="120"/>
        <w:rPr>
          <w:color w:val="7F7F7F" w:themeColor="text1" w:themeTint="80"/>
        </w:rPr>
      </w:pPr>
      <w:r w:rsidRPr="00A71A26">
        <w:rPr>
          <w:rStyle w:val="StyleVisionparagraphC0000000009736A60-contentC0000000009731CD0"/>
          <w:b/>
          <w:i w:val="0"/>
          <w:color w:val="7F7F7F" w:themeColor="text1" w:themeTint="80"/>
        </w:rPr>
        <w:t>Scan Plane</w:t>
      </w:r>
      <w:r w:rsidR="002F51B5" w:rsidRPr="00A71A26">
        <w:rPr>
          <w:rStyle w:val="StyleVisionparagraphC0000000009736A60-contentC0000000009731CD0"/>
          <w:i w:val="0"/>
          <w:color w:val="7F7F7F" w:themeColor="text1" w:themeTint="80"/>
        </w:rPr>
        <w:t xml:space="preserve"> (</w:t>
      </w:r>
      <w:proofErr w:type="spellStart"/>
      <w:r w:rsidR="002F51B5" w:rsidRPr="00A71A26">
        <w:rPr>
          <w:rStyle w:val="StyleVisionparagraphC0000000009736A60-contentC0000000009731CD0"/>
          <w:i w:val="0"/>
          <w:color w:val="7F7F7F" w:themeColor="text1" w:themeTint="80"/>
        </w:rPr>
        <w:t>transaxial</w:t>
      </w:r>
      <w:proofErr w:type="spellEnd"/>
      <w:r w:rsidR="002F51B5" w:rsidRPr="00A71A26">
        <w:rPr>
          <w:rStyle w:val="StyleVisionparagraphC0000000009736A60-contentC0000000009731CD0"/>
          <w:i w:val="0"/>
          <w:color w:val="7F7F7F" w:themeColor="text1" w:themeTint="80"/>
        </w:rPr>
        <w:t xml:space="preserve"> is preferred</w:t>
      </w:r>
      <w:r w:rsidR="002975BE" w:rsidRPr="00A71A26">
        <w:rPr>
          <w:rStyle w:val="StyleVisionparagraphC0000000009736A60-contentC0000000009731CD0"/>
          <w:i w:val="0"/>
          <w:color w:val="7F7F7F" w:themeColor="text1" w:themeTint="80"/>
        </w:rPr>
        <w:t>) may</w:t>
      </w:r>
      <w:r w:rsidRPr="00A71A26">
        <w:rPr>
          <w:rStyle w:val="StyleVisionparagraphC0000000009736A60-contentC0000000009731CD0"/>
          <w:i w:val="0"/>
          <w:color w:val="7F7F7F" w:themeColor="text1" w:themeTint="80"/>
        </w:rPr>
        <w:t xml:space="preserve"> differ </w:t>
      </w:r>
      <w:r w:rsidR="003B5545" w:rsidRPr="00A71A26">
        <w:rPr>
          <w:rStyle w:val="StyleVisionparagraphC0000000009736A60-contentC0000000009731CD0"/>
          <w:i w:val="0"/>
          <w:color w:val="7F7F7F" w:themeColor="text1" w:themeTint="80"/>
        </w:rPr>
        <w:t xml:space="preserve">between </w:t>
      </w:r>
      <w:r w:rsidRPr="00A71A26">
        <w:rPr>
          <w:rStyle w:val="StyleVisionparagraphC0000000009736A60-contentC0000000009731CD0"/>
          <w:i w:val="0"/>
          <w:color w:val="7F7F7F" w:themeColor="text1" w:themeTint="80"/>
        </w:rPr>
        <w:t xml:space="preserve">subjects due to the need to position for physical deformities or external hardware.  </w:t>
      </w:r>
      <w:r w:rsidR="005C0408" w:rsidRPr="00A71A26">
        <w:rPr>
          <w:rStyle w:val="StyleVisionparagraphC0000000009736A60-contentC0000000009731CD0"/>
          <w:i w:val="0"/>
          <w:color w:val="7F7F7F" w:themeColor="text1" w:themeTint="80"/>
        </w:rPr>
        <w:t xml:space="preserve">For an individual subject, a consistent scan plane will reduce unnecessary differences in the appearance of the </w:t>
      </w:r>
      <w:r w:rsidR="00054D17" w:rsidRPr="00A71A26">
        <w:rPr>
          <w:rStyle w:val="StyleVisionparagraphC0000000009736A60-contentC0000000009731CD0"/>
          <w:i w:val="0"/>
          <w:color w:val="7F7F7F" w:themeColor="text1" w:themeTint="80"/>
        </w:rPr>
        <w:t>lesion</w:t>
      </w:r>
      <w:r w:rsidR="005C0408" w:rsidRPr="00A71A26">
        <w:rPr>
          <w:rStyle w:val="StyleVisionparagraphC0000000009736A60-contentC0000000009731CD0"/>
          <w:i w:val="0"/>
          <w:color w:val="7F7F7F" w:themeColor="text1" w:themeTint="80"/>
        </w:rPr>
        <w:t>.</w:t>
      </w:r>
      <w:r w:rsidR="00364070" w:rsidRPr="00A71A26">
        <w:rPr>
          <w:rStyle w:val="StyleVisionparagraphC0000000009736A60-contentC0000000009731CD0"/>
          <w:i w:val="0"/>
          <w:color w:val="7F7F7F" w:themeColor="text1" w:themeTint="80"/>
        </w:rPr>
        <w:t xml:space="preserve">  A vertical scan plane (no tilt) is expected for all imaging except some head and neck exams.</w:t>
      </w:r>
    </w:p>
    <w:p w14:paraId="693E1F7A" w14:textId="77777777" w:rsidR="00DD2745" w:rsidRPr="00A71A26" w:rsidRDefault="005159AE"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 xml:space="preserve">Recording of </w:t>
      </w:r>
      <w:r w:rsidR="0045513E" w:rsidRPr="00A71A26">
        <w:rPr>
          <w:rStyle w:val="StyleVisionparagraphC0000000009736A60-contentC0000000009731CD0"/>
          <w:rFonts w:cs="Times New Roman"/>
          <w:i w:val="0"/>
          <w:color w:val="7F7F7F" w:themeColor="text1" w:themeTint="80"/>
          <w:szCs w:val="20"/>
        </w:rPr>
        <w:t xml:space="preserve">Anatomic Coverage </w:t>
      </w:r>
      <w:r w:rsidR="00DD2745" w:rsidRPr="00A71A26">
        <w:rPr>
          <w:rStyle w:val="StyleVisionparagraphC0000000009736A60-contentC0000000009731CD0"/>
          <w:rFonts w:cs="Times New Roman"/>
          <w:i w:val="0"/>
          <w:color w:val="7F7F7F" w:themeColor="text1" w:themeTint="80"/>
          <w:szCs w:val="20"/>
        </w:rPr>
        <w:t>by the Acquisition Device</w:t>
      </w:r>
      <w:r w:rsidR="0045513E" w:rsidRPr="00A71A26">
        <w:rPr>
          <w:rStyle w:val="StyleVisionparagraphC0000000009736A60-contentC0000000009731CD0"/>
          <w:rFonts w:cs="Times New Roman"/>
          <w:i w:val="0"/>
          <w:color w:val="7F7F7F" w:themeColor="text1" w:themeTint="80"/>
          <w:szCs w:val="20"/>
        </w:rPr>
        <w:t xml:space="preserve"> may or may not </w:t>
      </w:r>
      <w:r w:rsidRPr="00A71A26">
        <w:rPr>
          <w:rStyle w:val="StyleVisionparagraphC0000000009736A60-contentC0000000009731CD0"/>
          <w:rFonts w:cs="Times New Roman"/>
          <w:i w:val="0"/>
          <w:color w:val="7F7F7F" w:themeColor="text1" w:themeTint="80"/>
          <w:szCs w:val="20"/>
        </w:rPr>
        <w:t>depend on</w:t>
      </w:r>
      <w:r w:rsidR="0045513E" w:rsidRPr="00A71A26">
        <w:rPr>
          <w:rStyle w:val="StyleVisionparagraphC0000000009736A60-contentC0000000009731CD0"/>
          <w:rFonts w:cs="Times New Roman"/>
          <w:i w:val="0"/>
          <w:color w:val="7F7F7F" w:themeColor="text1" w:themeTint="80"/>
          <w:szCs w:val="20"/>
        </w:rPr>
        <w:t xml:space="preserve"> </w:t>
      </w:r>
      <w:r w:rsidR="00995FCB" w:rsidRPr="00A71A26">
        <w:rPr>
          <w:rStyle w:val="StyleVisionparagraphC0000000009736A60-contentC0000000009731CD0"/>
          <w:rFonts w:cs="Times New Roman"/>
          <w:i w:val="0"/>
          <w:color w:val="7F7F7F" w:themeColor="text1" w:themeTint="80"/>
          <w:szCs w:val="20"/>
        </w:rPr>
        <w:t xml:space="preserve">attention </w:t>
      </w:r>
      <w:r w:rsidRPr="00A71A26">
        <w:rPr>
          <w:rStyle w:val="StyleVisionparagraphC0000000009736A60-contentC0000000009731CD0"/>
          <w:rFonts w:cs="Times New Roman"/>
          <w:i w:val="0"/>
          <w:color w:val="7F7F7F" w:themeColor="text1" w:themeTint="80"/>
          <w:szCs w:val="20"/>
        </w:rPr>
        <w:t>and interaction by</w:t>
      </w:r>
      <w:r w:rsidR="00995FCB" w:rsidRPr="00A71A26">
        <w:rPr>
          <w:rStyle w:val="StyleVisionparagraphC0000000009736A60-contentC0000000009731CD0"/>
          <w:rFonts w:cs="Times New Roman"/>
          <w:i w:val="0"/>
          <w:color w:val="7F7F7F" w:themeColor="text1" w:themeTint="80"/>
          <w:szCs w:val="20"/>
        </w:rPr>
        <w:t xml:space="preserve"> the </w:t>
      </w:r>
      <w:r w:rsidR="00DD2745" w:rsidRPr="00A71A26">
        <w:rPr>
          <w:rStyle w:val="StyleVisionparagraphC0000000009736A60-contentC0000000009731CD0"/>
          <w:rFonts w:cs="Times New Roman"/>
          <w:i w:val="0"/>
          <w:color w:val="7F7F7F" w:themeColor="text1" w:themeTint="80"/>
          <w:szCs w:val="20"/>
        </w:rPr>
        <w:t>Technologist</w:t>
      </w:r>
      <w:r w:rsidR="00995FCB" w:rsidRPr="00A71A26">
        <w:rPr>
          <w:rStyle w:val="StyleVisionparagraphC0000000009736A60-contentC0000000009731CD0"/>
          <w:rFonts w:cs="Times New Roman"/>
          <w:i w:val="0"/>
          <w:color w:val="7F7F7F" w:themeColor="text1" w:themeTint="80"/>
          <w:szCs w:val="20"/>
        </w:rPr>
        <w:t>.</w:t>
      </w:r>
    </w:p>
    <w:p w14:paraId="50AC2E5A" w14:textId="2F71AD8E" w:rsidR="00F54890" w:rsidRPr="00F54890" w:rsidRDefault="00F54890" w:rsidP="00F54890">
      <w:pPr>
        <w:pStyle w:val="Heading3"/>
        <w:spacing w:after="120"/>
        <w:rPr>
          <w:rStyle w:val="SubtleReference"/>
          <w:color w:val="auto"/>
          <w:sz w:val="24"/>
        </w:rPr>
      </w:pPr>
      <w:bookmarkStart w:id="32" w:name="_Toc467484706"/>
      <w:bookmarkStart w:id="33" w:name="_Toc522114936"/>
      <w:r w:rsidRPr="00F54890">
        <w:rPr>
          <w:rStyle w:val="SubtleReference"/>
          <w:color w:val="auto"/>
          <w:sz w:val="24"/>
        </w:rPr>
        <w:t>Specification</w:t>
      </w:r>
      <w:r>
        <w:rPr>
          <w:rStyle w:val="SubtleReference"/>
          <w:color w:val="auto"/>
          <w:sz w:val="24"/>
        </w:rPr>
        <w:t xml:space="preserve"> Common to Arterial Beds</w:t>
      </w:r>
      <w:bookmarkEnd w:id="33"/>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0"/>
        <w:gridCol w:w="1455"/>
        <w:gridCol w:w="6816"/>
        <w:gridCol w:w="899"/>
      </w:tblGrid>
      <w:tr w:rsidR="00F54890" w:rsidRPr="00A71A26" w14:paraId="4A367832" w14:textId="77777777" w:rsidTr="006A6F57">
        <w:trPr>
          <w:tblHeader/>
          <w:tblCellSpacing w:w="7" w:type="dxa"/>
        </w:trPr>
        <w:tc>
          <w:tcPr>
            <w:tcW w:w="0" w:type="auto"/>
            <w:vAlign w:val="center"/>
          </w:tcPr>
          <w:p w14:paraId="787B014B" w14:textId="77777777" w:rsidR="00F54890" w:rsidRPr="00ED473A" w:rsidRDefault="00F54890" w:rsidP="006A6F57">
            <w:pPr>
              <w:spacing w:line="192" w:lineRule="auto"/>
              <w:rPr>
                <w:rStyle w:val="StyleVisiontextC00000000097AD7A0"/>
                <w:b/>
                <w:i w:val="0"/>
                <w:color w:val="000000" w:themeColor="text1"/>
                <w:sz w:val="22"/>
              </w:rPr>
            </w:pPr>
            <w:r w:rsidRPr="00ED473A">
              <w:rPr>
                <w:rStyle w:val="StyleVisiontextC00000000097AD7A0"/>
                <w:b/>
                <w:i w:val="0"/>
                <w:color w:val="000000" w:themeColor="text1"/>
                <w:sz w:val="22"/>
              </w:rPr>
              <w:t>Parameter</w:t>
            </w:r>
          </w:p>
        </w:tc>
        <w:tc>
          <w:tcPr>
            <w:tcW w:w="0" w:type="auto"/>
            <w:vAlign w:val="center"/>
          </w:tcPr>
          <w:p w14:paraId="21ED88D8" w14:textId="77777777" w:rsidR="00F54890" w:rsidRPr="00ED473A" w:rsidRDefault="00F54890" w:rsidP="006A6F57">
            <w:pPr>
              <w:spacing w:line="192" w:lineRule="auto"/>
              <w:jc w:val="center"/>
              <w:rPr>
                <w:rStyle w:val="StyleVisiontextC00000000097AD7A0"/>
                <w:b/>
                <w:i w:val="0"/>
                <w:color w:val="000000" w:themeColor="text1"/>
                <w:sz w:val="22"/>
              </w:rPr>
            </w:pPr>
            <w:r w:rsidRPr="00ED473A">
              <w:rPr>
                <w:rStyle w:val="StyleVisiontextC00000000097AD7A0"/>
                <w:b/>
                <w:i w:val="0"/>
                <w:color w:val="000000" w:themeColor="text1"/>
                <w:sz w:val="22"/>
              </w:rPr>
              <w:t>Actor</w:t>
            </w:r>
          </w:p>
        </w:tc>
        <w:tc>
          <w:tcPr>
            <w:tcW w:w="0" w:type="auto"/>
            <w:vAlign w:val="center"/>
          </w:tcPr>
          <w:p w14:paraId="30A77DD8" w14:textId="77777777" w:rsidR="00F54890" w:rsidRPr="00ED473A" w:rsidRDefault="00F54890" w:rsidP="006A6F57">
            <w:pPr>
              <w:spacing w:line="192" w:lineRule="auto"/>
              <w:rPr>
                <w:rStyle w:val="StyleVisiontextC00000000097AD7A0"/>
                <w:b/>
                <w:i w:val="0"/>
                <w:color w:val="000000" w:themeColor="text1"/>
                <w:sz w:val="22"/>
              </w:rPr>
            </w:pPr>
            <w:r w:rsidRPr="00ED473A">
              <w:rPr>
                <w:rStyle w:val="StyleVisiontextC00000000097AD7A0"/>
                <w:b/>
                <w:i w:val="0"/>
                <w:color w:val="000000" w:themeColor="text1"/>
                <w:sz w:val="22"/>
              </w:rPr>
              <w:t>Requirement</w:t>
            </w:r>
          </w:p>
        </w:tc>
        <w:tc>
          <w:tcPr>
            <w:tcW w:w="0" w:type="auto"/>
          </w:tcPr>
          <w:p w14:paraId="249383DD" w14:textId="77777777" w:rsidR="00F54890" w:rsidRPr="00ED473A" w:rsidRDefault="00F54890" w:rsidP="006A6F57">
            <w:pPr>
              <w:spacing w:line="192" w:lineRule="auto"/>
              <w:jc w:val="center"/>
              <w:rPr>
                <w:rStyle w:val="StyleVisiontextC00000000097AD7A0"/>
                <w:b/>
                <w:i w:val="0"/>
                <w:color w:val="000000" w:themeColor="text1"/>
                <w:sz w:val="22"/>
              </w:rPr>
            </w:pPr>
            <w:r w:rsidRPr="00ED473A">
              <w:rPr>
                <w:rStyle w:val="StyleVisiontextC00000000097AD7A0"/>
                <w:b/>
                <w:i w:val="0"/>
                <w:color w:val="000000" w:themeColor="text1"/>
                <w:sz w:val="22"/>
              </w:rPr>
              <w:t>DICOM Tag</w:t>
            </w:r>
          </w:p>
        </w:tc>
      </w:tr>
      <w:tr w:rsidR="00F54890" w:rsidRPr="00A71A26" w14:paraId="7C4632F9" w14:textId="77777777" w:rsidTr="006A6F57">
        <w:trPr>
          <w:tblCellSpacing w:w="7" w:type="dxa"/>
        </w:trPr>
        <w:tc>
          <w:tcPr>
            <w:tcW w:w="0" w:type="auto"/>
            <w:vAlign w:val="center"/>
          </w:tcPr>
          <w:p w14:paraId="26ADF7DF" w14:textId="77777777" w:rsidR="00F54890" w:rsidRPr="00ED473A" w:rsidRDefault="00F54890" w:rsidP="006A6F57">
            <w:pPr>
              <w:spacing w:line="192" w:lineRule="auto"/>
              <w:rPr>
                <w:rStyle w:val="StyleVisioncontentC00000000097307B0"/>
                <w:i w:val="0"/>
                <w:color w:val="000000" w:themeColor="text1"/>
                <w:sz w:val="22"/>
              </w:rPr>
            </w:pPr>
            <w:r w:rsidRPr="00ED473A">
              <w:rPr>
                <w:rStyle w:val="StyleVisioncontentC00000000097307B0"/>
                <w:i w:val="0"/>
                <w:color w:val="000000" w:themeColor="text1"/>
                <w:sz w:val="22"/>
              </w:rPr>
              <w:t>Acquisition Protocol</w:t>
            </w:r>
          </w:p>
        </w:tc>
        <w:tc>
          <w:tcPr>
            <w:tcW w:w="0" w:type="auto"/>
            <w:vAlign w:val="center"/>
          </w:tcPr>
          <w:p w14:paraId="7B0AFA74" w14:textId="77777777" w:rsidR="00F54890" w:rsidRPr="00ED473A" w:rsidRDefault="00F54890" w:rsidP="006A6F57">
            <w:pPr>
              <w:spacing w:line="192" w:lineRule="auto"/>
              <w:jc w:val="center"/>
              <w:rPr>
                <w:color w:val="000000" w:themeColor="text1"/>
                <w:sz w:val="22"/>
              </w:rPr>
            </w:pPr>
            <w:r w:rsidRPr="00ED473A">
              <w:rPr>
                <w:color w:val="000000" w:themeColor="text1"/>
                <w:sz w:val="22"/>
              </w:rPr>
              <w:t>Imaging Physician</w:t>
            </w:r>
          </w:p>
        </w:tc>
        <w:tc>
          <w:tcPr>
            <w:tcW w:w="0" w:type="auto"/>
            <w:vAlign w:val="center"/>
          </w:tcPr>
          <w:p w14:paraId="6F37292D" w14:textId="77777777" w:rsidR="00F54890" w:rsidRPr="00ED473A" w:rsidRDefault="00F54890" w:rsidP="006A6F57">
            <w:pPr>
              <w:spacing w:line="192" w:lineRule="auto"/>
              <w:rPr>
                <w:rStyle w:val="StyleVisiontextC00000000097371F0"/>
                <w:i w:val="0"/>
                <w:color w:val="000000" w:themeColor="text1"/>
                <w:sz w:val="22"/>
              </w:rPr>
            </w:pPr>
            <w:r w:rsidRPr="00ED473A">
              <w:rPr>
                <w:rStyle w:val="StyleVisiontextC00000000097371F0"/>
                <w:i w:val="0"/>
                <w:color w:val="000000" w:themeColor="text1"/>
                <w:sz w:val="22"/>
              </w:rPr>
              <w:t>Shall prepare a protocol to meet the specifications in this table.</w:t>
            </w:r>
          </w:p>
          <w:p w14:paraId="323398E9" w14:textId="77777777" w:rsidR="00F54890" w:rsidRPr="00ED473A" w:rsidRDefault="00F54890" w:rsidP="006A6F57">
            <w:pPr>
              <w:spacing w:line="192" w:lineRule="auto"/>
              <w:rPr>
                <w:rStyle w:val="StyleVisiontextC00000000097371F0"/>
                <w:i w:val="0"/>
                <w:color w:val="000000" w:themeColor="text1"/>
                <w:sz w:val="22"/>
              </w:rPr>
            </w:pPr>
            <w:r w:rsidRPr="00ED473A">
              <w:rPr>
                <w:rStyle w:val="StyleVisiontextC00000000097371F0"/>
                <w:i w:val="0"/>
                <w:color w:val="000000" w:themeColor="text1"/>
                <w:sz w:val="22"/>
              </w:rPr>
              <w:t>Shall ensure technologists have been trained on the requirements of this profile.</w:t>
            </w:r>
          </w:p>
        </w:tc>
        <w:tc>
          <w:tcPr>
            <w:tcW w:w="0" w:type="auto"/>
          </w:tcPr>
          <w:p w14:paraId="007DFC57" w14:textId="77777777" w:rsidR="00F54890" w:rsidRPr="00ED473A" w:rsidDel="008D18ED" w:rsidRDefault="00F54890" w:rsidP="006A6F57">
            <w:pPr>
              <w:spacing w:line="192" w:lineRule="auto"/>
              <w:rPr>
                <w:color w:val="000000" w:themeColor="text1"/>
                <w:sz w:val="22"/>
              </w:rPr>
            </w:pPr>
          </w:p>
        </w:tc>
      </w:tr>
      <w:tr w:rsidR="00F54890" w:rsidRPr="00ED473A" w14:paraId="1423DF13" w14:textId="77777777" w:rsidTr="006A6F57">
        <w:trPr>
          <w:tblCellSpacing w:w="7" w:type="dxa"/>
        </w:trPr>
        <w:tc>
          <w:tcPr>
            <w:tcW w:w="0" w:type="auto"/>
            <w:vMerge w:val="restart"/>
            <w:vAlign w:val="center"/>
          </w:tcPr>
          <w:p w14:paraId="2C1E8274" w14:textId="77777777" w:rsidR="00F54890" w:rsidRPr="00ED473A" w:rsidRDefault="00F54890" w:rsidP="006A6F57">
            <w:pPr>
              <w:spacing w:line="192" w:lineRule="auto"/>
              <w:rPr>
                <w:color w:val="000000" w:themeColor="text1"/>
                <w:sz w:val="22"/>
              </w:rPr>
            </w:pPr>
            <w:r w:rsidRPr="00ED473A">
              <w:rPr>
                <w:color w:val="000000" w:themeColor="text1"/>
                <w:sz w:val="22"/>
              </w:rPr>
              <w:t xml:space="preserve">Acquisition </w:t>
            </w:r>
            <w:r w:rsidRPr="00ED473A">
              <w:rPr>
                <w:color w:val="000000" w:themeColor="text1"/>
                <w:sz w:val="22"/>
              </w:rPr>
              <w:lastRenderedPageBreak/>
              <w:t>Protocol</w:t>
            </w:r>
          </w:p>
        </w:tc>
        <w:tc>
          <w:tcPr>
            <w:tcW w:w="0" w:type="auto"/>
            <w:vAlign w:val="center"/>
          </w:tcPr>
          <w:p w14:paraId="297F7515" w14:textId="77777777" w:rsidR="00F54890" w:rsidRPr="00ED473A" w:rsidRDefault="00F54890" w:rsidP="006A6F57">
            <w:pPr>
              <w:spacing w:line="192" w:lineRule="auto"/>
              <w:jc w:val="center"/>
              <w:rPr>
                <w:color w:val="000000" w:themeColor="text1"/>
                <w:sz w:val="22"/>
              </w:rPr>
            </w:pPr>
            <w:r w:rsidRPr="00ED473A">
              <w:rPr>
                <w:rStyle w:val="StyleVisiontablecellC00000000097372A0-contentC0000000009732010"/>
                <w:i w:val="0"/>
                <w:color w:val="000000" w:themeColor="text1"/>
                <w:sz w:val="22"/>
              </w:rPr>
              <w:lastRenderedPageBreak/>
              <w:t xml:space="preserve">Acquisition </w:t>
            </w:r>
            <w:r w:rsidRPr="00ED473A">
              <w:rPr>
                <w:rStyle w:val="StyleVisiontablecellC00000000097372A0-contentC0000000009732010"/>
                <w:i w:val="0"/>
                <w:color w:val="000000" w:themeColor="text1"/>
                <w:sz w:val="22"/>
              </w:rPr>
              <w:lastRenderedPageBreak/>
              <w:t>Device</w:t>
            </w:r>
          </w:p>
        </w:tc>
        <w:tc>
          <w:tcPr>
            <w:tcW w:w="0" w:type="auto"/>
            <w:vAlign w:val="center"/>
          </w:tcPr>
          <w:p w14:paraId="19BB7169" w14:textId="77777777" w:rsidR="00F54890" w:rsidRPr="00ED473A" w:rsidRDefault="00F54890" w:rsidP="006A6F57">
            <w:pPr>
              <w:spacing w:line="192" w:lineRule="auto"/>
              <w:rPr>
                <w:color w:val="000000" w:themeColor="text1"/>
                <w:sz w:val="22"/>
              </w:rPr>
            </w:pPr>
            <w:r w:rsidRPr="00ED473A">
              <w:rPr>
                <w:rStyle w:val="StyleVisiontablecellC00000000097372A0-contentC0000000009732010"/>
                <w:i w:val="0"/>
                <w:color w:val="000000" w:themeColor="text1"/>
                <w:sz w:val="22"/>
              </w:rPr>
              <w:lastRenderedPageBreak/>
              <w:t xml:space="preserve">Shall be capable of making validated protocols (designed and validated by </w:t>
            </w:r>
            <w:r w:rsidRPr="00ED473A">
              <w:rPr>
                <w:rStyle w:val="StyleVisiontablecellC00000000097372A0-contentC0000000009732010"/>
                <w:i w:val="0"/>
                <w:color w:val="000000" w:themeColor="text1"/>
                <w:sz w:val="22"/>
              </w:rPr>
              <w:lastRenderedPageBreak/>
              <w:t>the manufacturer and/or by the site) available to the technologist at scan time.</w:t>
            </w:r>
          </w:p>
        </w:tc>
        <w:tc>
          <w:tcPr>
            <w:tcW w:w="0" w:type="auto"/>
          </w:tcPr>
          <w:p w14:paraId="46FA8743" w14:textId="77777777" w:rsidR="00F54890" w:rsidRPr="00ED473A" w:rsidRDefault="00F54890" w:rsidP="006A6F57">
            <w:pPr>
              <w:spacing w:line="192" w:lineRule="auto"/>
              <w:rPr>
                <w:rStyle w:val="StyleVisiontablecellC00000000097372A0-contentC0000000009732010"/>
                <w:i w:val="0"/>
                <w:color w:val="000000" w:themeColor="text1"/>
                <w:sz w:val="22"/>
              </w:rPr>
            </w:pPr>
          </w:p>
        </w:tc>
      </w:tr>
      <w:tr w:rsidR="00F54890" w:rsidRPr="00ED473A" w14:paraId="57A7F9B4" w14:textId="77777777" w:rsidTr="006A6F57">
        <w:trPr>
          <w:tblCellSpacing w:w="7" w:type="dxa"/>
        </w:trPr>
        <w:tc>
          <w:tcPr>
            <w:tcW w:w="0" w:type="auto"/>
            <w:vMerge/>
            <w:vAlign w:val="center"/>
          </w:tcPr>
          <w:p w14:paraId="3F318530" w14:textId="77777777" w:rsidR="00F54890" w:rsidRPr="00ED473A" w:rsidRDefault="00F54890" w:rsidP="006A6F57">
            <w:pPr>
              <w:spacing w:line="192" w:lineRule="auto"/>
              <w:rPr>
                <w:color w:val="000000" w:themeColor="text1"/>
                <w:sz w:val="22"/>
              </w:rPr>
            </w:pPr>
          </w:p>
        </w:tc>
        <w:tc>
          <w:tcPr>
            <w:tcW w:w="0" w:type="auto"/>
            <w:vAlign w:val="center"/>
          </w:tcPr>
          <w:p w14:paraId="69CF5F7F" w14:textId="77777777" w:rsidR="00F54890" w:rsidRPr="00ED473A" w:rsidRDefault="00F54890" w:rsidP="006A6F57">
            <w:pPr>
              <w:spacing w:line="192" w:lineRule="auto"/>
              <w:jc w:val="center"/>
              <w:rPr>
                <w:rStyle w:val="StyleVisiontablecellC00000000097372A0-contentC0000000009732010"/>
                <w:i w:val="0"/>
                <w:color w:val="000000" w:themeColor="text1"/>
                <w:sz w:val="22"/>
              </w:rPr>
            </w:pPr>
            <w:r w:rsidRPr="00ED473A">
              <w:rPr>
                <w:rStyle w:val="StyleVisiontablecellC00000000097372A0-contentC0000000009732010"/>
                <w:i w:val="0"/>
                <w:color w:val="000000" w:themeColor="text1"/>
                <w:sz w:val="22"/>
              </w:rPr>
              <w:t>Acquisition  Device</w:t>
            </w:r>
          </w:p>
        </w:tc>
        <w:tc>
          <w:tcPr>
            <w:tcW w:w="0" w:type="auto"/>
            <w:vAlign w:val="center"/>
          </w:tcPr>
          <w:p w14:paraId="538F7BE7" w14:textId="77777777" w:rsidR="00F54890" w:rsidRPr="00ED473A" w:rsidRDefault="00F54890" w:rsidP="006A6F57">
            <w:pPr>
              <w:spacing w:line="192" w:lineRule="auto"/>
              <w:rPr>
                <w:rStyle w:val="StyleVisiontablecellC00000000097372A0-contentC0000000009732010"/>
                <w:i w:val="0"/>
                <w:color w:val="000000" w:themeColor="text1"/>
                <w:sz w:val="22"/>
              </w:rPr>
            </w:pPr>
            <w:r w:rsidRPr="00ED473A">
              <w:rPr>
                <w:rStyle w:val="StyleVisiontablecellC00000000097372A0-contentC0000000009732010"/>
                <w:i w:val="0"/>
                <w:color w:val="000000" w:themeColor="text1"/>
                <w:sz w:val="22"/>
              </w:rPr>
              <w:t>Shall prepare a protocol conformant with section 3.4.2 "Protocol Design Specification".</w:t>
            </w:r>
          </w:p>
        </w:tc>
        <w:tc>
          <w:tcPr>
            <w:tcW w:w="0" w:type="auto"/>
          </w:tcPr>
          <w:p w14:paraId="429134EB" w14:textId="77777777" w:rsidR="00F54890" w:rsidRPr="00ED473A" w:rsidRDefault="00F54890" w:rsidP="006A6F57">
            <w:pPr>
              <w:spacing w:line="192" w:lineRule="auto"/>
              <w:rPr>
                <w:rStyle w:val="StyleVisiontablecellC00000000097372A0-contentC0000000009732010"/>
                <w:i w:val="0"/>
                <w:color w:val="000000" w:themeColor="text1"/>
                <w:sz w:val="22"/>
              </w:rPr>
            </w:pPr>
          </w:p>
        </w:tc>
      </w:tr>
      <w:tr w:rsidR="00F54890" w:rsidRPr="00ED473A" w14:paraId="7BD35C14" w14:textId="77777777" w:rsidTr="006A6F57">
        <w:trPr>
          <w:tblCellSpacing w:w="7" w:type="dxa"/>
        </w:trPr>
        <w:tc>
          <w:tcPr>
            <w:tcW w:w="0" w:type="auto"/>
            <w:vMerge/>
            <w:vAlign w:val="center"/>
          </w:tcPr>
          <w:p w14:paraId="62236287" w14:textId="77777777" w:rsidR="00F54890" w:rsidRPr="00ED473A" w:rsidRDefault="00F54890" w:rsidP="006A6F57">
            <w:pPr>
              <w:spacing w:line="192" w:lineRule="auto"/>
              <w:rPr>
                <w:color w:val="000000" w:themeColor="text1"/>
                <w:sz w:val="22"/>
              </w:rPr>
            </w:pPr>
          </w:p>
        </w:tc>
        <w:tc>
          <w:tcPr>
            <w:tcW w:w="0" w:type="auto"/>
            <w:vAlign w:val="center"/>
          </w:tcPr>
          <w:p w14:paraId="0287C3B7" w14:textId="77777777" w:rsidR="00F54890" w:rsidRPr="00ED473A" w:rsidRDefault="00F54890" w:rsidP="006A6F57">
            <w:pPr>
              <w:spacing w:line="192" w:lineRule="auto"/>
              <w:jc w:val="center"/>
              <w:rPr>
                <w:rStyle w:val="StyleVisiontablecellC00000000097372A0-contentC0000000009732010"/>
                <w:i w:val="0"/>
                <w:color w:val="000000" w:themeColor="text1"/>
                <w:sz w:val="22"/>
              </w:rPr>
            </w:pPr>
            <w:r w:rsidRPr="00ED473A">
              <w:rPr>
                <w:rStyle w:val="StyleVisiontablecellC00000000097372A0-contentC0000000009732010"/>
                <w:i w:val="0"/>
                <w:color w:val="000000" w:themeColor="text1"/>
                <w:sz w:val="22"/>
              </w:rPr>
              <w:t>Acquisition  Device</w:t>
            </w:r>
          </w:p>
        </w:tc>
        <w:tc>
          <w:tcPr>
            <w:tcW w:w="0" w:type="auto"/>
            <w:vAlign w:val="center"/>
          </w:tcPr>
          <w:p w14:paraId="2D6C01D3" w14:textId="77777777" w:rsidR="00F54890" w:rsidRPr="00ED473A" w:rsidRDefault="00F54890" w:rsidP="006A6F57">
            <w:pPr>
              <w:spacing w:line="192" w:lineRule="auto"/>
              <w:rPr>
                <w:color w:val="000000" w:themeColor="text1"/>
                <w:sz w:val="22"/>
                <w:szCs w:val="22"/>
              </w:rPr>
            </w:pPr>
            <w:r w:rsidRPr="00ED473A">
              <w:rPr>
                <w:color w:val="000000" w:themeColor="text1"/>
                <w:sz w:val="22"/>
                <w:szCs w:val="22"/>
              </w:rPr>
              <w:t>Shall validate that the protocol achieves an f50 value that is between 0.3 mm</w:t>
            </w:r>
            <w:r w:rsidRPr="00ED473A">
              <w:rPr>
                <w:color w:val="000000" w:themeColor="text1"/>
                <w:sz w:val="22"/>
                <w:szCs w:val="22"/>
                <w:vertAlign w:val="superscript"/>
              </w:rPr>
              <w:t>-1</w:t>
            </w:r>
            <w:r w:rsidRPr="00ED473A">
              <w:rPr>
                <w:color w:val="000000" w:themeColor="text1"/>
                <w:sz w:val="22"/>
                <w:szCs w:val="22"/>
              </w:rPr>
              <w:t xml:space="preserve"> and 0.5 mm</w:t>
            </w:r>
            <w:r w:rsidRPr="00ED473A">
              <w:rPr>
                <w:color w:val="000000" w:themeColor="text1"/>
                <w:sz w:val="22"/>
                <w:szCs w:val="22"/>
                <w:vertAlign w:val="superscript"/>
              </w:rPr>
              <w:t>-1</w:t>
            </w:r>
            <w:r w:rsidRPr="00ED473A">
              <w:rPr>
                <w:color w:val="000000" w:themeColor="text1"/>
                <w:sz w:val="22"/>
                <w:szCs w:val="22"/>
              </w:rPr>
              <w:t xml:space="preserve"> for both air and soft tissue edges.</w:t>
            </w:r>
          </w:p>
          <w:p w14:paraId="238EB3EE" w14:textId="77777777" w:rsidR="00F54890" w:rsidRPr="00ED473A" w:rsidRDefault="00F54890" w:rsidP="006A6F57">
            <w:pPr>
              <w:spacing w:line="192" w:lineRule="auto"/>
              <w:rPr>
                <w:rStyle w:val="StyleVisiontablecellC00000000097372A0-contentC0000000009732010"/>
                <w:i w:val="0"/>
                <w:color w:val="000000" w:themeColor="text1"/>
                <w:sz w:val="22"/>
              </w:rPr>
            </w:pPr>
            <w:r w:rsidRPr="00ED473A">
              <w:rPr>
                <w:color w:val="000000" w:themeColor="text1"/>
                <w:sz w:val="22"/>
                <w:szCs w:val="22"/>
              </w:rPr>
              <w:t>See section 4.1. Assessment Procedure: In-plane Spatial Resolution</w:t>
            </w:r>
          </w:p>
        </w:tc>
        <w:tc>
          <w:tcPr>
            <w:tcW w:w="0" w:type="auto"/>
          </w:tcPr>
          <w:p w14:paraId="34996563" w14:textId="77777777" w:rsidR="00F54890" w:rsidRPr="00ED473A" w:rsidRDefault="00F54890" w:rsidP="006A6F57">
            <w:pPr>
              <w:spacing w:line="192" w:lineRule="auto"/>
              <w:rPr>
                <w:color w:val="000000" w:themeColor="text1"/>
                <w:sz w:val="22"/>
                <w:szCs w:val="22"/>
              </w:rPr>
            </w:pPr>
          </w:p>
        </w:tc>
      </w:tr>
      <w:tr w:rsidR="00F54890" w:rsidRPr="00ED473A" w14:paraId="78523C6C" w14:textId="77777777" w:rsidTr="006A6F57">
        <w:trPr>
          <w:tblCellSpacing w:w="7" w:type="dxa"/>
        </w:trPr>
        <w:tc>
          <w:tcPr>
            <w:tcW w:w="0" w:type="auto"/>
            <w:vMerge/>
            <w:vAlign w:val="center"/>
          </w:tcPr>
          <w:p w14:paraId="768078A7" w14:textId="77777777" w:rsidR="00F54890" w:rsidRPr="00ED473A" w:rsidRDefault="00F54890" w:rsidP="006A6F57">
            <w:pPr>
              <w:spacing w:line="192" w:lineRule="auto"/>
              <w:rPr>
                <w:color w:val="000000" w:themeColor="text1"/>
                <w:sz w:val="22"/>
              </w:rPr>
            </w:pPr>
          </w:p>
        </w:tc>
        <w:tc>
          <w:tcPr>
            <w:tcW w:w="0" w:type="auto"/>
            <w:vAlign w:val="center"/>
          </w:tcPr>
          <w:p w14:paraId="39A19594" w14:textId="77777777" w:rsidR="00F54890" w:rsidRPr="00ED473A" w:rsidRDefault="00F54890" w:rsidP="006A6F57">
            <w:pPr>
              <w:spacing w:line="192" w:lineRule="auto"/>
              <w:jc w:val="center"/>
              <w:rPr>
                <w:rStyle w:val="StyleVisiontablecellC00000000097372A0-contentC0000000009732010"/>
                <w:i w:val="0"/>
                <w:color w:val="000000" w:themeColor="text1"/>
                <w:sz w:val="22"/>
              </w:rPr>
            </w:pPr>
            <w:r w:rsidRPr="00ED473A">
              <w:rPr>
                <w:rStyle w:val="StyleVisiontablecellC00000000097372A0-contentC0000000009732010"/>
                <w:i w:val="0"/>
                <w:color w:val="000000" w:themeColor="text1"/>
                <w:sz w:val="22"/>
              </w:rPr>
              <w:t>Acquisition  Device</w:t>
            </w:r>
          </w:p>
        </w:tc>
        <w:tc>
          <w:tcPr>
            <w:tcW w:w="0" w:type="auto"/>
            <w:vAlign w:val="center"/>
          </w:tcPr>
          <w:p w14:paraId="06F432CC" w14:textId="77777777" w:rsidR="00F54890" w:rsidRPr="00ED473A" w:rsidRDefault="00F54890" w:rsidP="006A6F57">
            <w:pPr>
              <w:spacing w:line="192" w:lineRule="auto"/>
              <w:rPr>
                <w:color w:val="000000" w:themeColor="text1"/>
                <w:sz w:val="22"/>
                <w:szCs w:val="22"/>
              </w:rPr>
            </w:pPr>
            <w:r w:rsidRPr="00ED473A">
              <w:rPr>
                <w:color w:val="000000" w:themeColor="text1"/>
                <w:sz w:val="22"/>
                <w:szCs w:val="22"/>
              </w:rPr>
              <w:t xml:space="preserve">Shall validate that the protocol achieves: </w:t>
            </w:r>
          </w:p>
          <w:p w14:paraId="614D8264" w14:textId="77777777" w:rsidR="00F54890" w:rsidRPr="00ED473A" w:rsidRDefault="00F54890" w:rsidP="006A6F57">
            <w:pPr>
              <w:numPr>
                <w:ilvl w:val="0"/>
                <w:numId w:val="14"/>
              </w:numPr>
              <w:spacing w:line="192" w:lineRule="auto"/>
              <w:rPr>
                <w:color w:val="000000" w:themeColor="text1"/>
                <w:sz w:val="22"/>
                <w:szCs w:val="22"/>
              </w:rPr>
            </w:pPr>
            <w:proofErr w:type="gramStart"/>
            <w:r w:rsidRPr="00ED473A">
              <w:rPr>
                <w:color w:val="000000" w:themeColor="text1"/>
                <w:sz w:val="22"/>
                <w:szCs w:val="22"/>
              </w:rPr>
              <w:t>a</w:t>
            </w:r>
            <w:proofErr w:type="gramEnd"/>
            <w:r w:rsidRPr="00ED473A">
              <w:rPr>
                <w:color w:val="000000" w:themeColor="text1"/>
                <w:sz w:val="22"/>
                <w:szCs w:val="22"/>
              </w:rPr>
              <w:t xml:space="preserve"> standard deviation that is &lt; 60HU. </w:t>
            </w:r>
          </w:p>
          <w:p w14:paraId="75901EB3" w14:textId="77777777" w:rsidR="00F54890" w:rsidRPr="00ED473A" w:rsidRDefault="00F54890" w:rsidP="006A6F57">
            <w:pPr>
              <w:spacing w:line="192" w:lineRule="auto"/>
              <w:rPr>
                <w:rStyle w:val="StyleVisiontablecellC00000000097372A0-contentC0000000009732010"/>
                <w:i w:val="0"/>
                <w:color w:val="000000" w:themeColor="text1"/>
                <w:sz w:val="22"/>
              </w:rPr>
            </w:pPr>
            <w:r w:rsidRPr="00ED473A">
              <w:rPr>
                <w:color w:val="000000" w:themeColor="text1"/>
                <w:sz w:val="22"/>
                <w:szCs w:val="22"/>
              </w:rPr>
              <w:t>See 4.2. Assessment Procedure: Voxel Noise</w:t>
            </w:r>
          </w:p>
        </w:tc>
        <w:tc>
          <w:tcPr>
            <w:tcW w:w="0" w:type="auto"/>
          </w:tcPr>
          <w:p w14:paraId="34F6BA34" w14:textId="77777777" w:rsidR="00F54890" w:rsidRPr="00ED473A" w:rsidRDefault="00F54890" w:rsidP="006A6F57">
            <w:pPr>
              <w:spacing w:line="192" w:lineRule="auto"/>
              <w:rPr>
                <w:color w:val="000000" w:themeColor="text1"/>
                <w:sz w:val="22"/>
                <w:szCs w:val="22"/>
              </w:rPr>
            </w:pPr>
          </w:p>
        </w:tc>
      </w:tr>
      <w:tr w:rsidR="00F54890" w:rsidRPr="00A71A26" w14:paraId="4E1FD104" w14:textId="77777777" w:rsidTr="006A6F57">
        <w:trPr>
          <w:tblCellSpacing w:w="7" w:type="dxa"/>
        </w:trPr>
        <w:tc>
          <w:tcPr>
            <w:tcW w:w="0" w:type="auto"/>
            <w:vAlign w:val="center"/>
          </w:tcPr>
          <w:p w14:paraId="05E4EBC8" w14:textId="77777777" w:rsidR="00F54890" w:rsidRPr="00A71A26" w:rsidRDefault="00F54890" w:rsidP="006A6F57">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Acquisition Protocol</w:t>
            </w:r>
          </w:p>
        </w:tc>
        <w:tc>
          <w:tcPr>
            <w:tcW w:w="0" w:type="auto"/>
            <w:vAlign w:val="center"/>
          </w:tcPr>
          <w:p w14:paraId="3A360464" w14:textId="77777777" w:rsidR="00F54890" w:rsidRPr="00A71A26" w:rsidRDefault="00F54890" w:rsidP="006A6F57">
            <w:pPr>
              <w:spacing w:line="192" w:lineRule="auto"/>
              <w:jc w:val="center"/>
              <w:rPr>
                <w:color w:val="7F7F7F" w:themeColor="text1" w:themeTint="80"/>
                <w:sz w:val="22"/>
              </w:rPr>
            </w:pPr>
            <w:r w:rsidRPr="00A71A26">
              <w:rPr>
                <w:color w:val="7F7F7F" w:themeColor="text1" w:themeTint="80"/>
                <w:sz w:val="22"/>
              </w:rPr>
              <w:t>Technologist</w:t>
            </w:r>
          </w:p>
        </w:tc>
        <w:tc>
          <w:tcPr>
            <w:tcW w:w="0" w:type="auto"/>
            <w:vAlign w:val="center"/>
          </w:tcPr>
          <w:p w14:paraId="455334AA" w14:textId="77777777" w:rsidR="00F54890" w:rsidRPr="00A71A26" w:rsidRDefault="00F54890" w:rsidP="006A6F57">
            <w:pPr>
              <w:spacing w:line="192" w:lineRule="auto"/>
              <w:rPr>
                <w:rStyle w:val="StyleVisiontextC00000000097371F0"/>
                <w:i w:val="0"/>
                <w:color w:val="7F7F7F" w:themeColor="text1" w:themeTint="80"/>
                <w:sz w:val="22"/>
              </w:rPr>
            </w:pPr>
            <w:r w:rsidRPr="00A71A26">
              <w:rPr>
                <w:rStyle w:val="StyleVisiontextC00000000097371F0"/>
                <w:i w:val="0"/>
                <w:color w:val="7F7F7F" w:themeColor="text1" w:themeTint="80"/>
                <w:sz w:val="22"/>
              </w:rPr>
              <w:t>Shall select a protocol that has been previously prepared and validated for this purpose.</w:t>
            </w:r>
            <w:bookmarkStart w:id="34" w:name="_GoBack"/>
            <w:bookmarkEnd w:id="34"/>
          </w:p>
        </w:tc>
        <w:tc>
          <w:tcPr>
            <w:tcW w:w="0" w:type="auto"/>
          </w:tcPr>
          <w:p w14:paraId="24182A69" w14:textId="77777777" w:rsidR="00F54890" w:rsidRPr="00A71A26" w:rsidRDefault="00F54890" w:rsidP="006A6F57">
            <w:pPr>
              <w:spacing w:line="192" w:lineRule="auto"/>
              <w:rPr>
                <w:rStyle w:val="StyleVisiontextC00000000097371F0"/>
                <w:i w:val="0"/>
                <w:color w:val="7F7F7F" w:themeColor="text1" w:themeTint="80"/>
                <w:sz w:val="22"/>
              </w:rPr>
            </w:pPr>
          </w:p>
        </w:tc>
      </w:tr>
    </w:tbl>
    <w:p w14:paraId="1D667933" w14:textId="77777777" w:rsidR="00F54890" w:rsidRPr="00F54890" w:rsidRDefault="00F54890" w:rsidP="00F54890">
      <w:pPr>
        <w:pStyle w:val="Heading3"/>
        <w:spacing w:after="120"/>
        <w:rPr>
          <w:rStyle w:val="SubtleReference"/>
          <w:color w:val="auto"/>
          <w:sz w:val="24"/>
        </w:rPr>
      </w:pPr>
      <w:bookmarkStart w:id="35" w:name="_Toc522114937"/>
      <w:r w:rsidRPr="00F54890">
        <w:rPr>
          <w:rStyle w:val="SubtleReference"/>
          <w:color w:val="auto"/>
          <w:sz w:val="24"/>
        </w:rPr>
        <w:t>Specification</w:t>
      </w:r>
      <w:r>
        <w:rPr>
          <w:rStyle w:val="SubtleReference"/>
          <w:color w:val="auto"/>
          <w:sz w:val="24"/>
        </w:rPr>
        <w:t xml:space="preserve"> Unique to Coronary Arteries</w:t>
      </w:r>
      <w:bookmarkEnd w:id="35"/>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72"/>
        <w:gridCol w:w="1348"/>
        <w:gridCol w:w="5342"/>
        <w:gridCol w:w="1838"/>
      </w:tblGrid>
      <w:tr w:rsidR="00F54890" w:rsidRPr="00A71A26" w14:paraId="2767ADC7" w14:textId="77777777" w:rsidTr="006A6F57">
        <w:trPr>
          <w:tblHeader/>
          <w:tblCellSpacing w:w="7" w:type="dxa"/>
        </w:trPr>
        <w:tc>
          <w:tcPr>
            <w:tcW w:w="0" w:type="auto"/>
            <w:vAlign w:val="center"/>
          </w:tcPr>
          <w:p w14:paraId="7F446846" w14:textId="77777777" w:rsidR="00F54890" w:rsidRPr="00ED473A" w:rsidRDefault="00F54890" w:rsidP="006A6F57">
            <w:pPr>
              <w:spacing w:line="192" w:lineRule="auto"/>
              <w:rPr>
                <w:rStyle w:val="StyleVisiontextC00000000097AD7A0"/>
                <w:b/>
                <w:i w:val="0"/>
                <w:color w:val="000000" w:themeColor="text1"/>
                <w:sz w:val="22"/>
              </w:rPr>
            </w:pPr>
            <w:r w:rsidRPr="00ED473A">
              <w:rPr>
                <w:rStyle w:val="StyleVisiontextC00000000097AD7A0"/>
                <w:b/>
                <w:i w:val="0"/>
                <w:color w:val="000000" w:themeColor="text1"/>
                <w:sz w:val="22"/>
              </w:rPr>
              <w:t>Parameter</w:t>
            </w:r>
          </w:p>
        </w:tc>
        <w:tc>
          <w:tcPr>
            <w:tcW w:w="0" w:type="auto"/>
            <w:vAlign w:val="center"/>
          </w:tcPr>
          <w:p w14:paraId="7E6141F5" w14:textId="77777777" w:rsidR="00F54890" w:rsidRPr="00ED473A" w:rsidRDefault="00F54890" w:rsidP="006A6F57">
            <w:pPr>
              <w:spacing w:line="192" w:lineRule="auto"/>
              <w:jc w:val="center"/>
              <w:rPr>
                <w:rStyle w:val="StyleVisiontextC00000000097AD7A0"/>
                <w:b/>
                <w:i w:val="0"/>
                <w:color w:val="000000" w:themeColor="text1"/>
                <w:sz w:val="22"/>
              </w:rPr>
            </w:pPr>
            <w:r w:rsidRPr="00ED473A">
              <w:rPr>
                <w:rStyle w:val="StyleVisiontextC00000000097AD7A0"/>
                <w:b/>
                <w:i w:val="0"/>
                <w:color w:val="000000" w:themeColor="text1"/>
                <w:sz w:val="22"/>
              </w:rPr>
              <w:t>Actor</w:t>
            </w:r>
          </w:p>
        </w:tc>
        <w:tc>
          <w:tcPr>
            <w:tcW w:w="0" w:type="auto"/>
            <w:vAlign w:val="center"/>
          </w:tcPr>
          <w:p w14:paraId="742C4FDC" w14:textId="77777777" w:rsidR="00F54890" w:rsidRPr="00ED473A" w:rsidRDefault="00F54890" w:rsidP="006A6F57">
            <w:pPr>
              <w:spacing w:line="192" w:lineRule="auto"/>
              <w:rPr>
                <w:rStyle w:val="StyleVisiontextC00000000097AD7A0"/>
                <w:b/>
                <w:i w:val="0"/>
                <w:color w:val="000000" w:themeColor="text1"/>
                <w:sz w:val="22"/>
              </w:rPr>
            </w:pPr>
            <w:r w:rsidRPr="00ED473A">
              <w:rPr>
                <w:rStyle w:val="StyleVisiontextC00000000097AD7A0"/>
                <w:b/>
                <w:i w:val="0"/>
                <w:color w:val="000000" w:themeColor="text1"/>
                <w:sz w:val="22"/>
              </w:rPr>
              <w:t>Requirement</w:t>
            </w:r>
          </w:p>
        </w:tc>
        <w:tc>
          <w:tcPr>
            <w:tcW w:w="0" w:type="auto"/>
          </w:tcPr>
          <w:p w14:paraId="63008E80" w14:textId="77777777" w:rsidR="00F54890" w:rsidRPr="00ED473A" w:rsidRDefault="00F54890" w:rsidP="006A6F57">
            <w:pPr>
              <w:spacing w:line="192" w:lineRule="auto"/>
              <w:jc w:val="center"/>
              <w:rPr>
                <w:rStyle w:val="StyleVisiontextC00000000097AD7A0"/>
                <w:b/>
                <w:i w:val="0"/>
                <w:color w:val="000000" w:themeColor="text1"/>
                <w:sz w:val="22"/>
              </w:rPr>
            </w:pPr>
            <w:r w:rsidRPr="00ED473A">
              <w:rPr>
                <w:rStyle w:val="StyleVisiontextC00000000097AD7A0"/>
                <w:b/>
                <w:i w:val="0"/>
                <w:color w:val="000000" w:themeColor="text1"/>
                <w:sz w:val="22"/>
              </w:rPr>
              <w:t>DICOM Tag</w:t>
            </w:r>
          </w:p>
        </w:tc>
      </w:tr>
      <w:tr w:rsidR="00F54890" w:rsidRPr="00A71A26" w:rsidDel="008D18ED" w14:paraId="68FD4646" w14:textId="77777777" w:rsidTr="006A6F57">
        <w:trPr>
          <w:tblCellSpacing w:w="7" w:type="dxa"/>
        </w:trPr>
        <w:tc>
          <w:tcPr>
            <w:tcW w:w="0" w:type="auto"/>
            <w:vAlign w:val="center"/>
          </w:tcPr>
          <w:p w14:paraId="4F8266A3" w14:textId="77777777" w:rsidR="00F54890" w:rsidRPr="00A71A26" w:rsidRDefault="00F54890" w:rsidP="006A6F57">
            <w:pPr>
              <w:spacing w:line="192" w:lineRule="auto"/>
              <w:rPr>
                <w:rStyle w:val="StyleVisioncontentC00000000097307B0"/>
                <w:i w:val="0"/>
                <w:color w:val="7F7F7F" w:themeColor="text1" w:themeTint="80"/>
                <w:sz w:val="22"/>
              </w:rPr>
            </w:pPr>
            <w:r w:rsidRPr="00A71A26">
              <w:rPr>
                <w:rStyle w:val="StyleVisioncontentC0000000009731E70"/>
                <w:i w:val="0"/>
                <w:color w:val="7F7F7F" w:themeColor="text1" w:themeTint="80"/>
                <w:sz w:val="22"/>
              </w:rPr>
              <w:t>Total Collimation Width</w:t>
            </w:r>
          </w:p>
        </w:tc>
        <w:tc>
          <w:tcPr>
            <w:tcW w:w="0" w:type="auto"/>
            <w:vAlign w:val="center"/>
          </w:tcPr>
          <w:p w14:paraId="58A84FA8" w14:textId="77777777" w:rsidR="00F54890" w:rsidRPr="00A71A26" w:rsidRDefault="00F54890" w:rsidP="006A6F57">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4C04D512" w14:textId="77777777" w:rsidR="00F54890" w:rsidRPr="00A71A26" w:rsidRDefault="00F54890" w:rsidP="006A6F57">
            <w:pPr>
              <w:spacing w:line="192" w:lineRule="auto"/>
              <w:rPr>
                <w:rStyle w:val="StyleVisiontextC00000000097371F0"/>
                <w:i w:val="0"/>
                <w:color w:val="7F7F7F" w:themeColor="text1" w:themeTint="80"/>
                <w:sz w:val="22"/>
              </w:rPr>
            </w:pPr>
            <w:r w:rsidRPr="00A71A26">
              <w:rPr>
                <w:rStyle w:val="StyleVisiontablecellC00000000097372A0-contentC0000000009732010"/>
                <w:i w:val="0"/>
                <w:color w:val="7F7F7F" w:themeColor="text1" w:themeTint="80"/>
                <w:sz w:val="22"/>
              </w:rPr>
              <w:t>Shall set to Greater than or equal to 16mm.</w:t>
            </w:r>
          </w:p>
        </w:tc>
        <w:tc>
          <w:tcPr>
            <w:tcW w:w="0" w:type="auto"/>
          </w:tcPr>
          <w:p w14:paraId="706EE2BC" w14:textId="77777777" w:rsidR="00F54890" w:rsidRPr="00A71A26" w:rsidDel="008D18ED" w:rsidRDefault="00F54890" w:rsidP="006A6F57">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Total Collimation Width (0018,9307)</w:t>
            </w:r>
          </w:p>
        </w:tc>
      </w:tr>
      <w:tr w:rsidR="00F54890" w:rsidRPr="00A71A26" w14:paraId="216970CA" w14:textId="77777777" w:rsidTr="006A6F57">
        <w:trPr>
          <w:tblCellSpacing w:w="7" w:type="dxa"/>
        </w:trPr>
        <w:tc>
          <w:tcPr>
            <w:tcW w:w="0" w:type="auto"/>
            <w:vAlign w:val="center"/>
          </w:tcPr>
          <w:p w14:paraId="577DCE8F" w14:textId="77777777" w:rsidR="00F54890" w:rsidRPr="00A71A26" w:rsidRDefault="00F54890" w:rsidP="006A6F57">
            <w:pPr>
              <w:spacing w:line="192" w:lineRule="auto"/>
              <w:rPr>
                <w:rStyle w:val="StyleVisioncontentC0000000009731E70"/>
                <w:i w:val="0"/>
                <w:color w:val="7F7F7F" w:themeColor="text1" w:themeTint="80"/>
                <w:sz w:val="22"/>
              </w:rPr>
            </w:pPr>
            <w:r w:rsidRPr="00A71A26">
              <w:rPr>
                <w:rStyle w:val="StyleVisioncontentC0000000009731E70"/>
                <w:i w:val="0"/>
                <w:color w:val="7F7F7F" w:themeColor="text1" w:themeTint="80"/>
                <w:sz w:val="22"/>
              </w:rPr>
              <w:t>IEC Pitch</w:t>
            </w:r>
          </w:p>
        </w:tc>
        <w:tc>
          <w:tcPr>
            <w:tcW w:w="0" w:type="auto"/>
            <w:vAlign w:val="center"/>
          </w:tcPr>
          <w:p w14:paraId="106A29B4" w14:textId="77777777" w:rsidR="00F54890" w:rsidRPr="00A71A26" w:rsidRDefault="00F54890" w:rsidP="006A6F57">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53CEAB7E" w14:textId="77777777" w:rsidR="00F54890" w:rsidRPr="00A71A26" w:rsidRDefault="00F54890" w:rsidP="006A6F57">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1.5.</w:t>
            </w:r>
          </w:p>
        </w:tc>
        <w:tc>
          <w:tcPr>
            <w:tcW w:w="0" w:type="auto"/>
          </w:tcPr>
          <w:p w14:paraId="3A95D717" w14:textId="77777777" w:rsidR="00F54890" w:rsidRPr="00A71A26" w:rsidRDefault="00F54890" w:rsidP="006A6F57">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Spiral Pitch Factor (0018,9311)</w:t>
            </w:r>
          </w:p>
        </w:tc>
      </w:tr>
      <w:tr w:rsidR="00F54890" w:rsidRPr="00A71A26" w14:paraId="3CD6AA52" w14:textId="77777777" w:rsidTr="006A6F57">
        <w:trPr>
          <w:tblCellSpacing w:w="7" w:type="dxa"/>
        </w:trPr>
        <w:tc>
          <w:tcPr>
            <w:tcW w:w="0" w:type="auto"/>
            <w:vAlign w:val="center"/>
          </w:tcPr>
          <w:p w14:paraId="6518AA48" w14:textId="77777777" w:rsidR="00F54890" w:rsidRPr="00A71A26" w:rsidRDefault="00F54890" w:rsidP="006A6F57">
            <w:pPr>
              <w:spacing w:line="192" w:lineRule="auto"/>
              <w:rPr>
                <w:rStyle w:val="StyleVisioncontentC0000000009731E70"/>
                <w:i w:val="0"/>
                <w:color w:val="7F7F7F" w:themeColor="text1" w:themeTint="80"/>
                <w:sz w:val="22"/>
              </w:rPr>
            </w:pPr>
            <w:r w:rsidRPr="00A71A26">
              <w:rPr>
                <w:rStyle w:val="StyleVisioncontentC0000000009731E70"/>
                <w:i w:val="0"/>
                <w:color w:val="7F7F7F" w:themeColor="text1" w:themeTint="80"/>
                <w:sz w:val="22"/>
              </w:rPr>
              <w:t>Nominal Tomographic Section Thickness (T)</w:t>
            </w:r>
          </w:p>
        </w:tc>
        <w:tc>
          <w:tcPr>
            <w:tcW w:w="0" w:type="auto"/>
            <w:vAlign w:val="center"/>
          </w:tcPr>
          <w:p w14:paraId="7E496F22" w14:textId="77777777" w:rsidR="00F54890" w:rsidRPr="00A71A26" w:rsidRDefault="00F54890" w:rsidP="006A6F57">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62396987" w14:textId="77777777" w:rsidR="00F54890" w:rsidRPr="00A71A26" w:rsidRDefault="00F54890" w:rsidP="006A6F57">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or equal to</w:t>
            </w:r>
            <w:r w:rsidRPr="00A71A26">
              <w:rPr>
                <w:rFonts w:eastAsia="Calibri"/>
                <w:color w:val="7F7F7F" w:themeColor="text1" w:themeTint="80"/>
                <w:sz w:val="22"/>
              </w:rPr>
              <w:t xml:space="preserve"> 1.5mm.</w:t>
            </w:r>
          </w:p>
        </w:tc>
        <w:tc>
          <w:tcPr>
            <w:tcW w:w="0" w:type="auto"/>
          </w:tcPr>
          <w:p w14:paraId="4F925BC0" w14:textId="77777777" w:rsidR="00F54890" w:rsidRPr="00A71A26" w:rsidRDefault="00F54890" w:rsidP="006A6F57">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Single Collimation Width (0018,9306)</w:t>
            </w:r>
          </w:p>
        </w:tc>
      </w:tr>
      <w:tr w:rsidR="00F54890" w:rsidRPr="00A71A26" w14:paraId="3B2F9522" w14:textId="77777777" w:rsidTr="006A6F57">
        <w:trPr>
          <w:tblCellSpacing w:w="7" w:type="dxa"/>
        </w:trPr>
        <w:tc>
          <w:tcPr>
            <w:tcW w:w="0" w:type="auto"/>
            <w:vAlign w:val="center"/>
          </w:tcPr>
          <w:p w14:paraId="1250CFE7" w14:textId="77777777" w:rsidR="00F54890" w:rsidRPr="00A71A26" w:rsidRDefault="00F54890" w:rsidP="006A6F57">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Scan Duration for Thorax</w:t>
            </w:r>
          </w:p>
        </w:tc>
        <w:tc>
          <w:tcPr>
            <w:tcW w:w="0" w:type="auto"/>
            <w:vAlign w:val="center"/>
          </w:tcPr>
          <w:p w14:paraId="414488AA" w14:textId="77777777" w:rsidR="00F54890" w:rsidRPr="00A71A26" w:rsidRDefault="00F54890" w:rsidP="006A6F57">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7D3BC0FD" w14:textId="77777777" w:rsidR="00F54890" w:rsidRPr="00A71A26" w:rsidRDefault="00F54890" w:rsidP="006A6F57">
            <w:pPr>
              <w:spacing w:line="192" w:lineRule="auto"/>
              <w:rPr>
                <w:color w:val="7F7F7F" w:themeColor="text1" w:themeTint="80"/>
                <w:sz w:val="22"/>
              </w:rPr>
            </w:pPr>
            <w:r w:rsidRPr="00A71A26">
              <w:rPr>
                <w:color w:val="7F7F7F" w:themeColor="text1" w:themeTint="80"/>
                <w:sz w:val="22"/>
              </w:rPr>
              <w:t>Shall achieve a table speed of at least 4cm per second, if table motion is necessary to cover the required anatomy.</w:t>
            </w:r>
          </w:p>
        </w:tc>
        <w:tc>
          <w:tcPr>
            <w:tcW w:w="0" w:type="auto"/>
          </w:tcPr>
          <w:p w14:paraId="7867A4F0" w14:textId="77777777" w:rsidR="00F54890" w:rsidRPr="00A71A26" w:rsidRDefault="00F54890" w:rsidP="006A6F57">
            <w:pPr>
              <w:spacing w:line="192" w:lineRule="auto"/>
              <w:rPr>
                <w:color w:val="7F7F7F" w:themeColor="text1" w:themeTint="80"/>
                <w:sz w:val="22"/>
              </w:rPr>
            </w:pPr>
            <w:r w:rsidRPr="00A71A26">
              <w:rPr>
                <w:color w:val="7F7F7F" w:themeColor="text1" w:themeTint="80"/>
                <w:sz w:val="22"/>
              </w:rPr>
              <w:t>Table Speed (0018,9309)</w:t>
            </w:r>
          </w:p>
        </w:tc>
      </w:tr>
      <w:tr w:rsidR="00F54890" w:rsidRPr="00A71A26" w14:paraId="789CBC12" w14:textId="77777777" w:rsidTr="006A6F57">
        <w:trPr>
          <w:tblCellSpacing w:w="7" w:type="dxa"/>
        </w:trPr>
        <w:tc>
          <w:tcPr>
            <w:tcW w:w="0" w:type="auto"/>
            <w:vAlign w:val="center"/>
          </w:tcPr>
          <w:p w14:paraId="2B78FC44" w14:textId="77777777" w:rsidR="00F54890" w:rsidRPr="00A71A26" w:rsidRDefault="00F54890" w:rsidP="006A6F57">
            <w:pPr>
              <w:spacing w:line="192" w:lineRule="auto"/>
              <w:rPr>
                <w:rStyle w:val="StyleVisioncontentC00000000097307B0"/>
                <w:i w:val="0"/>
                <w:color w:val="7F7F7F" w:themeColor="text1" w:themeTint="80"/>
                <w:sz w:val="22"/>
              </w:rPr>
            </w:pPr>
          </w:p>
          <w:p w14:paraId="5B72780C" w14:textId="77777777" w:rsidR="00F54890" w:rsidRPr="00A71A26" w:rsidRDefault="00F54890" w:rsidP="006A6F57">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Localizer</w:t>
            </w:r>
          </w:p>
        </w:tc>
        <w:tc>
          <w:tcPr>
            <w:tcW w:w="0" w:type="auto"/>
            <w:vAlign w:val="center"/>
          </w:tcPr>
          <w:p w14:paraId="517438CE" w14:textId="77777777" w:rsidR="00F54890" w:rsidRPr="00A71A26" w:rsidRDefault="00F54890" w:rsidP="006A6F57">
            <w:pPr>
              <w:spacing w:line="192" w:lineRule="auto"/>
              <w:jc w:val="center"/>
              <w:rPr>
                <w:color w:val="7F7F7F" w:themeColor="text1" w:themeTint="80"/>
                <w:sz w:val="22"/>
              </w:rPr>
            </w:pPr>
            <w:r w:rsidRPr="00A71A26">
              <w:rPr>
                <w:color w:val="7F7F7F" w:themeColor="text1" w:themeTint="80"/>
                <w:sz w:val="22"/>
              </w:rPr>
              <w:t>Technologist</w:t>
            </w:r>
          </w:p>
        </w:tc>
        <w:tc>
          <w:tcPr>
            <w:tcW w:w="0" w:type="auto"/>
            <w:vAlign w:val="center"/>
          </w:tcPr>
          <w:p w14:paraId="72B40582" w14:textId="77777777" w:rsidR="00F54890" w:rsidRPr="00A71A26" w:rsidRDefault="00F54890" w:rsidP="006A6F57">
            <w:pPr>
              <w:spacing w:line="192" w:lineRule="auto"/>
              <w:rPr>
                <w:rStyle w:val="StyleVisiontextC00000000097371F0"/>
                <w:i w:val="0"/>
                <w:color w:val="7F7F7F" w:themeColor="text1" w:themeTint="80"/>
                <w:sz w:val="22"/>
              </w:rPr>
            </w:pPr>
            <w:r w:rsidRPr="00A71A26">
              <w:rPr>
                <w:color w:val="7F7F7F" w:themeColor="text1" w:themeTint="80"/>
                <w:sz w:val="22"/>
              </w:rPr>
              <w:t>Shall confirm on the localizer (scout) image</w:t>
            </w:r>
            <w:r w:rsidRPr="00A71A26" w:rsidDel="00B11580">
              <w:rPr>
                <w:color w:val="7F7F7F" w:themeColor="text1" w:themeTint="80"/>
                <w:sz w:val="22"/>
              </w:rPr>
              <w:t xml:space="preserve"> </w:t>
            </w:r>
            <w:r w:rsidRPr="00A71A26">
              <w:rPr>
                <w:color w:val="7F7F7F" w:themeColor="text1" w:themeTint="80"/>
                <w:sz w:val="22"/>
              </w:rPr>
              <w:t xml:space="preserve">the absence of artifact sources that could affect the planned volume acquisitions or alter the attenuation of lung nodules. </w:t>
            </w:r>
          </w:p>
        </w:tc>
        <w:tc>
          <w:tcPr>
            <w:tcW w:w="0" w:type="auto"/>
          </w:tcPr>
          <w:p w14:paraId="7F4441C9" w14:textId="77777777" w:rsidR="00F54890" w:rsidRPr="00A71A26" w:rsidRDefault="00F54890" w:rsidP="006A6F57">
            <w:pPr>
              <w:spacing w:line="192" w:lineRule="auto"/>
              <w:rPr>
                <w:color w:val="7F7F7F" w:themeColor="text1" w:themeTint="80"/>
                <w:sz w:val="22"/>
              </w:rPr>
            </w:pPr>
          </w:p>
        </w:tc>
      </w:tr>
      <w:tr w:rsidR="00F54890" w:rsidRPr="00A71A26" w14:paraId="018EB38A" w14:textId="77777777" w:rsidTr="006A6F57">
        <w:trPr>
          <w:tblCellSpacing w:w="7" w:type="dxa"/>
        </w:trPr>
        <w:tc>
          <w:tcPr>
            <w:tcW w:w="0" w:type="auto"/>
            <w:vAlign w:val="center"/>
          </w:tcPr>
          <w:p w14:paraId="2FE7E8B7" w14:textId="77777777" w:rsidR="00F54890" w:rsidRPr="00A71A26" w:rsidRDefault="00F54890" w:rsidP="006A6F57">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Scan Duration for Thorax</w:t>
            </w:r>
          </w:p>
        </w:tc>
        <w:tc>
          <w:tcPr>
            <w:tcW w:w="0" w:type="auto"/>
            <w:vAlign w:val="center"/>
          </w:tcPr>
          <w:p w14:paraId="6ED776CA" w14:textId="77777777" w:rsidR="00F54890" w:rsidRPr="00A71A26" w:rsidRDefault="00F54890" w:rsidP="006A6F57">
            <w:pPr>
              <w:spacing w:line="192" w:lineRule="auto"/>
              <w:jc w:val="center"/>
              <w:rPr>
                <w:color w:val="7F7F7F" w:themeColor="text1" w:themeTint="80"/>
                <w:sz w:val="22"/>
              </w:rPr>
            </w:pPr>
            <w:r w:rsidRPr="00A71A26">
              <w:rPr>
                <w:color w:val="7F7F7F" w:themeColor="text1" w:themeTint="80"/>
                <w:sz w:val="22"/>
              </w:rPr>
              <w:t>Technologist</w:t>
            </w:r>
          </w:p>
        </w:tc>
        <w:tc>
          <w:tcPr>
            <w:tcW w:w="0" w:type="auto"/>
            <w:vAlign w:val="center"/>
          </w:tcPr>
          <w:p w14:paraId="5AF51A11" w14:textId="77777777" w:rsidR="00F54890" w:rsidRPr="00A71A26" w:rsidRDefault="00F54890" w:rsidP="006A6F57">
            <w:pPr>
              <w:spacing w:line="192" w:lineRule="auto"/>
              <w:rPr>
                <w:color w:val="7F7F7F" w:themeColor="text1" w:themeTint="80"/>
                <w:sz w:val="22"/>
              </w:rPr>
            </w:pPr>
            <w:r w:rsidRPr="00A71A26">
              <w:rPr>
                <w:color w:val="7F7F7F" w:themeColor="text1" w:themeTint="80"/>
                <w:sz w:val="22"/>
              </w:rPr>
              <w:t xml:space="preserve">Shall achieve a table speed of at least 4cm per second, if table motion is necessary to cover the required anatomy. </w:t>
            </w:r>
          </w:p>
        </w:tc>
        <w:tc>
          <w:tcPr>
            <w:tcW w:w="0" w:type="auto"/>
          </w:tcPr>
          <w:p w14:paraId="07F5F398" w14:textId="77777777" w:rsidR="00F54890" w:rsidRPr="00A71A26" w:rsidRDefault="00F54890" w:rsidP="006A6F57">
            <w:pPr>
              <w:spacing w:line="192" w:lineRule="auto"/>
              <w:rPr>
                <w:color w:val="7F7F7F" w:themeColor="text1" w:themeTint="80"/>
                <w:sz w:val="22"/>
              </w:rPr>
            </w:pPr>
            <w:r w:rsidRPr="00A71A26">
              <w:rPr>
                <w:color w:val="7F7F7F" w:themeColor="text1" w:themeTint="80"/>
                <w:sz w:val="22"/>
              </w:rPr>
              <w:t>Table Speed (0018,9309)</w:t>
            </w:r>
          </w:p>
        </w:tc>
      </w:tr>
    </w:tbl>
    <w:p w14:paraId="15CD58FC" w14:textId="0ABC51BE" w:rsidR="00DF0A38" w:rsidRPr="00F54890" w:rsidRDefault="00DF0A38" w:rsidP="00F54890">
      <w:pPr>
        <w:pStyle w:val="Heading3"/>
        <w:spacing w:after="120"/>
        <w:rPr>
          <w:rStyle w:val="SubtleReference"/>
          <w:color w:val="auto"/>
          <w:sz w:val="24"/>
        </w:rPr>
      </w:pPr>
      <w:bookmarkStart w:id="36" w:name="_Toc522114938"/>
      <w:r w:rsidRPr="00F54890">
        <w:rPr>
          <w:rStyle w:val="SubtleReference"/>
          <w:color w:val="auto"/>
          <w:sz w:val="24"/>
        </w:rPr>
        <w:t>Specification</w:t>
      </w:r>
      <w:bookmarkEnd w:id="32"/>
      <w:r w:rsidR="00F54890">
        <w:rPr>
          <w:rStyle w:val="SubtleReference"/>
          <w:color w:val="auto"/>
          <w:sz w:val="24"/>
        </w:rPr>
        <w:t xml:space="preserve"> Unique to Carotid Arteries</w:t>
      </w:r>
      <w:bookmarkEnd w:id="36"/>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72"/>
        <w:gridCol w:w="1348"/>
        <w:gridCol w:w="5342"/>
        <w:gridCol w:w="1838"/>
      </w:tblGrid>
      <w:tr w:rsidR="00A71A26" w:rsidRPr="00A71A26" w14:paraId="62591FB2" w14:textId="77777777" w:rsidTr="00886391">
        <w:trPr>
          <w:tblHeader/>
          <w:tblCellSpacing w:w="7" w:type="dxa"/>
        </w:trPr>
        <w:tc>
          <w:tcPr>
            <w:tcW w:w="0" w:type="auto"/>
            <w:vAlign w:val="center"/>
          </w:tcPr>
          <w:p w14:paraId="14E04B6D" w14:textId="77777777" w:rsidR="00DF0A38" w:rsidRPr="00ED473A" w:rsidRDefault="00DF0A38" w:rsidP="00645C92">
            <w:pPr>
              <w:spacing w:line="192" w:lineRule="auto"/>
              <w:rPr>
                <w:rStyle w:val="StyleVisiontextC00000000097AD7A0"/>
                <w:b/>
                <w:i w:val="0"/>
                <w:color w:val="000000" w:themeColor="text1"/>
                <w:sz w:val="22"/>
              </w:rPr>
            </w:pPr>
            <w:r w:rsidRPr="00ED473A">
              <w:rPr>
                <w:rStyle w:val="StyleVisiontextC00000000097AD7A0"/>
                <w:b/>
                <w:i w:val="0"/>
                <w:color w:val="000000" w:themeColor="text1"/>
                <w:sz w:val="22"/>
              </w:rPr>
              <w:t>Parameter</w:t>
            </w:r>
          </w:p>
        </w:tc>
        <w:tc>
          <w:tcPr>
            <w:tcW w:w="0" w:type="auto"/>
            <w:vAlign w:val="center"/>
          </w:tcPr>
          <w:p w14:paraId="7BBA6119" w14:textId="77777777" w:rsidR="00DF0A38" w:rsidRPr="00ED473A" w:rsidRDefault="00DF0A38" w:rsidP="00645C92">
            <w:pPr>
              <w:spacing w:line="192" w:lineRule="auto"/>
              <w:jc w:val="center"/>
              <w:rPr>
                <w:rStyle w:val="StyleVisiontextC00000000097AD7A0"/>
                <w:b/>
                <w:i w:val="0"/>
                <w:color w:val="000000" w:themeColor="text1"/>
                <w:sz w:val="22"/>
              </w:rPr>
            </w:pPr>
            <w:r w:rsidRPr="00ED473A">
              <w:rPr>
                <w:rStyle w:val="StyleVisiontextC00000000097AD7A0"/>
                <w:b/>
                <w:i w:val="0"/>
                <w:color w:val="000000" w:themeColor="text1"/>
                <w:sz w:val="22"/>
              </w:rPr>
              <w:t>Actor</w:t>
            </w:r>
          </w:p>
        </w:tc>
        <w:tc>
          <w:tcPr>
            <w:tcW w:w="0" w:type="auto"/>
            <w:vAlign w:val="center"/>
          </w:tcPr>
          <w:p w14:paraId="382BE761" w14:textId="3A7827A2" w:rsidR="00DF0A38" w:rsidRPr="00ED473A" w:rsidRDefault="00745932" w:rsidP="00645C92">
            <w:pPr>
              <w:spacing w:line="192" w:lineRule="auto"/>
              <w:rPr>
                <w:rStyle w:val="StyleVisiontextC00000000097AD7A0"/>
                <w:b/>
                <w:i w:val="0"/>
                <w:color w:val="000000" w:themeColor="text1"/>
                <w:sz w:val="22"/>
              </w:rPr>
            </w:pPr>
            <w:r w:rsidRPr="00ED473A">
              <w:rPr>
                <w:rStyle w:val="StyleVisiontextC00000000097AD7A0"/>
                <w:b/>
                <w:i w:val="0"/>
                <w:color w:val="000000" w:themeColor="text1"/>
                <w:sz w:val="22"/>
              </w:rPr>
              <w:t>Requirement</w:t>
            </w:r>
          </w:p>
        </w:tc>
        <w:tc>
          <w:tcPr>
            <w:tcW w:w="0" w:type="auto"/>
          </w:tcPr>
          <w:p w14:paraId="07585247" w14:textId="77777777" w:rsidR="00DF0A38" w:rsidRPr="00ED473A" w:rsidRDefault="00DF0A38" w:rsidP="00645C92">
            <w:pPr>
              <w:spacing w:line="192" w:lineRule="auto"/>
              <w:jc w:val="center"/>
              <w:rPr>
                <w:rStyle w:val="StyleVisiontextC00000000097AD7A0"/>
                <w:b/>
                <w:i w:val="0"/>
                <w:color w:val="000000" w:themeColor="text1"/>
                <w:sz w:val="22"/>
              </w:rPr>
            </w:pPr>
            <w:r w:rsidRPr="00ED473A">
              <w:rPr>
                <w:rStyle w:val="StyleVisiontextC00000000097AD7A0"/>
                <w:b/>
                <w:i w:val="0"/>
                <w:color w:val="000000" w:themeColor="text1"/>
                <w:sz w:val="22"/>
              </w:rPr>
              <w:t>DICOM Tag</w:t>
            </w:r>
          </w:p>
        </w:tc>
      </w:tr>
      <w:tr w:rsidR="00ED473A" w:rsidRPr="00A71A26" w:rsidDel="008D18ED" w14:paraId="25802D29" w14:textId="77777777" w:rsidTr="00E12811">
        <w:trPr>
          <w:tblCellSpacing w:w="7" w:type="dxa"/>
        </w:trPr>
        <w:tc>
          <w:tcPr>
            <w:tcW w:w="0" w:type="auto"/>
            <w:vAlign w:val="center"/>
          </w:tcPr>
          <w:p w14:paraId="01D8E6E0" w14:textId="77777777" w:rsidR="00ED473A" w:rsidRPr="00A71A26" w:rsidRDefault="00ED473A" w:rsidP="00E12811">
            <w:pPr>
              <w:spacing w:line="192" w:lineRule="auto"/>
              <w:rPr>
                <w:rStyle w:val="StyleVisioncontentC00000000097307B0"/>
                <w:i w:val="0"/>
                <w:color w:val="7F7F7F" w:themeColor="text1" w:themeTint="80"/>
                <w:sz w:val="22"/>
              </w:rPr>
            </w:pPr>
            <w:r w:rsidRPr="00A71A26">
              <w:rPr>
                <w:rStyle w:val="StyleVisioncontentC0000000009731E70"/>
                <w:i w:val="0"/>
                <w:color w:val="7F7F7F" w:themeColor="text1" w:themeTint="80"/>
                <w:sz w:val="22"/>
              </w:rPr>
              <w:t>Total Collimation Width</w:t>
            </w:r>
          </w:p>
        </w:tc>
        <w:tc>
          <w:tcPr>
            <w:tcW w:w="0" w:type="auto"/>
            <w:vAlign w:val="center"/>
          </w:tcPr>
          <w:p w14:paraId="791DBF37" w14:textId="77777777" w:rsidR="00ED473A" w:rsidRPr="00A71A26" w:rsidRDefault="00ED473A" w:rsidP="00E12811">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053DA8C2" w14:textId="77777777" w:rsidR="00ED473A" w:rsidRPr="00A71A26" w:rsidRDefault="00ED473A" w:rsidP="00E12811">
            <w:pPr>
              <w:spacing w:line="192" w:lineRule="auto"/>
              <w:rPr>
                <w:rStyle w:val="StyleVisiontextC00000000097371F0"/>
                <w:i w:val="0"/>
                <w:color w:val="7F7F7F" w:themeColor="text1" w:themeTint="80"/>
                <w:sz w:val="22"/>
              </w:rPr>
            </w:pPr>
            <w:r w:rsidRPr="00A71A26">
              <w:rPr>
                <w:rStyle w:val="StyleVisiontablecellC00000000097372A0-contentC0000000009732010"/>
                <w:i w:val="0"/>
                <w:color w:val="7F7F7F" w:themeColor="text1" w:themeTint="80"/>
                <w:sz w:val="22"/>
              </w:rPr>
              <w:t>Shall set to Greater than or equal to 16mm.</w:t>
            </w:r>
          </w:p>
        </w:tc>
        <w:tc>
          <w:tcPr>
            <w:tcW w:w="0" w:type="auto"/>
          </w:tcPr>
          <w:p w14:paraId="297FC39D" w14:textId="77777777" w:rsidR="00ED473A" w:rsidRPr="00A71A26" w:rsidDel="008D18ED" w:rsidRDefault="00ED473A" w:rsidP="00E12811">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Total Collimation Width (0018,9307)</w:t>
            </w:r>
          </w:p>
        </w:tc>
      </w:tr>
      <w:tr w:rsidR="00ED473A" w:rsidRPr="00A71A26" w14:paraId="2738CFC3" w14:textId="77777777" w:rsidTr="00E12811">
        <w:trPr>
          <w:tblCellSpacing w:w="7" w:type="dxa"/>
        </w:trPr>
        <w:tc>
          <w:tcPr>
            <w:tcW w:w="0" w:type="auto"/>
            <w:vAlign w:val="center"/>
          </w:tcPr>
          <w:p w14:paraId="4151508A" w14:textId="77777777" w:rsidR="00ED473A" w:rsidRPr="00A71A26" w:rsidRDefault="00ED473A" w:rsidP="00E12811">
            <w:pPr>
              <w:spacing w:line="192" w:lineRule="auto"/>
              <w:rPr>
                <w:rStyle w:val="StyleVisioncontentC0000000009731E70"/>
                <w:i w:val="0"/>
                <w:color w:val="7F7F7F" w:themeColor="text1" w:themeTint="80"/>
                <w:sz w:val="22"/>
              </w:rPr>
            </w:pPr>
            <w:r w:rsidRPr="00A71A26">
              <w:rPr>
                <w:rStyle w:val="StyleVisioncontentC0000000009731E70"/>
                <w:i w:val="0"/>
                <w:color w:val="7F7F7F" w:themeColor="text1" w:themeTint="80"/>
                <w:sz w:val="22"/>
              </w:rPr>
              <w:t>IEC Pitch</w:t>
            </w:r>
          </w:p>
        </w:tc>
        <w:tc>
          <w:tcPr>
            <w:tcW w:w="0" w:type="auto"/>
            <w:vAlign w:val="center"/>
          </w:tcPr>
          <w:p w14:paraId="678BA562" w14:textId="77777777" w:rsidR="00ED473A" w:rsidRPr="00A71A26" w:rsidRDefault="00ED473A" w:rsidP="00E12811">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735485FA" w14:textId="77777777" w:rsidR="00ED473A" w:rsidRPr="00A71A26" w:rsidRDefault="00ED473A" w:rsidP="00E12811">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1.5.</w:t>
            </w:r>
          </w:p>
        </w:tc>
        <w:tc>
          <w:tcPr>
            <w:tcW w:w="0" w:type="auto"/>
          </w:tcPr>
          <w:p w14:paraId="0CA4BECF" w14:textId="77777777" w:rsidR="00ED473A" w:rsidRPr="00A71A26" w:rsidRDefault="00ED473A" w:rsidP="00E12811">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Spiral Pitch Factor (0018,9311)</w:t>
            </w:r>
          </w:p>
        </w:tc>
      </w:tr>
      <w:tr w:rsidR="00ED473A" w:rsidRPr="00A71A26" w14:paraId="5A951DD5" w14:textId="77777777" w:rsidTr="00E12811">
        <w:trPr>
          <w:tblCellSpacing w:w="7" w:type="dxa"/>
        </w:trPr>
        <w:tc>
          <w:tcPr>
            <w:tcW w:w="0" w:type="auto"/>
            <w:vAlign w:val="center"/>
          </w:tcPr>
          <w:p w14:paraId="49872708" w14:textId="77777777" w:rsidR="00ED473A" w:rsidRPr="00A71A26" w:rsidRDefault="00ED473A" w:rsidP="00E12811">
            <w:pPr>
              <w:spacing w:line="192" w:lineRule="auto"/>
              <w:rPr>
                <w:rStyle w:val="StyleVisioncontentC0000000009731E70"/>
                <w:i w:val="0"/>
                <w:color w:val="7F7F7F" w:themeColor="text1" w:themeTint="80"/>
                <w:sz w:val="22"/>
              </w:rPr>
            </w:pPr>
            <w:r w:rsidRPr="00A71A26">
              <w:rPr>
                <w:rStyle w:val="StyleVisioncontentC0000000009731E70"/>
                <w:i w:val="0"/>
                <w:color w:val="7F7F7F" w:themeColor="text1" w:themeTint="80"/>
                <w:sz w:val="22"/>
              </w:rPr>
              <w:t>Nominal Tomographic Section Thickness (T)</w:t>
            </w:r>
          </w:p>
        </w:tc>
        <w:tc>
          <w:tcPr>
            <w:tcW w:w="0" w:type="auto"/>
            <w:vAlign w:val="center"/>
          </w:tcPr>
          <w:p w14:paraId="60F14AC6" w14:textId="77777777" w:rsidR="00ED473A" w:rsidRPr="00A71A26" w:rsidRDefault="00ED473A" w:rsidP="00E12811">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23CE8B36" w14:textId="77777777" w:rsidR="00ED473A" w:rsidRPr="00A71A26" w:rsidRDefault="00ED473A" w:rsidP="00E12811">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or equal to</w:t>
            </w:r>
            <w:r w:rsidRPr="00A71A26">
              <w:rPr>
                <w:rFonts w:eastAsia="Calibri"/>
                <w:color w:val="7F7F7F" w:themeColor="text1" w:themeTint="80"/>
                <w:sz w:val="22"/>
              </w:rPr>
              <w:t xml:space="preserve"> 1.5mm.</w:t>
            </w:r>
          </w:p>
        </w:tc>
        <w:tc>
          <w:tcPr>
            <w:tcW w:w="0" w:type="auto"/>
          </w:tcPr>
          <w:p w14:paraId="45BF6511" w14:textId="77777777" w:rsidR="00ED473A" w:rsidRPr="00A71A26" w:rsidRDefault="00ED473A" w:rsidP="00E12811">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Single Collimation Width (0018,9306)</w:t>
            </w:r>
          </w:p>
        </w:tc>
      </w:tr>
      <w:tr w:rsidR="00ED473A" w:rsidRPr="00A71A26" w14:paraId="1B5DDC11" w14:textId="77777777" w:rsidTr="00E12811">
        <w:trPr>
          <w:tblCellSpacing w:w="7" w:type="dxa"/>
        </w:trPr>
        <w:tc>
          <w:tcPr>
            <w:tcW w:w="0" w:type="auto"/>
            <w:vAlign w:val="center"/>
          </w:tcPr>
          <w:p w14:paraId="25A65A5C" w14:textId="77777777" w:rsidR="00ED473A" w:rsidRPr="00A71A26" w:rsidRDefault="00ED473A" w:rsidP="00E12811">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Scan Duration for Thorax</w:t>
            </w:r>
          </w:p>
        </w:tc>
        <w:tc>
          <w:tcPr>
            <w:tcW w:w="0" w:type="auto"/>
            <w:vAlign w:val="center"/>
          </w:tcPr>
          <w:p w14:paraId="79E53710" w14:textId="77777777" w:rsidR="00ED473A" w:rsidRPr="00A71A26" w:rsidRDefault="00ED473A" w:rsidP="00E12811">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697E5121" w14:textId="77777777" w:rsidR="00ED473A" w:rsidRPr="00A71A26" w:rsidRDefault="00ED473A" w:rsidP="00E12811">
            <w:pPr>
              <w:spacing w:line="192" w:lineRule="auto"/>
              <w:rPr>
                <w:color w:val="7F7F7F" w:themeColor="text1" w:themeTint="80"/>
                <w:sz w:val="22"/>
              </w:rPr>
            </w:pPr>
            <w:r w:rsidRPr="00A71A26">
              <w:rPr>
                <w:color w:val="7F7F7F" w:themeColor="text1" w:themeTint="80"/>
                <w:sz w:val="22"/>
              </w:rPr>
              <w:t>Shall achieve a table speed of at least 4cm per second, if table motion is necessary to cover the required anatomy.</w:t>
            </w:r>
          </w:p>
        </w:tc>
        <w:tc>
          <w:tcPr>
            <w:tcW w:w="0" w:type="auto"/>
          </w:tcPr>
          <w:p w14:paraId="2DFB439E" w14:textId="77777777" w:rsidR="00ED473A" w:rsidRPr="00A71A26" w:rsidRDefault="00ED473A" w:rsidP="00E12811">
            <w:pPr>
              <w:spacing w:line="192" w:lineRule="auto"/>
              <w:rPr>
                <w:color w:val="7F7F7F" w:themeColor="text1" w:themeTint="80"/>
                <w:sz w:val="22"/>
              </w:rPr>
            </w:pPr>
            <w:r w:rsidRPr="00A71A26">
              <w:rPr>
                <w:color w:val="7F7F7F" w:themeColor="text1" w:themeTint="80"/>
                <w:sz w:val="22"/>
              </w:rPr>
              <w:t>Table Speed (0018,9309)</w:t>
            </w:r>
          </w:p>
        </w:tc>
      </w:tr>
      <w:tr w:rsidR="00A71A26" w:rsidRPr="00A71A26" w14:paraId="4293A4C7" w14:textId="683CDC6F" w:rsidTr="00886391">
        <w:trPr>
          <w:tblCellSpacing w:w="7" w:type="dxa"/>
        </w:trPr>
        <w:tc>
          <w:tcPr>
            <w:tcW w:w="0" w:type="auto"/>
            <w:vAlign w:val="center"/>
          </w:tcPr>
          <w:p w14:paraId="7E3F9BD6" w14:textId="2FF23537" w:rsidR="00DF0A38" w:rsidRPr="00A71A26" w:rsidRDefault="00DF0A38" w:rsidP="00645C92">
            <w:pPr>
              <w:spacing w:line="192" w:lineRule="auto"/>
              <w:rPr>
                <w:rStyle w:val="StyleVisioncontentC00000000097307B0"/>
                <w:i w:val="0"/>
                <w:color w:val="7F7F7F" w:themeColor="text1" w:themeTint="80"/>
                <w:sz w:val="22"/>
              </w:rPr>
            </w:pPr>
          </w:p>
          <w:p w14:paraId="589F08AB" w14:textId="694A5C12" w:rsidR="00DF0A38" w:rsidRPr="00A71A26" w:rsidRDefault="00DF0A38" w:rsidP="00645C92">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Localizer</w:t>
            </w:r>
          </w:p>
        </w:tc>
        <w:tc>
          <w:tcPr>
            <w:tcW w:w="0" w:type="auto"/>
            <w:vAlign w:val="center"/>
          </w:tcPr>
          <w:p w14:paraId="681C5BD0" w14:textId="7749F1C0" w:rsidR="00DF0A38" w:rsidRPr="00A71A26" w:rsidRDefault="00DF0A38" w:rsidP="00645C92">
            <w:pPr>
              <w:spacing w:line="192" w:lineRule="auto"/>
              <w:jc w:val="center"/>
              <w:rPr>
                <w:color w:val="7F7F7F" w:themeColor="text1" w:themeTint="80"/>
                <w:sz w:val="22"/>
              </w:rPr>
            </w:pPr>
            <w:r w:rsidRPr="00A71A26">
              <w:rPr>
                <w:color w:val="7F7F7F" w:themeColor="text1" w:themeTint="80"/>
                <w:sz w:val="22"/>
              </w:rPr>
              <w:t>Technologist</w:t>
            </w:r>
          </w:p>
        </w:tc>
        <w:tc>
          <w:tcPr>
            <w:tcW w:w="0" w:type="auto"/>
            <w:vAlign w:val="center"/>
          </w:tcPr>
          <w:p w14:paraId="22FB36A5" w14:textId="79F05D16" w:rsidR="00DF0A38" w:rsidRPr="00A71A26" w:rsidRDefault="00DF0A38" w:rsidP="00645C92">
            <w:pPr>
              <w:spacing w:line="192" w:lineRule="auto"/>
              <w:rPr>
                <w:rStyle w:val="StyleVisiontextC00000000097371F0"/>
                <w:i w:val="0"/>
                <w:color w:val="7F7F7F" w:themeColor="text1" w:themeTint="80"/>
                <w:sz w:val="22"/>
              </w:rPr>
            </w:pPr>
            <w:r w:rsidRPr="00A71A26">
              <w:rPr>
                <w:color w:val="7F7F7F" w:themeColor="text1" w:themeTint="80"/>
                <w:sz w:val="22"/>
              </w:rPr>
              <w:t>Shall confirm on the localizer (scout) image</w:t>
            </w:r>
            <w:r w:rsidRPr="00A71A26" w:rsidDel="00B11580">
              <w:rPr>
                <w:color w:val="7F7F7F" w:themeColor="text1" w:themeTint="80"/>
                <w:sz w:val="22"/>
              </w:rPr>
              <w:t xml:space="preserve"> </w:t>
            </w:r>
            <w:r w:rsidRPr="00A71A26">
              <w:rPr>
                <w:color w:val="7F7F7F" w:themeColor="text1" w:themeTint="80"/>
                <w:sz w:val="22"/>
              </w:rPr>
              <w:t xml:space="preserve">the absence of artifact sources that could affect the planned volume acquisitions or alter the attenuation of lung nodules. </w:t>
            </w:r>
          </w:p>
        </w:tc>
        <w:tc>
          <w:tcPr>
            <w:tcW w:w="0" w:type="auto"/>
          </w:tcPr>
          <w:p w14:paraId="01E170A2" w14:textId="77777777" w:rsidR="00DF0A38" w:rsidRPr="00A71A26" w:rsidRDefault="00DF0A38" w:rsidP="00645C92">
            <w:pPr>
              <w:spacing w:line="192" w:lineRule="auto"/>
              <w:rPr>
                <w:color w:val="7F7F7F" w:themeColor="text1" w:themeTint="80"/>
                <w:sz w:val="22"/>
              </w:rPr>
            </w:pPr>
          </w:p>
        </w:tc>
      </w:tr>
      <w:tr w:rsidR="00A71A26" w:rsidRPr="00A71A26" w14:paraId="4D416EBB" w14:textId="40AAB651" w:rsidTr="00886391">
        <w:trPr>
          <w:tblCellSpacing w:w="7" w:type="dxa"/>
        </w:trPr>
        <w:tc>
          <w:tcPr>
            <w:tcW w:w="0" w:type="auto"/>
            <w:vAlign w:val="center"/>
          </w:tcPr>
          <w:p w14:paraId="2B3A3FB1" w14:textId="788F6534" w:rsidR="00DF0A38" w:rsidRPr="00A71A26" w:rsidRDefault="00DF0A38" w:rsidP="00645C92">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Scan Duration for Thorax</w:t>
            </w:r>
          </w:p>
        </w:tc>
        <w:tc>
          <w:tcPr>
            <w:tcW w:w="0" w:type="auto"/>
            <w:vAlign w:val="center"/>
          </w:tcPr>
          <w:p w14:paraId="74AA26E4" w14:textId="302A7653" w:rsidR="00DF0A38" w:rsidRPr="00A71A26" w:rsidRDefault="00DF0A38" w:rsidP="00645C92">
            <w:pPr>
              <w:spacing w:line="192" w:lineRule="auto"/>
              <w:jc w:val="center"/>
              <w:rPr>
                <w:color w:val="7F7F7F" w:themeColor="text1" w:themeTint="80"/>
                <w:sz w:val="22"/>
              </w:rPr>
            </w:pPr>
            <w:r w:rsidRPr="00A71A26">
              <w:rPr>
                <w:color w:val="7F7F7F" w:themeColor="text1" w:themeTint="80"/>
                <w:sz w:val="22"/>
              </w:rPr>
              <w:t>Technologist</w:t>
            </w:r>
          </w:p>
        </w:tc>
        <w:tc>
          <w:tcPr>
            <w:tcW w:w="0" w:type="auto"/>
            <w:vAlign w:val="center"/>
          </w:tcPr>
          <w:p w14:paraId="3EA2DE82" w14:textId="65022B40" w:rsidR="00DF0A38" w:rsidRPr="00A71A26" w:rsidRDefault="00DF0A38" w:rsidP="00645C92">
            <w:pPr>
              <w:spacing w:line="192" w:lineRule="auto"/>
              <w:rPr>
                <w:color w:val="7F7F7F" w:themeColor="text1" w:themeTint="80"/>
                <w:sz w:val="22"/>
              </w:rPr>
            </w:pPr>
            <w:r w:rsidRPr="00A71A26">
              <w:rPr>
                <w:color w:val="7F7F7F" w:themeColor="text1" w:themeTint="80"/>
                <w:sz w:val="22"/>
              </w:rPr>
              <w:t xml:space="preserve">Shall achieve a table speed of at least 4cm per second, if table motion is necessary </w:t>
            </w:r>
            <w:r w:rsidR="00631329" w:rsidRPr="00A71A26">
              <w:rPr>
                <w:color w:val="7F7F7F" w:themeColor="text1" w:themeTint="80"/>
                <w:sz w:val="22"/>
              </w:rPr>
              <w:t xml:space="preserve">to cover the required anatomy. </w:t>
            </w:r>
          </w:p>
        </w:tc>
        <w:tc>
          <w:tcPr>
            <w:tcW w:w="0" w:type="auto"/>
          </w:tcPr>
          <w:p w14:paraId="7021157F" w14:textId="0590C951" w:rsidR="00DF0A38" w:rsidRPr="00A71A26" w:rsidRDefault="00DF0A38" w:rsidP="00645C92">
            <w:pPr>
              <w:spacing w:line="192" w:lineRule="auto"/>
              <w:rPr>
                <w:color w:val="7F7F7F" w:themeColor="text1" w:themeTint="80"/>
                <w:sz w:val="22"/>
              </w:rPr>
            </w:pPr>
            <w:r w:rsidRPr="00A71A26">
              <w:rPr>
                <w:color w:val="7F7F7F" w:themeColor="text1" w:themeTint="80"/>
                <w:sz w:val="22"/>
              </w:rPr>
              <w:t>Table Speed</w:t>
            </w:r>
            <w:r w:rsidR="00631329" w:rsidRPr="00A71A26">
              <w:rPr>
                <w:color w:val="7F7F7F" w:themeColor="text1" w:themeTint="80"/>
                <w:sz w:val="22"/>
              </w:rPr>
              <w:t xml:space="preserve"> </w:t>
            </w:r>
            <w:r w:rsidRPr="00A71A26">
              <w:rPr>
                <w:color w:val="7F7F7F" w:themeColor="text1" w:themeTint="80"/>
                <w:sz w:val="22"/>
              </w:rPr>
              <w:t>(0018,9309)</w:t>
            </w:r>
          </w:p>
        </w:tc>
      </w:tr>
    </w:tbl>
    <w:p w14:paraId="20709683" w14:textId="6CF5645A" w:rsidR="00581644" w:rsidRPr="00495B70" w:rsidRDefault="00895BAD" w:rsidP="00495B70">
      <w:pPr>
        <w:pStyle w:val="Heading2"/>
        <w:keepNext/>
        <w:spacing w:before="240" w:after="120"/>
        <w:rPr>
          <w:rStyle w:val="StyleVisiontextC00000000097AAD00"/>
        </w:rPr>
      </w:pPr>
      <w:bookmarkStart w:id="37" w:name="_Toc292350662"/>
      <w:bookmarkStart w:id="38" w:name="_Toc382939120"/>
      <w:bookmarkStart w:id="39" w:name="_Toc522114939"/>
      <w:r w:rsidRPr="00495B70">
        <w:rPr>
          <w:rStyle w:val="StyleVisiontextC00000000097AAD00"/>
        </w:rPr>
        <w:t>3.3</w:t>
      </w:r>
      <w:r w:rsidR="00A2710B" w:rsidRPr="00495B70">
        <w:rPr>
          <w:rStyle w:val="StyleVisiontextC00000000097AAD00"/>
        </w:rPr>
        <w:t xml:space="preserve">. </w:t>
      </w:r>
      <w:r w:rsidR="003B5586" w:rsidRPr="00495B70">
        <w:rPr>
          <w:rStyle w:val="StyleVisiontextC00000000097AAD00"/>
        </w:rPr>
        <w:t>Imag</w:t>
      </w:r>
      <w:r w:rsidR="007C23A3" w:rsidRPr="00495B70">
        <w:rPr>
          <w:rStyle w:val="StyleVisiontextC00000000097AAD00"/>
        </w:rPr>
        <w:t>e</w:t>
      </w:r>
      <w:r w:rsidR="003B5586" w:rsidRPr="00495B70">
        <w:rPr>
          <w:rStyle w:val="StyleVisiontextC00000000097AAD00"/>
        </w:rPr>
        <w:t xml:space="preserve"> Data Reconstruction</w:t>
      </w:r>
      <w:bookmarkEnd w:id="37"/>
      <w:bookmarkEnd w:id="38"/>
      <w:bookmarkEnd w:id="39"/>
    </w:p>
    <w:p w14:paraId="42461596" w14:textId="6D6FD201" w:rsidR="00BD241F" w:rsidRPr="00495B70" w:rsidRDefault="00BD241F" w:rsidP="00631329">
      <w:pPr>
        <w:spacing w:after="120"/>
      </w:pPr>
      <w:r w:rsidRPr="00495B70">
        <w:t xml:space="preserve">This activity </w:t>
      </w:r>
      <w:r w:rsidR="00E94257" w:rsidRPr="00495B70">
        <w:t xml:space="preserve">involves the reconstruction of image data for a subject </w:t>
      </w:r>
      <w:r w:rsidR="00C43878" w:rsidRPr="00495B70">
        <w:t>encounter</w:t>
      </w:r>
      <w:r w:rsidR="00E94257" w:rsidRPr="00495B70">
        <w:t>.  It includes</w:t>
      </w:r>
      <w:r w:rsidRPr="00495B70">
        <w:t xml:space="preserve"> criteria and procedures related to producing images from the acquired data that are necessary to reliably meet the </w:t>
      </w:r>
      <w:r w:rsidR="00495B70">
        <w:t>Profile Claims.</w:t>
      </w:r>
    </w:p>
    <w:p w14:paraId="1A4ADB9C" w14:textId="0705B176" w:rsidR="00C71DBD" w:rsidRPr="00713EA5" w:rsidRDefault="00C71DBD" w:rsidP="00713EA5">
      <w:pPr>
        <w:pStyle w:val="Heading3"/>
        <w:spacing w:after="120"/>
        <w:rPr>
          <w:rStyle w:val="SubtleReference"/>
          <w:color w:val="auto"/>
          <w:sz w:val="24"/>
        </w:rPr>
      </w:pPr>
      <w:bookmarkStart w:id="40" w:name="_Toc522114940"/>
      <w:r w:rsidRPr="00713EA5">
        <w:rPr>
          <w:rStyle w:val="SubtleReference"/>
          <w:color w:val="auto"/>
          <w:sz w:val="24"/>
        </w:rPr>
        <w:lastRenderedPageBreak/>
        <w:t>Discussion</w:t>
      </w:r>
      <w:bookmarkEnd w:id="40"/>
    </w:p>
    <w:p w14:paraId="0BB20684" w14:textId="015CE914" w:rsidR="005559EB" w:rsidRPr="00A71A26" w:rsidRDefault="009763EF"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Note that the </w:t>
      </w:r>
      <w:r w:rsidR="00575608" w:rsidRPr="00A71A26">
        <w:rPr>
          <w:rStyle w:val="StyleVisionparagraphC0000000009738E20-contentC000000000974C8B0"/>
          <w:i w:val="0"/>
          <w:color w:val="7F7F7F" w:themeColor="text1" w:themeTint="80"/>
        </w:rPr>
        <w:t>requirement</w:t>
      </w:r>
      <w:r w:rsidRPr="00A71A26">
        <w:rPr>
          <w:rStyle w:val="StyleVisionparagraphC0000000009738E20-contentC000000000974C8B0"/>
          <w:i w:val="0"/>
          <w:color w:val="7F7F7F" w:themeColor="text1" w:themeTint="80"/>
        </w:rPr>
        <w:t xml:space="preserve"> to </w:t>
      </w:r>
      <w:r w:rsidR="00DE2D1D" w:rsidRPr="00A71A26">
        <w:rPr>
          <w:rStyle w:val="StyleVisionparagraphC0000000009738E20-contentC000000000974C8B0"/>
          <w:i w:val="0"/>
          <w:color w:val="7F7F7F" w:themeColor="text1" w:themeTint="80"/>
        </w:rPr>
        <w:t>"</w:t>
      </w:r>
      <w:r w:rsidR="00575608" w:rsidRPr="00A71A26">
        <w:rPr>
          <w:rStyle w:val="StyleVisionparagraphC0000000009738E20-contentC000000000974C8B0"/>
          <w:i w:val="0"/>
          <w:color w:val="7F7F7F" w:themeColor="text1" w:themeTint="80"/>
        </w:rPr>
        <w:t>select a</w:t>
      </w:r>
      <w:r w:rsidRPr="00A71A26">
        <w:rPr>
          <w:rStyle w:val="StyleVisionparagraphC0000000009738E20-contentC000000000974C8B0"/>
          <w:i w:val="0"/>
          <w:color w:val="7F7F7F" w:themeColor="text1" w:themeTint="80"/>
        </w:rPr>
        <w:t xml:space="preserve"> protocol </w:t>
      </w:r>
      <w:r w:rsidR="00575608" w:rsidRPr="00A71A26">
        <w:rPr>
          <w:rStyle w:val="StyleVisionparagraphC0000000009738E20-contentC000000000974C8B0"/>
          <w:i w:val="0"/>
          <w:color w:val="7F7F7F" w:themeColor="text1" w:themeTint="80"/>
        </w:rPr>
        <w:t>that</w:t>
      </w:r>
      <w:r w:rsidR="00820046" w:rsidRPr="00A71A26">
        <w:rPr>
          <w:rStyle w:val="StyleVisionparagraphC0000000009738E20-contentC000000000974C8B0"/>
          <w:i w:val="0"/>
          <w:color w:val="7F7F7F" w:themeColor="text1" w:themeTint="80"/>
        </w:rPr>
        <w:t xml:space="preserve"> has been </w:t>
      </w:r>
      <w:r w:rsidR="00575608" w:rsidRPr="00A71A26">
        <w:rPr>
          <w:rStyle w:val="StyleVisionparagraphC0000000009738E20-contentC000000000974C8B0"/>
          <w:i w:val="0"/>
          <w:color w:val="7F7F7F" w:themeColor="text1" w:themeTint="80"/>
        </w:rPr>
        <w:t xml:space="preserve">prepared and </w:t>
      </w:r>
      <w:r w:rsidR="00820046" w:rsidRPr="00A71A26">
        <w:rPr>
          <w:rStyle w:val="StyleVisionparagraphC0000000009738E20-contentC000000000974C8B0"/>
          <w:i w:val="0"/>
          <w:color w:val="7F7F7F" w:themeColor="text1" w:themeTint="80"/>
        </w:rPr>
        <w:t xml:space="preserve">validated </w:t>
      </w:r>
      <w:r w:rsidR="00575608" w:rsidRPr="00A71A26">
        <w:rPr>
          <w:rStyle w:val="StyleVisionparagraphC0000000009738E20-contentC000000000974C8B0"/>
          <w:i w:val="0"/>
          <w:color w:val="7F7F7F" w:themeColor="text1" w:themeTint="80"/>
        </w:rPr>
        <w:t>for this purpose</w:t>
      </w:r>
      <w:r w:rsidR="00DE2D1D" w:rsidRPr="00A71A26">
        <w:rPr>
          <w:rStyle w:val="StyleVisionparagraphC0000000009738E20-contentC000000000974C8B0"/>
          <w:i w:val="0"/>
          <w:color w:val="7F7F7F" w:themeColor="text1" w:themeTint="80"/>
        </w:rPr>
        <w:t>"</w:t>
      </w:r>
      <w:r w:rsidRPr="00A71A26">
        <w:rPr>
          <w:rStyle w:val="StyleVisionparagraphC0000000009738E20-contentC000000000974C8B0"/>
          <w:i w:val="0"/>
          <w:color w:val="7F7F7F" w:themeColor="text1" w:themeTint="80"/>
        </w:rPr>
        <w:t xml:space="preserve"> </w:t>
      </w:r>
      <w:r w:rsidR="00575608" w:rsidRPr="00A71A26">
        <w:rPr>
          <w:rStyle w:val="StyleVisionparagraphC0000000009738E20-contentC000000000974C8B0"/>
          <w:i w:val="0"/>
          <w:color w:val="7F7F7F" w:themeColor="text1" w:themeTint="80"/>
        </w:rPr>
        <w:t xml:space="preserve">is </w:t>
      </w:r>
      <w:r w:rsidR="005559EB" w:rsidRPr="00A71A26">
        <w:rPr>
          <w:rStyle w:val="StyleVisionparagraphC0000000009738E20-contentC000000000974C8B0"/>
          <w:i w:val="0"/>
          <w:color w:val="7F7F7F" w:themeColor="text1" w:themeTint="80"/>
        </w:rPr>
        <w:t>not asking the tech</w:t>
      </w:r>
      <w:r w:rsidR="00F51AD9" w:rsidRPr="00A71A26">
        <w:rPr>
          <w:rStyle w:val="StyleVisionparagraphC0000000009738E20-contentC000000000974C8B0"/>
          <w:i w:val="0"/>
          <w:color w:val="7F7F7F" w:themeColor="text1" w:themeTint="80"/>
        </w:rPr>
        <w:t>nologist</w:t>
      </w:r>
      <w:r w:rsidR="005559EB" w:rsidRPr="00A71A26">
        <w:rPr>
          <w:rStyle w:val="StyleVisionparagraphC0000000009738E20-contentC000000000974C8B0"/>
          <w:i w:val="0"/>
          <w:color w:val="7F7F7F" w:themeColor="text1" w:themeTint="80"/>
        </w:rPr>
        <w:t xml:space="preserve"> to scan phantoms before every patient, </w:t>
      </w:r>
      <w:r w:rsidR="007A1EC4" w:rsidRPr="00A71A26">
        <w:rPr>
          <w:rStyle w:val="StyleVisionparagraphC0000000009738E20-contentC000000000974C8B0"/>
          <w:i w:val="0"/>
          <w:color w:val="7F7F7F" w:themeColor="text1" w:themeTint="80"/>
        </w:rPr>
        <w:t>or to validate the protocol themselves</w:t>
      </w:r>
      <w:r w:rsidR="00575608" w:rsidRPr="00A71A26">
        <w:rPr>
          <w:rStyle w:val="StyleVisionparagraphC0000000009738E20-contentC000000000974C8B0"/>
          <w:i w:val="0"/>
          <w:color w:val="7F7F7F" w:themeColor="text1" w:themeTint="80"/>
        </w:rPr>
        <w:t>.  S</w:t>
      </w:r>
      <w:r w:rsidR="005559EB" w:rsidRPr="00A71A26">
        <w:rPr>
          <w:rStyle w:val="StyleVisionparagraphC0000000009738E20-contentC000000000974C8B0"/>
          <w:i w:val="0"/>
          <w:color w:val="7F7F7F" w:themeColor="text1" w:themeTint="80"/>
        </w:rPr>
        <w:t>ite</w:t>
      </w:r>
      <w:r w:rsidR="00575608" w:rsidRPr="00A71A26">
        <w:rPr>
          <w:rStyle w:val="StyleVisionparagraphC0000000009738E20-contentC000000000974C8B0"/>
          <w:i w:val="0"/>
          <w:color w:val="7F7F7F" w:themeColor="text1" w:themeTint="80"/>
        </w:rPr>
        <w:t>s</w:t>
      </w:r>
      <w:r w:rsidR="005559EB" w:rsidRPr="00A71A26">
        <w:rPr>
          <w:rStyle w:val="StyleVisionparagraphC0000000009738E20-contentC000000000974C8B0"/>
          <w:i w:val="0"/>
          <w:color w:val="7F7F7F" w:themeColor="text1" w:themeTint="80"/>
        </w:rPr>
        <w:t xml:space="preserve"> </w:t>
      </w:r>
      <w:r w:rsidR="00575608" w:rsidRPr="00A71A26">
        <w:rPr>
          <w:rStyle w:val="StyleVisionparagraphC0000000009738E20-contentC000000000974C8B0"/>
          <w:i w:val="0"/>
          <w:color w:val="7F7F7F" w:themeColor="text1" w:themeTint="80"/>
        </w:rPr>
        <w:t xml:space="preserve">are required </w:t>
      </w:r>
      <w:r w:rsidR="005559EB" w:rsidRPr="00A71A26">
        <w:rPr>
          <w:rStyle w:val="StyleVisionparagraphC0000000009738E20-contentC000000000974C8B0"/>
          <w:i w:val="0"/>
          <w:color w:val="7F7F7F" w:themeColor="text1" w:themeTint="80"/>
        </w:rPr>
        <w:t xml:space="preserve">to have validated the protocols that the </w:t>
      </w:r>
      <w:r w:rsidR="00F51AD9" w:rsidRPr="00A71A26">
        <w:rPr>
          <w:rStyle w:val="StyleVisionparagraphC0000000009738E20-contentC000000000974C8B0"/>
          <w:i w:val="0"/>
          <w:color w:val="7F7F7F" w:themeColor="text1" w:themeTint="80"/>
        </w:rPr>
        <w:t xml:space="preserve">technologist </w:t>
      </w:r>
      <w:r w:rsidR="005559EB" w:rsidRPr="00A71A26">
        <w:rPr>
          <w:rStyle w:val="StyleVisionparagraphC0000000009738E20-contentC000000000974C8B0"/>
          <w:i w:val="0"/>
          <w:color w:val="7F7F7F" w:themeColor="text1" w:themeTint="80"/>
        </w:rPr>
        <w:t>will be using</w:t>
      </w:r>
      <w:r w:rsidR="007A1EC4" w:rsidRPr="00A71A26">
        <w:rPr>
          <w:rStyle w:val="StyleVisionparagraphC0000000009738E20-contentC000000000974C8B0"/>
          <w:i w:val="0"/>
          <w:color w:val="7F7F7F" w:themeColor="text1" w:themeTint="80"/>
        </w:rPr>
        <w:t xml:space="preserve"> and conformance with the protocol depends on the </w:t>
      </w:r>
      <w:r w:rsidR="00F51AD9" w:rsidRPr="00A71A26">
        <w:rPr>
          <w:rStyle w:val="StyleVisionparagraphC0000000009738E20-contentC000000000974C8B0"/>
          <w:i w:val="0"/>
          <w:color w:val="7F7F7F" w:themeColor="text1" w:themeTint="80"/>
        </w:rPr>
        <w:t xml:space="preserve">technologist </w:t>
      </w:r>
      <w:r w:rsidR="007A1EC4" w:rsidRPr="00A71A26">
        <w:rPr>
          <w:rStyle w:val="StyleVisionparagraphC0000000009738E20-contentC000000000974C8B0"/>
          <w:i w:val="0"/>
          <w:color w:val="7F7F7F" w:themeColor="text1" w:themeTint="80"/>
        </w:rPr>
        <w:t>selecting those protocols</w:t>
      </w:r>
      <w:r w:rsidRPr="00A71A26">
        <w:rPr>
          <w:rStyle w:val="StyleVisionparagraphC0000000009738E20-contentC000000000974C8B0"/>
          <w:i w:val="0"/>
          <w:color w:val="7F7F7F" w:themeColor="text1" w:themeTint="80"/>
        </w:rPr>
        <w:t>.</w:t>
      </w:r>
    </w:p>
    <w:p w14:paraId="39A96E7A" w14:textId="35F456A6" w:rsidR="002B39C0" w:rsidRPr="00A71A26" w:rsidRDefault="002B39C0"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b/>
          <w:i w:val="0"/>
          <w:color w:val="7F7F7F" w:themeColor="text1" w:themeTint="80"/>
        </w:rPr>
        <w:t>Reconstruction Protocol</w:t>
      </w:r>
      <w:r w:rsidRPr="00A71A26">
        <w:rPr>
          <w:rStyle w:val="StyleVisionparagraphC0000000009738E20-contentC000000000974C8B0"/>
          <w:i w:val="0"/>
          <w:color w:val="7F7F7F" w:themeColor="text1" w:themeTint="80"/>
        </w:rPr>
        <w:t xml:space="preserve"> affects the image pixel characteristics.  The selection and reporting requirements imply a need for a method to record and communicate the protocol selected and any significant modifications and make that information available to the </w:t>
      </w:r>
      <w:r w:rsidR="00ED473A">
        <w:rPr>
          <w:rStyle w:val="StyleVisionparagraphC0000000009738E20-contentC000000000974C8B0"/>
          <w:i w:val="0"/>
          <w:color w:val="7F7F7F" w:themeColor="text1" w:themeTint="80"/>
        </w:rPr>
        <w:t>Imaging Physician</w:t>
      </w:r>
      <w:r w:rsidRPr="00A71A26">
        <w:rPr>
          <w:rStyle w:val="StyleVisionparagraphC0000000009738E20-contentC000000000974C8B0"/>
          <w:i w:val="0"/>
          <w:color w:val="7F7F7F" w:themeColor="text1" w:themeTint="80"/>
        </w:rPr>
        <w:t xml:space="preserve"> for the QA Activity.  The Profile does not dictate any specific method.  Manual methods are acceptable.</w:t>
      </w:r>
    </w:p>
    <w:p w14:paraId="4575BC3F" w14:textId="52899376" w:rsidR="002709D4" w:rsidRPr="00A71A26" w:rsidRDefault="00C738BC"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b/>
          <w:i w:val="0"/>
          <w:color w:val="7F7F7F" w:themeColor="text1" w:themeTint="80"/>
        </w:rPr>
        <w:t xml:space="preserve">Reconstruction </w:t>
      </w:r>
      <w:r w:rsidR="004B4ADF" w:rsidRPr="00A71A26">
        <w:rPr>
          <w:rStyle w:val="StyleVisionparagraphC0000000009736A60-contentC0000000009731CD0"/>
          <w:b/>
          <w:i w:val="0"/>
          <w:color w:val="7F7F7F" w:themeColor="text1" w:themeTint="80"/>
        </w:rPr>
        <w:t>Field of View</w:t>
      </w:r>
      <w:r w:rsidR="004B4ADF" w:rsidRPr="00A71A26">
        <w:rPr>
          <w:rStyle w:val="StyleVisionparagraphC0000000009736A60-contentC0000000009731CD0"/>
          <w:i w:val="0"/>
          <w:color w:val="7F7F7F" w:themeColor="text1" w:themeTint="80"/>
        </w:rPr>
        <w:t xml:space="preserve"> affects reconstructed pixel size because the fixed image matrix size of most </w:t>
      </w:r>
      <w:r w:rsidR="00CF1CB5" w:rsidRPr="00A71A26">
        <w:rPr>
          <w:rStyle w:val="StyleVisionparagraphC0000000009736A60-contentC0000000009731CD0"/>
          <w:i w:val="0"/>
          <w:color w:val="7F7F7F" w:themeColor="text1" w:themeTint="80"/>
        </w:rPr>
        <w:t>reconstruction algorithms</w:t>
      </w:r>
      <w:r w:rsidR="00CF1CB5" w:rsidRPr="00A71A26" w:rsidDel="00CF1CB5">
        <w:rPr>
          <w:rStyle w:val="StyleVisionparagraphC0000000009736A60-contentC0000000009731CD0"/>
          <w:i w:val="0"/>
          <w:color w:val="7F7F7F" w:themeColor="text1" w:themeTint="80"/>
        </w:rPr>
        <w:t xml:space="preserve"> </w:t>
      </w:r>
      <w:r w:rsidR="004B4ADF" w:rsidRPr="00A71A26">
        <w:rPr>
          <w:rStyle w:val="StyleVisionparagraphC0000000009736A60-contentC0000000009731CD0"/>
          <w:i w:val="0"/>
          <w:color w:val="7F7F7F" w:themeColor="text1" w:themeTint="80"/>
        </w:rPr>
        <w:t xml:space="preserve">is </w:t>
      </w:r>
      <w:proofErr w:type="gramStart"/>
      <w:r w:rsidR="004B4ADF" w:rsidRPr="00A71A26">
        <w:rPr>
          <w:rStyle w:val="StyleVisionparagraphC0000000009736A60-contentC0000000009731CD0"/>
          <w:i w:val="0"/>
          <w:color w:val="7F7F7F" w:themeColor="text1" w:themeTint="80"/>
        </w:rPr>
        <w:t>512</w:t>
      </w:r>
      <w:r w:rsidR="00590678" w:rsidRPr="00A71A26">
        <w:rPr>
          <w:rStyle w:val="StyleVisionparagraphC0000000009736A60-contentC0000000009731CD0"/>
          <w:i w:val="0"/>
          <w:color w:val="7F7F7F" w:themeColor="text1" w:themeTint="80"/>
        </w:rPr>
        <w:t>x</w:t>
      </w:r>
      <w:r w:rsidR="004B4ADF" w:rsidRPr="00A71A26">
        <w:rPr>
          <w:rStyle w:val="StyleVisionparagraphC0000000009736A60-contentC0000000009731CD0"/>
          <w:i w:val="0"/>
          <w:color w:val="7F7F7F" w:themeColor="text1" w:themeTint="80"/>
        </w:rPr>
        <w:t>512</w:t>
      </w:r>
      <w:proofErr w:type="gramEnd"/>
      <w:r w:rsidR="004B4ADF" w:rsidRPr="00A71A26">
        <w:rPr>
          <w:rStyle w:val="StyleVisionparagraphC0000000009736A60-contentC0000000009731CD0"/>
          <w:i w:val="0"/>
          <w:color w:val="7F7F7F" w:themeColor="text1" w:themeTint="80"/>
        </w:rPr>
        <w:t xml:space="preserve">.  If it is necessary to expand the field of view to encompass more anatomy, the resulting larger pixels </w:t>
      </w:r>
      <w:r w:rsidR="00046FB3" w:rsidRPr="00A71A26">
        <w:rPr>
          <w:rStyle w:val="StyleVisionparagraphC0000000009736A60-contentC0000000009731CD0"/>
          <w:i w:val="0"/>
          <w:color w:val="7F7F7F" w:themeColor="text1" w:themeTint="80"/>
        </w:rPr>
        <w:t xml:space="preserve">may be </w:t>
      </w:r>
      <w:r w:rsidR="00884722" w:rsidRPr="00A71A26">
        <w:rPr>
          <w:rStyle w:val="StyleVisionparagraphC0000000009736A60-contentC0000000009731CD0"/>
          <w:i w:val="0"/>
          <w:color w:val="7F7F7F" w:themeColor="text1" w:themeTint="80"/>
        </w:rPr>
        <w:t>insufficient</w:t>
      </w:r>
      <w:r w:rsidRPr="00A71A26">
        <w:rPr>
          <w:rStyle w:val="StyleVisionparagraphC0000000009736A60-contentC0000000009731CD0"/>
          <w:i w:val="0"/>
          <w:color w:val="7F7F7F" w:themeColor="text1" w:themeTint="80"/>
        </w:rPr>
        <w:t xml:space="preserve"> to achieve the claim</w:t>
      </w:r>
      <w:r w:rsidR="004B4ADF" w:rsidRPr="00A71A26">
        <w:rPr>
          <w:rStyle w:val="StyleVisionparagraphC0000000009736A60-contentC0000000009731CD0"/>
          <w:i w:val="0"/>
          <w:color w:val="7F7F7F" w:themeColor="text1" w:themeTint="80"/>
        </w:rPr>
        <w:t xml:space="preserve">. </w:t>
      </w:r>
      <w:r w:rsidRPr="00A71A26">
        <w:rPr>
          <w:rStyle w:val="StyleVisionparagraphC0000000009736A60-contentC0000000009731CD0"/>
          <w:i w:val="0"/>
          <w:color w:val="7F7F7F" w:themeColor="text1" w:themeTint="80"/>
        </w:rPr>
        <w:t xml:space="preserve">A targeted reconstruction with a smaller field of view may be necessary, but a reconstruction with that field of view would need to be performed for every </w:t>
      </w:r>
      <w:r w:rsidR="00C43878">
        <w:rPr>
          <w:rStyle w:val="StyleVisionparagraphC0000000009736A60-contentC0000000009731CD0"/>
          <w:i w:val="0"/>
          <w:color w:val="7F7F7F" w:themeColor="text1" w:themeTint="80"/>
        </w:rPr>
        <w:t>encounter</w:t>
      </w:r>
      <w:r w:rsidRPr="00A71A26">
        <w:rPr>
          <w:rStyle w:val="StyleVisionparagraphC0000000009736A60-contentC0000000009731CD0"/>
          <w:i w:val="0"/>
          <w:color w:val="7F7F7F" w:themeColor="text1" w:themeTint="80"/>
        </w:rPr>
        <w:t xml:space="preserve">. </w:t>
      </w:r>
      <w:r w:rsidR="00131804" w:rsidRPr="00A71A26">
        <w:rPr>
          <w:rStyle w:val="StyleVisionparagraphC0000000009736A60-contentC0000000009731CD0"/>
          <w:i w:val="0"/>
          <w:color w:val="7F7F7F" w:themeColor="text1" w:themeTint="80"/>
        </w:rPr>
        <w:t>Pixel Size directly affects voxel size along the subject x-axis and y-axis. Smaller voxels are preferable to reduce part</w:t>
      </w:r>
      <w:r w:rsidR="004B4ADF" w:rsidRPr="00A71A26">
        <w:rPr>
          <w:rStyle w:val="StyleVisionparagraphC0000000009736A60-contentC0000000009731CD0"/>
          <w:i w:val="0"/>
          <w:color w:val="7F7F7F" w:themeColor="text1" w:themeTint="80"/>
        </w:rPr>
        <w:t xml:space="preserve">ial volume effects and </w:t>
      </w:r>
      <w:r w:rsidR="00131804" w:rsidRPr="00A71A26">
        <w:rPr>
          <w:rStyle w:val="StyleVisionparagraphC0000000009736A60-contentC0000000009731CD0"/>
          <w:i w:val="0"/>
          <w:color w:val="7F7F7F" w:themeColor="text1" w:themeTint="80"/>
        </w:rPr>
        <w:t xml:space="preserve">provide higher measurement precision.  </w:t>
      </w:r>
    </w:p>
    <w:p w14:paraId="4C64CFB8" w14:textId="569B7AC1" w:rsidR="00721C9C" w:rsidRPr="00A71A26" w:rsidRDefault="004B4ADF"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i w:val="0"/>
          <w:color w:val="7F7F7F" w:themeColor="text1" w:themeTint="80"/>
        </w:rPr>
        <w:t>P</w:t>
      </w:r>
      <w:r w:rsidR="00131804" w:rsidRPr="00A71A26">
        <w:rPr>
          <w:rStyle w:val="StyleVisionparagraphC0000000009736A60-contentC0000000009731CD0"/>
          <w:i w:val="0"/>
          <w:color w:val="7F7F7F" w:themeColor="text1" w:themeTint="80"/>
        </w:rPr>
        <w:t xml:space="preserve">ixel size in each dimension is not the same as </w:t>
      </w:r>
      <w:r w:rsidR="00CF1CB5" w:rsidRPr="00A71A26">
        <w:rPr>
          <w:rStyle w:val="StyleVisionparagraphC0000000009736A60-contentC0000000009731CD0"/>
          <w:i w:val="0"/>
          <w:color w:val="7F7F7F" w:themeColor="text1" w:themeTint="80"/>
        </w:rPr>
        <w:t xml:space="preserve">spatial </w:t>
      </w:r>
      <w:r w:rsidR="00131804" w:rsidRPr="00A71A26">
        <w:rPr>
          <w:rStyle w:val="StyleVisionparagraphC0000000009736A60-contentC0000000009731CD0"/>
          <w:i w:val="0"/>
          <w:color w:val="7F7F7F" w:themeColor="text1" w:themeTint="80"/>
        </w:rPr>
        <w:t>resolution in each dimension</w:t>
      </w:r>
      <w:r w:rsidR="00A14D9A" w:rsidRPr="00A71A26">
        <w:rPr>
          <w:rStyle w:val="StyleVisionparagraphC0000000009736A60-contentC0000000009731CD0"/>
          <w:i w:val="0"/>
          <w:color w:val="7F7F7F" w:themeColor="text1" w:themeTint="80"/>
        </w:rPr>
        <w:t>.</w:t>
      </w:r>
      <w:r w:rsidRPr="00A71A26">
        <w:rPr>
          <w:rStyle w:val="StyleVisionparagraphC0000000009736A60-contentC0000000009731CD0"/>
          <w:i w:val="0"/>
          <w:color w:val="7F7F7F" w:themeColor="text1" w:themeTint="80"/>
        </w:rPr>
        <w:t xml:space="preserve"> </w:t>
      </w:r>
      <w:r w:rsidR="00A14D9A" w:rsidRPr="00A71A26">
        <w:rPr>
          <w:rStyle w:val="StyleVisionparagraphC0000000009736A60-contentC0000000009731CD0"/>
          <w:i w:val="0"/>
          <w:color w:val="7F7F7F" w:themeColor="text1" w:themeTint="80"/>
        </w:rPr>
        <w:t>The spatial</w:t>
      </w:r>
      <w:r w:rsidR="00131804" w:rsidRPr="00A71A26">
        <w:rPr>
          <w:rStyle w:val="StyleVisionparagraphC0000000009736A60-contentC0000000009731CD0"/>
          <w:i w:val="0"/>
          <w:color w:val="7F7F7F" w:themeColor="text1" w:themeTint="80"/>
        </w:rPr>
        <w:t xml:space="preserve"> resolution </w:t>
      </w:r>
      <w:r w:rsidR="00A14D9A" w:rsidRPr="00A71A26">
        <w:rPr>
          <w:rStyle w:val="StyleVisionparagraphC0000000009736A60-contentC0000000009731CD0"/>
          <w:i w:val="0"/>
          <w:color w:val="7F7F7F" w:themeColor="text1" w:themeTint="80"/>
        </w:rPr>
        <w:t>of the reconstructed image depends on a number of additional factors including a</w:t>
      </w:r>
      <w:r w:rsidR="00046FB3" w:rsidRPr="00A71A26">
        <w:rPr>
          <w:rStyle w:val="StyleVisionparagraphC0000000009736A60-contentC0000000009731CD0"/>
          <w:i w:val="0"/>
          <w:color w:val="7F7F7F" w:themeColor="text1" w:themeTint="80"/>
        </w:rPr>
        <w:t xml:space="preserve"> strong </w:t>
      </w:r>
      <w:r w:rsidR="00A14D9A" w:rsidRPr="00A71A26">
        <w:rPr>
          <w:rStyle w:val="StyleVisionparagraphC0000000009736A60-contentC0000000009731CD0"/>
          <w:i w:val="0"/>
          <w:color w:val="7F7F7F" w:themeColor="text1" w:themeTint="80"/>
        </w:rPr>
        <w:t>dependence on</w:t>
      </w:r>
      <w:r w:rsidR="00046FB3" w:rsidRPr="00A71A26">
        <w:rPr>
          <w:rStyle w:val="StyleVisionparagraphC0000000009736A60-contentC0000000009731CD0"/>
          <w:i w:val="0"/>
          <w:color w:val="7F7F7F" w:themeColor="text1" w:themeTint="80"/>
        </w:rPr>
        <w:t xml:space="preserve"> the reconstruction kernel</w:t>
      </w:r>
      <w:r w:rsidR="002709D4" w:rsidRPr="00A71A26">
        <w:rPr>
          <w:rStyle w:val="StyleVisionparagraphC0000000009736A60-contentC0000000009731CD0"/>
          <w:i w:val="0"/>
          <w:color w:val="7F7F7F" w:themeColor="text1" w:themeTint="80"/>
        </w:rPr>
        <w:t xml:space="preserve">, however since the kernel is configured in the protocol, </w:t>
      </w:r>
      <w:r w:rsidR="00001E16" w:rsidRPr="00A71A26">
        <w:rPr>
          <w:rStyle w:val="StyleVisionparagraphC0000000009736A60-contentC0000000009731CD0"/>
          <w:i w:val="0"/>
          <w:color w:val="7F7F7F" w:themeColor="text1" w:themeTint="80"/>
        </w:rPr>
        <w:t>its</w:t>
      </w:r>
      <w:r w:rsidR="002709D4" w:rsidRPr="00A71A26">
        <w:rPr>
          <w:rStyle w:val="StyleVisionparagraphC0000000009736A60-contentC0000000009731CD0"/>
          <w:i w:val="0"/>
          <w:color w:val="7F7F7F" w:themeColor="text1" w:themeTint="80"/>
        </w:rPr>
        <w:t xml:space="preserve"> effect on the spatial resolution will have been evaluated by the f50 requirement </w:t>
      </w:r>
      <w:r w:rsidR="00001E16" w:rsidRPr="00A71A26">
        <w:rPr>
          <w:rStyle w:val="StyleVisionparagraphC0000000009736A60-contentC0000000009731CD0"/>
          <w:i w:val="0"/>
          <w:color w:val="7F7F7F" w:themeColor="text1" w:themeTint="80"/>
        </w:rPr>
        <w:t>when determining conformance</w:t>
      </w:r>
      <w:r w:rsidR="002709D4" w:rsidRPr="00A71A26">
        <w:rPr>
          <w:rStyle w:val="StyleVisionparagraphC0000000009736A60-contentC0000000009731CD0"/>
          <w:i w:val="0"/>
          <w:color w:val="7F7F7F" w:themeColor="text1" w:themeTint="80"/>
        </w:rPr>
        <w:t xml:space="preserve">. </w:t>
      </w:r>
      <w:r w:rsidR="00131804" w:rsidRPr="00A71A26">
        <w:rPr>
          <w:rStyle w:val="StyleVisionparagraphC0000000009736A60-contentC0000000009731CD0"/>
          <w:i w:val="0"/>
          <w:color w:val="7F7F7F" w:themeColor="text1" w:themeTint="80"/>
        </w:rPr>
        <w:t xml:space="preserve"> </w:t>
      </w:r>
      <w:r w:rsidR="003335CC" w:rsidRPr="00A71A26">
        <w:rPr>
          <w:rStyle w:val="StyleVisionparagraphC0000000009736A60-contentC0000000009731CD0"/>
          <w:i w:val="0"/>
          <w:color w:val="7F7F7F" w:themeColor="text1" w:themeTint="80"/>
        </w:rPr>
        <w:t xml:space="preserve">  </w:t>
      </w:r>
    </w:p>
    <w:p w14:paraId="12DAC0E8" w14:textId="77777777"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AD4E0-contentC00000000097B3570"/>
          <w:b/>
          <w:i w:val="0"/>
          <w:color w:val="7F7F7F" w:themeColor="text1" w:themeTint="80"/>
        </w:rPr>
        <w:t>Reconstructed Image Thickness</w:t>
      </w:r>
      <w:r w:rsidRPr="00A71A26">
        <w:rPr>
          <w:rStyle w:val="StyleVisionparagraphC00000000097AD4E0-contentC00000000097B3570"/>
          <w:i w:val="0"/>
          <w:color w:val="7F7F7F" w:themeColor="text1" w:themeTint="80"/>
        </w:rPr>
        <w:t xml:space="preserve"> is the nominal width of the reconstructed image along the z-axis (reconstructed image thickness) since the thickness is not technically the same at the middle and at the edges.</w:t>
      </w:r>
    </w:p>
    <w:p w14:paraId="6D274A56" w14:textId="670DB9E5"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36A60-contentC0000000009731CD0"/>
          <w:b/>
          <w:i w:val="0"/>
          <w:color w:val="7F7F7F" w:themeColor="text1" w:themeTint="80"/>
        </w:rPr>
        <w:t>Reconstructed Image Interval</w:t>
      </w:r>
      <w:r w:rsidRPr="00A71A26">
        <w:rPr>
          <w:rStyle w:val="StyleVisionparagraphC0000000009736A60-contentC0000000009731CD0"/>
          <w:i w:val="0"/>
          <w:color w:val="7F7F7F" w:themeColor="text1" w:themeTint="80"/>
        </w:rPr>
        <w:t xml:space="preserve"> </w:t>
      </w:r>
      <w:r w:rsidRPr="00A71A26">
        <w:rPr>
          <w:rStyle w:val="StyleVisionparagraphC00000000097AD4E0-contentC00000000097B3570"/>
          <w:i w:val="0"/>
          <w:color w:val="7F7F7F" w:themeColor="text1" w:themeTint="80"/>
        </w:rPr>
        <w:t>is the distance between two consecutive reconstructed images.</w:t>
      </w:r>
      <w:r w:rsidRPr="00A71A26">
        <w:rPr>
          <w:rStyle w:val="StyleVisionparagraphC0000000009736A60-contentC0000000009731CD0"/>
          <w:i w:val="0"/>
          <w:color w:val="7F7F7F" w:themeColor="text1" w:themeTint="80"/>
        </w:rPr>
        <w:t xml:space="preserve">  An interval that results in </w:t>
      </w:r>
      <w:proofErr w:type="spellStart"/>
      <w:r w:rsidRPr="00A71A26">
        <w:rPr>
          <w:rStyle w:val="StyleVisionparagraphC0000000009736A60-contentC0000000009731CD0"/>
          <w:i w:val="0"/>
          <w:color w:val="7F7F7F" w:themeColor="text1" w:themeTint="80"/>
        </w:rPr>
        <w:t>discontiguous</w:t>
      </w:r>
      <w:proofErr w:type="spellEnd"/>
      <w:r w:rsidRPr="00A71A26">
        <w:rPr>
          <w:rStyle w:val="StyleVisionparagraphC0000000009736A60-contentC0000000009731CD0"/>
          <w:i w:val="0"/>
          <w:color w:val="7F7F7F" w:themeColor="text1" w:themeTint="80"/>
        </w:rPr>
        <w:t xml:space="preserve"> data is unacceptable as it may “truncate” the spatial extent of the </w:t>
      </w:r>
      <w:r w:rsidR="00054D17" w:rsidRPr="00A71A26">
        <w:rPr>
          <w:rStyle w:val="StyleVisionparagraphC0000000009736A60-contentC0000000009731CD0"/>
          <w:i w:val="0"/>
          <w:color w:val="7F7F7F" w:themeColor="text1" w:themeTint="80"/>
        </w:rPr>
        <w:t>lesion</w:t>
      </w:r>
      <w:r w:rsidRPr="00A71A26">
        <w:rPr>
          <w:rStyle w:val="StyleVisionparagraphC0000000009736A60-contentC0000000009731CD0"/>
          <w:i w:val="0"/>
          <w:color w:val="7F7F7F" w:themeColor="text1" w:themeTint="80"/>
        </w:rPr>
        <w:t xml:space="preserve">, degrade the identification of </w:t>
      </w:r>
      <w:r w:rsidR="00054D17" w:rsidRPr="00A71A26">
        <w:rPr>
          <w:rStyle w:val="StyleVisionparagraphC0000000009736A60-contentC0000000009731CD0"/>
          <w:i w:val="0"/>
          <w:color w:val="7F7F7F" w:themeColor="text1" w:themeTint="80"/>
        </w:rPr>
        <w:t>lesion</w:t>
      </w:r>
      <w:r w:rsidRPr="00A71A26">
        <w:rPr>
          <w:rStyle w:val="StyleVisionparagraphC0000000009736A60-contentC0000000009731CD0"/>
          <w:i w:val="0"/>
          <w:color w:val="7F7F7F" w:themeColor="text1" w:themeTint="80"/>
        </w:rPr>
        <w:t xml:space="preserve"> </w:t>
      </w:r>
      <w:r w:rsidR="00A321CB">
        <w:rPr>
          <w:rStyle w:val="StyleVisionparagraphC0000000009736A60-contentC0000000009731CD0"/>
          <w:i w:val="0"/>
          <w:color w:val="7F7F7F" w:themeColor="text1" w:themeTint="80"/>
        </w:rPr>
        <w:t>contours</w:t>
      </w:r>
      <w:r w:rsidRPr="00A71A26">
        <w:rPr>
          <w:rStyle w:val="StyleVisionparagraphC0000000009736A60-contentC0000000009731CD0"/>
          <w:i w:val="0"/>
          <w:color w:val="7F7F7F" w:themeColor="text1" w:themeTint="80"/>
        </w:rPr>
        <w:t xml:space="preserve">, confound the precision of measurement for total </w:t>
      </w:r>
      <w:r w:rsidR="00054D17" w:rsidRPr="00A71A26">
        <w:rPr>
          <w:rStyle w:val="StyleVisionparagraphC0000000009736A60-contentC0000000009731CD0"/>
          <w:i w:val="0"/>
          <w:color w:val="7F7F7F" w:themeColor="text1" w:themeTint="80"/>
        </w:rPr>
        <w:t>lesion</w:t>
      </w:r>
      <w:r w:rsidRPr="00A71A26">
        <w:rPr>
          <w:rStyle w:val="StyleVisionparagraphC0000000009736A60-contentC0000000009731CD0"/>
          <w:i w:val="0"/>
          <w:color w:val="7F7F7F" w:themeColor="text1" w:themeTint="80"/>
        </w:rPr>
        <w:t xml:space="preserve"> </w:t>
      </w:r>
      <w:proofErr w:type="spellStart"/>
      <w:r w:rsidR="00C86CC9">
        <w:rPr>
          <w:rStyle w:val="StyleVisionparagraphC0000000009736A60-contentC0000000009731CD0"/>
          <w:i w:val="0"/>
          <w:color w:val="7F7F7F" w:themeColor="text1" w:themeTint="80"/>
        </w:rPr>
        <w:t>measurand</w:t>
      </w:r>
      <w:r w:rsidRPr="00A71A26">
        <w:rPr>
          <w:rStyle w:val="StyleVisionparagraphC0000000009736A60-contentC0000000009731CD0"/>
          <w:i w:val="0"/>
          <w:color w:val="7F7F7F" w:themeColor="text1" w:themeTint="80"/>
        </w:rPr>
        <w:t>s</w:t>
      </w:r>
      <w:proofErr w:type="spellEnd"/>
      <w:r w:rsidRPr="00A71A26">
        <w:rPr>
          <w:rStyle w:val="StyleVisionparagraphC0000000009736A60-contentC0000000009731CD0"/>
          <w:i w:val="0"/>
          <w:color w:val="7F7F7F" w:themeColor="text1" w:themeTint="80"/>
        </w:rPr>
        <w:t xml:space="preserve">, etc.  </w:t>
      </w:r>
      <w:r w:rsidRPr="00A71A26">
        <w:rPr>
          <w:rStyle w:val="StyleVisionparagraphC00000000097AD4E0-contentC00000000097B3570"/>
          <w:i w:val="0"/>
          <w:color w:val="7F7F7F" w:themeColor="text1" w:themeTint="80"/>
        </w:rPr>
        <w:t>Decisions about overlap (having an interval that is less than the nominal reconstructed slice thickness) need to consider the technical requirements of the clinical trial, including effects on measurement, throughput, image analysis time, and storage requirements.</w:t>
      </w:r>
    </w:p>
    <w:p w14:paraId="175BBF14" w14:textId="77777777"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AD4E0-contentC00000000097B3570"/>
          <w:i w:val="0"/>
          <w:color w:val="7F7F7F" w:themeColor="text1" w:themeTint="80"/>
        </w:rPr>
        <w:t xml:space="preserve">Reconstructing datasets with </w:t>
      </w:r>
      <w:r w:rsidRPr="00A71A26">
        <w:rPr>
          <w:rStyle w:val="StyleVisionparagraphC00000000097AD4E0-contentC00000000097B3570"/>
          <w:b/>
          <w:i w:val="0"/>
          <w:color w:val="7F7F7F" w:themeColor="text1" w:themeTint="80"/>
        </w:rPr>
        <w:t>overlap</w:t>
      </w:r>
      <w:r w:rsidRPr="00A71A26">
        <w:rPr>
          <w:rStyle w:val="StyleVisionparagraphC00000000097AD4E0-contentC00000000097B3570"/>
          <w:i w:val="0"/>
          <w:color w:val="7F7F7F" w:themeColor="text1" w:themeTint="80"/>
        </w:rPr>
        <w:t xml:space="preserve"> will increase the number of images and may slow down throughput, increase reading time and increase storage requirements.  For multi-detector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35BE2314" w14:textId="09C706C2"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AD4E0-contentC00000000097B3570"/>
          <w:b/>
          <w:i w:val="0"/>
          <w:color w:val="7F7F7F" w:themeColor="text1" w:themeTint="80"/>
        </w:rPr>
        <w:t>Reconstruction Characteristics</w:t>
      </w:r>
      <w:r w:rsidRPr="00A71A26">
        <w:rPr>
          <w:rStyle w:val="StyleVisionparagraphC00000000097AD4E0-contentC00000000097B3570"/>
          <w:i w:val="0"/>
          <w:color w:val="7F7F7F" w:themeColor="text1" w:themeTint="80"/>
        </w:rPr>
        <w:t xml:space="preserve"> influence the texture and the appearance of </w:t>
      </w:r>
      <w:r w:rsidR="00054D17" w:rsidRPr="00A71A26">
        <w:rPr>
          <w:rStyle w:val="StyleVisionparagraphC00000000097AD4E0-contentC00000000097B3570"/>
          <w:i w:val="0"/>
          <w:color w:val="7F7F7F" w:themeColor="text1" w:themeTint="80"/>
        </w:rPr>
        <w:t>lesion</w:t>
      </w:r>
      <w:r w:rsidRPr="00A71A26">
        <w:rPr>
          <w:rStyle w:val="StyleVisionparagraphC00000000097AD4E0-contentC00000000097B3570"/>
          <w:i w:val="0"/>
          <w:color w:val="7F7F7F" w:themeColor="text1" w:themeTint="80"/>
        </w:rPr>
        <w:t xml:space="preserve">s in the reconstructed images, which may influence measurements.  A softer kernel can reduce noise at the expense of spatial resolution. An enhancing kernel can improve resolving power at the expense of increased noise.  Kernel characteristics also interact with acquisition parameters and reconstruction algorithm types; a sharper kernel in a low-dose scan might make a greater difference with an FBP Algorithm than with an Iterative Algorithm.  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w:t>
      </w:r>
      <w:r w:rsidR="00054D17" w:rsidRPr="00A71A26">
        <w:rPr>
          <w:rStyle w:val="StyleVisionparagraphC00000000097AD4E0-contentC00000000097B3570"/>
          <w:i w:val="0"/>
          <w:color w:val="7F7F7F" w:themeColor="text1" w:themeTint="80"/>
        </w:rPr>
        <w:t>lesion</w:t>
      </w:r>
      <w:r w:rsidRPr="00A71A26">
        <w:rPr>
          <w:rStyle w:val="StyleVisionparagraphC00000000097AD4E0-contentC00000000097B3570"/>
          <w:i w:val="0"/>
          <w:color w:val="7F7F7F" w:themeColor="text1" w:themeTint="80"/>
        </w:rPr>
        <w:t xml:space="preserve"> must be measured on images reconstructed using consistent kernels at each </w:t>
      </w:r>
      <w:r w:rsidR="00C43878">
        <w:rPr>
          <w:rStyle w:val="StyleVisionparagraphC00000000097AD4E0-contentC00000000097B3570"/>
          <w:i w:val="0"/>
          <w:color w:val="7F7F7F" w:themeColor="text1" w:themeTint="80"/>
        </w:rPr>
        <w:t>encounter</w:t>
      </w:r>
      <w:r w:rsidRPr="00A71A26">
        <w:rPr>
          <w:rStyle w:val="StyleVisionparagraphC00000000097AD4E0-contentC00000000097B3570"/>
          <w:i w:val="0"/>
          <w:color w:val="7F7F7F" w:themeColor="text1" w:themeTint="80"/>
        </w:rPr>
        <w:t>.</w:t>
      </w:r>
    </w:p>
    <w:p w14:paraId="5028A1A5" w14:textId="47E9BB4E" w:rsidR="00CB47E6" w:rsidRPr="00713EA5" w:rsidRDefault="00AF1BF3" w:rsidP="00713EA5">
      <w:pPr>
        <w:pStyle w:val="Heading3"/>
        <w:spacing w:after="120"/>
        <w:rPr>
          <w:rStyle w:val="SubtleReference"/>
          <w:color w:val="auto"/>
          <w:sz w:val="24"/>
        </w:rPr>
      </w:pPr>
      <w:bookmarkStart w:id="41" w:name="_Toc522114941"/>
      <w:r w:rsidRPr="00713EA5">
        <w:rPr>
          <w:rStyle w:val="SubtleReference"/>
          <w:color w:val="auto"/>
          <w:sz w:val="24"/>
        </w:rPr>
        <w:lastRenderedPageBreak/>
        <w:t>Specification</w:t>
      </w:r>
      <w:bookmarkEnd w:id="41"/>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28"/>
        <w:gridCol w:w="1601"/>
        <w:gridCol w:w="5368"/>
        <w:gridCol w:w="1903"/>
      </w:tblGrid>
      <w:tr w:rsidR="00A71A26" w:rsidRPr="00A71A26" w14:paraId="19F5C0A9" w14:textId="77777777" w:rsidTr="00886391">
        <w:trPr>
          <w:tblHeader/>
          <w:tblCellSpacing w:w="7" w:type="dxa"/>
        </w:trPr>
        <w:tc>
          <w:tcPr>
            <w:tcW w:w="0" w:type="auto"/>
            <w:vAlign w:val="center"/>
          </w:tcPr>
          <w:p w14:paraId="7F03F0CC" w14:textId="77777777" w:rsidR="00DF0A38" w:rsidRPr="00A71A26" w:rsidRDefault="00DF0A38" w:rsidP="00645C92">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Parameter</w:t>
            </w:r>
          </w:p>
        </w:tc>
        <w:tc>
          <w:tcPr>
            <w:tcW w:w="0" w:type="auto"/>
            <w:vAlign w:val="center"/>
          </w:tcPr>
          <w:p w14:paraId="5539B9FE" w14:textId="77777777" w:rsidR="00DF0A38" w:rsidRPr="00A71A26" w:rsidRDefault="00DF0A38" w:rsidP="00645C92">
            <w:pPr>
              <w:spacing w:line="192" w:lineRule="auto"/>
              <w:jc w:val="center"/>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Actor</w:t>
            </w:r>
          </w:p>
        </w:tc>
        <w:tc>
          <w:tcPr>
            <w:tcW w:w="0" w:type="auto"/>
            <w:vAlign w:val="center"/>
          </w:tcPr>
          <w:p w14:paraId="22A13717" w14:textId="5B4E8310" w:rsidR="00DF0A38" w:rsidRPr="00A71A26" w:rsidRDefault="00745932" w:rsidP="00645C92">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Requirement</w:t>
            </w:r>
          </w:p>
        </w:tc>
        <w:tc>
          <w:tcPr>
            <w:tcW w:w="0" w:type="auto"/>
          </w:tcPr>
          <w:p w14:paraId="1DCB43D3" w14:textId="77777777" w:rsidR="00DF0A38" w:rsidRPr="00A71A26" w:rsidRDefault="00DF0A38" w:rsidP="00645C92">
            <w:pPr>
              <w:spacing w:line="192" w:lineRule="auto"/>
              <w:jc w:val="center"/>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DICOM Tag</w:t>
            </w:r>
          </w:p>
        </w:tc>
      </w:tr>
      <w:tr w:rsidR="00A71A26" w:rsidRPr="00A71A26" w14:paraId="5EE6D18A" w14:textId="77777777" w:rsidTr="00886391">
        <w:trPr>
          <w:tblCellSpacing w:w="7" w:type="dxa"/>
        </w:trPr>
        <w:tc>
          <w:tcPr>
            <w:tcW w:w="0" w:type="auto"/>
            <w:vAlign w:val="center"/>
          </w:tcPr>
          <w:p w14:paraId="05584661" w14:textId="77777777" w:rsidR="00DF0A38" w:rsidRPr="00A71A26" w:rsidRDefault="00DF0A38" w:rsidP="00645C92">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Reconstruction Protocol</w:t>
            </w:r>
          </w:p>
        </w:tc>
        <w:tc>
          <w:tcPr>
            <w:tcW w:w="0" w:type="auto"/>
            <w:vAlign w:val="center"/>
          </w:tcPr>
          <w:p w14:paraId="2690B116" w14:textId="7C64ED5A" w:rsidR="00DF0A38" w:rsidRPr="00A71A26" w:rsidRDefault="00ED473A" w:rsidP="00645C92">
            <w:pPr>
              <w:spacing w:line="192" w:lineRule="auto"/>
              <w:jc w:val="center"/>
              <w:rPr>
                <w:color w:val="7F7F7F" w:themeColor="text1" w:themeTint="80"/>
                <w:sz w:val="22"/>
              </w:rPr>
            </w:pPr>
            <w:r>
              <w:rPr>
                <w:color w:val="7F7F7F" w:themeColor="text1" w:themeTint="80"/>
                <w:sz w:val="22"/>
              </w:rPr>
              <w:t>Imaging Physician</w:t>
            </w:r>
          </w:p>
        </w:tc>
        <w:tc>
          <w:tcPr>
            <w:tcW w:w="0" w:type="auto"/>
            <w:vAlign w:val="center"/>
          </w:tcPr>
          <w:p w14:paraId="17E6552A" w14:textId="77777777" w:rsidR="00DF0A38" w:rsidRPr="00A71A26" w:rsidRDefault="00DF0A38" w:rsidP="00645C92">
            <w:pPr>
              <w:spacing w:line="192" w:lineRule="auto"/>
              <w:rPr>
                <w:rStyle w:val="StyleVisiontextC00000000097371F0"/>
                <w:i w:val="0"/>
                <w:color w:val="7F7F7F" w:themeColor="text1" w:themeTint="80"/>
                <w:sz w:val="22"/>
              </w:rPr>
            </w:pPr>
            <w:r w:rsidRPr="00A71A26">
              <w:rPr>
                <w:rStyle w:val="StyleVisiontextC00000000097371F0"/>
                <w:i w:val="0"/>
                <w:color w:val="7F7F7F" w:themeColor="text1" w:themeTint="80"/>
                <w:sz w:val="22"/>
              </w:rPr>
              <w:t>Shall prepare a protocol to meet the specifications in this table.</w:t>
            </w:r>
          </w:p>
          <w:p w14:paraId="7A5DDA43" w14:textId="77777777" w:rsidR="00DF0A38" w:rsidRPr="00A71A26" w:rsidRDefault="00DF0A38" w:rsidP="00645C92">
            <w:pPr>
              <w:spacing w:line="192" w:lineRule="auto"/>
              <w:rPr>
                <w:color w:val="7F7F7F" w:themeColor="text1" w:themeTint="80"/>
                <w:sz w:val="22"/>
              </w:rPr>
            </w:pPr>
            <w:r w:rsidRPr="00A71A26">
              <w:rPr>
                <w:rStyle w:val="StyleVisiontextC00000000097371F0"/>
                <w:i w:val="0"/>
                <w:color w:val="7F7F7F" w:themeColor="text1" w:themeTint="80"/>
                <w:sz w:val="22"/>
              </w:rPr>
              <w:t>Shall ensure technologists have been trained on the requirements of this profile.</w:t>
            </w:r>
          </w:p>
        </w:tc>
        <w:tc>
          <w:tcPr>
            <w:tcW w:w="0" w:type="auto"/>
          </w:tcPr>
          <w:p w14:paraId="7D8B2A68" w14:textId="77777777" w:rsidR="00DF0A38" w:rsidRPr="00A71A26" w:rsidRDefault="00DF0A38" w:rsidP="00645C92">
            <w:pPr>
              <w:spacing w:line="192" w:lineRule="auto"/>
              <w:rPr>
                <w:color w:val="7F7F7F" w:themeColor="text1" w:themeTint="80"/>
                <w:sz w:val="22"/>
              </w:rPr>
            </w:pPr>
          </w:p>
        </w:tc>
      </w:tr>
      <w:tr w:rsidR="00A71A26" w:rsidRPr="00A71A26" w14:paraId="3D3D56B8" w14:textId="77777777" w:rsidTr="00886391">
        <w:trPr>
          <w:tblCellSpacing w:w="7" w:type="dxa"/>
        </w:trPr>
        <w:tc>
          <w:tcPr>
            <w:tcW w:w="0" w:type="auto"/>
            <w:vAlign w:val="center"/>
          </w:tcPr>
          <w:p w14:paraId="58017B6A" w14:textId="77777777" w:rsidR="00DF0A38" w:rsidRPr="00A71A26" w:rsidRDefault="00DF0A38" w:rsidP="00645C92">
            <w:pPr>
              <w:spacing w:line="192" w:lineRule="auto"/>
              <w:rPr>
                <w:rStyle w:val="StyleVisioncontentC00000000097307B0"/>
                <w:i w:val="0"/>
                <w:color w:val="7F7F7F" w:themeColor="text1" w:themeTint="80"/>
                <w:sz w:val="22"/>
              </w:rPr>
            </w:pPr>
            <w:r w:rsidRPr="00A71A26">
              <w:rPr>
                <w:color w:val="7F7F7F" w:themeColor="text1" w:themeTint="80"/>
                <w:sz w:val="22"/>
              </w:rPr>
              <w:t>Reconstructed Image Thickness</w:t>
            </w:r>
          </w:p>
        </w:tc>
        <w:tc>
          <w:tcPr>
            <w:tcW w:w="0" w:type="auto"/>
            <w:vAlign w:val="center"/>
          </w:tcPr>
          <w:p w14:paraId="4BE87B02" w14:textId="60CCC890" w:rsidR="00DF0A38" w:rsidRPr="00A71A26" w:rsidRDefault="00ED473A" w:rsidP="00645C92">
            <w:pPr>
              <w:spacing w:line="192" w:lineRule="auto"/>
              <w:jc w:val="center"/>
              <w:rPr>
                <w:rStyle w:val="StyleVisiontablecellC00000000097372A0-contentC0000000009732010"/>
                <w:i w:val="0"/>
                <w:color w:val="7F7F7F" w:themeColor="text1" w:themeTint="80"/>
                <w:sz w:val="22"/>
              </w:rPr>
            </w:pPr>
            <w:r>
              <w:rPr>
                <w:rStyle w:val="StyleVisiontablecellC00000000097372A0-contentC0000000009732010"/>
                <w:i w:val="0"/>
                <w:color w:val="7F7F7F" w:themeColor="text1" w:themeTint="80"/>
                <w:sz w:val="22"/>
              </w:rPr>
              <w:t>Imaging Physician</w:t>
            </w:r>
          </w:p>
        </w:tc>
        <w:tc>
          <w:tcPr>
            <w:tcW w:w="0" w:type="auto"/>
            <w:vAlign w:val="center"/>
          </w:tcPr>
          <w:p w14:paraId="30C3CBFA"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set to between 0.5mm and </w:t>
            </w:r>
            <w:r w:rsidRPr="00A71A26">
              <w:rPr>
                <w:rStyle w:val="StyleVisiontablecellC00000000097AE140-contentC00000000097B3BF0"/>
                <w:i w:val="0"/>
                <w:color w:val="7F7F7F" w:themeColor="text1" w:themeTint="80"/>
                <w:sz w:val="22"/>
              </w:rPr>
              <w:t>2.5mm (inclusive).</w:t>
            </w:r>
          </w:p>
        </w:tc>
        <w:tc>
          <w:tcPr>
            <w:tcW w:w="0" w:type="auto"/>
          </w:tcPr>
          <w:p w14:paraId="6274FDE6" w14:textId="77777777" w:rsidR="00DF0A38" w:rsidRPr="00A71A26" w:rsidRDefault="00DF0A38" w:rsidP="00645C92">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Slice Thickness (0018,0050)</w:t>
            </w:r>
          </w:p>
        </w:tc>
      </w:tr>
      <w:tr w:rsidR="00A71A26" w:rsidRPr="00A71A26" w14:paraId="30DB44E8" w14:textId="77777777" w:rsidTr="00886391">
        <w:trPr>
          <w:tblCellSpacing w:w="7" w:type="dxa"/>
        </w:trPr>
        <w:tc>
          <w:tcPr>
            <w:tcW w:w="0" w:type="auto"/>
            <w:vAlign w:val="center"/>
          </w:tcPr>
          <w:p w14:paraId="7534957A" w14:textId="77777777" w:rsidR="00DF0A38" w:rsidRPr="00A71A26" w:rsidRDefault="00DF0A38" w:rsidP="00645C92">
            <w:pPr>
              <w:spacing w:line="192" w:lineRule="auto"/>
              <w:rPr>
                <w:rStyle w:val="StyleVisioncontentC00000000097307B0"/>
                <w:i w:val="0"/>
                <w:color w:val="7F7F7F" w:themeColor="text1" w:themeTint="80"/>
                <w:sz w:val="22"/>
              </w:rPr>
            </w:pPr>
            <w:r w:rsidRPr="00A71A26">
              <w:rPr>
                <w:rStyle w:val="StyleVisioncontentC00000000097B3710"/>
                <w:i w:val="0"/>
                <w:color w:val="7F7F7F" w:themeColor="text1" w:themeTint="80"/>
                <w:sz w:val="22"/>
              </w:rPr>
              <w:t>Reconstructed Image Interval</w:t>
            </w:r>
          </w:p>
        </w:tc>
        <w:tc>
          <w:tcPr>
            <w:tcW w:w="0" w:type="auto"/>
            <w:vAlign w:val="center"/>
          </w:tcPr>
          <w:p w14:paraId="7D5751D8" w14:textId="7D1CF388" w:rsidR="00DF0A38" w:rsidRPr="00A71A26" w:rsidRDefault="00ED473A" w:rsidP="00645C92">
            <w:pPr>
              <w:spacing w:line="192" w:lineRule="auto"/>
              <w:jc w:val="center"/>
              <w:rPr>
                <w:rStyle w:val="StyleVisiontablecellC00000000097372A0-contentC0000000009732010"/>
                <w:i w:val="0"/>
                <w:color w:val="7F7F7F" w:themeColor="text1" w:themeTint="80"/>
                <w:sz w:val="22"/>
              </w:rPr>
            </w:pPr>
            <w:r>
              <w:rPr>
                <w:rStyle w:val="StyleVisiontablecellC00000000097372A0-contentC0000000009732010"/>
                <w:i w:val="0"/>
                <w:color w:val="7F7F7F" w:themeColor="text1" w:themeTint="80"/>
                <w:sz w:val="22"/>
              </w:rPr>
              <w:t>Imaging Physician</w:t>
            </w:r>
          </w:p>
        </w:tc>
        <w:tc>
          <w:tcPr>
            <w:tcW w:w="0" w:type="auto"/>
            <w:vAlign w:val="center"/>
          </w:tcPr>
          <w:p w14:paraId="19EBB44C"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or equal to</w:t>
            </w:r>
            <w:r w:rsidRPr="00A71A26" w:rsidDel="008D18ED">
              <w:rPr>
                <w:rStyle w:val="StyleVisiontablecellC00000000097372A0-contentC0000000009732010"/>
                <w:i w:val="0"/>
                <w:color w:val="7F7F7F" w:themeColor="text1" w:themeTint="80"/>
                <w:sz w:val="22"/>
              </w:rPr>
              <w:t xml:space="preserve"> </w:t>
            </w:r>
            <w:r w:rsidRPr="00A71A26">
              <w:rPr>
                <w:rStyle w:val="StyleVisiontablecellC00000000097ADD20-contentC00000000097B38B0"/>
                <w:i w:val="0"/>
                <w:color w:val="7F7F7F" w:themeColor="text1" w:themeTint="80"/>
                <w:sz w:val="22"/>
              </w:rPr>
              <w:t>the Reconstructed Image Thickness (i.e. no gap, may have overlap).</w:t>
            </w:r>
          </w:p>
        </w:tc>
        <w:tc>
          <w:tcPr>
            <w:tcW w:w="0" w:type="auto"/>
          </w:tcPr>
          <w:p w14:paraId="02707F96" w14:textId="77777777" w:rsidR="00DF0A38" w:rsidRPr="00A71A26" w:rsidRDefault="00DF0A38" w:rsidP="00645C92">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Spacing Between Slices (0018,0088)</w:t>
            </w:r>
          </w:p>
        </w:tc>
      </w:tr>
      <w:tr w:rsidR="00A71A26" w:rsidRPr="00A71A26" w14:paraId="49F73F4C" w14:textId="77777777" w:rsidTr="00886391">
        <w:trPr>
          <w:tblCellSpacing w:w="7" w:type="dxa"/>
        </w:trPr>
        <w:tc>
          <w:tcPr>
            <w:tcW w:w="0" w:type="auto"/>
            <w:vAlign w:val="center"/>
          </w:tcPr>
          <w:p w14:paraId="66EF4096" w14:textId="77777777" w:rsidR="00DF0A38" w:rsidRPr="00A71A26" w:rsidRDefault="00DF0A38" w:rsidP="00645C92">
            <w:pPr>
              <w:spacing w:line="192" w:lineRule="auto"/>
              <w:rPr>
                <w:rStyle w:val="StyleVisioncontentC00000000097B3710"/>
                <w:i w:val="0"/>
                <w:color w:val="7F7F7F" w:themeColor="text1" w:themeTint="80"/>
                <w:sz w:val="22"/>
              </w:rPr>
            </w:pPr>
            <w:r w:rsidRPr="00A71A26">
              <w:rPr>
                <w:rStyle w:val="StyleVisioncontentC000000000974CA50"/>
                <w:i w:val="0"/>
                <w:color w:val="7F7F7F" w:themeColor="text1" w:themeTint="80"/>
                <w:sz w:val="22"/>
              </w:rPr>
              <w:t>In-plane Spatial Resolution</w:t>
            </w:r>
          </w:p>
        </w:tc>
        <w:tc>
          <w:tcPr>
            <w:tcW w:w="0" w:type="auto"/>
            <w:vAlign w:val="center"/>
          </w:tcPr>
          <w:p w14:paraId="038DB634" w14:textId="77777777" w:rsidR="00DF0A38" w:rsidRPr="00A71A26" w:rsidRDefault="00DF0A38" w:rsidP="00645C92">
            <w:pPr>
              <w:spacing w:line="192" w:lineRule="auto"/>
              <w:jc w:val="center"/>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Physicist</w:t>
            </w:r>
            <w:r w:rsidRPr="00A71A26">
              <w:rPr>
                <w:rStyle w:val="StyleVisiontablecellC00000000097372A0-contentC0000000009732010"/>
                <w:i w:val="0"/>
                <w:color w:val="7F7F7F" w:themeColor="text1" w:themeTint="80"/>
                <w:sz w:val="22"/>
              </w:rPr>
              <w:br/>
            </w:r>
          </w:p>
        </w:tc>
        <w:tc>
          <w:tcPr>
            <w:tcW w:w="0" w:type="auto"/>
            <w:vAlign w:val="center"/>
          </w:tcPr>
          <w:p w14:paraId="6E939818" w14:textId="77777777" w:rsidR="00DF0A38" w:rsidRPr="00A71A26" w:rsidRDefault="00DF0A38" w:rsidP="00645C92">
            <w:pPr>
              <w:spacing w:line="192" w:lineRule="auto"/>
              <w:rPr>
                <w:rStyle w:val="StyleVisionparagraphC0000000009738E20-contentC000000000974C8B0"/>
                <w:i w:val="0"/>
                <w:color w:val="7F7F7F" w:themeColor="text1" w:themeTint="80"/>
                <w:sz w:val="22"/>
              </w:rPr>
            </w:pPr>
            <w:r w:rsidRPr="00A71A26">
              <w:rPr>
                <w:rStyle w:val="StyleVisiontablecellC00000000097372A0-contentC0000000009732010"/>
                <w:i w:val="0"/>
                <w:color w:val="7F7F7F" w:themeColor="text1" w:themeTint="80"/>
                <w:sz w:val="22"/>
              </w:rPr>
              <w:t>Shall validate that the protocol achieves an f50 value that is between 0.3 mm</w:t>
            </w:r>
            <w:r w:rsidRPr="00A71A26">
              <w:rPr>
                <w:rStyle w:val="StyleVisiontablecellC00000000097372A0-contentC0000000009732010"/>
                <w:i w:val="0"/>
                <w:color w:val="7F7F7F" w:themeColor="text1" w:themeTint="80"/>
                <w:sz w:val="22"/>
                <w:vertAlign w:val="superscript"/>
              </w:rPr>
              <w:t>-1</w:t>
            </w:r>
            <w:r w:rsidRPr="00A71A26">
              <w:rPr>
                <w:rStyle w:val="StyleVisiontablecellC00000000097372A0-contentC0000000009732010"/>
                <w:i w:val="0"/>
                <w:color w:val="7F7F7F" w:themeColor="text1" w:themeTint="80"/>
                <w:sz w:val="22"/>
              </w:rPr>
              <w:t xml:space="preserve"> and 0.5 mm</w:t>
            </w:r>
            <w:r w:rsidRPr="00A71A26">
              <w:rPr>
                <w:rStyle w:val="StyleVisiontablecellC00000000097372A0-contentC0000000009732010"/>
                <w:i w:val="0"/>
                <w:color w:val="7F7F7F" w:themeColor="text1" w:themeTint="80"/>
                <w:sz w:val="22"/>
                <w:vertAlign w:val="superscript"/>
              </w:rPr>
              <w:t>-1</w:t>
            </w:r>
            <w:r w:rsidRPr="00A71A26">
              <w:rPr>
                <w:color w:val="7F7F7F" w:themeColor="text1" w:themeTint="80"/>
                <w:sz w:val="22"/>
              </w:rPr>
              <w:t xml:space="preserve"> </w:t>
            </w:r>
            <w:r w:rsidRPr="00A71A26">
              <w:rPr>
                <w:rStyle w:val="StyleVisiontablecellC0000000009739660-contentC000000000974CBF0"/>
                <w:i w:val="0"/>
                <w:color w:val="7F7F7F" w:themeColor="text1" w:themeTint="80"/>
                <w:sz w:val="22"/>
              </w:rPr>
              <w:t>for both air and soft tissue edges.</w:t>
            </w:r>
          </w:p>
          <w:p w14:paraId="14A024FD"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paragraphC0000000009738E20-contentC000000000974C8B0"/>
                <w:i w:val="0"/>
                <w:color w:val="7F7F7F" w:themeColor="text1" w:themeTint="80"/>
                <w:sz w:val="22"/>
              </w:rPr>
              <w:t>See section 4.1. Assessment Procedure: In-plane Spatial Resolution</w:t>
            </w:r>
          </w:p>
        </w:tc>
        <w:tc>
          <w:tcPr>
            <w:tcW w:w="0" w:type="auto"/>
          </w:tcPr>
          <w:p w14:paraId="5EB7BDBF"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504E8475" w14:textId="77777777" w:rsidTr="00886391">
        <w:trPr>
          <w:tblCellSpacing w:w="7" w:type="dxa"/>
        </w:trPr>
        <w:tc>
          <w:tcPr>
            <w:tcW w:w="0" w:type="auto"/>
            <w:vAlign w:val="center"/>
          </w:tcPr>
          <w:p w14:paraId="2D442A91" w14:textId="77777777" w:rsidR="00DF0A38" w:rsidRPr="00A71A26" w:rsidRDefault="00DF0A38" w:rsidP="00645C92">
            <w:pPr>
              <w:spacing w:line="192" w:lineRule="auto"/>
              <w:rPr>
                <w:rStyle w:val="StyleVisioncontentC00000000097B3710"/>
                <w:i w:val="0"/>
                <w:color w:val="7F7F7F" w:themeColor="text1" w:themeTint="80"/>
                <w:sz w:val="22"/>
              </w:rPr>
            </w:pPr>
            <w:r w:rsidRPr="00A71A26">
              <w:rPr>
                <w:rStyle w:val="StyleVisioncontentC000000000974CA50"/>
                <w:i w:val="0"/>
                <w:color w:val="7F7F7F" w:themeColor="text1" w:themeTint="80"/>
                <w:sz w:val="22"/>
              </w:rPr>
              <w:t xml:space="preserve">Voxel Noise </w:t>
            </w:r>
          </w:p>
        </w:tc>
        <w:tc>
          <w:tcPr>
            <w:tcW w:w="0" w:type="auto"/>
            <w:vAlign w:val="center"/>
          </w:tcPr>
          <w:p w14:paraId="2B21BBFE" w14:textId="77777777" w:rsidR="00DF0A38" w:rsidRPr="00A71A26" w:rsidRDefault="00DF0A38" w:rsidP="00645C92">
            <w:pPr>
              <w:spacing w:line="192" w:lineRule="auto"/>
              <w:jc w:val="center"/>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Physicist</w:t>
            </w:r>
            <w:r w:rsidRPr="00A71A26">
              <w:rPr>
                <w:rStyle w:val="StyleVisiontablecellC00000000097372A0-contentC0000000009732010"/>
                <w:i w:val="0"/>
                <w:color w:val="7F7F7F" w:themeColor="text1" w:themeTint="80"/>
                <w:sz w:val="22"/>
              </w:rPr>
              <w:br/>
            </w:r>
          </w:p>
        </w:tc>
        <w:tc>
          <w:tcPr>
            <w:tcW w:w="0" w:type="auto"/>
            <w:vAlign w:val="center"/>
          </w:tcPr>
          <w:p w14:paraId="4835C568"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validate that the protocol achieves: </w:t>
            </w:r>
          </w:p>
          <w:p w14:paraId="51E30138" w14:textId="77777777" w:rsidR="00DF0A38" w:rsidRPr="00A71A26" w:rsidRDefault="00DF0A38" w:rsidP="00713EA5">
            <w:pPr>
              <w:pStyle w:val="ListParagraph"/>
              <w:numPr>
                <w:ilvl w:val="0"/>
                <w:numId w:val="14"/>
              </w:numPr>
              <w:spacing w:line="192" w:lineRule="auto"/>
              <w:contextualSpacing w:val="0"/>
              <w:rPr>
                <w:rStyle w:val="StyleVisiontablecellC0000000009739660-contentC000000000974CBF0"/>
                <w:i w:val="0"/>
                <w:color w:val="7F7F7F" w:themeColor="text1" w:themeTint="80"/>
                <w:sz w:val="22"/>
              </w:rPr>
            </w:pPr>
            <w:proofErr w:type="gramStart"/>
            <w:r w:rsidRPr="00A71A26">
              <w:rPr>
                <w:rStyle w:val="StyleVisiontablecellC00000000097372A0-contentC0000000009732010"/>
                <w:i w:val="0"/>
                <w:color w:val="7F7F7F" w:themeColor="text1" w:themeTint="80"/>
                <w:sz w:val="22"/>
              </w:rPr>
              <w:t>a</w:t>
            </w:r>
            <w:proofErr w:type="gramEnd"/>
            <w:r w:rsidRPr="00A71A26">
              <w:rPr>
                <w:rStyle w:val="StyleVisiontablecellC00000000097372A0-contentC0000000009732010"/>
                <w:i w:val="0"/>
                <w:color w:val="7F7F7F" w:themeColor="text1" w:themeTint="80"/>
                <w:sz w:val="22"/>
              </w:rPr>
              <w:t xml:space="preserve"> standard deviation that is &lt; 60HU</w:t>
            </w:r>
            <w:r w:rsidRPr="00A71A26">
              <w:rPr>
                <w:rStyle w:val="StyleVisiontablecellC0000000009739660-contentC000000000974CBF0"/>
                <w:i w:val="0"/>
                <w:color w:val="7F7F7F" w:themeColor="text1" w:themeTint="80"/>
                <w:sz w:val="22"/>
              </w:rPr>
              <w:t xml:space="preserve">. </w:t>
            </w:r>
          </w:p>
          <w:p w14:paraId="3C59BBD7"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9660-contentC000000000974CBF0"/>
                <w:i w:val="0"/>
                <w:color w:val="7F7F7F" w:themeColor="text1" w:themeTint="80"/>
                <w:sz w:val="22"/>
              </w:rPr>
              <w:t xml:space="preserve">See </w:t>
            </w:r>
            <w:r w:rsidRPr="00A71A26">
              <w:rPr>
                <w:rStyle w:val="StyleVisionparagraphC0000000009738E20-contentC000000000974C8B0"/>
                <w:i w:val="0"/>
                <w:color w:val="7F7F7F" w:themeColor="text1" w:themeTint="80"/>
                <w:sz w:val="22"/>
              </w:rPr>
              <w:t xml:space="preserve">section </w:t>
            </w:r>
            <w:r w:rsidRPr="00A71A26">
              <w:rPr>
                <w:rStyle w:val="StyleVisiontablecellC0000000009739660-contentC000000000974CBF0"/>
                <w:i w:val="0"/>
                <w:color w:val="7F7F7F" w:themeColor="text1" w:themeTint="80"/>
                <w:sz w:val="22"/>
              </w:rPr>
              <w:t>4.2. Assessment Procedure: Voxel Noise</w:t>
            </w:r>
          </w:p>
        </w:tc>
        <w:tc>
          <w:tcPr>
            <w:tcW w:w="0" w:type="auto"/>
          </w:tcPr>
          <w:p w14:paraId="5987F854"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2C5E1288" w14:textId="335F5848" w:rsidTr="00886391">
        <w:trPr>
          <w:tblCellSpacing w:w="7" w:type="dxa"/>
        </w:trPr>
        <w:tc>
          <w:tcPr>
            <w:tcW w:w="0" w:type="auto"/>
            <w:vAlign w:val="center"/>
          </w:tcPr>
          <w:p w14:paraId="7F4C8403" w14:textId="77777777" w:rsidR="00DF0A38" w:rsidRPr="00A71A26" w:rsidRDefault="00DF0A38" w:rsidP="00645C92">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Reconstruction Protocol</w:t>
            </w:r>
          </w:p>
        </w:tc>
        <w:tc>
          <w:tcPr>
            <w:tcW w:w="0" w:type="auto"/>
            <w:vAlign w:val="center"/>
          </w:tcPr>
          <w:p w14:paraId="3571705C" w14:textId="77777777" w:rsidR="00DF0A38" w:rsidRPr="00A71A26" w:rsidRDefault="00DF0A38" w:rsidP="00645C92">
            <w:pPr>
              <w:spacing w:line="192" w:lineRule="auto"/>
              <w:jc w:val="center"/>
              <w:rPr>
                <w:color w:val="7F7F7F" w:themeColor="text1" w:themeTint="80"/>
                <w:sz w:val="22"/>
              </w:rPr>
            </w:pPr>
            <w:r w:rsidRPr="00A71A26">
              <w:rPr>
                <w:color w:val="7F7F7F" w:themeColor="text1" w:themeTint="80"/>
                <w:sz w:val="22"/>
              </w:rPr>
              <w:t>Reconstruction Software</w:t>
            </w:r>
          </w:p>
        </w:tc>
        <w:tc>
          <w:tcPr>
            <w:tcW w:w="0" w:type="auto"/>
            <w:vAlign w:val="center"/>
          </w:tcPr>
          <w:p w14:paraId="5BF04A45" w14:textId="64664B9A" w:rsidR="00DF0A38" w:rsidRPr="00A71A26" w:rsidRDefault="00DF0A38" w:rsidP="00645C92">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Shall be capable of performing reconstructions and producing images with all the parameters set as specified "Protocol Design Specification".</w:t>
            </w:r>
          </w:p>
        </w:tc>
        <w:tc>
          <w:tcPr>
            <w:tcW w:w="0" w:type="auto"/>
          </w:tcPr>
          <w:p w14:paraId="6BCA85D0"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2298E143" w14:textId="537C7D97" w:rsidTr="00886391">
        <w:trPr>
          <w:tblCellSpacing w:w="7" w:type="dxa"/>
        </w:trPr>
        <w:tc>
          <w:tcPr>
            <w:tcW w:w="0" w:type="auto"/>
            <w:vAlign w:val="center"/>
          </w:tcPr>
          <w:p w14:paraId="2FF9C09A" w14:textId="77777777" w:rsidR="00DF0A38" w:rsidRPr="00A71A26" w:rsidRDefault="00DF0A38" w:rsidP="00645C92">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Image Header</w:t>
            </w:r>
          </w:p>
        </w:tc>
        <w:tc>
          <w:tcPr>
            <w:tcW w:w="0" w:type="auto"/>
            <w:vAlign w:val="center"/>
          </w:tcPr>
          <w:p w14:paraId="1B5E9B94" w14:textId="77777777" w:rsidR="00DF0A38" w:rsidRPr="00A71A26" w:rsidRDefault="00DF0A38" w:rsidP="00645C92">
            <w:pPr>
              <w:spacing w:line="192" w:lineRule="auto"/>
              <w:jc w:val="center"/>
              <w:rPr>
                <w:color w:val="7F7F7F" w:themeColor="text1" w:themeTint="80"/>
                <w:sz w:val="22"/>
              </w:rPr>
            </w:pPr>
            <w:r w:rsidRPr="00A71A26">
              <w:rPr>
                <w:color w:val="7F7F7F" w:themeColor="text1" w:themeTint="80"/>
                <w:sz w:val="22"/>
              </w:rPr>
              <w:t>Reconstruction Software</w:t>
            </w:r>
          </w:p>
        </w:tc>
        <w:tc>
          <w:tcPr>
            <w:tcW w:w="0" w:type="auto"/>
            <w:vAlign w:val="center"/>
          </w:tcPr>
          <w:p w14:paraId="1783491F" w14:textId="436F3AA6"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color w:val="7F7F7F" w:themeColor="text1" w:themeTint="80"/>
                <w:sz w:val="22"/>
              </w:rPr>
              <w:t xml:space="preserve">Shall record in the DICOM image header the actual values for the tags listed in the DICOM Tag column </w:t>
            </w:r>
            <w:r w:rsidRPr="00A71A26">
              <w:rPr>
                <w:rStyle w:val="StyleVisiontablecellC00000000097372A0-contentC0000000009732010"/>
                <w:i w:val="0"/>
                <w:color w:val="7F7F7F" w:themeColor="text1" w:themeTint="80"/>
                <w:sz w:val="22"/>
              </w:rPr>
              <w:t xml:space="preserve">"Protocol Design Specification" </w:t>
            </w:r>
            <w:r w:rsidRPr="00A71A26">
              <w:rPr>
                <w:color w:val="7F7F7F" w:themeColor="text1" w:themeTint="80"/>
                <w:sz w:val="22"/>
              </w:rPr>
              <w:t>as well as the model-specific Reconstruction Software parameters utilized to achieve conformance.</w:t>
            </w:r>
          </w:p>
        </w:tc>
        <w:tc>
          <w:tcPr>
            <w:tcW w:w="0" w:type="auto"/>
          </w:tcPr>
          <w:p w14:paraId="69EADB73" w14:textId="77777777" w:rsidR="00DF0A38" w:rsidRPr="00A71A26" w:rsidRDefault="00DF0A38" w:rsidP="00645C92">
            <w:pPr>
              <w:spacing w:line="192" w:lineRule="auto"/>
              <w:rPr>
                <w:color w:val="7F7F7F" w:themeColor="text1" w:themeTint="80"/>
                <w:sz w:val="22"/>
              </w:rPr>
            </w:pPr>
          </w:p>
        </w:tc>
      </w:tr>
      <w:tr w:rsidR="00A71A26" w:rsidRPr="00A71A26" w14:paraId="1FED55BD" w14:textId="71F1C38F" w:rsidTr="00886391">
        <w:trPr>
          <w:tblCellSpacing w:w="7" w:type="dxa"/>
        </w:trPr>
        <w:tc>
          <w:tcPr>
            <w:tcW w:w="0" w:type="auto"/>
            <w:vAlign w:val="center"/>
          </w:tcPr>
          <w:p w14:paraId="57FC392A" w14:textId="0C795AAD" w:rsidR="00DF0A38" w:rsidRPr="00A71A26" w:rsidRDefault="00DF0A38" w:rsidP="00645C92">
            <w:pPr>
              <w:spacing w:line="192" w:lineRule="auto"/>
              <w:rPr>
                <w:rStyle w:val="StyleVisioncontentC000000000974CA50"/>
                <w:i w:val="0"/>
                <w:color w:val="7F7F7F" w:themeColor="text1" w:themeTint="80"/>
                <w:sz w:val="22"/>
              </w:rPr>
            </w:pPr>
            <w:r w:rsidRPr="00A71A26">
              <w:rPr>
                <w:rStyle w:val="StyleVisioncontentC000000000974CA50"/>
                <w:i w:val="0"/>
                <w:color w:val="7F7F7F" w:themeColor="text1" w:themeTint="80"/>
                <w:sz w:val="22"/>
              </w:rPr>
              <w:t>Reconstruction Protocol</w:t>
            </w:r>
          </w:p>
        </w:tc>
        <w:tc>
          <w:tcPr>
            <w:tcW w:w="0" w:type="auto"/>
            <w:vAlign w:val="center"/>
          </w:tcPr>
          <w:p w14:paraId="0229F560" w14:textId="05A476D1" w:rsidR="00DF0A38" w:rsidRPr="00A71A26" w:rsidRDefault="00DF0A38" w:rsidP="00645C92">
            <w:pPr>
              <w:spacing w:line="192" w:lineRule="auto"/>
              <w:jc w:val="center"/>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vAlign w:val="center"/>
          </w:tcPr>
          <w:p w14:paraId="1FA88B1B" w14:textId="389E9E3E" w:rsidR="00DF0A38" w:rsidRPr="00A71A26" w:rsidRDefault="00DF0A38" w:rsidP="00645C92">
            <w:pPr>
              <w:spacing w:line="192" w:lineRule="auto"/>
              <w:rPr>
                <w:rStyle w:val="StyleVisiontextC00000000097395B0"/>
                <w:i w:val="0"/>
                <w:color w:val="7F7F7F" w:themeColor="text1" w:themeTint="80"/>
                <w:sz w:val="22"/>
              </w:rPr>
            </w:pPr>
            <w:r w:rsidRPr="00A71A26">
              <w:rPr>
                <w:rStyle w:val="StyleVisiontablecellC00000000097372A0-contentC0000000009732010"/>
                <w:i w:val="0"/>
                <w:color w:val="7F7F7F" w:themeColor="text1" w:themeTint="80"/>
                <w:sz w:val="22"/>
              </w:rPr>
              <w:t>Shall select a protocol that has been previously prepared and validated for this purpose.</w:t>
            </w:r>
          </w:p>
        </w:tc>
        <w:tc>
          <w:tcPr>
            <w:tcW w:w="0" w:type="auto"/>
          </w:tcPr>
          <w:p w14:paraId="62E83DA8"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7329FC11" w14:textId="029247DA" w:rsidTr="00886391">
        <w:trPr>
          <w:tblCellSpacing w:w="7" w:type="dxa"/>
        </w:trPr>
        <w:tc>
          <w:tcPr>
            <w:tcW w:w="0" w:type="auto"/>
            <w:vAlign w:val="center"/>
          </w:tcPr>
          <w:p w14:paraId="70DACB4C" w14:textId="50CD24EF" w:rsidR="00DF0A38" w:rsidRPr="00A71A26" w:rsidRDefault="00DF0A38" w:rsidP="00645C92">
            <w:pPr>
              <w:spacing w:line="192" w:lineRule="auto"/>
              <w:rPr>
                <w:rStyle w:val="StyleVisioncontentC000000000974CA50"/>
                <w:i w:val="0"/>
                <w:color w:val="7F7F7F" w:themeColor="text1" w:themeTint="80"/>
                <w:sz w:val="22"/>
              </w:rPr>
            </w:pPr>
            <w:r w:rsidRPr="00A71A26">
              <w:rPr>
                <w:color w:val="7F7F7F" w:themeColor="text1" w:themeTint="80"/>
                <w:sz w:val="22"/>
              </w:rPr>
              <w:t>Reconstructed Image Thickness</w:t>
            </w:r>
          </w:p>
        </w:tc>
        <w:tc>
          <w:tcPr>
            <w:tcW w:w="0" w:type="auto"/>
            <w:vAlign w:val="center"/>
          </w:tcPr>
          <w:p w14:paraId="14B625F6" w14:textId="02039D8C" w:rsidR="00DF0A38" w:rsidRPr="00A71A26" w:rsidRDefault="00DF0A38" w:rsidP="00645C92">
            <w:pPr>
              <w:spacing w:line="192" w:lineRule="auto"/>
              <w:jc w:val="center"/>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vAlign w:val="center"/>
          </w:tcPr>
          <w:p w14:paraId="2ADB11E1" w14:textId="4506949B"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set to between 0.5mm and </w:t>
            </w:r>
            <w:r w:rsidRPr="00A71A26">
              <w:rPr>
                <w:rStyle w:val="StyleVisiontablecellC00000000097AE140-contentC00000000097B3BF0"/>
                <w:i w:val="0"/>
                <w:color w:val="7F7F7F" w:themeColor="text1" w:themeTint="80"/>
                <w:sz w:val="22"/>
              </w:rPr>
              <w:t>2.5mm (inclusive)</w:t>
            </w:r>
            <w:r w:rsidR="00631329" w:rsidRPr="00A71A26">
              <w:rPr>
                <w:rStyle w:val="StyleVisiontablecellC00000000097AE140-contentC00000000097B3BF0"/>
                <w:i w:val="0"/>
                <w:color w:val="7F7F7F" w:themeColor="text1" w:themeTint="80"/>
                <w:sz w:val="22"/>
              </w:rPr>
              <w:t xml:space="preserve"> </w:t>
            </w:r>
            <w:r w:rsidRPr="00A71A26">
              <w:rPr>
                <w:rStyle w:val="StyleVisiontablecellC00000000097AE140-contentC00000000097B3BF0"/>
                <w:i w:val="0"/>
                <w:color w:val="7F7F7F" w:themeColor="text1" w:themeTint="80"/>
                <w:sz w:val="22"/>
              </w:rPr>
              <w:t>if not set in the protocol.</w:t>
            </w:r>
          </w:p>
        </w:tc>
        <w:tc>
          <w:tcPr>
            <w:tcW w:w="0" w:type="auto"/>
          </w:tcPr>
          <w:p w14:paraId="40DB264D"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60084C5B" w14:textId="325922FB" w:rsidTr="00886391">
        <w:trPr>
          <w:tblCellSpacing w:w="7" w:type="dxa"/>
        </w:trPr>
        <w:tc>
          <w:tcPr>
            <w:tcW w:w="0" w:type="auto"/>
            <w:vAlign w:val="center"/>
          </w:tcPr>
          <w:p w14:paraId="24F2BA58" w14:textId="4801C25A" w:rsidR="00DF0A38" w:rsidRPr="00A71A26" w:rsidRDefault="00DF0A38" w:rsidP="00645C92">
            <w:pPr>
              <w:spacing w:line="192" w:lineRule="auto"/>
              <w:rPr>
                <w:rStyle w:val="StyleVisioncontentC000000000974CA50"/>
                <w:i w:val="0"/>
                <w:color w:val="7F7F7F" w:themeColor="text1" w:themeTint="80"/>
                <w:sz w:val="22"/>
              </w:rPr>
            </w:pPr>
            <w:r w:rsidRPr="00A71A26">
              <w:rPr>
                <w:rStyle w:val="StyleVisioncontentC00000000097B3710"/>
                <w:i w:val="0"/>
                <w:color w:val="7F7F7F" w:themeColor="text1" w:themeTint="80"/>
                <w:sz w:val="22"/>
              </w:rPr>
              <w:t>Reconstructed Image Interval</w:t>
            </w:r>
          </w:p>
        </w:tc>
        <w:tc>
          <w:tcPr>
            <w:tcW w:w="0" w:type="auto"/>
            <w:vAlign w:val="center"/>
          </w:tcPr>
          <w:p w14:paraId="0EE3893B" w14:textId="5B7A01C6" w:rsidR="00DF0A38" w:rsidRPr="00A71A26" w:rsidRDefault="00DF0A38" w:rsidP="00645C92">
            <w:pPr>
              <w:spacing w:line="192" w:lineRule="auto"/>
              <w:jc w:val="center"/>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vAlign w:val="center"/>
          </w:tcPr>
          <w:p w14:paraId="4A1445F2" w14:textId="6E573D5B"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or equal to</w:t>
            </w:r>
            <w:r w:rsidRPr="00A71A26" w:rsidDel="008D18ED">
              <w:rPr>
                <w:rStyle w:val="StyleVisiontablecellC00000000097372A0-contentC0000000009732010"/>
                <w:i w:val="0"/>
                <w:color w:val="7F7F7F" w:themeColor="text1" w:themeTint="80"/>
                <w:sz w:val="22"/>
              </w:rPr>
              <w:t xml:space="preserve"> </w:t>
            </w:r>
            <w:r w:rsidRPr="00A71A26">
              <w:rPr>
                <w:rStyle w:val="StyleVisiontablecellC00000000097ADD20-contentC00000000097B38B0"/>
                <w:i w:val="0"/>
                <w:color w:val="7F7F7F" w:themeColor="text1" w:themeTint="80"/>
                <w:sz w:val="22"/>
              </w:rPr>
              <w:t xml:space="preserve">the Reconstructed Image Thickness (i.e. no gap, may have overlap) </w:t>
            </w:r>
            <w:r w:rsidRPr="00A71A26">
              <w:rPr>
                <w:rStyle w:val="StyleVisionparagraphC0000000009738E20-contentC000000000974C8B0"/>
                <w:i w:val="0"/>
                <w:color w:val="7F7F7F" w:themeColor="text1" w:themeTint="80"/>
                <w:sz w:val="22"/>
              </w:rPr>
              <w:t>and consistent with baseline</w:t>
            </w:r>
            <w:r w:rsidRPr="00A71A26">
              <w:rPr>
                <w:rStyle w:val="StyleVisiontablecellC00000000097ADD20-contentC00000000097B38B0"/>
                <w:i w:val="0"/>
                <w:color w:val="7F7F7F" w:themeColor="text1" w:themeTint="80"/>
                <w:sz w:val="22"/>
              </w:rPr>
              <w:t>.</w:t>
            </w:r>
          </w:p>
        </w:tc>
        <w:tc>
          <w:tcPr>
            <w:tcW w:w="0" w:type="auto"/>
          </w:tcPr>
          <w:p w14:paraId="209FBAD9"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6E369B9D" w14:textId="2ACFCB22" w:rsidTr="00886391">
        <w:trPr>
          <w:tblCellSpacing w:w="7" w:type="dxa"/>
        </w:trPr>
        <w:tc>
          <w:tcPr>
            <w:tcW w:w="0" w:type="auto"/>
            <w:vAlign w:val="center"/>
          </w:tcPr>
          <w:p w14:paraId="47C7282C" w14:textId="4C52FA93" w:rsidR="00DF0A38" w:rsidRPr="00A71A26" w:rsidRDefault="00DF0A38" w:rsidP="00645C92">
            <w:pPr>
              <w:spacing w:line="192" w:lineRule="auto"/>
              <w:rPr>
                <w:rStyle w:val="StyleVisioncontentC000000000974CA50"/>
                <w:i w:val="0"/>
                <w:color w:val="7F7F7F" w:themeColor="text1" w:themeTint="80"/>
                <w:sz w:val="22"/>
              </w:rPr>
            </w:pPr>
            <w:r w:rsidRPr="00A71A26">
              <w:rPr>
                <w:rStyle w:val="StyleVisioncontentC0000000009731E70"/>
                <w:i w:val="0"/>
                <w:color w:val="7F7F7F" w:themeColor="text1" w:themeTint="80"/>
                <w:sz w:val="22"/>
              </w:rPr>
              <w:t>Reconstruction</w:t>
            </w:r>
            <w:r w:rsidRPr="00A71A26">
              <w:rPr>
                <w:rStyle w:val="StyleVisioncontentC0000000009731E70"/>
                <w:i w:val="0"/>
                <w:color w:val="7F7F7F" w:themeColor="text1" w:themeTint="80"/>
                <w:sz w:val="22"/>
              </w:rPr>
              <w:br/>
              <w:t>Field of View</w:t>
            </w:r>
          </w:p>
        </w:tc>
        <w:tc>
          <w:tcPr>
            <w:tcW w:w="0" w:type="auto"/>
            <w:vAlign w:val="center"/>
          </w:tcPr>
          <w:p w14:paraId="3E5CFC5F" w14:textId="2663A59B" w:rsidR="00DF0A38" w:rsidRPr="00A71A26" w:rsidRDefault="00DF0A38" w:rsidP="00645C92">
            <w:pPr>
              <w:spacing w:line="192" w:lineRule="auto"/>
              <w:jc w:val="center"/>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vAlign w:val="center"/>
          </w:tcPr>
          <w:p w14:paraId="104AA0EE" w14:textId="76AFECB6"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ensure the Field of View spans at least the full extent of the thoracic and abdominal cavity, but not substantially greater than that. </w:t>
            </w:r>
          </w:p>
        </w:tc>
        <w:tc>
          <w:tcPr>
            <w:tcW w:w="0" w:type="auto"/>
          </w:tcPr>
          <w:p w14:paraId="00B0A8F4" w14:textId="5618FB0D"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Reconstruction Field of View</w:t>
            </w:r>
            <w:r w:rsidRPr="00A71A26">
              <w:rPr>
                <w:color w:val="7F7F7F" w:themeColor="text1" w:themeTint="80"/>
                <w:sz w:val="22"/>
              </w:rPr>
              <w:t xml:space="preserve"> </w:t>
            </w:r>
            <w:r w:rsidRPr="00A71A26">
              <w:rPr>
                <w:rStyle w:val="StyleVisiontablecellC00000000097372A0-contentC0000000009732010"/>
                <w:i w:val="0"/>
                <w:color w:val="7F7F7F" w:themeColor="text1" w:themeTint="80"/>
                <w:sz w:val="22"/>
              </w:rPr>
              <w:t>(0018,9317)</w:t>
            </w:r>
          </w:p>
        </w:tc>
      </w:tr>
      <w:tr w:rsidR="00A71A26" w:rsidRPr="00A71A26" w14:paraId="6F2F3CC9" w14:textId="144E44B4" w:rsidTr="00886391">
        <w:trPr>
          <w:tblCellSpacing w:w="7" w:type="dxa"/>
        </w:trPr>
        <w:tc>
          <w:tcPr>
            <w:tcW w:w="0" w:type="auto"/>
            <w:vAlign w:val="center"/>
          </w:tcPr>
          <w:p w14:paraId="0704E0C7" w14:textId="77777777" w:rsidR="00DF0A38" w:rsidRPr="00A71A26" w:rsidRDefault="00DF0A38" w:rsidP="00645C92">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Reconstruction Protocol</w:t>
            </w:r>
          </w:p>
        </w:tc>
        <w:tc>
          <w:tcPr>
            <w:tcW w:w="0" w:type="auto"/>
            <w:vAlign w:val="center"/>
          </w:tcPr>
          <w:p w14:paraId="612FEFE2" w14:textId="77777777" w:rsidR="00DF0A38" w:rsidRPr="00A71A26" w:rsidRDefault="00DF0A38" w:rsidP="00645C92">
            <w:pPr>
              <w:spacing w:line="192" w:lineRule="auto"/>
              <w:jc w:val="center"/>
              <w:rPr>
                <w:color w:val="7F7F7F" w:themeColor="text1" w:themeTint="80"/>
                <w:sz w:val="22"/>
              </w:rPr>
            </w:pPr>
            <w:r w:rsidRPr="00A71A26">
              <w:rPr>
                <w:color w:val="7F7F7F" w:themeColor="text1" w:themeTint="80"/>
                <w:sz w:val="22"/>
              </w:rPr>
              <w:t>Reconstruction Software</w:t>
            </w:r>
          </w:p>
        </w:tc>
        <w:tc>
          <w:tcPr>
            <w:tcW w:w="0" w:type="auto"/>
            <w:vAlign w:val="center"/>
          </w:tcPr>
          <w:p w14:paraId="071296C8" w14:textId="1D29C03C" w:rsidR="00DF0A38" w:rsidRPr="00A71A26" w:rsidRDefault="00DF0A38" w:rsidP="00645C92">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Shall be capable of performing reconstructions and producing images with all the parameters set as specified "Protocol Design Specification".</w:t>
            </w:r>
          </w:p>
        </w:tc>
        <w:tc>
          <w:tcPr>
            <w:tcW w:w="0" w:type="auto"/>
          </w:tcPr>
          <w:p w14:paraId="19AE5961" w14:textId="77777777" w:rsidR="00DF0A38" w:rsidRPr="00A71A26" w:rsidRDefault="00DF0A38" w:rsidP="00645C92">
            <w:pPr>
              <w:spacing w:line="192" w:lineRule="auto"/>
              <w:rPr>
                <w:rStyle w:val="StyleVisiontablecellC00000000097372A0-contentC0000000009732010"/>
                <w:i w:val="0"/>
                <w:color w:val="7F7F7F" w:themeColor="text1" w:themeTint="80"/>
                <w:sz w:val="22"/>
              </w:rPr>
            </w:pPr>
          </w:p>
        </w:tc>
      </w:tr>
      <w:tr w:rsidR="00A71A26" w:rsidRPr="00A71A26" w14:paraId="45C15E3B" w14:textId="50A78EC1" w:rsidTr="00886391">
        <w:trPr>
          <w:tblCellSpacing w:w="7" w:type="dxa"/>
        </w:trPr>
        <w:tc>
          <w:tcPr>
            <w:tcW w:w="0" w:type="auto"/>
            <w:vAlign w:val="center"/>
          </w:tcPr>
          <w:p w14:paraId="023BEBD3" w14:textId="77777777" w:rsidR="00DF0A38" w:rsidRPr="00A71A26" w:rsidRDefault="00DF0A38" w:rsidP="00645C92">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Image Header</w:t>
            </w:r>
          </w:p>
        </w:tc>
        <w:tc>
          <w:tcPr>
            <w:tcW w:w="0" w:type="auto"/>
            <w:vAlign w:val="center"/>
          </w:tcPr>
          <w:p w14:paraId="4FD2BA6B" w14:textId="77777777" w:rsidR="00DF0A38" w:rsidRPr="00A71A26" w:rsidRDefault="00DF0A38" w:rsidP="00645C92">
            <w:pPr>
              <w:spacing w:line="192" w:lineRule="auto"/>
              <w:jc w:val="center"/>
              <w:rPr>
                <w:color w:val="7F7F7F" w:themeColor="text1" w:themeTint="80"/>
                <w:sz w:val="22"/>
              </w:rPr>
            </w:pPr>
            <w:r w:rsidRPr="00A71A26">
              <w:rPr>
                <w:color w:val="7F7F7F" w:themeColor="text1" w:themeTint="80"/>
                <w:sz w:val="22"/>
              </w:rPr>
              <w:t>Reconstruction Software</w:t>
            </w:r>
          </w:p>
        </w:tc>
        <w:tc>
          <w:tcPr>
            <w:tcW w:w="0" w:type="auto"/>
            <w:vAlign w:val="center"/>
          </w:tcPr>
          <w:p w14:paraId="624680A0" w14:textId="65C06DAD" w:rsidR="00DF0A38" w:rsidRPr="00A71A26" w:rsidRDefault="00DF0A38" w:rsidP="00645C92">
            <w:pPr>
              <w:spacing w:line="192" w:lineRule="auto"/>
              <w:rPr>
                <w:rStyle w:val="StyleVisiontablecellC00000000097372A0-contentC0000000009732010"/>
                <w:i w:val="0"/>
                <w:color w:val="7F7F7F" w:themeColor="text1" w:themeTint="80"/>
                <w:sz w:val="22"/>
              </w:rPr>
            </w:pPr>
            <w:r w:rsidRPr="00A71A26">
              <w:rPr>
                <w:color w:val="7F7F7F" w:themeColor="text1" w:themeTint="80"/>
                <w:sz w:val="22"/>
              </w:rPr>
              <w:t xml:space="preserve">Shall record in the DICOM image header the actual values for the tags listed in the DICOM Tag column </w:t>
            </w:r>
            <w:r w:rsidRPr="00A71A26">
              <w:rPr>
                <w:rStyle w:val="StyleVisiontablecellC00000000097372A0-contentC0000000009732010"/>
                <w:i w:val="0"/>
                <w:color w:val="7F7F7F" w:themeColor="text1" w:themeTint="80"/>
                <w:sz w:val="22"/>
              </w:rPr>
              <w:t xml:space="preserve">"Protocol Design Specification" </w:t>
            </w:r>
            <w:r w:rsidRPr="00A71A26">
              <w:rPr>
                <w:color w:val="7F7F7F" w:themeColor="text1" w:themeTint="80"/>
                <w:sz w:val="22"/>
              </w:rPr>
              <w:t>as well as the model-specific Reconstruction Software parameters utilized to achieve conformance.</w:t>
            </w:r>
          </w:p>
        </w:tc>
        <w:tc>
          <w:tcPr>
            <w:tcW w:w="0" w:type="auto"/>
          </w:tcPr>
          <w:p w14:paraId="471C6043" w14:textId="77777777" w:rsidR="00DF0A38" w:rsidRPr="00A71A26" w:rsidRDefault="00DF0A38" w:rsidP="00645C92">
            <w:pPr>
              <w:spacing w:line="192" w:lineRule="auto"/>
              <w:rPr>
                <w:color w:val="7F7F7F" w:themeColor="text1" w:themeTint="80"/>
                <w:sz w:val="22"/>
              </w:rPr>
            </w:pPr>
          </w:p>
        </w:tc>
      </w:tr>
    </w:tbl>
    <w:p w14:paraId="0A22E6DF" w14:textId="77777777" w:rsidR="0031065F" w:rsidRPr="00A71A26" w:rsidRDefault="0031065F" w:rsidP="00631329">
      <w:pPr>
        <w:spacing w:after="120"/>
        <w:rPr>
          <w:rStyle w:val="StyleVisiontextC0000000009810F10"/>
          <w:color w:val="7F7F7F" w:themeColor="text1" w:themeTint="80"/>
        </w:rPr>
      </w:pPr>
      <w:bookmarkStart w:id="42" w:name="_Toc292350663"/>
    </w:p>
    <w:p w14:paraId="77FFAAC3" w14:textId="6A60C34F" w:rsidR="0031065F" w:rsidRPr="00495B70" w:rsidRDefault="00001E16" w:rsidP="00495B70">
      <w:pPr>
        <w:pStyle w:val="Heading2"/>
        <w:spacing w:before="240" w:after="120"/>
        <w:rPr>
          <w:rStyle w:val="StyleVisiontextC0000000009810F10"/>
        </w:rPr>
      </w:pPr>
      <w:bookmarkStart w:id="43" w:name="_Toc382939121"/>
      <w:bookmarkStart w:id="44" w:name="_Toc522114942"/>
      <w:r w:rsidRPr="00495B70">
        <w:rPr>
          <w:rStyle w:val="StyleVisiontextC0000000009810F10"/>
        </w:rPr>
        <w:t>3.4</w:t>
      </w:r>
      <w:r w:rsidR="0031065F" w:rsidRPr="00495B70">
        <w:rPr>
          <w:rStyle w:val="StyleVisiontextC0000000009810F10"/>
        </w:rPr>
        <w:t>. Image QA</w:t>
      </w:r>
      <w:bookmarkEnd w:id="43"/>
      <w:bookmarkEnd w:id="44"/>
    </w:p>
    <w:p w14:paraId="7BBDA392" w14:textId="0AA864C2" w:rsidR="00BD241F" w:rsidRPr="00495B70" w:rsidRDefault="00BD241F" w:rsidP="00631329">
      <w:pPr>
        <w:spacing w:after="120"/>
      </w:pPr>
      <w:r w:rsidRPr="00495B70">
        <w:t xml:space="preserve">This activity </w:t>
      </w:r>
      <w:r w:rsidR="00E94257" w:rsidRPr="00495B70">
        <w:t>involves evaluating the reconstructed images prior to image analysis.  It includes</w:t>
      </w:r>
      <w:r w:rsidRPr="00495B70">
        <w:t xml:space="preserve"> </w:t>
      </w:r>
      <w:r w:rsidR="00E94257" w:rsidRPr="00495B70">
        <w:t xml:space="preserve">image </w:t>
      </w:r>
      <w:r w:rsidRPr="00495B70">
        <w:t xml:space="preserve">criteria that are necessary to reliably meet the </w:t>
      </w:r>
      <w:r w:rsidR="00495B70" w:rsidRPr="00495B70">
        <w:t>Profile Claims.</w:t>
      </w:r>
    </w:p>
    <w:p w14:paraId="2646EC0F" w14:textId="37945AB8" w:rsidR="00DC790E" w:rsidRPr="00713EA5" w:rsidRDefault="00DC790E" w:rsidP="00713EA5">
      <w:pPr>
        <w:pStyle w:val="Heading3"/>
        <w:spacing w:after="120"/>
        <w:rPr>
          <w:rStyle w:val="SubtleReference"/>
          <w:color w:val="auto"/>
          <w:sz w:val="24"/>
        </w:rPr>
      </w:pPr>
      <w:bookmarkStart w:id="45" w:name="_Toc522114943"/>
      <w:r w:rsidRPr="00713EA5">
        <w:rPr>
          <w:rStyle w:val="SubtleReference"/>
          <w:color w:val="auto"/>
          <w:sz w:val="24"/>
        </w:rPr>
        <w:t>Discussion</w:t>
      </w:r>
      <w:bookmarkEnd w:id="45"/>
    </w:p>
    <w:p w14:paraId="09DAC09D" w14:textId="59B3D5DE" w:rsidR="001C6FAC" w:rsidRPr="00A71A26" w:rsidRDefault="00FB3B62" w:rsidP="00631329">
      <w:pPr>
        <w:spacing w:after="120"/>
        <w:rPr>
          <w:color w:val="7F7F7F" w:themeColor="text1" w:themeTint="80"/>
        </w:rPr>
      </w:pPr>
      <w:r w:rsidRPr="00A71A26">
        <w:rPr>
          <w:color w:val="7F7F7F" w:themeColor="text1" w:themeTint="80"/>
        </w:rPr>
        <w:t xml:space="preserve">This </w:t>
      </w:r>
      <w:r w:rsidR="00041DC7" w:rsidRPr="00A71A26">
        <w:rPr>
          <w:color w:val="7F7F7F" w:themeColor="text1" w:themeTint="80"/>
        </w:rPr>
        <w:t xml:space="preserve">Image QA </w:t>
      </w:r>
      <w:r w:rsidRPr="00A71A26">
        <w:rPr>
          <w:color w:val="7F7F7F" w:themeColor="text1" w:themeTint="80"/>
        </w:rPr>
        <w:t xml:space="preserve">activity </w:t>
      </w:r>
      <w:r w:rsidR="00041DC7" w:rsidRPr="00A71A26">
        <w:rPr>
          <w:color w:val="7F7F7F" w:themeColor="text1" w:themeTint="80"/>
        </w:rPr>
        <w:t xml:space="preserve">represents the </w:t>
      </w:r>
      <w:r w:rsidR="001C6FAC" w:rsidRPr="00A71A26">
        <w:rPr>
          <w:color w:val="7F7F7F" w:themeColor="text1" w:themeTint="80"/>
        </w:rPr>
        <w:t>portion of QA</w:t>
      </w:r>
      <w:r w:rsidR="00041DC7" w:rsidRPr="00A71A26">
        <w:rPr>
          <w:color w:val="7F7F7F" w:themeColor="text1" w:themeTint="80"/>
        </w:rPr>
        <w:t xml:space="preserve"> performed between image generation and analysis where characteristics of the </w:t>
      </w:r>
      <w:r w:rsidR="0085197F" w:rsidRPr="00A71A26">
        <w:rPr>
          <w:color w:val="7F7F7F" w:themeColor="text1" w:themeTint="80"/>
        </w:rPr>
        <w:t xml:space="preserve">content of the </w:t>
      </w:r>
      <w:r w:rsidR="00041DC7" w:rsidRPr="00A71A26">
        <w:rPr>
          <w:color w:val="7F7F7F" w:themeColor="text1" w:themeTint="80"/>
        </w:rPr>
        <w:t xml:space="preserve">image are checked for </w:t>
      </w:r>
      <w:r w:rsidR="00074E80" w:rsidRPr="00A71A26">
        <w:rPr>
          <w:color w:val="7F7F7F" w:themeColor="text1" w:themeTint="80"/>
        </w:rPr>
        <w:t>conformance</w:t>
      </w:r>
      <w:r w:rsidR="00041DC7" w:rsidRPr="00A71A26">
        <w:rPr>
          <w:color w:val="7F7F7F" w:themeColor="text1" w:themeTint="80"/>
        </w:rPr>
        <w:t xml:space="preserve"> with the profile. </w:t>
      </w:r>
      <w:r w:rsidR="001C6FAC" w:rsidRPr="00A71A26">
        <w:rPr>
          <w:color w:val="7F7F7F" w:themeColor="text1" w:themeTint="80"/>
        </w:rPr>
        <w:t xml:space="preserve">The Image </w:t>
      </w:r>
      <w:r w:rsidR="001C6FAC" w:rsidRPr="00A71A26">
        <w:rPr>
          <w:color w:val="7F7F7F" w:themeColor="text1" w:themeTint="80"/>
        </w:rPr>
        <w:lastRenderedPageBreak/>
        <w:t xml:space="preserve">QA details listed here are the ones QIBA has chosen to highlight in relation to achieving the Profile claim.  It is expected that sites will perform many other QA procedures as part of good imaging practices.  </w:t>
      </w:r>
    </w:p>
    <w:p w14:paraId="52697C27" w14:textId="53815232" w:rsidR="006F16BE" w:rsidRPr="00A71A26" w:rsidRDefault="006F16BE" w:rsidP="00631329">
      <w:pPr>
        <w:spacing w:after="120"/>
        <w:rPr>
          <w:color w:val="7F7F7F" w:themeColor="text1" w:themeTint="80"/>
        </w:rPr>
      </w:pPr>
      <w:r w:rsidRPr="00A71A26">
        <w:rPr>
          <w:color w:val="7F7F7F" w:themeColor="text1" w:themeTint="80"/>
        </w:rPr>
        <w:t xml:space="preserve">The </w:t>
      </w:r>
      <w:r w:rsidR="00ED473A">
        <w:rPr>
          <w:color w:val="7F7F7F" w:themeColor="text1" w:themeTint="80"/>
        </w:rPr>
        <w:t>Imaging Physician</w:t>
      </w:r>
      <w:r w:rsidRPr="00A71A26">
        <w:rPr>
          <w:color w:val="7F7F7F" w:themeColor="text1" w:themeTint="80"/>
        </w:rPr>
        <w:t xml:space="preserve"> is identified here as ultimately responsible for this activity; however sites may find it beneficial for technologists to review these details at the time of imaging and identify cases which might </w:t>
      </w:r>
      <w:r w:rsidR="00FB3B62" w:rsidRPr="00A71A26">
        <w:rPr>
          <w:color w:val="7F7F7F" w:themeColor="text1" w:themeTint="80"/>
        </w:rPr>
        <w:t xml:space="preserve">require repeating </w:t>
      </w:r>
      <w:r w:rsidRPr="00A71A26">
        <w:rPr>
          <w:color w:val="7F7F7F" w:themeColor="text1" w:themeTint="80"/>
        </w:rPr>
        <w:t xml:space="preserve">acquisition </w:t>
      </w:r>
      <w:r w:rsidR="00FB3B62" w:rsidRPr="00A71A26">
        <w:rPr>
          <w:color w:val="7F7F7F" w:themeColor="text1" w:themeTint="80"/>
        </w:rPr>
        <w:t xml:space="preserve">and/or reconstruction </w:t>
      </w:r>
      <w:r w:rsidRPr="00A71A26">
        <w:rPr>
          <w:color w:val="7F7F7F" w:themeColor="text1" w:themeTint="80"/>
        </w:rPr>
        <w:t>to address issues with patient motion or artifacts.</w:t>
      </w:r>
    </w:p>
    <w:p w14:paraId="4029AD17" w14:textId="0CCD8FB9" w:rsidR="00192618" w:rsidRPr="00A71A26" w:rsidRDefault="003E1C34" w:rsidP="00631329">
      <w:pPr>
        <w:spacing w:after="120"/>
        <w:rPr>
          <w:color w:val="7F7F7F" w:themeColor="text1" w:themeTint="80"/>
        </w:rPr>
      </w:pPr>
      <w:r w:rsidRPr="00A71A26">
        <w:rPr>
          <w:color w:val="7F7F7F" w:themeColor="text1" w:themeTint="80"/>
        </w:rPr>
        <w:t xml:space="preserve">Similarly, some or all of these checks may be performed at reporting time and as a result some or all of the </w:t>
      </w:r>
      <w:r w:rsidR="00054D17" w:rsidRPr="00A71A26">
        <w:rPr>
          <w:color w:val="7F7F7F" w:themeColor="text1" w:themeTint="80"/>
        </w:rPr>
        <w:t>lesion</w:t>
      </w:r>
      <w:r w:rsidRPr="00A71A26">
        <w:rPr>
          <w:color w:val="7F7F7F" w:themeColor="text1" w:themeTint="80"/>
        </w:rPr>
        <w:t xml:space="preserve"> measurements may then be identified as not falling within the performance C</w:t>
      </w:r>
      <w:r w:rsidR="009B43D8" w:rsidRPr="00A71A26">
        <w:rPr>
          <w:color w:val="7F7F7F" w:themeColor="text1" w:themeTint="80"/>
        </w:rPr>
        <w:t>laim of the Profile.</w:t>
      </w:r>
    </w:p>
    <w:p w14:paraId="232B9A02" w14:textId="42DAC57B" w:rsidR="00192618" w:rsidRPr="00A71A26" w:rsidRDefault="00192618" w:rsidP="00631329">
      <w:pPr>
        <w:spacing w:after="120"/>
        <w:rPr>
          <w:color w:val="7F7F7F" w:themeColor="text1" w:themeTint="80"/>
        </w:rPr>
      </w:pPr>
      <w:r w:rsidRPr="00A71A26">
        <w:rPr>
          <w:b/>
          <w:color w:val="7F7F7F" w:themeColor="text1" w:themeTint="80"/>
        </w:rPr>
        <w:t xml:space="preserve">Patient positioning </w:t>
      </w:r>
      <w:r w:rsidRPr="00A71A26">
        <w:rPr>
          <w:color w:val="7F7F7F" w:themeColor="text1" w:themeTint="80"/>
        </w:rPr>
        <w:t>variation</w:t>
      </w:r>
      <w:r w:rsidR="005561D2" w:rsidRPr="00A71A26">
        <w:rPr>
          <w:color w:val="7F7F7F" w:themeColor="text1" w:themeTint="80"/>
        </w:rPr>
        <w:t xml:space="preserve"> refers to differences in patient orientation (prone, supine, decubitus, etc.) and the use of positioning wedges.  If the patient is supine at one </w:t>
      </w:r>
      <w:r w:rsidR="00C43878">
        <w:rPr>
          <w:color w:val="7F7F7F" w:themeColor="text1" w:themeTint="80"/>
        </w:rPr>
        <w:t>encounter</w:t>
      </w:r>
      <w:r w:rsidR="005561D2" w:rsidRPr="00A71A26">
        <w:rPr>
          <w:color w:val="7F7F7F" w:themeColor="text1" w:themeTint="80"/>
        </w:rPr>
        <w:t xml:space="preserve"> and prone at another, then the direction of gravity changes and some </w:t>
      </w:r>
      <w:r w:rsidR="00054D17" w:rsidRPr="00A71A26">
        <w:rPr>
          <w:color w:val="7F7F7F" w:themeColor="text1" w:themeTint="80"/>
        </w:rPr>
        <w:t>lesion</w:t>
      </w:r>
      <w:r w:rsidR="005561D2" w:rsidRPr="00A71A26">
        <w:rPr>
          <w:color w:val="7F7F7F" w:themeColor="text1" w:themeTint="80"/>
        </w:rPr>
        <w:t>s may deform differently in a c</w:t>
      </w:r>
      <w:r w:rsidR="00F55FFC" w:rsidRPr="00A71A26">
        <w:rPr>
          <w:color w:val="7F7F7F" w:themeColor="text1" w:themeTint="80"/>
        </w:rPr>
        <w:t xml:space="preserve">avity, </w:t>
      </w:r>
      <w:r w:rsidR="005561D2" w:rsidRPr="00A71A26">
        <w:rPr>
          <w:color w:val="7F7F7F" w:themeColor="text1" w:themeTint="80"/>
        </w:rPr>
        <w:t xml:space="preserve">be compressed </w:t>
      </w:r>
      <w:r w:rsidR="00F55FFC" w:rsidRPr="00A71A26">
        <w:rPr>
          <w:color w:val="7F7F7F" w:themeColor="text1" w:themeTint="80"/>
        </w:rPr>
        <w:t xml:space="preserve">differently </w:t>
      </w:r>
      <w:r w:rsidR="005561D2" w:rsidRPr="00A71A26">
        <w:rPr>
          <w:color w:val="7F7F7F" w:themeColor="text1" w:themeTint="80"/>
        </w:rPr>
        <w:t>by other structures</w:t>
      </w:r>
      <w:r w:rsidR="00F55FFC" w:rsidRPr="00A71A26">
        <w:rPr>
          <w:color w:val="7F7F7F" w:themeColor="text1" w:themeTint="80"/>
        </w:rPr>
        <w:t>, or be affected by deformations of the organ in which they are sited</w:t>
      </w:r>
      <w:r w:rsidR="005561D2" w:rsidRPr="00A71A26">
        <w:rPr>
          <w:color w:val="7F7F7F" w:themeColor="text1" w:themeTint="80"/>
        </w:rPr>
        <w:t xml:space="preserve">.  </w:t>
      </w:r>
    </w:p>
    <w:p w14:paraId="34022254" w14:textId="1462A27A" w:rsidR="00364070" w:rsidRPr="00A71A26" w:rsidRDefault="00E2005F" w:rsidP="00631329">
      <w:pPr>
        <w:spacing w:after="120"/>
        <w:rPr>
          <w:color w:val="7F7F7F" w:themeColor="text1" w:themeTint="80"/>
        </w:rPr>
      </w:pPr>
      <w:r w:rsidRPr="00A71A26">
        <w:rPr>
          <w:b/>
          <w:color w:val="7F7F7F" w:themeColor="text1" w:themeTint="80"/>
        </w:rPr>
        <w:t>Scan Plane</w:t>
      </w:r>
      <w:r w:rsidRPr="00A71A26">
        <w:rPr>
          <w:color w:val="7F7F7F" w:themeColor="text1" w:themeTint="80"/>
        </w:rPr>
        <w:t xml:space="preserve"> variation refers to differences in gantry tilt or differences in head/neck positioning.  Since several factors that affect </w:t>
      </w:r>
      <w:r w:rsidR="00054D17" w:rsidRPr="00A71A26">
        <w:rPr>
          <w:color w:val="7F7F7F" w:themeColor="text1" w:themeTint="80"/>
        </w:rPr>
        <w:t>quantitative assessment</w:t>
      </w:r>
      <w:r w:rsidRPr="00A71A26">
        <w:rPr>
          <w:color w:val="7F7F7F" w:themeColor="text1" w:themeTint="80"/>
        </w:rPr>
        <w:t xml:space="preserve"> are not isotropic, changing the orientation of the </w:t>
      </w:r>
      <w:r w:rsidR="00054D17" w:rsidRPr="00A71A26">
        <w:rPr>
          <w:color w:val="7F7F7F" w:themeColor="text1" w:themeTint="80"/>
        </w:rPr>
        <w:t>lesion</w:t>
      </w:r>
      <w:r w:rsidRPr="00A71A26">
        <w:rPr>
          <w:color w:val="7F7F7F" w:themeColor="text1" w:themeTint="80"/>
        </w:rPr>
        <w:t xml:space="preserve"> </w:t>
      </w:r>
      <w:r w:rsidR="00B11580" w:rsidRPr="00A71A26">
        <w:rPr>
          <w:color w:val="7F7F7F" w:themeColor="text1" w:themeTint="80"/>
        </w:rPr>
        <w:t xml:space="preserve">relative to the scan plane </w:t>
      </w:r>
      <w:r w:rsidRPr="00A71A26">
        <w:rPr>
          <w:color w:val="7F7F7F" w:themeColor="text1" w:themeTint="80"/>
        </w:rPr>
        <w:t xml:space="preserve">from one </w:t>
      </w:r>
      <w:r w:rsidR="00C43878">
        <w:rPr>
          <w:color w:val="7F7F7F" w:themeColor="text1" w:themeTint="80"/>
        </w:rPr>
        <w:t>encounter</w:t>
      </w:r>
      <w:r w:rsidRPr="00A71A26">
        <w:rPr>
          <w:color w:val="7F7F7F" w:themeColor="text1" w:themeTint="80"/>
        </w:rPr>
        <w:t xml:space="preserve"> to another can increase variability.</w:t>
      </w:r>
    </w:p>
    <w:p w14:paraId="0490D1D9" w14:textId="77777777" w:rsidR="00B671A5" w:rsidRPr="00A71A26" w:rsidRDefault="002E609B" w:rsidP="00631329">
      <w:pPr>
        <w:spacing w:after="120"/>
        <w:rPr>
          <w:color w:val="7F7F7F" w:themeColor="text1" w:themeTint="80"/>
        </w:rPr>
      </w:pPr>
      <w:r w:rsidRPr="00A71A26">
        <w:rPr>
          <w:b/>
          <w:color w:val="7F7F7F" w:themeColor="text1" w:themeTint="80"/>
        </w:rPr>
        <w:t>Patient motion artifacts</w:t>
      </w:r>
      <w:r w:rsidRPr="00A71A26">
        <w:rPr>
          <w:color w:val="7F7F7F" w:themeColor="text1" w:themeTint="80"/>
        </w:rPr>
        <w:t xml:space="preserve"> can manifest in a variety of ways</w:t>
      </w:r>
      <w:r w:rsidR="005E70B6" w:rsidRPr="00A71A26">
        <w:rPr>
          <w:color w:val="7F7F7F" w:themeColor="text1" w:themeTint="80"/>
        </w:rPr>
        <w:t>,</w:t>
      </w:r>
      <w:r w:rsidRPr="00A71A26">
        <w:rPr>
          <w:color w:val="7F7F7F" w:themeColor="text1" w:themeTint="80"/>
        </w:rPr>
        <w:t xml:space="preserve"> such as a perceptible tram tracking appearance of the bronchioles or blurring of the lung architectural contours with lung windows.</w:t>
      </w:r>
    </w:p>
    <w:p w14:paraId="1D3397C4" w14:textId="484154F3" w:rsidR="004214D0" w:rsidRPr="00A71A26" w:rsidRDefault="004214D0" w:rsidP="00631329">
      <w:pPr>
        <w:spacing w:after="120"/>
        <w:rPr>
          <w:color w:val="7F7F7F" w:themeColor="text1" w:themeTint="80"/>
        </w:rPr>
      </w:pPr>
      <w:r w:rsidRPr="00A71A26">
        <w:rPr>
          <w:b/>
          <w:color w:val="7F7F7F" w:themeColor="text1" w:themeTint="80"/>
        </w:rPr>
        <w:t>Dense object artifacts</w:t>
      </w:r>
      <w:r w:rsidRPr="00A71A26">
        <w:rPr>
          <w:color w:val="7F7F7F" w:themeColor="text1" w:themeTint="80"/>
        </w:rPr>
        <w:t xml:space="preserve"> (both internal and external to the patient) can variably degrade the ability to assess </w:t>
      </w:r>
      <w:r w:rsidR="00054D17" w:rsidRPr="00A71A26">
        <w:rPr>
          <w:color w:val="7F7F7F" w:themeColor="text1" w:themeTint="80"/>
        </w:rPr>
        <w:t>lesion</w:t>
      </w:r>
      <w:r w:rsidRPr="00A71A26">
        <w:rPr>
          <w:color w:val="7F7F7F" w:themeColor="text1" w:themeTint="80"/>
        </w:rPr>
        <w:t xml:space="preserve"> </w:t>
      </w:r>
      <w:r w:rsidR="00A321CB">
        <w:rPr>
          <w:color w:val="7F7F7F" w:themeColor="text1" w:themeTint="80"/>
        </w:rPr>
        <w:t>contours</w:t>
      </w:r>
      <w:r w:rsidRPr="00A71A26">
        <w:rPr>
          <w:color w:val="7F7F7F" w:themeColor="text1" w:themeTint="80"/>
        </w:rPr>
        <w:t xml:space="preserve"> as discussed in </w:t>
      </w:r>
      <w:r w:rsidR="006E0A23" w:rsidRPr="00A71A26">
        <w:rPr>
          <w:rStyle w:val="StyleVisiontablecellC00000000097372A0-contentC0000000009732010"/>
          <w:i w:val="0"/>
          <w:color w:val="7F7F7F" w:themeColor="text1" w:themeTint="80"/>
        </w:rPr>
        <w:t xml:space="preserve">section </w:t>
      </w:r>
      <w:r w:rsidR="002450D6" w:rsidRPr="00A71A26">
        <w:rPr>
          <w:color w:val="7F7F7F" w:themeColor="text1" w:themeTint="80"/>
        </w:rPr>
        <w:t>3.5</w:t>
      </w:r>
      <w:r w:rsidRPr="00A71A26">
        <w:rPr>
          <w:color w:val="7F7F7F" w:themeColor="text1" w:themeTint="80"/>
        </w:rPr>
        <w:t xml:space="preserve">, resulting in poor change measures and repeatability.  </w:t>
      </w:r>
    </w:p>
    <w:p w14:paraId="666E0E7E" w14:textId="6CC5CAEF" w:rsidR="00DC790E" w:rsidRPr="00A71A26" w:rsidRDefault="00B671A5" w:rsidP="00631329">
      <w:pPr>
        <w:spacing w:after="120"/>
        <w:rPr>
          <w:color w:val="7F7F7F" w:themeColor="text1" w:themeTint="80"/>
        </w:rPr>
      </w:pPr>
      <w:r w:rsidRPr="00A71A26">
        <w:rPr>
          <w:b/>
          <w:color w:val="7F7F7F" w:themeColor="text1" w:themeTint="80"/>
        </w:rPr>
        <w:t>Clinical conditions</w:t>
      </w:r>
      <w:r w:rsidRPr="00A71A26">
        <w:rPr>
          <w:color w:val="7F7F7F" w:themeColor="text1" w:themeTint="80"/>
        </w:rPr>
        <w:t xml:space="preserve"> can also degrade the ability to assess </w:t>
      </w:r>
      <w:r w:rsidR="00054D17" w:rsidRPr="00A71A26">
        <w:rPr>
          <w:color w:val="7F7F7F" w:themeColor="text1" w:themeTint="80"/>
        </w:rPr>
        <w:t>lesion</w:t>
      </w:r>
      <w:r w:rsidRPr="00A71A26">
        <w:rPr>
          <w:color w:val="7F7F7F" w:themeColor="text1" w:themeTint="80"/>
        </w:rPr>
        <w:t xml:space="preserve"> </w:t>
      </w:r>
      <w:r w:rsidR="00A321CB">
        <w:rPr>
          <w:color w:val="7F7F7F" w:themeColor="text1" w:themeTint="80"/>
        </w:rPr>
        <w:t>contours</w:t>
      </w:r>
      <w:r w:rsidRPr="00A71A26">
        <w:rPr>
          <w:color w:val="7F7F7F" w:themeColor="text1" w:themeTint="80"/>
        </w:rPr>
        <w:t xml:space="preserve">, or influence the structure of the </w:t>
      </w:r>
      <w:r w:rsidR="00054D17" w:rsidRPr="00A71A26">
        <w:rPr>
          <w:color w:val="7F7F7F" w:themeColor="text1" w:themeTint="80"/>
        </w:rPr>
        <w:t>lesion</w:t>
      </w:r>
      <w:r w:rsidRPr="00A71A26">
        <w:rPr>
          <w:color w:val="7F7F7F" w:themeColor="text1" w:themeTint="80"/>
        </w:rPr>
        <w:t xml:space="preserve"> itself.  For example, </w:t>
      </w:r>
      <w:r w:rsidR="00B30D9A" w:rsidRPr="00A71A26">
        <w:rPr>
          <w:color w:val="7F7F7F" w:themeColor="text1" w:themeTint="80"/>
        </w:rPr>
        <w:t>atelectasis</w:t>
      </w:r>
      <w:r w:rsidR="005A3606" w:rsidRPr="00A71A26">
        <w:rPr>
          <w:color w:val="7F7F7F" w:themeColor="text1" w:themeTint="80"/>
        </w:rPr>
        <w:t>, pleural effusion, pneumonia</w:t>
      </w:r>
      <w:r w:rsidR="00B30D9A" w:rsidRPr="00A71A26">
        <w:rPr>
          <w:color w:val="7F7F7F" w:themeColor="text1" w:themeTint="80"/>
        </w:rPr>
        <w:t xml:space="preserve"> and/or </w:t>
      </w:r>
      <w:r w:rsidR="00DC790E" w:rsidRPr="00A71A26">
        <w:rPr>
          <w:color w:val="7F7F7F" w:themeColor="text1" w:themeTint="80"/>
        </w:rPr>
        <w:t>pneumothorax can result in architectural changes to the lung surrounding a nodule</w:t>
      </w:r>
      <w:r w:rsidRPr="00A71A26">
        <w:rPr>
          <w:color w:val="7F7F7F" w:themeColor="text1" w:themeTint="80"/>
        </w:rPr>
        <w:t>.</w:t>
      </w:r>
      <w:r w:rsidR="00773BBA" w:rsidRPr="00A71A26">
        <w:rPr>
          <w:color w:val="7F7F7F" w:themeColor="text1" w:themeTint="80"/>
        </w:rPr>
        <w:t xml:space="preserve">  Necrosis may complicat</w:t>
      </w:r>
      <w:r w:rsidR="00DD4E23" w:rsidRPr="00A71A26">
        <w:rPr>
          <w:color w:val="7F7F7F" w:themeColor="text1" w:themeTint="80"/>
        </w:rPr>
        <w:t>e</w:t>
      </w:r>
      <w:r w:rsidR="00773BBA" w:rsidRPr="00A71A26">
        <w:rPr>
          <w:color w:val="7F7F7F" w:themeColor="text1" w:themeTint="80"/>
        </w:rPr>
        <w:t xml:space="preserve"> decisions on the </w:t>
      </w:r>
      <w:r w:rsidR="00054D17" w:rsidRPr="00A71A26">
        <w:rPr>
          <w:color w:val="7F7F7F" w:themeColor="text1" w:themeTint="80"/>
        </w:rPr>
        <w:t>lesion</w:t>
      </w:r>
      <w:r w:rsidR="00773BBA" w:rsidRPr="00A71A26">
        <w:rPr>
          <w:color w:val="7F7F7F" w:themeColor="text1" w:themeTint="80"/>
        </w:rPr>
        <w:t xml:space="preserve"> extent.</w:t>
      </w:r>
    </w:p>
    <w:p w14:paraId="4B5A1821" w14:textId="59E21778" w:rsidR="004016AE" w:rsidRPr="00A71A26" w:rsidRDefault="00054D17" w:rsidP="00631329">
      <w:pPr>
        <w:spacing w:after="120"/>
        <w:rPr>
          <w:color w:val="7F7F7F" w:themeColor="text1" w:themeTint="80"/>
        </w:rPr>
      </w:pPr>
      <w:r w:rsidRPr="00A71A26">
        <w:rPr>
          <w:b/>
          <w:color w:val="7F7F7F" w:themeColor="text1" w:themeTint="80"/>
        </w:rPr>
        <w:t>Lesion</w:t>
      </w:r>
      <w:r w:rsidR="00C82C64" w:rsidRPr="00A71A26">
        <w:rPr>
          <w:b/>
          <w:color w:val="7F7F7F" w:themeColor="text1" w:themeTint="80"/>
        </w:rPr>
        <w:t xml:space="preserve"> </w:t>
      </w:r>
      <w:r w:rsidR="004016AE" w:rsidRPr="00A71A26">
        <w:rPr>
          <w:b/>
          <w:color w:val="7F7F7F" w:themeColor="text1" w:themeTint="80"/>
        </w:rPr>
        <w:t>Size</w:t>
      </w:r>
      <w:r w:rsidR="004016AE" w:rsidRPr="00A71A26">
        <w:rPr>
          <w:color w:val="7F7F7F" w:themeColor="text1" w:themeTint="80"/>
        </w:rPr>
        <w:t xml:space="preserve"> can affect the accuracy of measurements</w:t>
      </w:r>
      <w:r w:rsidR="00531246" w:rsidRPr="00A71A26">
        <w:rPr>
          <w:color w:val="7F7F7F" w:themeColor="text1" w:themeTint="80"/>
        </w:rPr>
        <w:t xml:space="preserve">. Both theoretical considerations and the groundwork projects done by QIBA indicate that for </w:t>
      </w:r>
      <w:r w:rsidRPr="00A71A26">
        <w:rPr>
          <w:color w:val="7F7F7F" w:themeColor="text1" w:themeTint="80"/>
        </w:rPr>
        <w:t>lesion</w:t>
      </w:r>
      <w:r w:rsidR="00531246" w:rsidRPr="00A71A26">
        <w:rPr>
          <w:color w:val="7F7F7F" w:themeColor="text1" w:themeTint="80"/>
        </w:rPr>
        <w:t xml:space="preserve">s that are small, errors in measurement represent a greater percentage of the measured size. For </w:t>
      </w:r>
      <w:r w:rsidRPr="00A71A26">
        <w:rPr>
          <w:color w:val="7F7F7F" w:themeColor="text1" w:themeTint="80"/>
        </w:rPr>
        <w:t>lesion</w:t>
      </w:r>
      <w:r w:rsidR="00531246" w:rsidRPr="00A71A26">
        <w:rPr>
          <w:color w:val="7F7F7F" w:themeColor="text1" w:themeTint="80"/>
        </w:rPr>
        <w:t xml:space="preserve">s that are smaller than the limits defined in this profile, please see the profile produced by the QIBA Small Nodule group for more information on imaging recommendations and performance claims. For </w:t>
      </w:r>
      <w:r w:rsidRPr="00A71A26">
        <w:rPr>
          <w:color w:val="7F7F7F" w:themeColor="text1" w:themeTint="80"/>
        </w:rPr>
        <w:t>lesion</w:t>
      </w:r>
      <w:r w:rsidR="00531246" w:rsidRPr="00A71A26">
        <w:rPr>
          <w:color w:val="7F7F7F" w:themeColor="text1" w:themeTint="80"/>
        </w:rPr>
        <w:t xml:space="preserve">s that are extremely large, the limitations on measurement are based less on imaging physics and more on anatomy. Such </w:t>
      </w:r>
      <w:r w:rsidRPr="00A71A26">
        <w:rPr>
          <w:color w:val="7F7F7F" w:themeColor="text1" w:themeTint="80"/>
        </w:rPr>
        <w:t>lesion</w:t>
      </w:r>
      <w:r w:rsidR="00531246" w:rsidRPr="00A71A26">
        <w:rPr>
          <w:color w:val="7F7F7F" w:themeColor="text1" w:themeTint="80"/>
        </w:rPr>
        <w:t xml:space="preserve">s are likely to cross anatomical </w:t>
      </w:r>
      <w:r w:rsidR="00A321CB">
        <w:rPr>
          <w:color w:val="7F7F7F" w:themeColor="text1" w:themeTint="80"/>
        </w:rPr>
        <w:t>contours</w:t>
      </w:r>
      <w:r w:rsidR="00531246" w:rsidRPr="00A71A26">
        <w:rPr>
          <w:color w:val="7F7F7F" w:themeColor="text1" w:themeTint="80"/>
        </w:rPr>
        <w:t xml:space="preserve"> and abut structures that make consistent segmentation difficult.</w:t>
      </w:r>
    </w:p>
    <w:p w14:paraId="6040AE66" w14:textId="1AF24399" w:rsidR="00394523" w:rsidRPr="00A71A26" w:rsidRDefault="00394523" w:rsidP="00631329">
      <w:pPr>
        <w:spacing w:after="120"/>
        <w:rPr>
          <w:color w:val="7F7F7F" w:themeColor="text1" w:themeTint="80"/>
        </w:rPr>
      </w:pPr>
      <w:r w:rsidRPr="00A71A26">
        <w:rPr>
          <w:b/>
          <w:color w:val="7F7F7F" w:themeColor="text1" w:themeTint="80"/>
        </w:rPr>
        <w:t>Contrast Enhancement</w:t>
      </w:r>
      <w:r w:rsidRPr="00A71A26">
        <w:rPr>
          <w:color w:val="7F7F7F" w:themeColor="text1" w:themeTint="80"/>
        </w:rPr>
        <w:t xml:space="preserve"> is required to be consistent between the two </w:t>
      </w:r>
      <w:r w:rsidR="00895BAD" w:rsidRPr="00A71A26">
        <w:rPr>
          <w:color w:val="7F7F7F" w:themeColor="text1" w:themeTint="80"/>
        </w:rPr>
        <w:t>encounter</w:t>
      </w:r>
      <w:r w:rsidRPr="00A71A26">
        <w:rPr>
          <w:color w:val="7F7F7F" w:themeColor="text1" w:themeTint="80"/>
        </w:rPr>
        <w:t xml:space="preserve">s.  A non-contrast scan at both </w:t>
      </w:r>
      <w:r w:rsidR="00895BAD" w:rsidRPr="00A71A26">
        <w:rPr>
          <w:color w:val="7F7F7F" w:themeColor="text1" w:themeTint="80"/>
        </w:rPr>
        <w:t>encounter</w:t>
      </w:r>
      <w:r w:rsidRPr="00A71A26">
        <w:rPr>
          <w:color w:val="7F7F7F" w:themeColor="text1" w:themeTint="80"/>
        </w:rPr>
        <w:t>s satisfies that requirement.</w:t>
      </w:r>
    </w:p>
    <w:p w14:paraId="0D4AC088" w14:textId="3AE4B45C" w:rsidR="004016AE" w:rsidRPr="00A71A26" w:rsidRDefault="00054D17" w:rsidP="00631329">
      <w:pPr>
        <w:spacing w:after="120"/>
        <w:rPr>
          <w:color w:val="7F7F7F" w:themeColor="text1" w:themeTint="80"/>
        </w:rPr>
      </w:pPr>
      <w:r w:rsidRPr="00A71A26">
        <w:rPr>
          <w:b/>
          <w:color w:val="7F7F7F" w:themeColor="text1" w:themeTint="80"/>
        </w:rPr>
        <w:t>Lesion</w:t>
      </w:r>
      <w:r w:rsidR="004016AE" w:rsidRPr="00A71A26">
        <w:rPr>
          <w:b/>
          <w:color w:val="7F7F7F" w:themeColor="text1" w:themeTint="80"/>
        </w:rPr>
        <w:t xml:space="preserve"> Measurability</w:t>
      </w:r>
      <w:r w:rsidR="004016AE" w:rsidRPr="00A71A26">
        <w:rPr>
          <w:color w:val="7F7F7F" w:themeColor="text1" w:themeTint="80"/>
        </w:rPr>
        <w:t xml:space="preserve"> </w:t>
      </w:r>
      <w:r w:rsidR="00B572DC" w:rsidRPr="00A71A26">
        <w:rPr>
          <w:color w:val="7F7F7F" w:themeColor="text1" w:themeTint="80"/>
        </w:rPr>
        <w:t xml:space="preserve">is </w:t>
      </w:r>
      <w:r w:rsidR="009B43D8" w:rsidRPr="00A71A26">
        <w:rPr>
          <w:color w:val="7F7F7F" w:themeColor="text1" w:themeTint="80"/>
        </w:rPr>
        <w:t xml:space="preserve">a general evaluation that is </w:t>
      </w:r>
      <w:r w:rsidR="00B572DC" w:rsidRPr="00A71A26">
        <w:rPr>
          <w:color w:val="7F7F7F" w:themeColor="text1" w:themeTint="80"/>
        </w:rPr>
        <w:t xml:space="preserve">essentially left to the judgement of the </w:t>
      </w:r>
      <w:r w:rsidR="00ED473A">
        <w:rPr>
          <w:color w:val="7F7F7F" w:themeColor="text1" w:themeTint="80"/>
        </w:rPr>
        <w:t>Imaging Physician</w:t>
      </w:r>
      <w:r w:rsidR="009B43D8" w:rsidRPr="00A71A26">
        <w:rPr>
          <w:color w:val="7F7F7F" w:themeColor="text1" w:themeTint="80"/>
        </w:rPr>
        <w:t>,</w:t>
      </w:r>
      <w:r w:rsidR="00547753" w:rsidRPr="00A71A26">
        <w:rPr>
          <w:color w:val="7F7F7F" w:themeColor="text1" w:themeTint="80"/>
        </w:rPr>
        <w:t xml:space="preserve"> and it is their responsibility to oversee segmentation</w:t>
      </w:r>
      <w:r w:rsidR="00977F6E" w:rsidRPr="00A71A26">
        <w:rPr>
          <w:color w:val="7F7F7F" w:themeColor="text1" w:themeTint="80"/>
        </w:rPr>
        <w:t xml:space="preserve"> and disqualify </w:t>
      </w:r>
      <w:r w:rsidRPr="00A71A26">
        <w:rPr>
          <w:color w:val="7F7F7F" w:themeColor="text1" w:themeTint="80"/>
        </w:rPr>
        <w:t>lesion</w:t>
      </w:r>
      <w:r w:rsidR="00977F6E" w:rsidRPr="00A71A26">
        <w:rPr>
          <w:color w:val="7F7F7F" w:themeColor="text1" w:themeTint="80"/>
        </w:rPr>
        <w:t>s with poor measurability</w:t>
      </w:r>
      <w:r w:rsidR="00FB4DDA" w:rsidRPr="00A71A26">
        <w:rPr>
          <w:color w:val="7F7F7F" w:themeColor="text1" w:themeTint="80"/>
        </w:rPr>
        <w:t xml:space="preserve"> or inconsistent segmentation between the two </w:t>
      </w:r>
      <w:r w:rsidR="00895BAD" w:rsidRPr="00A71A26">
        <w:rPr>
          <w:color w:val="7F7F7F" w:themeColor="text1" w:themeTint="80"/>
        </w:rPr>
        <w:t>encounter</w:t>
      </w:r>
      <w:r w:rsidR="00FB4DDA" w:rsidRPr="00A71A26">
        <w:rPr>
          <w:color w:val="7F7F7F" w:themeColor="text1" w:themeTint="80"/>
        </w:rPr>
        <w:t>s</w:t>
      </w:r>
      <w:r w:rsidR="00547753" w:rsidRPr="00A71A26">
        <w:rPr>
          <w:color w:val="7F7F7F" w:themeColor="text1" w:themeTint="80"/>
        </w:rPr>
        <w:t>.</w:t>
      </w:r>
      <w:r w:rsidR="00FB4DDA" w:rsidRPr="00A71A26">
        <w:rPr>
          <w:color w:val="7F7F7F" w:themeColor="text1" w:themeTint="80"/>
        </w:rPr>
        <w:t xml:space="preserve">  </w:t>
      </w:r>
      <w:r w:rsidR="00547753" w:rsidRPr="00A71A26">
        <w:rPr>
          <w:color w:val="7F7F7F" w:themeColor="text1" w:themeTint="80"/>
        </w:rPr>
        <w:t xml:space="preserve">If the </w:t>
      </w:r>
      <w:r w:rsidRPr="00A71A26">
        <w:rPr>
          <w:color w:val="7F7F7F" w:themeColor="text1" w:themeTint="80"/>
        </w:rPr>
        <w:t>lesion</w:t>
      </w:r>
      <w:r w:rsidR="00547753" w:rsidRPr="00A71A26">
        <w:rPr>
          <w:color w:val="7F7F7F" w:themeColor="text1" w:themeTint="80"/>
        </w:rPr>
        <w:t xml:space="preserve"> </w:t>
      </w:r>
      <w:r w:rsidR="00977F6E" w:rsidRPr="00A71A26">
        <w:rPr>
          <w:color w:val="7F7F7F" w:themeColor="text1" w:themeTint="80"/>
        </w:rPr>
        <w:t xml:space="preserve">has varying margin conspicuity on different slices, or </w:t>
      </w:r>
      <w:r w:rsidR="00547753" w:rsidRPr="00A71A26">
        <w:rPr>
          <w:color w:val="7F7F7F" w:themeColor="text1" w:themeTint="80"/>
        </w:rPr>
        <w:t>is conspicuous but has complex geometry</w:t>
      </w:r>
      <w:r w:rsidR="009B43D8" w:rsidRPr="00A71A26">
        <w:rPr>
          <w:color w:val="7F7F7F" w:themeColor="text1" w:themeTint="80"/>
        </w:rPr>
        <w:t>,</w:t>
      </w:r>
      <w:r w:rsidR="00547753" w:rsidRPr="00A71A26">
        <w:rPr>
          <w:color w:val="7F7F7F" w:themeColor="text1" w:themeTint="80"/>
        </w:rPr>
        <w:t xml:space="preserve"> or the segmentation software is visibly failing</w:t>
      </w:r>
      <w:r w:rsidR="009B43D8" w:rsidRPr="00A71A26">
        <w:rPr>
          <w:color w:val="7F7F7F" w:themeColor="text1" w:themeTint="80"/>
        </w:rPr>
        <w:t>,</w:t>
      </w:r>
      <w:r w:rsidR="00547753" w:rsidRPr="00A71A26">
        <w:rPr>
          <w:color w:val="7F7F7F" w:themeColor="text1" w:themeTint="80"/>
        </w:rPr>
        <w:t xml:space="preserve"> or the background didn't respond to contrast the same way in the two </w:t>
      </w:r>
      <w:r w:rsidR="00895BAD" w:rsidRPr="00A71A26">
        <w:rPr>
          <w:color w:val="7F7F7F" w:themeColor="text1" w:themeTint="80"/>
        </w:rPr>
        <w:t>encounter</w:t>
      </w:r>
      <w:r w:rsidR="00547753" w:rsidRPr="00A71A26">
        <w:rPr>
          <w:color w:val="7F7F7F" w:themeColor="text1" w:themeTint="80"/>
        </w:rPr>
        <w:t xml:space="preserve">s, the </w:t>
      </w:r>
      <w:r w:rsidR="00ED473A">
        <w:rPr>
          <w:color w:val="7F7F7F" w:themeColor="text1" w:themeTint="80"/>
        </w:rPr>
        <w:t>Imaging Physician</w:t>
      </w:r>
      <w:r w:rsidR="00547753" w:rsidRPr="00A71A26">
        <w:rPr>
          <w:color w:val="7F7F7F" w:themeColor="text1" w:themeTint="80"/>
        </w:rPr>
        <w:t xml:space="preserve"> </w:t>
      </w:r>
      <w:r w:rsidR="00D73F6F" w:rsidRPr="00A71A26">
        <w:rPr>
          <w:color w:val="7F7F7F" w:themeColor="text1" w:themeTint="80"/>
        </w:rPr>
        <w:t xml:space="preserve">should </w:t>
      </w:r>
      <w:r w:rsidR="00547753" w:rsidRPr="00A71A26">
        <w:rPr>
          <w:color w:val="7F7F7F" w:themeColor="text1" w:themeTint="80"/>
        </w:rPr>
        <w:t xml:space="preserve">disqualify the </w:t>
      </w:r>
      <w:r w:rsidRPr="00A71A26">
        <w:rPr>
          <w:color w:val="7F7F7F" w:themeColor="text1" w:themeTint="80"/>
        </w:rPr>
        <w:t>lesion</w:t>
      </w:r>
      <w:r w:rsidR="00547753" w:rsidRPr="00A71A26">
        <w:rPr>
          <w:color w:val="7F7F7F" w:themeColor="text1" w:themeTint="80"/>
        </w:rPr>
        <w:t xml:space="preserve">.  Conversely, if the </w:t>
      </w:r>
      <w:r w:rsidRPr="00A71A26">
        <w:rPr>
          <w:color w:val="7F7F7F" w:themeColor="text1" w:themeTint="80"/>
        </w:rPr>
        <w:t>lesion</w:t>
      </w:r>
      <w:r w:rsidR="00547753" w:rsidRPr="00A71A26">
        <w:rPr>
          <w:color w:val="7F7F7F" w:themeColor="text1" w:themeTint="80"/>
        </w:rPr>
        <w:t xml:space="preserve"> is attached to another structure but the </w:t>
      </w:r>
      <w:r w:rsidR="00ED473A">
        <w:rPr>
          <w:color w:val="7F7F7F" w:themeColor="text1" w:themeTint="80"/>
        </w:rPr>
        <w:t>Imaging Physician</w:t>
      </w:r>
      <w:r w:rsidR="00547753" w:rsidRPr="00A71A26">
        <w:rPr>
          <w:color w:val="7F7F7F" w:themeColor="text1" w:themeTint="80"/>
        </w:rPr>
        <w:t xml:space="preserve"> is confident they can get consistent segmentation over the two </w:t>
      </w:r>
      <w:r w:rsidR="00895BAD" w:rsidRPr="00A71A26">
        <w:rPr>
          <w:color w:val="7F7F7F" w:themeColor="text1" w:themeTint="80"/>
        </w:rPr>
        <w:t>encounter</w:t>
      </w:r>
      <w:r w:rsidR="00547753" w:rsidRPr="00A71A26">
        <w:rPr>
          <w:color w:val="7F7F7F" w:themeColor="text1" w:themeTint="80"/>
        </w:rPr>
        <w:t xml:space="preserve">s, they may allow a </w:t>
      </w:r>
      <w:r w:rsidRPr="00A71A26">
        <w:rPr>
          <w:color w:val="7F7F7F" w:themeColor="text1" w:themeTint="80"/>
        </w:rPr>
        <w:t>lesion</w:t>
      </w:r>
      <w:r w:rsidR="00547753" w:rsidRPr="00A71A26">
        <w:rPr>
          <w:color w:val="7F7F7F" w:themeColor="text1" w:themeTint="80"/>
        </w:rPr>
        <w:t xml:space="preserve"> that would be otherwise disqualified</w:t>
      </w:r>
      <w:r w:rsidR="00B572DC" w:rsidRPr="00A71A26">
        <w:rPr>
          <w:color w:val="7F7F7F" w:themeColor="text1" w:themeTint="80"/>
        </w:rPr>
        <w:t xml:space="preserve">. </w:t>
      </w:r>
    </w:p>
    <w:p w14:paraId="4064BF36" w14:textId="73FCF427" w:rsidR="00977F6E" w:rsidRPr="00A71A26" w:rsidRDefault="00054D17" w:rsidP="00631329">
      <w:pPr>
        <w:spacing w:after="120"/>
        <w:rPr>
          <w:color w:val="7F7F7F" w:themeColor="text1" w:themeTint="80"/>
        </w:rPr>
      </w:pPr>
      <w:r w:rsidRPr="00A71A26">
        <w:rPr>
          <w:b/>
          <w:color w:val="7F7F7F" w:themeColor="text1" w:themeTint="80"/>
        </w:rPr>
        <w:t>Lesion</w:t>
      </w:r>
      <w:r w:rsidR="00977F6E" w:rsidRPr="00A71A26">
        <w:rPr>
          <w:b/>
          <w:color w:val="7F7F7F" w:themeColor="text1" w:themeTint="80"/>
        </w:rPr>
        <w:t xml:space="preserve"> </w:t>
      </w:r>
      <w:r w:rsidR="00C82C64" w:rsidRPr="00A71A26">
        <w:rPr>
          <w:b/>
          <w:color w:val="7F7F7F" w:themeColor="text1" w:themeTint="80"/>
        </w:rPr>
        <w:t>Shape</w:t>
      </w:r>
      <w:r w:rsidR="00C82C64" w:rsidRPr="00A71A26">
        <w:rPr>
          <w:color w:val="7F7F7F" w:themeColor="text1" w:themeTint="80"/>
        </w:rPr>
        <w:t xml:space="preserve"> is not explicitly </w:t>
      </w:r>
      <w:r w:rsidR="00D73F6F" w:rsidRPr="00A71A26">
        <w:rPr>
          <w:color w:val="7F7F7F" w:themeColor="text1" w:themeTint="80"/>
        </w:rPr>
        <w:t>identified</w:t>
      </w:r>
      <w:r w:rsidR="00C82C64" w:rsidRPr="00A71A26">
        <w:rPr>
          <w:color w:val="7F7F7F" w:themeColor="text1" w:themeTint="80"/>
        </w:rPr>
        <w:t xml:space="preserve"> as a specification parameter.  </w:t>
      </w:r>
      <w:r w:rsidR="00977F6E" w:rsidRPr="00A71A26">
        <w:rPr>
          <w:color w:val="7F7F7F" w:themeColor="text1" w:themeTint="80"/>
        </w:rPr>
        <w:t xml:space="preserve">No specific </w:t>
      </w:r>
      <w:r w:rsidRPr="00A71A26">
        <w:rPr>
          <w:color w:val="7F7F7F" w:themeColor="text1" w:themeTint="80"/>
        </w:rPr>
        <w:t>lesion</w:t>
      </w:r>
      <w:r w:rsidR="00977F6E" w:rsidRPr="00A71A26">
        <w:rPr>
          <w:color w:val="7F7F7F" w:themeColor="text1" w:themeTint="80"/>
        </w:rPr>
        <w:t xml:space="preserve"> shapes are considered a priori unsuitable for measurement. </w:t>
      </w:r>
      <w:proofErr w:type="gramStart"/>
      <w:r w:rsidR="00C82C64" w:rsidRPr="00A71A26">
        <w:rPr>
          <w:color w:val="7F7F7F" w:themeColor="text1" w:themeTint="80"/>
        </w:rPr>
        <w:t xml:space="preserve">Although groundwork has shown that consistent </w:t>
      </w:r>
      <w:r w:rsidR="00C82C64" w:rsidRPr="00A71A26">
        <w:rPr>
          <w:color w:val="7F7F7F" w:themeColor="text1" w:themeTint="80"/>
        </w:rPr>
        <w:lastRenderedPageBreak/>
        <w:t xml:space="preserve">measurements are more readily achieved with </w:t>
      </w:r>
      <w:r w:rsidR="00977F6E" w:rsidRPr="00A71A26">
        <w:rPr>
          <w:color w:val="7F7F7F" w:themeColor="text1" w:themeTint="80"/>
        </w:rPr>
        <w:t>simple</w:t>
      </w:r>
      <w:r w:rsidR="00C82C64" w:rsidRPr="00A71A26">
        <w:rPr>
          <w:color w:val="7F7F7F" w:themeColor="text1" w:themeTint="80"/>
        </w:rPr>
        <w:t xml:space="preserve"> shapes than with </w:t>
      </w:r>
      <w:r w:rsidR="00E82C39" w:rsidRPr="00A71A26">
        <w:rPr>
          <w:color w:val="7F7F7F" w:themeColor="text1" w:themeTint="80"/>
        </w:rPr>
        <w:t xml:space="preserve">complex shapes (such as </w:t>
      </w:r>
      <w:proofErr w:type="spellStart"/>
      <w:r w:rsidR="00E82C39" w:rsidRPr="00A71A26">
        <w:rPr>
          <w:color w:val="7F7F7F" w:themeColor="text1" w:themeTint="80"/>
        </w:rPr>
        <w:t>spi</w:t>
      </w:r>
      <w:r w:rsidR="00977F6E" w:rsidRPr="00A71A26">
        <w:rPr>
          <w:color w:val="7F7F7F" w:themeColor="text1" w:themeTint="80"/>
        </w:rPr>
        <w:t>culated</w:t>
      </w:r>
      <w:proofErr w:type="spellEnd"/>
      <w:r w:rsidR="00977F6E" w:rsidRPr="00A71A26">
        <w:rPr>
          <w:color w:val="7F7F7F" w:themeColor="text1" w:themeTint="80"/>
        </w:rPr>
        <w:t xml:space="preserve"> </w:t>
      </w:r>
      <w:r w:rsidRPr="00A71A26">
        <w:rPr>
          <w:color w:val="7F7F7F" w:themeColor="text1" w:themeTint="80"/>
        </w:rPr>
        <w:t>lesion</w:t>
      </w:r>
      <w:r w:rsidR="00977F6E" w:rsidRPr="00A71A26">
        <w:rPr>
          <w:color w:val="7F7F7F" w:themeColor="text1" w:themeTint="80"/>
        </w:rPr>
        <w:t>s)</w:t>
      </w:r>
      <w:r w:rsidR="00C82C64" w:rsidRPr="00A71A26">
        <w:rPr>
          <w:color w:val="7F7F7F" w:themeColor="text1" w:themeTint="80"/>
        </w:rPr>
        <w:t xml:space="preserve">, </w:t>
      </w:r>
      <w:r w:rsidR="00DA6338" w:rsidRPr="00A71A26">
        <w:rPr>
          <w:color w:val="7F7F7F" w:themeColor="text1" w:themeTint="80"/>
        </w:rPr>
        <w:t xml:space="preserve">the </w:t>
      </w:r>
      <w:r w:rsidR="00977F6E" w:rsidRPr="00A71A26">
        <w:rPr>
          <w:color w:val="7F7F7F" w:themeColor="text1" w:themeTint="80"/>
        </w:rPr>
        <w:t xml:space="preserve">parameters for </w:t>
      </w:r>
      <w:r w:rsidRPr="00A71A26">
        <w:rPr>
          <w:color w:val="7F7F7F" w:themeColor="text1" w:themeTint="80"/>
        </w:rPr>
        <w:t>lesion</w:t>
      </w:r>
      <w:r w:rsidR="00977F6E" w:rsidRPr="00A71A26">
        <w:rPr>
          <w:color w:val="7F7F7F" w:themeColor="text1" w:themeTint="80"/>
        </w:rPr>
        <w:t xml:space="preserve"> size, </w:t>
      </w:r>
      <w:r w:rsidRPr="00A71A26">
        <w:rPr>
          <w:color w:val="7F7F7F" w:themeColor="text1" w:themeTint="80"/>
        </w:rPr>
        <w:t>lesion</w:t>
      </w:r>
      <w:r w:rsidR="00DA6338" w:rsidRPr="00A71A26">
        <w:rPr>
          <w:color w:val="7F7F7F" w:themeColor="text1" w:themeTint="80"/>
        </w:rPr>
        <w:t xml:space="preserve"> margin conspicuity </w:t>
      </w:r>
      <w:r w:rsidR="00977F6E" w:rsidRPr="00A71A26">
        <w:rPr>
          <w:color w:val="7F7F7F" w:themeColor="text1" w:themeTint="80"/>
        </w:rPr>
        <w:t xml:space="preserve">and </w:t>
      </w:r>
      <w:r w:rsidRPr="00A71A26">
        <w:rPr>
          <w:color w:val="7F7F7F" w:themeColor="text1" w:themeTint="80"/>
        </w:rPr>
        <w:t>lesion</w:t>
      </w:r>
      <w:r w:rsidR="00977F6E" w:rsidRPr="00A71A26">
        <w:rPr>
          <w:color w:val="7F7F7F" w:themeColor="text1" w:themeTint="80"/>
        </w:rPr>
        <w:t xml:space="preserve"> measurability </w:t>
      </w:r>
      <w:r w:rsidR="00DA6338" w:rsidRPr="00A71A26">
        <w:rPr>
          <w:color w:val="7F7F7F" w:themeColor="text1" w:themeTint="80"/>
        </w:rPr>
        <w:t>are felt to be sufficient.</w:t>
      </w:r>
      <w:proofErr w:type="gramEnd"/>
      <w:r w:rsidR="00DA6338" w:rsidRPr="00A71A26">
        <w:rPr>
          <w:color w:val="7F7F7F" w:themeColor="text1" w:themeTint="80"/>
        </w:rPr>
        <w:t xml:space="preserve"> </w:t>
      </w:r>
      <w:r w:rsidR="00C82C64" w:rsidRPr="00A71A26">
        <w:rPr>
          <w:color w:val="7F7F7F" w:themeColor="text1" w:themeTint="80"/>
        </w:rPr>
        <w:t xml:space="preserve"> </w:t>
      </w:r>
      <w:r w:rsidR="00B07370" w:rsidRPr="00A71A26">
        <w:rPr>
          <w:color w:val="7F7F7F" w:themeColor="text1" w:themeTint="80"/>
        </w:rPr>
        <w:t xml:space="preserve">Moreover, complex shapes are even more difficult to assess accurately using simple linear measurements, increasing the relative added value of </w:t>
      </w:r>
      <w:r w:rsidRPr="00A71A26">
        <w:rPr>
          <w:color w:val="7F7F7F" w:themeColor="text1" w:themeTint="80"/>
        </w:rPr>
        <w:t>quantitative assessment</w:t>
      </w:r>
      <w:r w:rsidR="00B07370" w:rsidRPr="00A71A26">
        <w:rPr>
          <w:color w:val="7F7F7F" w:themeColor="text1" w:themeTint="80"/>
        </w:rPr>
        <w:t>.</w:t>
      </w:r>
    </w:p>
    <w:p w14:paraId="7E15C440" w14:textId="63DAF693" w:rsidR="00FB3B62" w:rsidRPr="00A71A26" w:rsidRDefault="00FB3B62" w:rsidP="00631329">
      <w:pPr>
        <w:spacing w:after="120"/>
        <w:rPr>
          <w:color w:val="7F7F7F" w:themeColor="text1" w:themeTint="80"/>
        </w:rPr>
      </w:pPr>
      <w:r w:rsidRPr="00A71A26">
        <w:rPr>
          <w:color w:val="7F7F7F" w:themeColor="text1" w:themeTint="80"/>
        </w:rPr>
        <w:t xml:space="preserve">Keep in mind that this Profile is “lesion-oriented”.  If one </w:t>
      </w:r>
      <w:r w:rsidR="00054D17" w:rsidRPr="00A71A26">
        <w:rPr>
          <w:color w:val="7F7F7F" w:themeColor="text1" w:themeTint="80"/>
        </w:rPr>
        <w:t>lesion</w:t>
      </w:r>
      <w:r w:rsidRPr="00A71A26">
        <w:rPr>
          <w:color w:val="7F7F7F" w:themeColor="text1" w:themeTint="80"/>
        </w:rPr>
        <w:t xml:space="preserve"> in a study is excluded from the Profile Claim because the </w:t>
      </w:r>
      <w:r w:rsidR="00054D17" w:rsidRPr="00A71A26">
        <w:rPr>
          <w:color w:val="7F7F7F" w:themeColor="text1" w:themeTint="80"/>
        </w:rPr>
        <w:t>lesion</w:t>
      </w:r>
      <w:r w:rsidRPr="00A71A26">
        <w:rPr>
          <w:color w:val="7F7F7F" w:themeColor="text1" w:themeTint="80"/>
        </w:rPr>
        <w:t xml:space="preserve"> does not </w:t>
      </w:r>
      <w:r w:rsidR="00074E80" w:rsidRPr="00A71A26">
        <w:rPr>
          <w:color w:val="7F7F7F" w:themeColor="text1" w:themeTint="80"/>
        </w:rPr>
        <w:t>conform</w:t>
      </w:r>
      <w:r w:rsidRPr="00A71A26">
        <w:rPr>
          <w:color w:val="7F7F7F" w:themeColor="text1" w:themeTint="80"/>
        </w:rPr>
        <w:t xml:space="preserve"> with the specifications in this section, that does not affect other </w:t>
      </w:r>
      <w:r w:rsidR="00054D17" w:rsidRPr="00A71A26">
        <w:rPr>
          <w:color w:val="7F7F7F" w:themeColor="text1" w:themeTint="80"/>
        </w:rPr>
        <w:t>lesion</w:t>
      </w:r>
      <w:r w:rsidRPr="00A71A26">
        <w:rPr>
          <w:color w:val="7F7F7F" w:themeColor="text1" w:themeTint="80"/>
        </w:rPr>
        <w:t xml:space="preserve">s in the same study which do </w:t>
      </w:r>
      <w:r w:rsidR="00074E80" w:rsidRPr="00A71A26">
        <w:rPr>
          <w:color w:val="7F7F7F" w:themeColor="text1" w:themeTint="80"/>
        </w:rPr>
        <w:t>conform</w:t>
      </w:r>
      <w:r w:rsidRPr="00A71A26">
        <w:rPr>
          <w:color w:val="7F7F7F" w:themeColor="text1" w:themeTint="80"/>
        </w:rPr>
        <w:t xml:space="preserve"> with these specifications at both </w:t>
      </w:r>
      <w:r w:rsidR="00895BAD" w:rsidRPr="00A71A26">
        <w:rPr>
          <w:color w:val="7F7F7F" w:themeColor="text1" w:themeTint="80"/>
        </w:rPr>
        <w:t>encounter</w:t>
      </w:r>
      <w:r w:rsidRPr="00A71A26">
        <w:rPr>
          <w:color w:val="7F7F7F" w:themeColor="text1" w:themeTint="80"/>
        </w:rPr>
        <w:t xml:space="preserve">s.  Further, if a future study results in the excluded </w:t>
      </w:r>
      <w:r w:rsidR="00054D17" w:rsidRPr="00A71A26">
        <w:rPr>
          <w:color w:val="7F7F7F" w:themeColor="text1" w:themeTint="80"/>
        </w:rPr>
        <w:t>lesion</w:t>
      </w:r>
      <w:r w:rsidRPr="00A71A26">
        <w:rPr>
          <w:color w:val="7F7F7F" w:themeColor="text1" w:themeTint="80"/>
        </w:rPr>
        <w:t xml:space="preserve"> being </w:t>
      </w:r>
      <w:r w:rsidR="00074E80" w:rsidRPr="00A71A26">
        <w:rPr>
          <w:color w:val="7F7F7F" w:themeColor="text1" w:themeTint="80"/>
        </w:rPr>
        <w:t>conformant</w:t>
      </w:r>
      <w:r w:rsidRPr="00A71A26">
        <w:rPr>
          <w:color w:val="7F7F7F" w:themeColor="text1" w:themeTint="80"/>
        </w:rPr>
        <w:t xml:space="preserve"> at two </w:t>
      </w:r>
      <w:r w:rsidR="00895BAD" w:rsidRPr="00A71A26">
        <w:rPr>
          <w:color w:val="7F7F7F" w:themeColor="text1" w:themeTint="80"/>
        </w:rPr>
        <w:t>encounter</w:t>
      </w:r>
      <w:r w:rsidRPr="00A71A26">
        <w:rPr>
          <w:color w:val="7F7F7F" w:themeColor="text1" w:themeTint="80"/>
        </w:rPr>
        <w:t xml:space="preserve">s, then the claim holds across those two </w:t>
      </w:r>
      <w:r w:rsidR="00895BAD" w:rsidRPr="00A71A26">
        <w:rPr>
          <w:color w:val="7F7F7F" w:themeColor="text1" w:themeTint="80"/>
        </w:rPr>
        <w:t>encounter</w:t>
      </w:r>
      <w:r w:rsidRPr="00A71A26">
        <w:rPr>
          <w:color w:val="7F7F7F" w:themeColor="text1" w:themeTint="80"/>
        </w:rPr>
        <w:t xml:space="preserve">s. </w:t>
      </w:r>
    </w:p>
    <w:p w14:paraId="19C1704E" w14:textId="054B1918" w:rsidR="005C31E7" w:rsidRPr="00A71A26" w:rsidRDefault="00C67C26" w:rsidP="00631329">
      <w:pPr>
        <w:spacing w:after="120"/>
        <w:rPr>
          <w:color w:val="7F7F7F" w:themeColor="text1" w:themeTint="80"/>
        </w:rPr>
      </w:pPr>
      <w:r w:rsidRPr="00A71A26">
        <w:rPr>
          <w:color w:val="7F7F7F" w:themeColor="text1" w:themeTint="80"/>
        </w:rPr>
        <w:t xml:space="preserve">While the </w:t>
      </w:r>
      <w:r w:rsidR="00ED473A">
        <w:rPr>
          <w:color w:val="7F7F7F" w:themeColor="text1" w:themeTint="80"/>
        </w:rPr>
        <w:t>Imaging Physician</w:t>
      </w:r>
      <w:r w:rsidRPr="00A71A26">
        <w:rPr>
          <w:color w:val="7F7F7F" w:themeColor="text1" w:themeTint="80"/>
        </w:rPr>
        <w:t xml:space="preserve"> is responsible for confirming case </w:t>
      </w:r>
      <w:r w:rsidR="00074E80" w:rsidRPr="00A71A26">
        <w:rPr>
          <w:color w:val="7F7F7F" w:themeColor="text1" w:themeTint="80"/>
        </w:rPr>
        <w:t>conformance</w:t>
      </w:r>
      <w:r w:rsidRPr="00A71A26">
        <w:rPr>
          <w:color w:val="7F7F7F" w:themeColor="text1" w:themeTint="80"/>
        </w:rPr>
        <w:t xml:space="preserve"> with the Ima</w:t>
      </w:r>
      <w:r w:rsidR="00001E16" w:rsidRPr="00A71A26">
        <w:rPr>
          <w:color w:val="7F7F7F" w:themeColor="text1" w:themeTint="80"/>
        </w:rPr>
        <w:t>ge QA specifications</w:t>
      </w:r>
      <w:r w:rsidRPr="00A71A26">
        <w:rPr>
          <w:color w:val="7F7F7F" w:themeColor="text1" w:themeTint="80"/>
        </w:rPr>
        <w:t xml:space="preserve">, it is left to individual sites to determine the best approach in their work environment for capturing this audit data.  Possible approaches include the use of a QIBA worksheet that captures this information, or asking the </w:t>
      </w:r>
      <w:r w:rsidR="00ED473A">
        <w:rPr>
          <w:color w:val="7F7F7F" w:themeColor="text1" w:themeTint="80"/>
        </w:rPr>
        <w:t>Imaging Physician</w:t>
      </w:r>
      <w:r w:rsidRPr="00A71A26">
        <w:rPr>
          <w:color w:val="7F7F7F" w:themeColor="text1" w:themeTint="80"/>
        </w:rPr>
        <w:t xml:space="preserve"> to dictate each parameter into the clinical report (e.g. the scan is free of motion or dense object artifacts, contrast enhancement is consistent with baseline, </w:t>
      </w:r>
      <w:proofErr w:type="gramStart"/>
      <w:r w:rsidRPr="00A71A26">
        <w:rPr>
          <w:color w:val="7F7F7F" w:themeColor="text1" w:themeTint="80"/>
        </w:rPr>
        <w:t>the</w:t>
      </w:r>
      <w:proofErr w:type="gramEnd"/>
      <w:r w:rsidRPr="00A71A26">
        <w:rPr>
          <w:color w:val="7F7F7F" w:themeColor="text1" w:themeTint="80"/>
        </w:rPr>
        <w:t xml:space="preserve"> </w:t>
      </w:r>
      <w:r w:rsidR="00054D17" w:rsidRPr="00A71A26">
        <w:rPr>
          <w:color w:val="7F7F7F" w:themeColor="text1" w:themeTint="80"/>
        </w:rPr>
        <w:t>lesion</w:t>
      </w:r>
      <w:r w:rsidRPr="00A71A26">
        <w:rPr>
          <w:color w:val="7F7F7F" w:themeColor="text1" w:themeTint="80"/>
        </w:rPr>
        <w:t xml:space="preserve"> margins are sufficiently conspicuous")</w:t>
      </w:r>
      <w:r w:rsidR="009B43D8" w:rsidRPr="00A71A26">
        <w:rPr>
          <w:color w:val="7F7F7F" w:themeColor="text1" w:themeTint="80"/>
        </w:rPr>
        <w:t>.</w:t>
      </w:r>
    </w:p>
    <w:p w14:paraId="2A6A82D0" w14:textId="569B5246" w:rsidR="0031065F" w:rsidRPr="00713EA5" w:rsidRDefault="00DC790E" w:rsidP="00713EA5">
      <w:pPr>
        <w:pStyle w:val="Heading3"/>
        <w:spacing w:after="120"/>
        <w:rPr>
          <w:rStyle w:val="SubtleReference"/>
          <w:color w:val="auto"/>
          <w:sz w:val="24"/>
        </w:rPr>
      </w:pPr>
      <w:bookmarkStart w:id="46" w:name="_Toc522114944"/>
      <w:r w:rsidRPr="00713EA5">
        <w:rPr>
          <w:rStyle w:val="SubtleReference"/>
          <w:color w:val="auto"/>
          <w:sz w:val="24"/>
        </w:rPr>
        <w:t>Specification</w:t>
      </w:r>
      <w:bookmarkEnd w:id="46"/>
    </w:p>
    <w:p w14:paraId="532937FC" w14:textId="19522841" w:rsidR="006F16BE" w:rsidRPr="00A71A26" w:rsidRDefault="006F16BE" w:rsidP="00631329">
      <w:pPr>
        <w:spacing w:after="120"/>
        <w:rPr>
          <w:color w:val="7F7F7F" w:themeColor="text1" w:themeTint="80"/>
        </w:rPr>
      </w:pPr>
      <w:r w:rsidRPr="00A71A26">
        <w:rPr>
          <w:color w:val="7F7F7F" w:themeColor="text1" w:themeTint="80"/>
        </w:rPr>
        <w:t xml:space="preserve">The </w:t>
      </w:r>
      <w:r w:rsidR="00ED473A">
        <w:rPr>
          <w:color w:val="7F7F7F" w:themeColor="text1" w:themeTint="80"/>
        </w:rPr>
        <w:t>Imaging Physician</w:t>
      </w:r>
      <w:r w:rsidRPr="00A71A26">
        <w:rPr>
          <w:color w:val="7F7F7F" w:themeColor="text1" w:themeTint="80"/>
        </w:rPr>
        <w:t xml:space="preserve"> shall ensure that the following specifications have been evaluated</w:t>
      </w:r>
      <w:r w:rsidR="00C071A3" w:rsidRPr="00A71A26">
        <w:rPr>
          <w:color w:val="7F7F7F" w:themeColor="text1" w:themeTint="80"/>
        </w:rPr>
        <w:t xml:space="preserve"> for each </w:t>
      </w:r>
      <w:r w:rsidR="00054D17" w:rsidRPr="00A71A26">
        <w:rPr>
          <w:color w:val="7F7F7F" w:themeColor="text1" w:themeTint="80"/>
        </w:rPr>
        <w:t>lesion</w:t>
      </w:r>
      <w:r w:rsidR="00C82C64" w:rsidRPr="00A71A26">
        <w:rPr>
          <w:color w:val="7F7F7F" w:themeColor="text1" w:themeTint="80"/>
        </w:rPr>
        <w:t xml:space="preserve"> </w:t>
      </w:r>
      <w:r w:rsidR="00C071A3" w:rsidRPr="00A71A26">
        <w:rPr>
          <w:color w:val="7F7F7F" w:themeColor="text1" w:themeTint="80"/>
        </w:rPr>
        <w:t>being measured</w:t>
      </w:r>
      <w:r w:rsidRPr="00A71A26">
        <w:rPr>
          <w:color w:val="7F7F7F" w:themeColor="text1" w:themeTint="80"/>
        </w:rPr>
        <w:t>.</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35"/>
        <w:gridCol w:w="1524"/>
        <w:gridCol w:w="7041"/>
      </w:tblGrid>
      <w:tr w:rsidR="0031065F" w:rsidRPr="00A71A26" w14:paraId="411E3F8E" w14:textId="77777777" w:rsidTr="005561D2">
        <w:trPr>
          <w:tblHeader/>
          <w:tblCellSpacing w:w="7" w:type="dxa"/>
        </w:trPr>
        <w:tc>
          <w:tcPr>
            <w:tcW w:w="950" w:type="pct"/>
            <w:vAlign w:val="center"/>
          </w:tcPr>
          <w:p w14:paraId="40A46C92" w14:textId="77777777" w:rsidR="0031065F" w:rsidRPr="00A71A26" w:rsidRDefault="0031065F" w:rsidP="00645C92">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Parameter</w:t>
            </w:r>
          </w:p>
        </w:tc>
        <w:tc>
          <w:tcPr>
            <w:tcW w:w="712" w:type="pct"/>
          </w:tcPr>
          <w:p w14:paraId="7EE5ECAF" w14:textId="77777777" w:rsidR="0031065F" w:rsidRPr="00A71A26" w:rsidRDefault="0031065F" w:rsidP="00645C92">
            <w:pPr>
              <w:spacing w:line="192" w:lineRule="auto"/>
              <w:jc w:val="center"/>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Actor</w:t>
            </w:r>
          </w:p>
        </w:tc>
        <w:tc>
          <w:tcPr>
            <w:tcW w:w="3311" w:type="pct"/>
            <w:vAlign w:val="center"/>
          </w:tcPr>
          <w:p w14:paraId="55B5F8FF" w14:textId="49C32E31" w:rsidR="0031065F" w:rsidRPr="00A71A26" w:rsidRDefault="00745932" w:rsidP="00645C92">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Requirement</w:t>
            </w:r>
          </w:p>
        </w:tc>
      </w:tr>
      <w:tr w:rsidR="0031065F" w:rsidRPr="00A71A26" w14:paraId="21FF8DF4" w14:textId="77777777" w:rsidTr="005561D2">
        <w:trPr>
          <w:tblCellSpacing w:w="7" w:type="dxa"/>
        </w:trPr>
        <w:tc>
          <w:tcPr>
            <w:tcW w:w="950" w:type="pct"/>
            <w:vAlign w:val="center"/>
          </w:tcPr>
          <w:p w14:paraId="4078FA29" w14:textId="77777777" w:rsidR="0031065F" w:rsidRPr="00A71A26" w:rsidRDefault="002E609B"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 xml:space="preserve">Patient Motion </w:t>
            </w:r>
            <w:r w:rsidR="0031065F" w:rsidRPr="00A71A26">
              <w:rPr>
                <w:rStyle w:val="StyleVisioncontentC0000000009773410"/>
                <w:i w:val="0"/>
                <w:color w:val="7F7F7F" w:themeColor="text1" w:themeTint="80"/>
                <w:sz w:val="22"/>
              </w:rPr>
              <w:t>Artifacts</w:t>
            </w:r>
          </w:p>
        </w:tc>
        <w:tc>
          <w:tcPr>
            <w:tcW w:w="712" w:type="pct"/>
            <w:vAlign w:val="center"/>
          </w:tcPr>
          <w:p w14:paraId="7C21CCFC" w14:textId="2C67C697" w:rsidR="0031065F"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37C1D470" w14:textId="1439D3B5" w:rsidR="00F56919" w:rsidRPr="00A71A26" w:rsidRDefault="0031065F"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w:t>
            </w:r>
            <w:r w:rsidR="00D359D1" w:rsidRPr="00A71A26">
              <w:rPr>
                <w:rStyle w:val="StyleVisiontextC000000000977D930"/>
                <w:i w:val="0"/>
                <w:color w:val="7F7F7F" w:themeColor="text1" w:themeTint="80"/>
                <w:sz w:val="22"/>
              </w:rPr>
              <w:t xml:space="preserve">the images </w:t>
            </w:r>
            <w:r w:rsidR="006B4750" w:rsidRPr="00A71A26">
              <w:rPr>
                <w:rStyle w:val="StyleVisiontextC000000000977D930"/>
                <w:i w:val="0"/>
                <w:color w:val="7F7F7F" w:themeColor="text1" w:themeTint="80"/>
                <w:sz w:val="22"/>
              </w:rPr>
              <w:t xml:space="preserve">containing the </w:t>
            </w:r>
            <w:r w:rsidR="00054D17" w:rsidRPr="00A71A26">
              <w:rPr>
                <w:rStyle w:val="StyleVisiontextC000000000977D930"/>
                <w:i w:val="0"/>
                <w:color w:val="7F7F7F" w:themeColor="text1" w:themeTint="80"/>
                <w:sz w:val="22"/>
              </w:rPr>
              <w:t>lesion</w:t>
            </w:r>
            <w:r w:rsidR="006B4750" w:rsidRPr="00A71A26">
              <w:rPr>
                <w:rStyle w:val="StyleVisiontextC000000000977D930"/>
                <w:i w:val="0"/>
                <w:color w:val="7F7F7F" w:themeColor="text1" w:themeTint="80"/>
                <w:sz w:val="22"/>
              </w:rPr>
              <w:t xml:space="preserve"> </w:t>
            </w:r>
            <w:r w:rsidR="00D359D1" w:rsidRPr="00A71A26">
              <w:rPr>
                <w:rStyle w:val="StyleVisiontextC000000000977D930"/>
                <w:i w:val="0"/>
                <w:color w:val="7F7F7F" w:themeColor="text1" w:themeTint="80"/>
                <w:sz w:val="22"/>
              </w:rPr>
              <w:t>are free from artifact due to patient motion.</w:t>
            </w:r>
          </w:p>
        </w:tc>
      </w:tr>
      <w:tr w:rsidR="002E609B" w:rsidRPr="00A71A26" w14:paraId="7C57A2E1" w14:textId="77777777" w:rsidTr="005561D2">
        <w:trPr>
          <w:tblCellSpacing w:w="7" w:type="dxa"/>
        </w:trPr>
        <w:tc>
          <w:tcPr>
            <w:tcW w:w="950" w:type="pct"/>
            <w:vAlign w:val="center"/>
          </w:tcPr>
          <w:p w14:paraId="63F58522" w14:textId="77777777" w:rsidR="002E609B" w:rsidRPr="00A71A26" w:rsidRDefault="002E609B"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Dense Object Artifacts</w:t>
            </w:r>
          </w:p>
        </w:tc>
        <w:tc>
          <w:tcPr>
            <w:tcW w:w="712" w:type="pct"/>
            <w:vAlign w:val="center"/>
          </w:tcPr>
          <w:p w14:paraId="5D014BBB" w14:textId="70594020" w:rsidR="002E609B"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15C331BB" w14:textId="62BC27B4" w:rsidR="002E609B" w:rsidRPr="00A71A26" w:rsidRDefault="002E609B"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the images containing the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are free from artifact due to dense objects</w:t>
            </w:r>
            <w:r w:rsidR="009C5248" w:rsidRPr="00A71A26">
              <w:rPr>
                <w:rStyle w:val="StyleVisiontextC000000000977D930"/>
                <w:i w:val="0"/>
                <w:color w:val="7F7F7F" w:themeColor="text1" w:themeTint="80"/>
                <w:sz w:val="22"/>
              </w:rPr>
              <w:t>,</w:t>
            </w:r>
            <w:r w:rsidRPr="00A71A26">
              <w:rPr>
                <w:rStyle w:val="StyleVisiontextC000000000977D930"/>
                <w:i w:val="0"/>
                <w:color w:val="7F7F7F" w:themeColor="text1" w:themeTint="80"/>
                <w:sz w:val="22"/>
              </w:rPr>
              <w:t xml:space="preserve"> materials</w:t>
            </w:r>
            <w:r w:rsidR="009C5248" w:rsidRPr="00A71A26">
              <w:rPr>
                <w:rStyle w:val="StyleVisiontextC000000000977D930"/>
                <w:i w:val="0"/>
                <w:color w:val="7F7F7F" w:themeColor="text1" w:themeTint="80"/>
                <w:sz w:val="22"/>
              </w:rPr>
              <w:t xml:space="preserve"> or anatomic positioning</w:t>
            </w:r>
            <w:r w:rsidRPr="00A71A26">
              <w:rPr>
                <w:rStyle w:val="StyleVisiontextC000000000977D930"/>
                <w:i w:val="0"/>
                <w:color w:val="7F7F7F" w:themeColor="text1" w:themeTint="80"/>
                <w:sz w:val="22"/>
              </w:rPr>
              <w:t xml:space="preserve">. </w:t>
            </w:r>
          </w:p>
        </w:tc>
      </w:tr>
      <w:tr w:rsidR="0031065F" w:rsidRPr="00A71A26" w14:paraId="67C9CD6B" w14:textId="77777777" w:rsidTr="005561D2">
        <w:trPr>
          <w:tblCellSpacing w:w="7" w:type="dxa"/>
        </w:trPr>
        <w:tc>
          <w:tcPr>
            <w:tcW w:w="950" w:type="pct"/>
            <w:vAlign w:val="center"/>
          </w:tcPr>
          <w:p w14:paraId="49108AAC" w14:textId="77777777" w:rsidR="0031065F" w:rsidRPr="00A71A26" w:rsidRDefault="00DC790E"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Clinical Conditions</w:t>
            </w:r>
          </w:p>
        </w:tc>
        <w:tc>
          <w:tcPr>
            <w:tcW w:w="712" w:type="pct"/>
            <w:vAlign w:val="center"/>
          </w:tcPr>
          <w:p w14:paraId="1AA4C8EB" w14:textId="6E2160E2" w:rsidR="0031065F" w:rsidRPr="00A71A26" w:rsidRDefault="00ED473A" w:rsidP="00645C92">
            <w:pPr>
              <w:spacing w:line="192" w:lineRule="auto"/>
              <w:jc w:val="center"/>
              <w:rPr>
                <w:color w:val="7F7F7F" w:themeColor="text1" w:themeTint="80"/>
                <w:sz w:val="22"/>
              </w:rPr>
            </w:pPr>
            <w:r>
              <w:rPr>
                <w:color w:val="7F7F7F" w:themeColor="text1" w:themeTint="80"/>
                <w:sz w:val="22"/>
              </w:rPr>
              <w:t>Imaging Physician</w:t>
            </w:r>
          </w:p>
        </w:tc>
        <w:tc>
          <w:tcPr>
            <w:tcW w:w="3311" w:type="pct"/>
            <w:vAlign w:val="center"/>
          </w:tcPr>
          <w:p w14:paraId="3EBCB072" w14:textId="6E6CB52A" w:rsidR="00DC790E" w:rsidRPr="00A71A26" w:rsidRDefault="00DC790E"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there are no clinical conditions affecting the measurability of the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w:t>
            </w:r>
          </w:p>
        </w:tc>
      </w:tr>
      <w:tr w:rsidR="00897163" w:rsidRPr="00A71A26" w14:paraId="06DC1232" w14:textId="77777777" w:rsidTr="005561D2">
        <w:trPr>
          <w:tblCellSpacing w:w="7" w:type="dxa"/>
        </w:trPr>
        <w:tc>
          <w:tcPr>
            <w:tcW w:w="950" w:type="pct"/>
            <w:vAlign w:val="center"/>
          </w:tcPr>
          <w:p w14:paraId="56A11614" w14:textId="77777777" w:rsidR="00897163" w:rsidRPr="00A71A26" w:rsidRDefault="00897163"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Contrast</w:t>
            </w:r>
            <w:r w:rsidR="00B41BC3" w:rsidRPr="00A71A26">
              <w:rPr>
                <w:rStyle w:val="StyleVisioncontentC0000000009773410"/>
                <w:i w:val="0"/>
                <w:color w:val="7F7F7F" w:themeColor="text1" w:themeTint="80"/>
                <w:sz w:val="22"/>
              </w:rPr>
              <w:t xml:space="preserve"> Enhancement</w:t>
            </w:r>
          </w:p>
        </w:tc>
        <w:tc>
          <w:tcPr>
            <w:tcW w:w="712" w:type="pct"/>
            <w:vAlign w:val="center"/>
          </w:tcPr>
          <w:p w14:paraId="7CD8D454" w14:textId="68411A6F" w:rsidR="00897163"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25569D44" w14:textId="2F774743" w:rsidR="00897163" w:rsidRPr="00A71A26" w:rsidRDefault="007F013F"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Shall confirm that the phase of enhancement</w:t>
            </w:r>
            <w:r w:rsidR="00394523" w:rsidRPr="00A71A26">
              <w:rPr>
                <w:rStyle w:val="StyleVisiontextC000000000977D930"/>
                <w:i w:val="0"/>
                <w:color w:val="7F7F7F" w:themeColor="text1" w:themeTint="80"/>
                <w:sz w:val="22"/>
              </w:rPr>
              <w:t xml:space="preserve">, if </w:t>
            </w:r>
            <w:proofErr w:type="gramStart"/>
            <w:r w:rsidR="00394523" w:rsidRPr="00A71A26">
              <w:rPr>
                <w:rStyle w:val="StyleVisiontextC000000000977D930"/>
                <w:i w:val="0"/>
                <w:color w:val="7F7F7F" w:themeColor="text1" w:themeTint="80"/>
                <w:sz w:val="22"/>
              </w:rPr>
              <w:t>any,</w:t>
            </w:r>
            <w:proofErr w:type="gramEnd"/>
            <w:r w:rsidRPr="00A71A26">
              <w:rPr>
                <w:rStyle w:val="StyleVisiontextC000000000977D930"/>
                <w:i w:val="0"/>
                <w:color w:val="7F7F7F" w:themeColor="text1" w:themeTint="80"/>
                <w:sz w:val="22"/>
              </w:rPr>
              <w:t xml:space="preserve"> and degree of enhancement are </w:t>
            </w:r>
            <w:r w:rsidR="00B41BC3" w:rsidRPr="00A71A26">
              <w:rPr>
                <w:rStyle w:val="StyleVisiontextC000000000977D930"/>
                <w:i w:val="0"/>
                <w:color w:val="7F7F7F" w:themeColor="text1" w:themeTint="80"/>
                <w:sz w:val="22"/>
              </w:rPr>
              <w:t>consistent with baseline</w:t>
            </w:r>
            <w:r w:rsidRPr="00A71A26">
              <w:rPr>
                <w:rStyle w:val="StyleVisiontextC000000000977D930"/>
                <w:i w:val="0"/>
                <w:color w:val="7F7F7F" w:themeColor="text1" w:themeTint="80"/>
                <w:sz w:val="22"/>
              </w:rPr>
              <w:t>.</w:t>
            </w:r>
            <w:r w:rsidR="00B41BC3" w:rsidRPr="00A71A26">
              <w:rPr>
                <w:rStyle w:val="StyleVisiontextC000000000977D930"/>
                <w:i w:val="0"/>
                <w:color w:val="7F7F7F" w:themeColor="text1" w:themeTint="80"/>
                <w:sz w:val="22"/>
              </w:rPr>
              <w:t xml:space="preserve"> </w:t>
            </w:r>
          </w:p>
        </w:tc>
      </w:tr>
      <w:tr w:rsidR="005561D2" w:rsidRPr="00A71A26" w14:paraId="68568BB0" w14:textId="77777777" w:rsidTr="005561D2">
        <w:trPr>
          <w:tblCellSpacing w:w="7" w:type="dxa"/>
        </w:trPr>
        <w:tc>
          <w:tcPr>
            <w:tcW w:w="950" w:type="pct"/>
            <w:vAlign w:val="center"/>
          </w:tcPr>
          <w:p w14:paraId="67AFB96F" w14:textId="2080C042" w:rsidR="005561D2" w:rsidRPr="00A71A26" w:rsidRDefault="005561D2"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Patient Positioning Consistency</w:t>
            </w:r>
          </w:p>
        </w:tc>
        <w:tc>
          <w:tcPr>
            <w:tcW w:w="712" w:type="pct"/>
            <w:vAlign w:val="center"/>
          </w:tcPr>
          <w:p w14:paraId="5B69C684" w14:textId="281E804F" w:rsidR="005561D2"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03F1A513" w14:textId="1DD116A7" w:rsidR="005561D2" w:rsidRPr="00A71A26" w:rsidRDefault="005561D2"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any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deformation due to patient positioning is consistent with baseline (e.g.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s may deform differently if the patient is supine in one scan and prone in another).</w:t>
            </w:r>
          </w:p>
        </w:tc>
      </w:tr>
      <w:tr w:rsidR="005561D2" w:rsidRPr="00A71A26" w14:paraId="0D17C74D" w14:textId="77777777" w:rsidTr="005561D2">
        <w:trPr>
          <w:tblCellSpacing w:w="7" w:type="dxa"/>
        </w:trPr>
        <w:tc>
          <w:tcPr>
            <w:tcW w:w="950" w:type="pct"/>
            <w:vAlign w:val="center"/>
          </w:tcPr>
          <w:p w14:paraId="5FA9E8C0" w14:textId="2425BA2E" w:rsidR="005561D2" w:rsidRPr="00A71A26" w:rsidRDefault="005561D2"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 xml:space="preserve">Breath Hold Consistency </w:t>
            </w:r>
          </w:p>
        </w:tc>
        <w:tc>
          <w:tcPr>
            <w:tcW w:w="712" w:type="pct"/>
            <w:vAlign w:val="center"/>
          </w:tcPr>
          <w:p w14:paraId="1452EFE9" w14:textId="1EE8CF9F" w:rsidR="005561D2"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4CCA6F2C" w14:textId="03672FED" w:rsidR="00364070" w:rsidRPr="00A71A26" w:rsidRDefault="005561D2"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the breath hold state and degree of inspiration is consistent with baseline. </w:t>
            </w:r>
          </w:p>
        </w:tc>
      </w:tr>
      <w:tr w:rsidR="00364070" w:rsidRPr="00A71A26" w14:paraId="22693DB7" w14:textId="77777777" w:rsidTr="005561D2">
        <w:trPr>
          <w:tblCellSpacing w:w="7" w:type="dxa"/>
        </w:trPr>
        <w:tc>
          <w:tcPr>
            <w:tcW w:w="950" w:type="pct"/>
            <w:vAlign w:val="center"/>
          </w:tcPr>
          <w:p w14:paraId="6649A15C" w14:textId="2789426F" w:rsidR="00364070" w:rsidRPr="00A71A26" w:rsidRDefault="00E2005F"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Scan</w:t>
            </w:r>
            <w:r w:rsidR="00364070" w:rsidRPr="00A71A26">
              <w:rPr>
                <w:rStyle w:val="StyleVisioncontentC0000000009773410"/>
                <w:i w:val="0"/>
                <w:color w:val="7F7F7F" w:themeColor="text1" w:themeTint="80"/>
                <w:sz w:val="22"/>
              </w:rPr>
              <w:t xml:space="preserve"> Plane Consistency</w:t>
            </w:r>
          </w:p>
        </w:tc>
        <w:tc>
          <w:tcPr>
            <w:tcW w:w="712" w:type="pct"/>
            <w:vAlign w:val="center"/>
          </w:tcPr>
          <w:p w14:paraId="31C020C9" w14:textId="7C63EC69" w:rsidR="00364070"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32B69B1C" w14:textId="5F4C8777" w:rsidR="00364070" w:rsidRPr="00A71A26" w:rsidRDefault="00E2005F"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Shall confirm that the anatomical slice orientation (due to gantry tilt or patient head/neck repositioning) is consistent with baseline.</w:t>
            </w:r>
          </w:p>
        </w:tc>
      </w:tr>
      <w:tr w:rsidR="00BC4D88" w:rsidRPr="00A71A26" w14:paraId="4A86AC79" w14:textId="77777777" w:rsidTr="005561D2">
        <w:trPr>
          <w:tblCellSpacing w:w="7" w:type="dxa"/>
        </w:trPr>
        <w:tc>
          <w:tcPr>
            <w:tcW w:w="950" w:type="pct"/>
            <w:vAlign w:val="center"/>
          </w:tcPr>
          <w:p w14:paraId="4943B043" w14:textId="6F7574BB" w:rsidR="00BC4D88" w:rsidRPr="00A71A26" w:rsidRDefault="00BC4D88"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Reconstructed Image Thickness</w:t>
            </w:r>
          </w:p>
        </w:tc>
        <w:tc>
          <w:tcPr>
            <w:tcW w:w="712" w:type="pct"/>
            <w:vAlign w:val="center"/>
          </w:tcPr>
          <w:p w14:paraId="44CDCC50" w14:textId="3D5EF1DA" w:rsidR="00BC4D88" w:rsidRPr="00A71A26" w:rsidRDefault="00ED473A" w:rsidP="00645C92">
            <w:pPr>
              <w:spacing w:line="192" w:lineRule="auto"/>
              <w:jc w:val="center"/>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2623E7F7" w14:textId="7518EF32" w:rsidR="00BC4D88" w:rsidRPr="00A71A26" w:rsidRDefault="00BC4D88"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the reconstructed image thickness is </w:t>
            </w:r>
            <w:r w:rsidR="00B85C54" w:rsidRPr="00A71A26">
              <w:rPr>
                <w:rStyle w:val="StyleVisiontextC000000000977D930"/>
                <w:i w:val="0"/>
                <w:color w:val="7F7F7F" w:themeColor="text1" w:themeTint="80"/>
                <w:sz w:val="22"/>
              </w:rPr>
              <w:t xml:space="preserve">between 0.5mm and 2.5mm, and </w:t>
            </w:r>
            <w:r w:rsidRPr="00A71A26">
              <w:rPr>
                <w:rStyle w:val="StyleVisiontextC000000000977D930"/>
                <w:i w:val="0"/>
                <w:color w:val="7F7F7F" w:themeColor="text1" w:themeTint="80"/>
                <w:sz w:val="22"/>
              </w:rPr>
              <w:t>consistent with baseline (e.g. within 0.5mm).</w:t>
            </w:r>
          </w:p>
        </w:tc>
      </w:tr>
      <w:tr w:rsidR="003C7EE0" w:rsidRPr="00A71A26" w14:paraId="0204AC81" w14:textId="77777777" w:rsidTr="005561D2">
        <w:trPr>
          <w:tblCellSpacing w:w="7" w:type="dxa"/>
        </w:trPr>
        <w:tc>
          <w:tcPr>
            <w:tcW w:w="950" w:type="pct"/>
            <w:vAlign w:val="center"/>
          </w:tcPr>
          <w:p w14:paraId="18CFCEFC" w14:textId="5CA54C83" w:rsidR="003C7EE0" w:rsidRPr="00A71A26" w:rsidRDefault="003C7EE0" w:rsidP="00645C92">
            <w:pPr>
              <w:spacing w:line="192" w:lineRule="auto"/>
              <w:rPr>
                <w:rStyle w:val="StyleVisioncontentC0000000009773410"/>
                <w:i w:val="0"/>
                <w:color w:val="7F7F7F" w:themeColor="text1" w:themeTint="80"/>
                <w:sz w:val="22"/>
              </w:rPr>
            </w:pPr>
            <w:r w:rsidRPr="00A71A26">
              <w:rPr>
                <w:rStyle w:val="StyleVisioncontentC0000000009731E70"/>
                <w:i w:val="0"/>
                <w:color w:val="7F7F7F" w:themeColor="text1" w:themeTint="80"/>
                <w:sz w:val="22"/>
              </w:rPr>
              <w:t>Field of View</w:t>
            </w:r>
          </w:p>
        </w:tc>
        <w:tc>
          <w:tcPr>
            <w:tcW w:w="712" w:type="pct"/>
            <w:vAlign w:val="center"/>
          </w:tcPr>
          <w:p w14:paraId="77446898" w14:textId="54D5FD88" w:rsidR="003C7EE0" w:rsidRPr="00A71A26" w:rsidRDefault="00ED473A" w:rsidP="00645C92">
            <w:pPr>
              <w:spacing w:line="192" w:lineRule="auto"/>
              <w:jc w:val="center"/>
              <w:rPr>
                <w:rStyle w:val="StyleVisionparagraphC000000000977D1A0-contentC0000000009773270"/>
                <w:i w:val="0"/>
                <w:color w:val="7F7F7F" w:themeColor="text1" w:themeTint="80"/>
                <w:sz w:val="22"/>
              </w:rPr>
            </w:pPr>
            <w:r>
              <w:rPr>
                <w:color w:val="7F7F7F" w:themeColor="text1" w:themeTint="80"/>
                <w:sz w:val="22"/>
              </w:rPr>
              <w:t>Imaging Physician</w:t>
            </w:r>
          </w:p>
        </w:tc>
        <w:tc>
          <w:tcPr>
            <w:tcW w:w="3311" w:type="pct"/>
            <w:vAlign w:val="center"/>
          </w:tcPr>
          <w:p w14:paraId="166D8143" w14:textId="628D294C" w:rsidR="003C7EE0" w:rsidRPr="00A71A26" w:rsidRDefault="003C7EE0" w:rsidP="00645C92">
            <w:pPr>
              <w:spacing w:line="192" w:lineRule="auto"/>
              <w:rPr>
                <w:rStyle w:val="StyleVisiontextC000000000977D930"/>
                <w:i w:val="0"/>
                <w:color w:val="7F7F7F" w:themeColor="text1" w:themeTint="80"/>
                <w:sz w:val="22"/>
              </w:rPr>
            </w:pPr>
            <w:r w:rsidRPr="00A71A26">
              <w:rPr>
                <w:rStyle w:val="StyleVisiontablecellC00000000097372A0-contentC0000000009732010"/>
                <w:i w:val="0"/>
                <w:color w:val="7F7F7F" w:themeColor="text1" w:themeTint="80"/>
                <w:sz w:val="22"/>
              </w:rPr>
              <w:t>Shall confirm that the image field of view (FOV) resulting from acquisition and reconstruction settings appears consistent with</w:t>
            </w:r>
            <w:r w:rsidRPr="00A71A26">
              <w:rPr>
                <w:rStyle w:val="StyleVisioncontentC0000000009723E70"/>
                <w:i w:val="0"/>
                <w:color w:val="7F7F7F" w:themeColor="text1" w:themeTint="80"/>
                <w:sz w:val="22"/>
              </w:rPr>
              <w:t xml:space="preserve"> baseline.</w:t>
            </w:r>
          </w:p>
        </w:tc>
      </w:tr>
      <w:tr w:rsidR="005561D2" w:rsidRPr="00A71A26" w14:paraId="6AF35E0A" w14:textId="77777777" w:rsidTr="005561D2">
        <w:trPr>
          <w:tblCellSpacing w:w="7" w:type="dxa"/>
        </w:trPr>
        <w:tc>
          <w:tcPr>
            <w:tcW w:w="950" w:type="pct"/>
            <w:vAlign w:val="center"/>
          </w:tcPr>
          <w:p w14:paraId="43B2CF7F" w14:textId="41FEF2C9" w:rsidR="005561D2" w:rsidRPr="00A71A26" w:rsidRDefault="00054D17" w:rsidP="00645C92">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Lesion</w:t>
            </w:r>
            <w:r w:rsidR="005561D2" w:rsidRPr="00A71A26">
              <w:rPr>
                <w:rStyle w:val="StyleVisioncontentC0000000009773410"/>
                <w:i w:val="0"/>
                <w:color w:val="7F7F7F" w:themeColor="text1" w:themeTint="80"/>
                <w:sz w:val="22"/>
              </w:rPr>
              <w:t xml:space="preserve"> Measurability</w:t>
            </w:r>
          </w:p>
        </w:tc>
        <w:tc>
          <w:tcPr>
            <w:tcW w:w="712" w:type="pct"/>
            <w:vAlign w:val="center"/>
          </w:tcPr>
          <w:p w14:paraId="3DCF11FB" w14:textId="42DC3259" w:rsidR="005561D2" w:rsidRPr="00A71A26" w:rsidRDefault="00ED473A" w:rsidP="00645C92">
            <w:pPr>
              <w:spacing w:line="192" w:lineRule="auto"/>
              <w:jc w:val="center"/>
              <w:rPr>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vAlign w:val="center"/>
          </w:tcPr>
          <w:p w14:paraId="4BF191AA" w14:textId="72C05FF8" w:rsidR="005561D2" w:rsidRPr="00A71A26" w:rsidRDefault="005561D2"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disqualify any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they feel might reasonably degrade the consistency and accuracy of the measurement.</w:t>
            </w:r>
          </w:p>
          <w:p w14:paraId="51BD6C5F" w14:textId="33FFE19B" w:rsidR="005561D2" w:rsidRPr="00A71A26" w:rsidRDefault="005561D2" w:rsidP="00645C92">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Conversely, if artifacts or attachments are present but the </w:t>
            </w:r>
            <w:r w:rsidR="00ED473A">
              <w:rPr>
                <w:rStyle w:val="StyleVisiontextC000000000977D930"/>
                <w:i w:val="0"/>
                <w:color w:val="7F7F7F" w:themeColor="text1" w:themeTint="80"/>
                <w:sz w:val="22"/>
              </w:rPr>
              <w:t>Imaging Physician</w:t>
            </w:r>
            <w:r w:rsidRPr="00A71A26">
              <w:rPr>
                <w:rStyle w:val="StyleVisiontextC000000000977D930"/>
                <w:i w:val="0"/>
                <w:color w:val="7F7F7F" w:themeColor="text1" w:themeTint="80"/>
                <w:sz w:val="22"/>
              </w:rPr>
              <w:t xml:space="preserve"> is confident and prepared to edit the contour to eliminate the impact, then the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need not be judged non-conformant to the Profile.</w:t>
            </w:r>
          </w:p>
        </w:tc>
      </w:tr>
    </w:tbl>
    <w:p w14:paraId="092EB024" w14:textId="77777777" w:rsidR="0031065F" w:rsidRPr="00A71A26" w:rsidRDefault="0031065F" w:rsidP="00631329">
      <w:pPr>
        <w:spacing w:after="120"/>
        <w:rPr>
          <w:rStyle w:val="StyleVisiontextC0000000009810F10"/>
          <w:color w:val="7F7F7F" w:themeColor="text1" w:themeTint="80"/>
        </w:rPr>
      </w:pPr>
    </w:p>
    <w:p w14:paraId="5F27F9DE" w14:textId="1AD17468" w:rsidR="00581644" w:rsidRPr="00FA0F62" w:rsidRDefault="00001E16" w:rsidP="00631329">
      <w:pPr>
        <w:pStyle w:val="Heading2"/>
        <w:spacing w:before="0" w:after="120"/>
        <w:rPr>
          <w:rStyle w:val="StyleVisiontextC0000000009810F10"/>
        </w:rPr>
      </w:pPr>
      <w:bookmarkStart w:id="47" w:name="_Toc382939122"/>
      <w:bookmarkStart w:id="48" w:name="_Toc522114945"/>
      <w:r w:rsidRPr="00FA0F62">
        <w:rPr>
          <w:rStyle w:val="StyleVisiontextC0000000009810F10"/>
        </w:rPr>
        <w:t>3.5</w:t>
      </w:r>
      <w:r w:rsidR="00A2710B" w:rsidRPr="00FA0F62">
        <w:rPr>
          <w:rStyle w:val="StyleVisiontextC0000000009810F10"/>
        </w:rPr>
        <w:t xml:space="preserve">. </w:t>
      </w:r>
      <w:r w:rsidR="003B5586" w:rsidRPr="00FA0F62">
        <w:rPr>
          <w:rStyle w:val="StyleVisiontextC0000000009810F10"/>
        </w:rPr>
        <w:t>Image Analysis</w:t>
      </w:r>
      <w:bookmarkEnd w:id="42"/>
      <w:bookmarkEnd w:id="47"/>
      <w:bookmarkEnd w:id="48"/>
    </w:p>
    <w:p w14:paraId="60D2D9B5" w14:textId="3B436B4F" w:rsidR="002E4D2F" w:rsidRPr="00FA0F62" w:rsidRDefault="002E4D2F" w:rsidP="00631329">
      <w:pPr>
        <w:spacing w:after="120"/>
      </w:pPr>
      <w:r w:rsidRPr="00FA0F62">
        <w:t xml:space="preserve">This activity </w:t>
      </w:r>
      <w:r w:rsidR="00E94257" w:rsidRPr="00FA0F62">
        <w:t xml:space="preserve">involves </w:t>
      </w:r>
      <w:r w:rsidR="00FA0F62">
        <w:t xml:space="preserve">quantitative assessment of </w:t>
      </w:r>
      <w:r w:rsidR="00713EA5">
        <w:t>vessel struct</w:t>
      </w:r>
      <w:r w:rsidR="00FA0F62">
        <w:t xml:space="preserve">ure and tissue composition of atherosclerosis </w:t>
      </w:r>
      <w:r w:rsidR="00FA0F62">
        <w:lastRenderedPageBreak/>
        <w:t xml:space="preserve">within a target vessel or vessel subtree. </w:t>
      </w:r>
      <w:r w:rsidR="00E94257" w:rsidRPr="00FA0F62">
        <w:t>It includes</w:t>
      </w:r>
      <w:r w:rsidRPr="00FA0F62">
        <w:t xml:space="preserve"> criteria and procedures related to producing quantitative measurements from the images that are necessary to reliably meet the </w:t>
      </w:r>
      <w:r w:rsidR="00495B70">
        <w:t>Profile Claims.</w:t>
      </w:r>
    </w:p>
    <w:p w14:paraId="1BA99A9C" w14:textId="308FE414" w:rsidR="002C2DFC" w:rsidRPr="00713EA5" w:rsidRDefault="002C2DFC" w:rsidP="00713EA5">
      <w:pPr>
        <w:pStyle w:val="Heading3"/>
        <w:spacing w:after="120"/>
        <w:rPr>
          <w:rStyle w:val="SubtleReference"/>
          <w:color w:val="auto"/>
          <w:sz w:val="24"/>
        </w:rPr>
      </w:pPr>
      <w:bookmarkStart w:id="49" w:name="_Toc522114946"/>
      <w:r w:rsidRPr="00713EA5">
        <w:rPr>
          <w:rStyle w:val="SubtleReference"/>
          <w:color w:val="auto"/>
          <w:sz w:val="24"/>
        </w:rPr>
        <w:t>Discussion</w:t>
      </w:r>
      <w:bookmarkEnd w:id="49"/>
    </w:p>
    <w:p w14:paraId="74FFD0CB" w14:textId="58DD6542" w:rsidR="00A321CB" w:rsidRPr="00FA0F62" w:rsidRDefault="00A321CB" w:rsidP="00A321CB">
      <w:pPr>
        <w:pStyle w:val="3"/>
        <w:spacing w:before="0" w:after="120"/>
        <w:rPr>
          <w:rStyle w:val="StyleVisionparagraphC00000000098136F0-contentC000000000981FCF0"/>
          <w:i w:val="0"/>
          <w:color w:val="auto"/>
        </w:rPr>
      </w:pPr>
      <w:r w:rsidRPr="00FA0F62">
        <w:rPr>
          <w:rStyle w:val="StyleVisionparagraphC00000000098136F0-contentC000000000981FCF0"/>
          <w:b/>
          <w:i w:val="0"/>
          <w:color w:val="auto"/>
        </w:rPr>
        <w:t>Segmentation</w:t>
      </w:r>
      <w:r w:rsidRPr="00FA0F62">
        <w:rPr>
          <w:rStyle w:val="StyleVisionparagraphC00000000098136F0-contentC000000000981FCF0"/>
          <w:i w:val="0"/>
          <w:color w:val="auto"/>
        </w:rPr>
        <w:t xml:space="preserve"> may be performed automatically by a software algorithm, manually by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or semi-automatically by an algorithm with human guidance/intervention, for example to identify a starting seed point, stroke, or region, or to edit </w:t>
      </w:r>
      <w:r>
        <w:rPr>
          <w:rStyle w:val="StyleVisionparagraphC00000000098136F0-contentC000000000981FCF0"/>
          <w:i w:val="0"/>
          <w:color w:val="auto"/>
        </w:rPr>
        <w:t xml:space="preserve">contours. </w:t>
      </w:r>
      <w:r>
        <w:t>V</w:t>
      </w:r>
      <w:r w:rsidRPr="00FA0F62">
        <w:t>alues may or may not correspond to the total of all the segmented voxels.  The algorithm may consider partial volumes, do surface smoothing, lesion or organ modeling, or interpolation</w:t>
      </w:r>
      <w:r>
        <w:t xml:space="preserve"> of user editing</w:t>
      </w:r>
      <w:r w:rsidRPr="00FA0F62">
        <w:t>.  The algorithm may also pre-process the images prior to segmentation.</w:t>
      </w:r>
      <w:r>
        <w:t xml:space="preserve"> </w:t>
      </w:r>
      <w:r w:rsidRPr="00FA0F62">
        <w:rPr>
          <w:rStyle w:val="StyleVisionparagraphC00000000098136F0-contentC000000000981FCF0"/>
          <w:i w:val="0"/>
          <w:color w:val="auto"/>
        </w:rPr>
        <w:t xml:space="preserve">If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participates in the segmentation, either by determining while looking at the images the proper settings for an automated process, or by manually editing </w:t>
      </w:r>
      <w:r>
        <w:rPr>
          <w:rStyle w:val="StyleVisionparagraphC00000000098136F0-contentC000000000981FCF0"/>
          <w:i w:val="0"/>
          <w:color w:val="auto"/>
        </w:rPr>
        <w:t>contours</w:t>
      </w:r>
      <w:r w:rsidRPr="00FA0F62">
        <w:rPr>
          <w:rStyle w:val="StyleVisionparagraphC00000000098136F0-contentC000000000981FCF0"/>
          <w:i w:val="0"/>
          <w:color w:val="auto"/>
        </w:rPr>
        <w:t xml:space="preserve">, the settings for conversion of density into display levels (window and level) should either be fixed during the segmentation process or documented so that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s can apply consistent display settings at future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s (or a different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for the same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 if multiple readers </w:t>
      </w:r>
      <w:r>
        <w:rPr>
          <w:rStyle w:val="StyleVisionparagraphC00000000098136F0-contentC000000000981FCF0"/>
          <w:i w:val="0"/>
          <w:color w:val="auto"/>
        </w:rPr>
        <w:t xml:space="preserve">may </w:t>
      </w:r>
      <w:r w:rsidRPr="00FA0F62">
        <w:rPr>
          <w:rStyle w:val="StyleVisionparagraphC00000000098136F0-contentC000000000981FCF0"/>
          <w:i w:val="0"/>
          <w:color w:val="auto"/>
        </w:rPr>
        <w:t xml:space="preserve">read each </w:t>
      </w:r>
      <w:r>
        <w:rPr>
          <w:rStyle w:val="StyleVisionparagraphC00000000098136F0-contentC000000000981FCF0"/>
          <w:i w:val="0"/>
          <w:color w:val="auto"/>
        </w:rPr>
        <w:t>encounter</w:t>
      </w:r>
      <w:r w:rsidRPr="00FA0F62">
        <w:rPr>
          <w:rStyle w:val="StyleVisionparagraphC00000000098136F0-contentC000000000981FCF0"/>
          <w:i w:val="0"/>
          <w:color w:val="auto"/>
        </w:rPr>
        <w:t>, as for a clinical trial).</w:t>
      </w:r>
    </w:p>
    <w:p w14:paraId="0F688F61" w14:textId="62F14C52" w:rsidR="00A321CB" w:rsidRDefault="00B7632A" w:rsidP="00631329">
      <w:pPr>
        <w:pStyle w:val="3"/>
        <w:spacing w:before="0" w:after="120"/>
      </w:pPr>
      <w:r w:rsidRPr="00B7632A">
        <w:rPr>
          <w:b/>
        </w:rPr>
        <w:t>Segmentation Object Storage</w:t>
      </w:r>
      <w:r>
        <w:t xml:space="preserve"> </w:t>
      </w:r>
      <w:r w:rsidR="00F60F5D" w:rsidRPr="00FA0F62">
        <w:t xml:space="preserve">Storing segmentations and measurement results that can be loaded by an Image Analysis Tool analyzing data collected at a later date is certainly a useful practice as it can save time and cost.  For this to happen reliably, the stored format must be compatible and the data must be stored and conveyed.  </w:t>
      </w:r>
    </w:p>
    <w:p w14:paraId="16580C6F" w14:textId="52B3C0C7" w:rsidR="00F60F5D" w:rsidRPr="00FA0F62" w:rsidRDefault="00B7632A" w:rsidP="00631329">
      <w:pPr>
        <w:pStyle w:val="3"/>
        <w:spacing w:before="0" w:after="120"/>
      </w:pPr>
      <w:r w:rsidRPr="00B7632A">
        <w:rPr>
          <w:b/>
        </w:rPr>
        <w:t>Tool Version</w:t>
      </w:r>
      <w:r w:rsidRPr="00B7632A">
        <w:t xml:space="preserve"> </w:t>
      </w:r>
      <w:r w:rsidR="00F60F5D" w:rsidRPr="00FA0F62">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4A7BFEA2" w14:textId="39F71B1B" w:rsidR="00F60F5D" w:rsidRPr="00FA0F62" w:rsidRDefault="000C00A9" w:rsidP="00631329">
      <w:pPr>
        <w:spacing w:after="120"/>
        <w:rPr>
          <w:rFonts w:cs="Times New Roman"/>
          <w:szCs w:val="20"/>
        </w:rPr>
      </w:pPr>
      <w:r w:rsidRPr="000C00A9">
        <w:rPr>
          <w:b/>
        </w:rPr>
        <w:t>Lesion Marking</w:t>
      </w:r>
      <w:r>
        <w:t xml:space="preserve"> </w:t>
      </w:r>
      <w:r w:rsidR="00F60F5D" w:rsidRPr="00FA0F62">
        <w:t xml:space="preserve">Determination of which </w:t>
      </w:r>
      <w:r w:rsidR="00054D17" w:rsidRPr="00FA0F62">
        <w:t>lesion</w:t>
      </w:r>
      <w:r w:rsidR="00F60F5D" w:rsidRPr="00FA0F62">
        <w:t xml:space="preserve">s should be measured is out of scope for this Profile.  Such determination may be specified within a protocol or specified by formal response criteria standards, or may be determined by clinical requirements. </w:t>
      </w:r>
      <w:r w:rsidR="00054D17" w:rsidRPr="00FA0F62">
        <w:t>Lesion</w:t>
      </w:r>
      <w:r w:rsidR="00F60F5D" w:rsidRPr="00FA0F62">
        <w:t xml:space="preserve">s to be measured may be designated by the </w:t>
      </w:r>
      <w:r w:rsidR="00ED473A" w:rsidRPr="00FA0F62">
        <w:t>Imaging Physician</w:t>
      </w:r>
      <w:r w:rsidR="00F60F5D" w:rsidRPr="00FA0F62">
        <w:t xml:space="preserve"> at a clinical site, by a reader at a central reading facility, or they may be designated automatically by </w:t>
      </w:r>
      <w:r>
        <w:t>the</w:t>
      </w:r>
      <w:r w:rsidR="00F60F5D" w:rsidRPr="00FA0F62">
        <w:t xml:space="preserve"> software analysis tool.</w:t>
      </w:r>
      <w:r w:rsidR="00F60F5D" w:rsidRPr="00FA0F62">
        <w:rPr>
          <w:highlight w:val="yellow"/>
        </w:rPr>
        <w:t xml:space="preserve"> </w:t>
      </w:r>
    </w:p>
    <w:p w14:paraId="6C194ABC" w14:textId="24212DB7" w:rsidR="00F60F5D" w:rsidRPr="00FA0F62" w:rsidRDefault="00B7632A" w:rsidP="00631329">
      <w:pPr>
        <w:pStyle w:val="BodyText"/>
        <w:spacing w:before="0" w:after="120"/>
        <w:rPr>
          <w:highlight w:val="yellow"/>
        </w:rPr>
      </w:pPr>
      <w:r>
        <w:rPr>
          <w:b/>
        </w:rPr>
        <w:t>Audit Trail and Provenance</w:t>
      </w:r>
      <w:r w:rsidR="00F60F5D" w:rsidRPr="00FA0F62">
        <w:t xml:space="preserve"> various details can be helpful when auditing the performance of the biomarker and the site using it.  For example, it is helpful for the system to record the software version, set-up and configuration parameters used, or to be capable of recording the </w:t>
      </w:r>
      <w:r w:rsidR="00054D17" w:rsidRPr="00FA0F62">
        <w:t>lesion</w:t>
      </w:r>
      <w:r w:rsidR="00F60F5D" w:rsidRPr="00FA0F62">
        <w:t xml:space="preserve"> segmentation </w:t>
      </w:r>
      <w:r w:rsidR="00A321CB">
        <w:t>contour</w:t>
      </w:r>
      <w:r w:rsidR="00F60F5D" w:rsidRPr="00FA0F62">
        <w:t xml:space="preserve"> as a DICOM Segmentation</w:t>
      </w:r>
      <w:r>
        <w:t xml:space="preserve"> or NRRD file</w:t>
      </w:r>
      <w:r w:rsidR="00F60F5D" w:rsidRPr="00FA0F62">
        <w:t>.  Systems based on models should be capable of recor</w:t>
      </w:r>
      <w:r>
        <w:t>ding the model and parameters.</w:t>
      </w:r>
    </w:p>
    <w:p w14:paraId="09507B9F" w14:textId="26B715A2" w:rsidR="00A321CB" w:rsidRDefault="00A321CB" w:rsidP="00A321CB">
      <w:pPr>
        <w:pStyle w:val="3"/>
        <w:spacing w:before="0" w:after="120"/>
      </w:pPr>
      <w:r w:rsidRPr="00A321CB">
        <w:rPr>
          <w:b/>
        </w:rPr>
        <w:t>Multiple Encounters</w:t>
      </w:r>
      <w:r w:rsidRPr="00A321CB">
        <w:t xml:space="preserve"> </w:t>
      </w:r>
      <w:proofErr w:type="gramStart"/>
      <w:r w:rsidRPr="00FA0F62">
        <w:t>The</w:t>
      </w:r>
      <w:proofErr w:type="gramEnd"/>
      <w:r w:rsidRPr="00FA0F62">
        <w:t xml:space="preserve"> Image Analysis Tool should be prepared to process both the current data and previous data at the same time and support matching </w:t>
      </w:r>
      <w:r w:rsidR="00B7632A">
        <w:t>across encounters</w:t>
      </w:r>
      <w:r w:rsidRPr="00FA0F62">
        <w:t xml:space="preserve"> in order to derive </w:t>
      </w:r>
      <w:r w:rsidR="00B7632A">
        <w:t>change values</w:t>
      </w:r>
      <w:r w:rsidRPr="00FA0F62">
        <w:t>.</w:t>
      </w:r>
    </w:p>
    <w:p w14:paraId="7812FFC2" w14:textId="75667342" w:rsidR="00F73156" w:rsidRPr="00713EA5" w:rsidRDefault="00F73156" w:rsidP="00713EA5">
      <w:pPr>
        <w:pStyle w:val="Heading3"/>
        <w:spacing w:after="120"/>
        <w:rPr>
          <w:rStyle w:val="SubtleReference"/>
          <w:color w:val="auto"/>
          <w:sz w:val="24"/>
        </w:rPr>
      </w:pPr>
      <w:bookmarkStart w:id="50" w:name="_Toc522114947"/>
      <w:r w:rsidRPr="00713EA5">
        <w:rPr>
          <w:rStyle w:val="SubtleReference"/>
          <w:color w:val="auto"/>
          <w:sz w:val="24"/>
        </w:rPr>
        <w:t>Specification</w:t>
      </w:r>
      <w:bookmarkEnd w:id="50"/>
    </w:p>
    <w:p w14:paraId="0BEAAA5E" w14:textId="02A47ADD" w:rsidR="00F73156" w:rsidRPr="00FA0F62" w:rsidRDefault="00F73156" w:rsidP="00631329">
      <w:pPr>
        <w:spacing w:after="120"/>
      </w:pPr>
      <w:r w:rsidRPr="00FA0F62">
        <w:t xml:space="preserve">Note: If the </w:t>
      </w:r>
      <w:r w:rsidR="00ED473A" w:rsidRPr="00FA0F62">
        <w:t>Imaging Physician</w:t>
      </w:r>
      <w:r w:rsidRPr="00FA0F62">
        <w:t xml:space="preserve"> has an Image Analyst prepare the measurement contours but the </w:t>
      </w:r>
      <w:r w:rsidR="00ED473A" w:rsidRPr="00FA0F62">
        <w:t>Imaging Physician</w:t>
      </w:r>
      <w:r w:rsidRPr="00FA0F62">
        <w:t xml:space="preserve"> still reviews and edits them, then the requirement is to validate the measurement performance of the </w:t>
      </w:r>
      <w:r w:rsidR="00ED473A" w:rsidRPr="00FA0F62">
        <w:t>Imaging Physician</w:t>
      </w:r>
      <w:r w:rsidRPr="00FA0F62">
        <w:t xml:space="preserve">.  If the </w:t>
      </w:r>
      <w:r w:rsidR="00ED473A" w:rsidRPr="00FA0F62">
        <w:t>Imaging Physician</w:t>
      </w:r>
      <w:r w:rsidRPr="00FA0F62">
        <w:t xml:space="preserve"> completely delegates performing the measurements to an Image Analyst, then requirement is to validate the measurement performance of the Image Analyst.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47"/>
        <w:gridCol w:w="1221"/>
        <w:gridCol w:w="7932"/>
      </w:tblGrid>
      <w:tr w:rsidR="00A321CB" w:rsidRPr="00E64C41" w14:paraId="3DEC9B09" w14:textId="77777777" w:rsidTr="00001E16">
        <w:trPr>
          <w:tblHeader/>
          <w:tblCellSpacing w:w="7" w:type="dxa"/>
        </w:trPr>
        <w:tc>
          <w:tcPr>
            <w:tcW w:w="0" w:type="auto"/>
            <w:vAlign w:val="center"/>
          </w:tcPr>
          <w:p w14:paraId="44969969" w14:textId="77777777" w:rsidR="00F73156" w:rsidRPr="00E64C41" w:rsidRDefault="00F73156" w:rsidP="00645C92">
            <w:pPr>
              <w:spacing w:line="192" w:lineRule="auto"/>
              <w:rPr>
                <w:rStyle w:val="StyleVisiontextC00000000097AD7A0"/>
                <w:b/>
                <w:i w:val="0"/>
                <w:color w:val="auto"/>
                <w:sz w:val="22"/>
              </w:rPr>
            </w:pPr>
            <w:r w:rsidRPr="00E64C41">
              <w:rPr>
                <w:rStyle w:val="StyleVisiontextC00000000097AD7A0"/>
                <w:b/>
                <w:i w:val="0"/>
                <w:color w:val="auto"/>
                <w:sz w:val="22"/>
              </w:rPr>
              <w:t>Parameter</w:t>
            </w:r>
          </w:p>
        </w:tc>
        <w:tc>
          <w:tcPr>
            <w:tcW w:w="0" w:type="auto"/>
            <w:vAlign w:val="center"/>
          </w:tcPr>
          <w:p w14:paraId="60883300" w14:textId="77777777" w:rsidR="00F73156" w:rsidRPr="00E64C41" w:rsidRDefault="00F73156" w:rsidP="00645C92">
            <w:pPr>
              <w:spacing w:line="192" w:lineRule="auto"/>
              <w:jc w:val="center"/>
              <w:rPr>
                <w:rStyle w:val="StyleVisiontextC00000000097AD7A0"/>
                <w:b/>
                <w:i w:val="0"/>
                <w:color w:val="auto"/>
                <w:sz w:val="22"/>
              </w:rPr>
            </w:pPr>
            <w:r w:rsidRPr="00E64C41">
              <w:rPr>
                <w:rStyle w:val="StyleVisiontextC00000000097AD7A0"/>
                <w:b/>
                <w:i w:val="0"/>
                <w:color w:val="auto"/>
                <w:sz w:val="22"/>
              </w:rPr>
              <w:t>Actor</w:t>
            </w:r>
          </w:p>
        </w:tc>
        <w:tc>
          <w:tcPr>
            <w:tcW w:w="0" w:type="auto"/>
            <w:vAlign w:val="center"/>
          </w:tcPr>
          <w:p w14:paraId="64196961" w14:textId="5E12E741" w:rsidR="00F73156" w:rsidRPr="00E64C41" w:rsidRDefault="00745932" w:rsidP="00645C92">
            <w:pPr>
              <w:spacing w:line="192" w:lineRule="auto"/>
              <w:rPr>
                <w:rStyle w:val="StyleVisiontextC00000000097AD7A0"/>
                <w:b/>
                <w:i w:val="0"/>
                <w:color w:val="auto"/>
                <w:sz w:val="22"/>
              </w:rPr>
            </w:pPr>
            <w:r w:rsidRPr="00E64C41">
              <w:rPr>
                <w:rStyle w:val="StyleVisiontextC00000000097AD7A0"/>
                <w:b/>
                <w:i w:val="0"/>
                <w:color w:val="auto"/>
                <w:sz w:val="22"/>
              </w:rPr>
              <w:t>Requirement</w:t>
            </w:r>
          </w:p>
        </w:tc>
      </w:tr>
      <w:tr w:rsidR="00A321CB" w:rsidRPr="00E64C41" w14:paraId="4C60C300" w14:textId="77777777" w:rsidTr="00001E16">
        <w:trPr>
          <w:tblCellSpacing w:w="7" w:type="dxa"/>
        </w:trPr>
        <w:tc>
          <w:tcPr>
            <w:tcW w:w="0" w:type="auto"/>
            <w:vAlign w:val="center"/>
          </w:tcPr>
          <w:p w14:paraId="18BBCB1D" w14:textId="3FA338C1" w:rsidR="00A321CB" w:rsidRPr="00E64C41" w:rsidDel="004A1CFB" w:rsidRDefault="00713EA5" w:rsidP="00645C92">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lastRenderedPageBreak/>
              <w:t>Vessel struct</w:t>
            </w:r>
            <w:r w:rsidR="00A321CB" w:rsidRPr="00E64C41">
              <w:rPr>
                <w:rStyle w:val="StyleVisiontablecellC0000000009814140-contentC00000000098201D0"/>
                <w:i w:val="0"/>
                <w:color w:val="auto"/>
                <w:sz w:val="22"/>
              </w:rPr>
              <w:t>ure</w:t>
            </w:r>
          </w:p>
        </w:tc>
        <w:tc>
          <w:tcPr>
            <w:tcW w:w="0" w:type="auto"/>
            <w:vAlign w:val="center"/>
          </w:tcPr>
          <w:p w14:paraId="776BC46A" w14:textId="7E3F2914"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vAlign w:val="center"/>
          </w:tcPr>
          <w:p w14:paraId="5817D448" w14:textId="77777777" w:rsidR="00A321CB" w:rsidRPr="00E64C41" w:rsidRDefault="00A321CB" w:rsidP="00B64E00">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When used by readers of average capability and having been trained on the tool, using phantom ground truth as outlined in the Assessment Procedures: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37"/>
              <w:gridCol w:w="4994"/>
            </w:tblGrid>
            <w:tr w:rsidR="00A321CB" w:rsidRPr="00E64C41" w14:paraId="4DED3009" w14:textId="77777777" w:rsidTr="00B64E00">
              <w:trPr>
                <w:jc w:val="center"/>
              </w:trPr>
              <w:tc>
                <w:tcPr>
                  <w:tcW w:w="0" w:type="auto"/>
                  <w:tcMar>
                    <w:top w:w="0" w:type="dxa"/>
                    <w:left w:w="108" w:type="dxa"/>
                    <w:bottom w:w="0" w:type="dxa"/>
                    <w:right w:w="108" w:type="dxa"/>
                  </w:tcMar>
                  <w:hideMark/>
                </w:tcPr>
                <w:p w14:paraId="2537BD47"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Lumen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66650E94"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14:paraId="7105F981" w14:textId="77777777" w:rsidTr="00B64E00">
              <w:trPr>
                <w:jc w:val="center"/>
              </w:trPr>
              <w:tc>
                <w:tcPr>
                  <w:tcW w:w="0" w:type="auto"/>
                  <w:tcMar>
                    <w:top w:w="0" w:type="dxa"/>
                    <w:left w:w="108" w:type="dxa"/>
                    <w:bottom w:w="0" w:type="dxa"/>
                    <w:right w:w="108" w:type="dxa"/>
                  </w:tcMar>
                  <w:hideMark/>
                </w:tcPr>
                <w:p w14:paraId="1F58B52B"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Wall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292AFBAE"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14:paraId="1B836240" w14:textId="77777777" w:rsidTr="00B64E00">
              <w:trPr>
                <w:jc w:val="center"/>
              </w:trPr>
              <w:tc>
                <w:tcPr>
                  <w:tcW w:w="0" w:type="auto"/>
                  <w:tcMar>
                    <w:top w:w="0" w:type="dxa"/>
                    <w:left w:w="108" w:type="dxa"/>
                    <w:bottom w:w="0" w:type="dxa"/>
                    <w:right w:w="108" w:type="dxa"/>
                  </w:tcMar>
                  <w:hideMark/>
                </w:tcPr>
                <w:p w14:paraId="0D41CC04" w14:textId="20030C7A" w:rsidR="00A321CB" w:rsidRPr="00E64C41" w:rsidRDefault="00C86CC9" w:rsidP="00B64E00">
                  <w:pPr>
                    <w:shd w:val="clear" w:color="auto" w:fill="FFFFFF"/>
                    <w:rPr>
                      <w:rFonts w:ascii="Arial" w:hAnsi="Arial" w:cs="Arial"/>
                      <w:sz w:val="20"/>
                      <w:szCs w:val="20"/>
                    </w:rPr>
                  </w:pPr>
                  <w:r>
                    <w:rPr>
                      <w:rFonts w:ascii="Arial" w:hAnsi="Arial" w:cs="Arial"/>
                      <w:b/>
                      <w:bCs/>
                      <w:sz w:val="20"/>
                      <w:szCs w:val="20"/>
                    </w:rPr>
                    <w:t xml:space="preserve">Max </w:t>
                  </w:r>
                  <w:r w:rsidR="00A321CB" w:rsidRPr="00E64C41">
                    <w:rPr>
                      <w:rFonts w:ascii="Arial" w:hAnsi="Arial" w:cs="Arial"/>
                      <w:b/>
                      <w:bCs/>
                      <w:sz w:val="20"/>
                      <w:szCs w:val="20"/>
                    </w:rPr>
                    <w:t>Stenosis</w:t>
                  </w:r>
                  <w:r w:rsidR="00A321CB" w:rsidRPr="00E64C41">
                    <w:rPr>
                      <w:rFonts w:ascii="Arial" w:hAnsi="Arial" w:cs="Arial"/>
                      <w:sz w:val="20"/>
                      <w:szCs w:val="20"/>
                    </w:rPr>
                    <w:t>, range X-Y%</w:t>
                  </w:r>
                </w:p>
              </w:tc>
              <w:tc>
                <w:tcPr>
                  <w:tcW w:w="0" w:type="auto"/>
                  <w:tcMar>
                    <w:top w:w="0" w:type="dxa"/>
                    <w:left w:w="108" w:type="dxa"/>
                    <w:bottom w:w="0" w:type="dxa"/>
                    <w:right w:w="108" w:type="dxa"/>
                  </w:tcMar>
                  <w:hideMark/>
                </w:tcPr>
                <w:p w14:paraId="303C7C90"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xml:space="preserve">: Z% [l, h], </w:t>
                  </w:r>
                  <w:r w:rsidRPr="00E64C41">
                    <w:rPr>
                      <w:rFonts w:ascii="Arial" w:hAnsi="Arial" w:cs="Arial"/>
                      <w:i/>
                      <w:iCs/>
                      <w:sz w:val="20"/>
                      <w:szCs w:val="20"/>
                      <w:u w:val="single"/>
                    </w:rPr>
                    <w:t>Intercept</w:t>
                  </w:r>
                  <w:r w:rsidRPr="00E64C41">
                    <w:rPr>
                      <w:rFonts w:ascii="Arial" w:hAnsi="Arial" w:cs="Arial"/>
                      <w:sz w:val="20"/>
                      <w:szCs w:val="20"/>
                    </w:rPr>
                    <w:t xml:space="preserve">: W%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14:paraId="7D3A25AD" w14:textId="77777777" w:rsidTr="00B64E00">
              <w:trPr>
                <w:jc w:val="center"/>
              </w:trPr>
              <w:tc>
                <w:tcPr>
                  <w:tcW w:w="0" w:type="auto"/>
                  <w:tcMar>
                    <w:top w:w="0" w:type="dxa"/>
                    <w:left w:w="108" w:type="dxa"/>
                    <w:bottom w:w="0" w:type="dxa"/>
                    <w:right w:w="108" w:type="dxa"/>
                  </w:tcMar>
                  <w:hideMark/>
                </w:tcPr>
                <w:p w14:paraId="1A5D0519" w14:textId="3002686E" w:rsidR="00A321CB" w:rsidRPr="00E64C41" w:rsidRDefault="00C86CC9" w:rsidP="00B64E00">
                  <w:pPr>
                    <w:shd w:val="clear" w:color="auto" w:fill="FFFFFF"/>
                    <w:rPr>
                      <w:rFonts w:ascii="Arial" w:hAnsi="Arial" w:cs="Arial"/>
                      <w:sz w:val="20"/>
                      <w:szCs w:val="20"/>
                    </w:rPr>
                  </w:pPr>
                  <w:r>
                    <w:rPr>
                      <w:rFonts w:ascii="Arial" w:hAnsi="Arial" w:cs="Arial"/>
                      <w:b/>
                      <w:bCs/>
                      <w:sz w:val="20"/>
                      <w:szCs w:val="20"/>
                    </w:rPr>
                    <w:t xml:space="preserve">Max </w:t>
                  </w:r>
                  <w:r w:rsidR="00A321CB" w:rsidRPr="00E64C41">
                    <w:rPr>
                      <w:rFonts w:ascii="Arial" w:hAnsi="Arial" w:cs="Arial"/>
                      <w:b/>
                      <w:bCs/>
                      <w:sz w:val="20"/>
                      <w:szCs w:val="20"/>
                    </w:rPr>
                    <w:t>Wall Thickness</w:t>
                  </w:r>
                  <w:r w:rsidR="00A321CB" w:rsidRPr="00E64C41">
                    <w:rPr>
                      <w:rFonts w:ascii="Arial" w:hAnsi="Arial" w:cs="Arial"/>
                      <w:sz w:val="20"/>
                      <w:szCs w:val="20"/>
                    </w:rPr>
                    <w:t>, range X-</w:t>
                  </w:r>
                  <w:proofErr w:type="spellStart"/>
                  <w:r w:rsidR="00A321CB" w:rsidRPr="00E64C41">
                    <w:rPr>
                      <w:rFonts w:ascii="Arial" w:hAnsi="Arial" w:cs="Arial"/>
                      <w:sz w:val="20"/>
                      <w:szCs w:val="20"/>
                    </w:rPr>
                    <w:t>Ymm</w:t>
                  </w:r>
                  <w:proofErr w:type="spellEnd"/>
                </w:p>
              </w:tc>
              <w:tc>
                <w:tcPr>
                  <w:tcW w:w="0" w:type="auto"/>
                  <w:tcMar>
                    <w:top w:w="0" w:type="dxa"/>
                    <w:left w:w="108" w:type="dxa"/>
                    <w:bottom w:w="0" w:type="dxa"/>
                    <w:right w:w="108" w:type="dxa"/>
                  </w:tcMar>
                  <w:hideMark/>
                </w:tcPr>
                <w:p w14:paraId="7D994D5F"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xml:space="preserve">: </w:t>
                  </w:r>
                  <w:proofErr w:type="spellStart"/>
                  <w:r w:rsidRPr="00E64C41">
                    <w:rPr>
                      <w:rFonts w:ascii="Arial" w:hAnsi="Arial" w:cs="Arial"/>
                      <w:sz w:val="20"/>
                      <w:szCs w:val="20"/>
                    </w:rPr>
                    <w:t>Zmm</w:t>
                  </w:r>
                  <w:proofErr w:type="spellEnd"/>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xml:space="preserve">: </w:t>
                  </w:r>
                  <w:proofErr w:type="spellStart"/>
                  <w:r w:rsidRPr="00E64C41">
                    <w:rPr>
                      <w:rFonts w:ascii="Arial" w:hAnsi="Arial" w:cs="Arial"/>
                      <w:sz w:val="20"/>
                      <w:szCs w:val="20"/>
                    </w:rPr>
                    <w:t>Wmm</w:t>
                  </w:r>
                  <w:proofErr w:type="spellEnd"/>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14:paraId="489A7E8B" w14:textId="77777777" w:rsidTr="00B64E00">
              <w:trPr>
                <w:jc w:val="center"/>
              </w:trPr>
              <w:tc>
                <w:tcPr>
                  <w:tcW w:w="0" w:type="auto"/>
                  <w:tcMar>
                    <w:top w:w="0" w:type="dxa"/>
                    <w:left w:w="108" w:type="dxa"/>
                    <w:bottom w:w="0" w:type="dxa"/>
                    <w:right w:w="108" w:type="dxa"/>
                  </w:tcMar>
                </w:tcPr>
                <w:p w14:paraId="3AC45AE7"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Plaque Burden</w:t>
                  </w:r>
                  <w:r w:rsidRPr="00E64C41">
                    <w:rPr>
                      <w:rFonts w:ascii="Arial" w:hAnsi="Arial" w:cs="Arial"/>
                      <w:sz w:val="20"/>
                      <w:szCs w:val="20"/>
                    </w:rPr>
                    <w:t>, range X-Y (</w:t>
                  </w:r>
                  <w:proofErr w:type="spellStart"/>
                  <w:r w:rsidRPr="00E64C41">
                    <w:rPr>
                      <w:rFonts w:ascii="Arial" w:hAnsi="Arial" w:cs="Arial"/>
                      <w:sz w:val="20"/>
                      <w:szCs w:val="20"/>
                    </w:rPr>
                    <w:t>unitless</w:t>
                  </w:r>
                  <w:proofErr w:type="spellEnd"/>
                  <w:r w:rsidRPr="00E64C41">
                    <w:rPr>
                      <w:rFonts w:ascii="Arial" w:hAnsi="Arial" w:cs="Arial"/>
                      <w:sz w:val="20"/>
                      <w:szCs w:val="20"/>
                    </w:rPr>
                    <w:t>)</w:t>
                  </w:r>
                </w:p>
              </w:tc>
              <w:tc>
                <w:tcPr>
                  <w:tcW w:w="0" w:type="auto"/>
                  <w:tcMar>
                    <w:top w:w="0" w:type="dxa"/>
                    <w:left w:w="108" w:type="dxa"/>
                    <w:bottom w:w="0" w:type="dxa"/>
                    <w:right w:w="108" w:type="dxa"/>
                  </w:tcMar>
                </w:tcPr>
                <w:p w14:paraId="19E02FE7"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xml:space="preserve">: Z [l, h], </w:t>
                  </w:r>
                  <w:r w:rsidRPr="00E64C41">
                    <w:rPr>
                      <w:rFonts w:ascii="Arial" w:hAnsi="Arial" w:cs="Arial"/>
                      <w:i/>
                      <w:iCs/>
                      <w:sz w:val="20"/>
                      <w:szCs w:val="20"/>
                      <w:u w:val="single"/>
                    </w:rPr>
                    <w:t>Intercept</w:t>
                  </w:r>
                  <w:r w:rsidRPr="00E64C41">
                    <w:rPr>
                      <w:rFonts w:ascii="Arial" w:hAnsi="Arial" w:cs="Arial"/>
                      <w:sz w:val="20"/>
                      <w:szCs w:val="20"/>
                    </w:rPr>
                    <w:t xml:space="preserve">: W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bl>
          <w:p w14:paraId="7C5B0F24" w14:textId="3DEAA2B3" w:rsidR="00A321CB" w:rsidRPr="00E64C41" w:rsidRDefault="00A321CB" w:rsidP="00645C92">
            <w:pPr>
              <w:spacing w:line="192" w:lineRule="auto"/>
              <w:rPr>
                <w:rStyle w:val="StyleVisiontablecellC0000000009814140-contentC00000000098201D0"/>
                <w:i w:val="0"/>
                <w:color w:val="auto"/>
                <w:sz w:val="22"/>
              </w:rPr>
            </w:pPr>
          </w:p>
        </w:tc>
      </w:tr>
      <w:tr w:rsidR="00A321CB" w:rsidRPr="00E64C41" w14:paraId="559C4286" w14:textId="77777777" w:rsidTr="00001E16">
        <w:trPr>
          <w:tblCellSpacing w:w="7" w:type="dxa"/>
        </w:trPr>
        <w:tc>
          <w:tcPr>
            <w:tcW w:w="0" w:type="auto"/>
            <w:vAlign w:val="center"/>
          </w:tcPr>
          <w:p w14:paraId="50AC4B01" w14:textId="69F57B3A" w:rsidR="00A321CB" w:rsidRPr="00E64C41" w:rsidRDefault="00A321CB" w:rsidP="00645C92">
            <w:pPr>
              <w:spacing w:line="192" w:lineRule="auto"/>
              <w:rPr>
                <w:rStyle w:val="StyleVisioncontentC0000000009821550"/>
                <w:i w:val="0"/>
                <w:color w:val="auto"/>
                <w:sz w:val="22"/>
              </w:rPr>
            </w:pPr>
            <w:r w:rsidRPr="00E64C41">
              <w:rPr>
                <w:rStyle w:val="StyleVisiontablecellC0000000009814140-contentC00000000098201D0"/>
                <w:i w:val="0"/>
                <w:color w:val="auto"/>
                <w:sz w:val="22"/>
              </w:rPr>
              <w:t>Tissue Composition</w:t>
            </w:r>
          </w:p>
        </w:tc>
        <w:tc>
          <w:tcPr>
            <w:tcW w:w="0" w:type="auto"/>
            <w:vAlign w:val="center"/>
          </w:tcPr>
          <w:p w14:paraId="7CC64737" w14:textId="09854D05" w:rsidR="00A321CB" w:rsidRPr="00E64C41" w:rsidRDefault="00A321CB" w:rsidP="00645C92">
            <w:pPr>
              <w:spacing w:line="192" w:lineRule="auto"/>
              <w:jc w:val="center"/>
              <w:rPr>
                <w:sz w:val="22"/>
              </w:rPr>
            </w:pPr>
            <w:r w:rsidRPr="00E64C41">
              <w:rPr>
                <w:rStyle w:val="StyleVisiontablecellC0000000009814140-contentC00000000098201D0"/>
                <w:i w:val="0"/>
                <w:color w:val="auto"/>
                <w:sz w:val="22"/>
              </w:rPr>
              <w:t>Image Analysis Tool</w:t>
            </w:r>
          </w:p>
        </w:tc>
        <w:tc>
          <w:tcPr>
            <w:tcW w:w="0" w:type="auto"/>
            <w:vAlign w:val="center"/>
          </w:tcPr>
          <w:p w14:paraId="59E87056" w14:textId="77777777" w:rsidR="00A321CB" w:rsidRPr="00E64C41" w:rsidRDefault="00A321CB" w:rsidP="00B64E00">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When used by readers of average capability and having been trained on the tool, using histology ground truth as outlined in the Assessment Procedures: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13"/>
              <w:gridCol w:w="5318"/>
            </w:tblGrid>
            <w:tr w:rsidR="00A321CB" w:rsidRPr="00E64C41" w14:paraId="243BDC04" w14:textId="77777777" w:rsidTr="00B64E00">
              <w:trPr>
                <w:jc w:val="center"/>
              </w:trPr>
              <w:tc>
                <w:tcPr>
                  <w:tcW w:w="0" w:type="auto"/>
                  <w:tcMar>
                    <w:top w:w="0" w:type="dxa"/>
                    <w:left w:w="108" w:type="dxa"/>
                    <w:bottom w:w="0" w:type="dxa"/>
                    <w:right w:w="108" w:type="dxa"/>
                  </w:tcMar>
                  <w:hideMark/>
                </w:tcPr>
                <w:p w14:paraId="452A83EF"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Calcified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0B1448DC"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14:paraId="48DA13E9" w14:textId="77777777" w:rsidTr="00B64E00">
              <w:trPr>
                <w:jc w:val="center"/>
              </w:trPr>
              <w:tc>
                <w:tcPr>
                  <w:tcW w:w="0" w:type="auto"/>
                  <w:tcMar>
                    <w:top w:w="0" w:type="dxa"/>
                    <w:left w:w="108" w:type="dxa"/>
                    <w:bottom w:w="0" w:type="dxa"/>
                    <w:right w:w="108" w:type="dxa"/>
                  </w:tcMar>
                  <w:hideMark/>
                </w:tcPr>
                <w:p w14:paraId="277452DB"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LRNC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349B6763"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bl>
          <w:p w14:paraId="10317D30" w14:textId="15AC081C" w:rsidR="00A321CB" w:rsidRPr="00E64C41" w:rsidRDefault="00A321CB" w:rsidP="00645C92">
            <w:pPr>
              <w:spacing w:line="192" w:lineRule="auto"/>
              <w:rPr>
                <w:sz w:val="22"/>
              </w:rPr>
            </w:pPr>
          </w:p>
        </w:tc>
      </w:tr>
      <w:tr w:rsidR="00A321CB" w:rsidRPr="00E64C41" w14:paraId="1450D4B2" w14:textId="77777777" w:rsidTr="00001E16">
        <w:trPr>
          <w:tblCellSpacing w:w="7" w:type="dxa"/>
        </w:trPr>
        <w:tc>
          <w:tcPr>
            <w:tcW w:w="0" w:type="auto"/>
            <w:vAlign w:val="center"/>
          </w:tcPr>
          <w:p w14:paraId="4DE95BA2" w14:textId="0A228CE1" w:rsidR="00A321CB" w:rsidRPr="00E64C41" w:rsidRDefault="00A321CB" w:rsidP="00645C92">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Reader variability</w:t>
            </w:r>
          </w:p>
        </w:tc>
        <w:tc>
          <w:tcPr>
            <w:tcW w:w="0" w:type="auto"/>
            <w:vAlign w:val="center"/>
          </w:tcPr>
          <w:p w14:paraId="0C6D2B0C" w14:textId="6A834C15"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vAlign w:val="center"/>
          </w:tcPr>
          <w:p w14:paraId="4A0AB23F" w14:textId="77777777" w:rsidR="00A321CB" w:rsidRPr="00E64C41" w:rsidRDefault="00A321CB" w:rsidP="00B64E00">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When used by readers of average capability and having been trained on the tool, on clinical data sets as outlined in the Assessment Procedures: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114"/>
              <w:gridCol w:w="4717"/>
            </w:tblGrid>
            <w:tr w:rsidR="00A321CB" w:rsidRPr="00E64C41" w14:paraId="405F4296" w14:textId="77777777" w:rsidTr="00B64E00">
              <w:trPr>
                <w:jc w:val="center"/>
              </w:trPr>
              <w:tc>
                <w:tcPr>
                  <w:tcW w:w="0" w:type="auto"/>
                  <w:tcMar>
                    <w:top w:w="0" w:type="dxa"/>
                    <w:left w:w="108" w:type="dxa"/>
                    <w:bottom w:w="0" w:type="dxa"/>
                    <w:right w:w="108" w:type="dxa"/>
                  </w:tcMar>
                  <w:hideMark/>
                </w:tcPr>
                <w:p w14:paraId="1764F4F4"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Lumen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1715F4DB"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A321CB" w:rsidRPr="00E64C41" w14:paraId="1329E5EC" w14:textId="77777777" w:rsidTr="00B64E00">
              <w:trPr>
                <w:jc w:val="center"/>
              </w:trPr>
              <w:tc>
                <w:tcPr>
                  <w:tcW w:w="0" w:type="auto"/>
                  <w:tcMar>
                    <w:top w:w="0" w:type="dxa"/>
                    <w:left w:w="108" w:type="dxa"/>
                    <w:bottom w:w="0" w:type="dxa"/>
                    <w:right w:w="108" w:type="dxa"/>
                  </w:tcMar>
                  <w:hideMark/>
                </w:tcPr>
                <w:p w14:paraId="218A43D8"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Wall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505976A8"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A321CB" w:rsidRPr="00E64C41" w14:paraId="36C64ECC" w14:textId="77777777" w:rsidTr="00B64E00">
              <w:trPr>
                <w:jc w:val="center"/>
              </w:trPr>
              <w:tc>
                <w:tcPr>
                  <w:tcW w:w="0" w:type="auto"/>
                  <w:tcMar>
                    <w:top w:w="0" w:type="dxa"/>
                    <w:left w:w="108" w:type="dxa"/>
                    <w:bottom w:w="0" w:type="dxa"/>
                    <w:right w:w="108" w:type="dxa"/>
                  </w:tcMar>
                  <w:hideMark/>
                </w:tcPr>
                <w:p w14:paraId="49664EDF" w14:textId="46F0D408" w:rsidR="00A321CB" w:rsidRPr="00E64C41" w:rsidRDefault="00C86CC9" w:rsidP="00B64E00">
                  <w:pPr>
                    <w:shd w:val="clear" w:color="auto" w:fill="FFFFFF"/>
                    <w:rPr>
                      <w:rFonts w:ascii="Arial" w:hAnsi="Arial" w:cs="Arial"/>
                      <w:sz w:val="20"/>
                      <w:szCs w:val="20"/>
                    </w:rPr>
                  </w:pPr>
                  <w:r>
                    <w:rPr>
                      <w:rFonts w:ascii="Arial" w:hAnsi="Arial" w:cs="Arial"/>
                      <w:b/>
                      <w:bCs/>
                      <w:sz w:val="20"/>
                      <w:szCs w:val="20"/>
                    </w:rPr>
                    <w:t xml:space="preserve">Max </w:t>
                  </w:r>
                  <w:r w:rsidR="00A321CB" w:rsidRPr="00E64C41">
                    <w:rPr>
                      <w:rFonts w:ascii="Arial" w:hAnsi="Arial" w:cs="Arial"/>
                      <w:b/>
                      <w:bCs/>
                      <w:sz w:val="20"/>
                      <w:szCs w:val="20"/>
                    </w:rPr>
                    <w:t>Stenosis</w:t>
                  </w:r>
                  <w:r w:rsidR="00A321CB" w:rsidRPr="00E64C41">
                    <w:rPr>
                      <w:rFonts w:ascii="Arial" w:hAnsi="Arial" w:cs="Arial"/>
                      <w:sz w:val="20"/>
                      <w:szCs w:val="20"/>
                    </w:rPr>
                    <w:t>, range X-Y%</w:t>
                  </w:r>
                </w:p>
              </w:tc>
              <w:tc>
                <w:tcPr>
                  <w:tcW w:w="0" w:type="auto"/>
                  <w:tcMar>
                    <w:top w:w="0" w:type="dxa"/>
                    <w:left w:w="108" w:type="dxa"/>
                    <w:bottom w:w="0" w:type="dxa"/>
                    <w:right w:w="108" w:type="dxa"/>
                  </w:tcMar>
                  <w:hideMark/>
                </w:tcPr>
                <w:p w14:paraId="74ECAD6E"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xml:space="preserve">: A%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B% [l, h]</w:t>
                  </w:r>
                </w:p>
              </w:tc>
            </w:tr>
            <w:tr w:rsidR="00A321CB" w:rsidRPr="00E64C41" w14:paraId="6BDD142F" w14:textId="77777777" w:rsidTr="00B64E00">
              <w:trPr>
                <w:jc w:val="center"/>
              </w:trPr>
              <w:tc>
                <w:tcPr>
                  <w:tcW w:w="0" w:type="auto"/>
                  <w:tcMar>
                    <w:top w:w="0" w:type="dxa"/>
                    <w:left w:w="108" w:type="dxa"/>
                    <w:bottom w:w="0" w:type="dxa"/>
                    <w:right w:w="108" w:type="dxa"/>
                  </w:tcMar>
                  <w:hideMark/>
                </w:tcPr>
                <w:p w14:paraId="70C9A8EB" w14:textId="3CC0AE70" w:rsidR="00A321CB" w:rsidRPr="00E64C41" w:rsidRDefault="00C86CC9" w:rsidP="00B64E00">
                  <w:pPr>
                    <w:shd w:val="clear" w:color="auto" w:fill="FFFFFF"/>
                    <w:rPr>
                      <w:rFonts w:ascii="Arial" w:hAnsi="Arial" w:cs="Arial"/>
                      <w:sz w:val="20"/>
                      <w:szCs w:val="20"/>
                    </w:rPr>
                  </w:pPr>
                  <w:r>
                    <w:rPr>
                      <w:rFonts w:ascii="Arial" w:hAnsi="Arial" w:cs="Arial"/>
                      <w:b/>
                      <w:bCs/>
                      <w:sz w:val="20"/>
                      <w:szCs w:val="20"/>
                    </w:rPr>
                    <w:t xml:space="preserve">Max </w:t>
                  </w:r>
                  <w:r w:rsidR="00A321CB" w:rsidRPr="00E64C41">
                    <w:rPr>
                      <w:rFonts w:ascii="Arial" w:hAnsi="Arial" w:cs="Arial"/>
                      <w:b/>
                      <w:bCs/>
                      <w:sz w:val="20"/>
                      <w:szCs w:val="20"/>
                    </w:rPr>
                    <w:t>Wall Thickness</w:t>
                  </w:r>
                  <w:r w:rsidR="00A321CB" w:rsidRPr="00E64C41">
                    <w:rPr>
                      <w:rFonts w:ascii="Arial" w:hAnsi="Arial" w:cs="Arial"/>
                      <w:sz w:val="20"/>
                      <w:szCs w:val="20"/>
                    </w:rPr>
                    <w:t>, range X-</w:t>
                  </w:r>
                  <w:proofErr w:type="spellStart"/>
                  <w:r w:rsidR="00A321CB" w:rsidRPr="00E64C41">
                    <w:rPr>
                      <w:rFonts w:ascii="Arial" w:hAnsi="Arial" w:cs="Arial"/>
                      <w:sz w:val="20"/>
                      <w:szCs w:val="20"/>
                    </w:rPr>
                    <w:t>Ymm</w:t>
                  </w:r>
                  <w:proofErr w:type="spellEnd"/>
                </w:p>
              </w:tc>
              <w:tc>
                <w:tcPr>
                  <w:tcW w:w="0" w:type="auto"/>
                  <w:tcMar>
                    <w:top w:w="0" w:type="dxa"/>
                    <w:left w:w="108" w:type="dxa"/>
                    <w:bottom w:w="0" w:type="dxa"/>
                    <w:right w:w="108" w:type="dxa"/>
                  </w:tcMar>
                  <w:hideMark/>
                </w:tcPr>
                <w:p w14:paraId="03624426"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xml:space="preserve">: </w:t>
                  </w:r>
                  <w:proofErr w:type="spellStart"/>
                  <w:r w:rsidRPr="00E64C41">
                    <w:rPr>
                      <w:rFonts w:ascii="Arial" w:hAnsi="Arial" w:cs="Arial"/>
                      <w:sz w:val="20"/>
                      <w:szCs w:val="20"/>
                    </w:rPr>
                    <w:t>Amm</w:t>
                  </w:r>
                  <w:proofErr w:type="spellEnd"/>
                  <w:r w:rsidRPr="00E64C41">
                    <w:rPr>
                      <w:rFonts w:ascii="Arial" w:hAnsi="Arial" w:cs="Arial"/>
                      <w:sz w:val="20"/>
                      <w:szCs w:val="20"/>
                    </w:rPr>
                    <w:t xml:space="preserve">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xml:space="preserve">: </w:t>
                  </w:r>
                  <w:proofErr w:type="spellStart"/>
                  <w:r w:rsidRPr="00E64C41">
                    <w:rPr>
                      <w:rFonts w:ascii="Arial" w:hAnsi="Arial" w:cs="Arial"/>
                      <w:sz w:val="20"/>
                      <w:szCs w:val="20"/>
                    </w:rPr>
                    <w:t>Bmm</w:t>
                  </w:r>
                  <w:proofErr w:type="spellEnd"/>
                  <w:r w:rsidRPr="00E64C41">
                    <w:rPr>
                      <w:rFonts w:ascii="Arial" w:hAnsi="Arial" w:cs="Arial"/>
                      <w:sz w:val="20"/>
                      <w:szCs w:val="20"/>
                    </w:rPr>
                    <w:t xml:space="preserve"> [l, h]</w:t>
                  </w:r>
                </w:p>
              </w:tc>
            </w:tr>
            <w:tr w:rsidR="00A321CB" w:rsidRPr="00E64C41" w14:paraId="0351AC39" w14:textId="77777777" w:rsidTr="00B64E00">
              <w:trPr>
                <w:jc w:val="center"/>
              </w:trPr>
              <w:tc>
                <w:tcPr>
                  <w:tcW w:w="0" w:type="auto"/>
                  <w:tcMar>
                    <w:top w:w="0" w:type="dxa"/>
                    <w:left w:w="108" w:type="dxa"/>
                    <w:bottom w:w="0" w:type="dxa"/>
                    <w:right w:w="108" w:type="dxa"/>
                  </w:tcMar>
                  <w:hideMark/>
                </w:tcPr>
                <w:p w14:paraId="1B5C39A0"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Calcified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3C1B6DD7"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A321CB" w:rsidRPr="00E64C41" w14:paraId="29DA0CB4" w14:textId="77777777" w:rsidTr="00B64E00">
              <w:trPr>
                <w:jc w:val="center"/>
              </w:trPr>
              <w:tc>
                <w:tcPr>
                  <w:tcW w:w="0" w:type="auto"/>
                  <w:tcMar>
                    <w:top w:w="0" w:type="dxa"/>
                    <w:left w:w="108" w:type="dxa"/>
                    <w:bottom w:w="0" w:type="dxa"/>
                    <w:right w:w="108" w:type="dxa"/>
                  </w:tcMar>
                  <w:hideMark/>
                </w:tcPr>
                <w:p w14:paraId="6F48B563"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LRNC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14:paraId="53637706"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A321CB" w:rsidRPr="00E64C41" w14:paraId="3ACAC030" w14:textId="77777777" w:rsidTr="00B64E00">
              <w:trPr>
                <w:jc w:val="center"/>
              </w:trPr>
              <w:tc>
                <w:tcPr>
                  <w:tcW w:w="0" w:type="auto"/>
                  <w:tcMar>
                    <w:top w:w="0" w:type="dxa"/>
                    <w:left w:w="108" w:type="dxa"/>
                    <w:bottom w:w="0" w:type="dxa"/>
                    <w:right w:w="108" w:type="dxa"/>
                  </w:tcMar>
                  <w:hideMark/>
                </w:tcPr>
                <w:p w14:paraId="76AFCBDC" w14:textId="77777777" w:rsidR="00A321CB" w:rsidRPr="00E64C41" w:rsidRDefault="00A321CB" w:rsidP="00B64E00">
                  <w:pPr>
                    <w:shd w:val="clear" w:color="auto" w:fill="FFFFFF"/>
                    <w:rPr>
                      <w:rFonts w:ascii="Arial" w:hAnsi="Arial" w:cs="Arial"/>
                      <w:sz w:val="20"/>
                      <w:szCs w:val="20"/>
                    </w:rPr>
                  </w:pPr>
                  <w:r w:rsidRPr="00E64C41">
                    <w:rPr>
                      <w:rFonts w:ascii="Arial" w:hAnsi="Arial" w:cs="Arial"/>
                      <w:b/>
                      <w:bCs/>
                      <w:sz w:val="20"/>
                      <w:szCs w:val="20"/>
                    </w:rPr>
                    <w:t>Plaque Burden</w:t>
                  </w:r>
                  <w:r w:rsidRPr="00E64C41">
                    <w:rPr>
                      <w:rFonts w:ascii="Arial" w:hAnsi="Arial" w:cs="Arial"/>
                      <w:sz w:val="20"/>
                      <w:szCs w:val="20"/>
                    </w:rPr>
                    <w:t>, range X-Y (</w:t>
                  </w:r>
                  <w:proofErr w:type="spellStart"/>
                  <w:r w:rsidRPr="00E64C41">
                    <w:rPr>
                      <w:rFonts w:ascii="Arial" w:hAnsi="Arial" w:cs="Arial"/>
                      <w:sz w:val="20"/>
                      <w:szCs w:val="20"/>
                    </w:rPr>
                    <w:t>unitless</w:t>
                  </w:r>
                  <w:proofErr w:type="spellEnd"/>
                  <w:r w:rsidRPr="00E64C41">
                    <w:rPr>
                      <w:rFonts w:ascii="Arial" w:hAnsi="Arial" w:cs="Arial"/>
                      <w:sz w:val="20"/>
                      <w:szCs w:val="20"/>
                    </w:rPr>
                    <w:t>)</w:t>
                  </w:r>
                </w:p>
              </w:tc>
              <w:tc>
                <w:tcPr>
                  <w:tcW w:w="0" w:type="auto"/>
                  <w:tcMar>
                    <w:top w:w="0" w:type="dxa"/>
                    <w:left w:w="108" w:type="dxa"/>
                    <w:bottom w:w="0" w:type="dxa"/>
                    <w:right w:w="108" w:type="dxa"/>
                  </w:tcMar>
                  <w:hideMark/>
                </w:tcPr>
                <w:p w14:paraId="512CB28E" w14:textId="77777777" w:rsidR="00A321CB" w:rsidRPr="00E64C41" w:rsidRDefault="00A321CB" w:rsidP="00B64E00">
                  <w:pPr>
                    <w:shd w:val="clear" w:color="auto" w:fill="FFFFFF"/>
                    <w:rPr>
                      <w:rFonts w:ascii="Arial" w:hAnsi="Arial" w:cs="Arial"/>
                      <w:sz w:val="20"/>
                      <w:szCs w:val="20"/>
                    </w:rPr>
                  </w:pPr>
                  <w:r w:rsidRPr="00E64C41">
                    <w:rPr>
                      <w:rFonts w:ascii="Arial" w:hAnsi="Arial" w:cs="Arial"/>
                      <w:i/>
                      <w:iCs/>
                      <w:sz w:val="20"/>
                      <w:szCs w:val="20"/>
                      <w:u w:val="single"/>
                    </w:rPr>
                    <w:t xml:space="preserve">Inter-reader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xml:space="preserve">: A [l, h], </w:t>
                  </w:r>
                  <w:r w:rsidRPr="00E64C41">
                    <w:rPr>
                      <w:rFonts w:ascii="Arial" w:hAnsi="Arial" w:cs="Arial"/>
                      <w:i/>
                      <w:iCs/>
                      <w:sz w:val="20"/>
                      <w:szCs w:val="20"/>
                      <w:u w:val="single"/>
                    </w:rPr>
                    <w:t xml:space="preserve">Intra-reader </w:t>
                  </w:r>
                  <w:proofErr w:type="spellStart"/>
                  <w:r w:rsidRPr="00E64C41">
                    <w:rPr>
                      <w:rFonts w:ascii="Arial" w:hAnsi="Arial" w:cs="Arial"/>
                      <w:i/>
                      <w:iCs/>
                      <w:sz w:val="20"/>
                      <w:szCs w:val="20"/>
                      <w:u w:val="single"/>
                    </w:rPr>
                    <w:t>wSD</w:t>
                  </w:r>
                  <w:proofErr w:type="spellEnd"/>
                  <w:r w:rsidRPr="00E64C41">
                    <w:rPr>
                      <w:rFonts w:ascii="Arial" w:hAnsi="Arial" w:cs="Arial"/>
                      <w:sz w:val="20"/>
                      <w:szCs w:val="20"/>
                    </w:rPr>
                    <w:t>: B [l, h]</w:t>
                  </w:r>
                </w:p>
              </w:tc>
            </w:tr>
          </w:tbl>
          <w:p w14:paraId="1D2AF6F5" w14:textId="0973BA6F" w:rsidR="00A321CB" w:rsidRPr="00E64C41" w:rsidRDefault="00A321CB" w:rsidP="00645C92">
            <w:pPr>
              <w:spacing w:line="192" w:lineRule="auto"/>
              <w:rPr>
                <w:rStyle w:val="StyleVisiontablecellC0000000009814140-contentC00000000098201D0"/>
                <w:i w:val="0"/>
                <w:color w:val="auto"/>
                <w:sz w:val="22"/>
              </w:rPr>
            </w:pPr>
          </w:p>
        </w:tc>
      </w:tr>
      <w:tr w:rsidR="00A321CB" w:rsidRPr="00E64C41" w14:paraId="6A1DA4B6" w14:textId="77777777" w:rsidTr="00001E16">
        <w:trPr>
          <w:tblCellSpacing w:w="7" w:type="dxa"/>
        </w:trPr>
        <w:tc>
          <w:tcPr>
            <w:tcW w:w="0" w:type="auto"/>
            <w:vAlign w:val="center"/>
          </w:tcPr>
          <w:p w14:paraId="7BFC7346" w14:textId="0F3BB9AC" w:rsidR="00A321CB" w:rsidRPr="00E64C41" w:rsidRDefault="00A321CB" w:rsidP="00645C92">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Confidence interval</w:t>
            </w:r>
          </w:p>
        </w:tc>
        <w:tc>
          <w:tcPr>
            <w:tcW w:w="0" w:type="auto"/>
            <w:vAlign w:val="center"/>
          </w:tcPr>
          <w:p w14:paraId="1EDF30A1" w14:textId="014EB2DC"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vAlign w:val="center"/>
          </w:tcPr>
          <w:p w14:paraId="4BCBF25D" w14:textId="43305E50" w:rsidR="00A321CB" w:rsidRPr="00E64C41" w:rsidRDefault="00A321CB" w:rsidP="00645C92">
            <w:pPr>
              <w:spacing w:line="192" w:lineRule="auto"/>
              <w:rPr>
                <w:rStyle w:val="StyleVisiontablecellC0000000009814140-contentC00000000098201D0"/>
                <w:i w:val="0"/>
                <w:color w:val="auto"/>
                <w:sz w:val="22"/>
              </w:rPr>
            </w:pPr>
            <w:r w:rsidRPr="00A321CB">
              <w:rPr>
                <w:rStyle w:val="StyleVisiontablecellC0000000009814140-contentC00000000098201D0"/>
                <w:i w:val="0"/>
                <w:color w:val="auto"/>
                <w:sz w:val="22"/>
              </w:rPr>
              <w:t xml:space="preserve">The Imaging Physician </w:t>
            </w:r>
            <w:r>
              <w:rPr>
                <w:rStyle w:val="StyleVisiontablecellC0000000009814140-contentC00000000098201D0"/>
                <w:i w:val="0"/>
                <w:color w:val="auto"/>
                <w:sz w:val="22"/>
              </w:rPr>
              <w:t xml:space="preserve">shall be able to call up a display </w:t>
            </w:r>
            <w:r w:rsidRPr="00A321CB">
              <w:rPr>
                <w:rStyle w:val="StyleVisiontablecellC0000000009814140-contentC00000000098201D0"/>
                <w:i w:val="0"/>
                <w:color w:val="auto"/>
                <w:sz w:val="22"/>
              </w:rPr>
              <w:t xml:space="preserve">for each </w:t>
            </w:r>
            <w:proofErr w:type="spellStart"/>
            <w:r>
              <w:rPr>
                <w:rStyle w:val="StyleVisiontablecellC0000000009814140-contentC00000000098201D0"/>
                <w:i w:val="0"/>
                <w:color w:val="auto"/>
                <w:sz w:val="22"/>
              </w:rPr>
              <w:t>measurand</w:t>
            </w:r>
            <w:proofErr w:type="spellEnd"/>
            <w:r w:rsidRPr="00A321CB">
              <w:rPr>
                <w:rStyle w:val="StyleVisiontablecellC0000000009814140-contentC00000000098201D0"/>
                <w:i w:val="0"/>
                <w:color w:val="auto"/>
                <w:sz w:val="22"/>
              </w:rPr>
              <w:t xml:space="preserve"> </w:t>
            </w:r>
            <w:r>
              <w:rPr>
                <w:rStyle w:val="StyleVisiontablecellC0000000009814140-contentC00000000098201D0"/>
                <w:i w:val="0"/>
                <w:color w:val="auto"/>
                <w:sz w:val="22"/>
              </w:rPr>
              <w:t>the</w:t>
            </w:r>
            <w:r w:rsidRPr="00A321CB">
              <w:rPr>
                <w:rStyle w:val="StyleVisiontablecellC0000000009814140-contentC00000000098201D0"/>
                <w:i w:val="0"/>
                <w:color w:val="auto"/>
                <w:sz w:val="22"/>
              </w:rPr>
              <w:t xml:space="preserve"> range of plausible values for the given measurement</w:t>
            </w:r>
            <w:r>
              <w:rPr>
                <w:rStyle w:val="StyleVisiontablecellC0000000009814140-contentC00000000098201D0"/>
                <w:i w:val="0"/>
                <w:color w:val="auto"/>
                <w:sz w:val="22"/>
              </w:rPr>
              <w:t xml:space="preserve"> stated in terms of the completed validation for the tool as a 95% interval</w:t>
            </w:r>
            <w:r w:rsidRPr="00A321CB">
              <w:rPr>
                <w:rStyle w:val="StyleVisiontablecellC0000000009814140-contentC00000000098201D0"/>
                <w:i w:val="0"/>
                <w:color w:val="auto"/>
                <w:sz w:val="22"/>
              </w:rPr>
              <w:t>.</w:t>
            </w:r>
          </w:p>
        </w:tc>
      </w:tr>
      <w:tr w:rsidR="000C00A9" w:rsidRPr="00E64C41" w14:paraId="4E13D105" w14:textId="77777777" w:rsidTr="00001E16">
        <w:trPr>
          <w:tblCellSpacing w:w="7" w:type="dxa"/>
        </w:trPr>
        <w:tc>
          <w:tcPr>
            <w:tcW w:w="0" w:type="auto"/>
            <w:vAlign w:val="center"/>
          </w:tcPr>
          <w:p w14:paraId="16281E18" w14:textId="72792B59" w:rsidR="000C00A9" w:rsidRDefault="000C00A9" w:rsidP="00645C92">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Provenance records</w:t>
            </w:r>
          </w:p>
        </w:tc>
        <w:tc>
          <w:tcPr>
            <w:tcW w:w="0" w:type="auto"/>
            <w:vAlign w:val="center"/>
          </w:tcPr>
          <w:p w14:paraId="1C172D7A" w14:textId="47CE3524" w:rsidR="000C00A9" w:rsidRPr="00E64C41" w:rsidRDefault="000C00A9"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w:t>
            </w:r>
          </w:p>
        </w:tc>
        <w:tc>
          <w:tcPr>
            <w:tcW w:w="0" w:type="auto"/>
            <w:vAlign w:val="center"/>
          </w:tcPr>
          <w:p w14:paraId="403861FC" w14:textId="7679089B" w:rsidR="000C00A9" w:rsidRPr="00A321CB" w:rsidRDefault="000C00A9" w:rsidP="00645C92">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The identity, timing, and processing parameter settings for steps taken in the analysis of images shall be recorded and available to both visual as well as programmatic query.</w:t>
            </w:r>
          </w:p>
        </w:tc>
      </w:tr>
      <w:tr w:rsidR="00A321CB" w:rsidRPr="00E64C41" w14:paraId="32290389" w14:textId="77777777" w:rsidTr="00001E16">
        <w:trPr>
          <w:tblCellSpacing w:w="7" w:type="dxa"/>
        </w:trPr>
        <w:tc>
          <w:tcPr>
            <w:tcW w:w="0" w:type="auto"/>
            <w:vAlign w:val="center"/>
          </w:tcPr>
          <w:p w14:paraId="319F0C57" w14:textId="77777777" w:rsidR="00A321CB" w:rsidRPr="00E64C41" w:rsidRDefault="00A321CB" w:rsidP="00B64E00">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Result</w:t>
            </w:r>
          </w:p>
          <w:p w14:paraId="0E44CC89" w14:textId="3DA92C6A" w:rsidR="00A321CB" w:rsidRPr="00E64C41" w:rsidRDefault="00A321CB" w:rsidP="00645C92">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Verification</w:t>
            </w:r>
          </w:p>
        </w:tc>
        <w:tc>
          <w:tcPr>
            <w:tcW w:w="0" w:type="auto"/>
            <w:vAlign w:val="center"/>
          </w:tcPr>
          <w:p w14:paraId="00676543" w14:textId="1E19AAF0"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Imaging Physician</w:t>
            </w:r>
          </w:p>
        </w:tc>
        <w:tc>
          <w:tcPr>
            <w:tcW w:w="0" w:type="auto"/>
            <w:vAlign w:val="center"/>
          </w:tcPr>
          <w:p w14:paraId="39D8184D" w14:textId="59BF7727" w:rsidR="00A321CB" w:rsidRPr="00E64C41" w:rsidRDefault="00A321CB" w:rsidP="00645C92">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review &amp; approve margin contours produced by the tool.</w:t>
            </w:r>
          </w:p>
        </w:tc>
      </w:tr>
      <w:tr w:rsidR="00A321CB" w:rsidRPr="00E64C41" w14:paraId="60C78103" w14:textId="77777777" w:rsidTr="00001E16">
        <w:trPr>
          <w:tblCellSpacing w:w="7" w:type="dxa"/>
        </w:trPr>
        <w:tc>
          <w:tcPr>
            <w:tcW w:w="0" w:type="auto"/>
            <w:vAlign w:val="center"/>
          </w:tcPr>
          <w:p w14:paraId="0E3152F7" w14:textId="214AF554" w:rsidR="00A321CB" w:rsidRPr="00E64C41" w:rsidRDefault="00A321CB" w:rsidP="00645C92">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Multiple Lesions</w:t>
            </w:r>
          </w:p>
        </w:tc>
        <w:tc>
          <w:tcPr>
            <w:tcW w:w="0" w:type="auto"/>
            <w:vAlign w:val="center"/>
          </w:tcPr>
          <w:p w14:paraId="154892AB" w14:textId="53B2490B"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vAlign w:val="center"/>
          </w:tcPr>
          <w:p w14:paraId="79A9074E" w14:textId="77777777" w:rsidR="00A321CB" w:rsidRPr="00E64C41" w:rsidRDefault="00A321CB" w:rsidP="00B64E00">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allow multiple lesions to be measured.</w:t>
            </w:r>
          </w:p>
          <w:p w14:paraId="1C2F61CC" w14:textId="648A3325" w:rsidR="00A321CB" w:rsidRPr="00A321CB" w:rsidRDefault="00A321CB" w:rsidP="00A321CB">
            <w:pPr>
              <w:spacing w:line="192" w:lineRule="auto"/>
              <w:rPr>
                <w:rStyle w:val="StyleVisiontablecellC0000000009814140-contentC00000000098201D0"/>
                <w:i w:val="0"/>
                <w:color w:val="auto"/>
              </w:rPr>
            </w:pPr>
            <w:r w:rsidRPr="00E64C41">
              <w:rPr>
                <w:rStyle w:val="StyleVisiontablecellC0000000009814140-contentC00000000098201D0"/>
                <w:i w:val="0"/>
                <w:color w:val="auto"/>
                <w:sz w:val="22"/>
              </w:rPr>
              <w:t xml:space="preserve">Shall either correlate each measured lesion across encounters or support the Imaging Physician to unambiguously correlate </w:t>
            </w:r>
            <w:proofErr w:type="gramStart"/>
            <w:r w:rsidRPr="00E64C41">
              <w:rPr>
                <w:rStyle w:val="StyleVisiontablecellC0000000009814140-contentC00000000098201D0"/>
                <w:i w:val="0"/>
                <w:color w:val="auto"/>
                <w:sz w:val="22"/>
              </w:rPr>
              <w:t>them.</w:t>
            </w:r>
            <w:proofErr w:type="gramEnd"/>
          </w:p>
        </w:tc>
      </w:tr>
      <w:tr w:rsidR="00A321CB" w:rsidRPr="00E64C41" w14:paraId="36065C28" w14:textId="77777777" w:rsidTr="00001E16">
        <w:trPr>
          <w:tblCellSpacing w:w="7" w:type="dxa"/>
        </w:trPr>
        <w:tc>
          <w:tcPr>
            <w:tcW w:w="0" w:type="auto"/>
            <w:vAlign w:val="center"/>
          </w:tcPr>
          <w:p w14:paraId="6EEC2F69" w14:textId="401FED44" w:rsidR="00A321CB" w:rsidRPr="00E64C41" w:rsidRDefault="00A321CB" w:rsidP="00645C92">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Multiple encounters</w:t>
            </w:r>
          </w:p>
        </w:tc>
        <w:tc>
          <w:tcPr>
            <w:tcW w:w="0" w:type="auto"/>
            <w:vAlign w:val="center"/>
          </w:tcPr>
          <w:p w14:paraId="75E3B86A" w14:textId="23DE1382"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Imaging Physician</w:t>
            </w:r>
          </w:p>
        </w:tc>
        <w:tc>
          <w:tcPr>
            <w:tcW w:w="0" w:type="auto"/>
            <w:vAlign w:val="center"/>
          </w:tcPr>
          <w:p w14:paraId="3C26C2A7" w14:textId="199F38D9" w:rsidR="00A321CB" w:rsidRPr="00E64C41" w:rsidRDefault="00A321CB" w:rsidP="00645C92">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re-process the first encounter if it was processed by a different Image Analysis Tool or Imaging Physician.</w:t>
            </w:r>
          </w:p>
        </w:tc>
      </w:tr>
      <w:tr w:rsidR="00A321CB" w:rsidRPr="00E64C41" w14:paraId="6C925296" w14:textId="77777777" w:rsidTr="00001E16">
        <w:trPr>
          <w:tblCellSpacing w:w="7" w:type="dxa"/>
        </w:trPr>
        <w:tc>
          <w:tcPr>
            <w:tcW w:w="0" w:type="auto"/>
            <w:vAlign w:val="center"/>
          </w:tcPr>
          <w:p w14:paraId="049C2C7C" w14:textId="0C548F6A" w:rsidR="00A321CB" w:rsidRPr="00E64C41" w:rsidRDefault="00A321CB" w:rsidP="00645C92">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Multiple encounters</w:t>
            </w:r>
          </w:p>
        </w:tc>
        <w:tc>
          <w:tcPr>
            <w:tcW w:w="0" w:type="auto"/>
            <w:vAlign w:val="center"/>
          </w:tcPr>
          <w:p w14:paraId="766351EF" w14:textId="230E79ED" w:rsidR="00A321CB" w:rsidRPr="00E64C41" w:rsidRDefault="00A321CB" w:rsidP="00645C92">
            <w:pPr>
              <w:spacing w:line="192" w:lineRule="auto"/>
              <w:jc w:val="center"/>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vAlign w:val="center"/>
          </w:tcPr>
          <w:p w14:paraId="7D683736" w14:textId="77777777" w:rsidR="00A321CB" w:rsidRPr="00E64C41" w:rsidRDefault="00A321CB" w:rsidP="00B64E00">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be able to present the reader with both encounters side-by-side for comparison when processing the second encounter.</w:t>
            </w:r>
          </w:p>
          <w:p w14:paraId="5B4B2333" w14:textId="221B02B6" w:rsidR="00A321CB" w:rsidRPr="00E64C41" w:rsidRDefault="00A321CB" w:rsidP="00645C92">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be able to re-process the first encounter (e.g. if it was processed by a different Image Analysis Tool or Imaging Physician).</w:t>
            </w:r>
          </w:p>
        </w:tc>
      </w:tr>
    </w:tbl>
    <w:p w14:paraId="5CE20401" w14:textId="6DD5C4F2" w:rsidR="00590678" w:rsidRPr="00A71A26" w:rsidRDefault="00590678" w:rsidP="00631329">
      <w:pPr>
        <w:spacing w:after="120"/>
        <w:rPr>
          <w:rStyle w:val="StyleVisiontextC0000000009D32BD0"/>
          <w:color w:val="7F7F7F" w:themeColor="text1" w:themeTint="80"/>
        </w:rPr>
      </w:pPr>
      <w:bookmarkStart w:id="51" w:name="_Toc292350664"/>
    </w:p>
    <w:p w14:paraId="65C0940B" w14:textId="77777777" w:rsidR="00581644" w:rsidRPr="00C86CC9" w:rsidRDefault="00ED0C90" w:rsidP="00631329">
      <w:pPr>
        <w:pStyle w:val="Heading1"/>
        <w:spacing w:before="0" w:after="120"/>
      </w:pPr>
      <w:bookmarkStart w:id="52" w:name="_Toc382939123"/>
      <w:bookmarkStart w:id="53" w:name="_Toc522114948"/>
      <w:r w:rsidRPr="00C86CC9">
        <w:rPr>
          <w:rStyle w:val="StyleVisiontextC0000000009D32BD0"/>
        </w:rPr>
        <w:t>4</w:t>
      </w:r>
      <w:r w:rsidR="003B5586" w:rsidRPr="00C86CC9">
        <w:rPr>
          <w:rStyle w:val="StyleVisiontextC0000000009D32BD0"/>
        </w:rPr>
        <w:t xml:space="preserve">. </w:t>
      </w:r>
      <w:bookmarkEnd w:id="51"/>
      <w:r w:rsidR="005159AE" w:rsidRPr="00C86CC9">
        <w:rPr>
          <w:rStyle w:val="StyleVisiontextC0000000009D32BD0"/>
        </w:rPr>
        <w:t>Assessment</w:t>
      </w:r>
      <w:r w:rsidR="000639AA" w:rsidRPr="00C86CC9">
        <w:rPr>
          <w:rStyle w:val="StyleVisiontextC0000000009D32BD0"/>
        </w:rPr>
        <w:t xml:space="preserve"> Procedures</w:t>
      </w:r>
      <w:bookmarkEnd w:id="52"/>
      <w:bookmarkEnd w:id="53"/>
    </w:p>
    <w:p w14:paraId="27FC699A" w14:textId="2E3CF562" w:rsidR="00B4404C" w:rsidRPr="00C86CC9" w:rsidRDefault="003B4658" w:rsidP="00631329">
      <w:pPr>
        <w:spacing w:after="120"/>
      </w:pPr>
      <w:bookmarkStart w:id="54" w:name="_Toc292350665"/>
      <w:r w:rsidRPr="00C86CC9">
        <w:lastRenderedPageBreak/>
        <w:t xml:space="preserve">To </w:t>
      </w:r>
      <w:r w:rsidR="005159AE" w:rsidRPr="00C86CC9">
        <w:t>conform to</w:t>
      </w:r>
      <w:r w:rsidRPr="00C86CC9">
        <w:t xml:space="preserve"> this </w:t>
      </w:r>
      <w:r w:rsidR="008D7DDE" w:rsidRPr="00C86CC9">
        <w:t>P</w:t>
      </w:r>
      <w:r w:rsidRPr="00C86CC9">
        <w:t xml:space="preserve">rofile, participating staff and equipment </w:t>
      </w:r>
      <w:r w:rsidR="00B4404C" w:rsidRPr="00C86CC9">
        <w:t xml:space="preserve">(“Actors”) </w:t>
      </w:r>
      <w:r w:rsidRPr="00C86CC9">
        <w:t xml:space="preserve">shall support each </w:t>
      </w:r>
      <w:r w:rsidR="00BD241F" w:rsidRPr="00C86CC9">
        <w:t xml:space="preserve">activity </w:t>
      </w:r>
      <w:r w:rsidRPr="00C86CC9">
        <w:t xml:space="preserve">assigned to them in Table </w:t>
      </w:r>
      <w:r w:rsidR="00597730" w:rsidRPr="00C86CC9">
        <w:t>3-</w:t>
      </w:r>
      <w:r w:rsidRPr="00C86CC9">
        <w:t xml:space="preserve">1.  </w:t>
      </w:r>
    </w:p>
    <w:p w14:paraId="22B9A4FA" w14:textId="3E1FBD31" w:rsidR="003B4658" w:rsidRPr="00C86CC9" w:rsidRDefault="00BD241F" w:rsidP="00631329">
      <w:pPr>
        <w:spacing w:after="120"/>
      </w:pPr>
      <w:r w:rsidRPr="00C86CC9">
        <w:t>To support an activity, the actor shall conform to the checklist of requirements (indicated by “shall language”) listed in</w:t>
      </w:r>
      <w:r w:rsidR="00294D07" w:rsidRPr="00C86CC9">
        <w:t xml:space="preserve"> the S</w:t>
      </w:r>
      <w:r w:rsidRPr="00C86CC9">
        <w:t>peci</w:t>
      </w:r>
      <w:r w:rsidR="00294D07" w:rsidRPr="00C86CC9">
        <w:t>fication</w:t>
      </w:r>
      <w:r w:rsidRPr="00C86CC9">
        <w:t xml:space="preserve"> table of that</w:t>
      </w:r>
      <w:r w:rsidR="00294D07" w:rsidRPr="00C86CC9">
        <w:t xml:space="preserve"> activity</w:t>
      </w:r>
      <w:r w:rsidRPr="00C86CC9">
        <w:t xml:space="preserve"> in Section 3.</w:t>
      </w:r>
    </w:p>
    <w:p w14:paraId="1E7FA2F8" w14:textId="43907FE2" w:rsidR="005A30E9" w:rsidRPr="00C86CC9" w:rsidRDefault="00BD241F" w:rsidP="00631329">
      <w:pPr>
        <w:spacing w:after="120"/>
      </w:pPr>
      <w:r w:rsidRPr="00C86CC9">
        <w:t>Although most of the requirements described in Section 3 can be assessed for conformance by direct observation, some of the performance-oriented requirements cannot, in which case the requirement reference</w:t>
      </w:r>
      <w:r w:rsidR="00294D07" w:rsidRPr="00C86CC9">
        <w:t xml:space="preserve">s an Assessment Procedure </w:t>
      </w:r>
      <w:r w:rsidRPr="00C86CC9">
        <w:t xml:space="preserve">subsection here in Section 4.  </w:t>
      </w:r>
    </w:p>
    <w:p w14:paraId="726D3934" w14:textId="77777777" w:rsidR="000639AA" w:rsidRPr="00A71A26" w:rsidRDefault="000639AA" w:rsidP="00631329">
      <w:pPr>
        <w:pStyle w:val="Heading2"/>
        <w:spacing w:before="0" w:after="120"/>
        <w:rPr>
          <w:rStyle w:val="StyleVisiontextC00000000096B03D0"/>
          <w:color w:val="7F7F7F" w:themeColor="text1" w:themeTint="80"/>
        </w:rPr>
      </w:pPr>
      <w:bookmarkStart w:id="55" w:name="_Toc382939124"/>
      <w:bookmarkStart w:id="56" w:name="_Toc522114949"/>
      <w:r w:rsidRPr="00A71A26">
        <w:rPr>
          <w:rStyle w:val="StyleVisiontextC00000000096B03D0"/>
          <w:color w:val="7F7F7F" w:themeColor="text1" w:themeTint="80"/>
        </w:rPr>
        <w:t>4.1. Assessment Procedure: In-plane Spatial Resolution</w:t>
      </w:r>
      <w:bookmarkEnd w:id="55"/>
      <w:bookmarkEnd w:id="56"/>
    </w:p>
    <w:p w14:paraId="6338681D" w14:textId="4752C75E" w:rsidR="00BA7012" w:rsidRPr="00A71A26" w:rsidRDefault="000639AA" w:rsidP="00631329">
      <w:pPr>
        <w:spacing w:after="120"/>
        <w:rPr>
          <w:color w:val="7F7F7F" w:themeColor="text1" w:themeTint="80"/>
        </w:rPr>
      </w:pPr>
      <w:r w:rsidRPr="00A71A26">
        <w:rPr>
          <w:color w:val="7F7F7F" w:themeColor="text1" w:themeTint="80"/>
        </w:rPr>
        <w:t xml:space="preserve">This procedure can be used by a </w:t>
      </w:r>
      <w:r w:rsidR="002D3341" w:rsidRPr="00A71A26">
        <w:rPr>
          <w:color w:val="7F7F7F" w:themeColor="text1" w:themeTint="80"/>
        </w:rPr>
        <w:t>manufacturer</w:t>
      </w:r>
      <w:r w:rsidRPr="00A71A26">
        <w:rPr>
          <w:color w:val="7F7F7F" w:themeColor="text1" w:themeTint="80"/>
        </w:rPr>
        <w:t xml:space="preserve"> or an imaging site to </w:t>
      </w:r>
      <w:r w:rsidR="00CA00BF" w:rsidRPr="00A71A26">
        <w:rPr>
          <w:color w:val="7F7F7F" w:themeColor="text1" w:themeTint="80"/>
        </w:rPr>
        <w:t>assess</w:t>
      </w:r>
      <w:r w:rsidRPr="00A71A26">
        <w:rPr>
          <w:color w:val="7F7F7F" w:themeColor="text1" w:themeTint="80"/>
        </w:rPr>
        <w:t xml:space="preserve"> the </w:t>
      </w:r>
      <w:r w:rsidR="00CA00BF" w:rsidRPr="00A71A26">
        <w:rPr>
          <w:color w:val="7F7F7F" w:themeColor="text1" w:themeTint="80"/>
        </w:rPr>
        <w:t>In-plane Spatial Resolution of reconstructed images</w:t>
      </w:r>
      <w:r w:rsidR="00FF4482" w:rsidRPr="00A71A26">
        <w:rPr>
          <w:color w:val="7F7F7F" w:themeColor="text1" w:themeTint="80"/>
        </w:rPr>
        <w:t>.  Resolution is assessed</w:t>
      </w:r>
      <w:r w:rsidR="002F3189" w:rsidRPr="00A71A26">
        <w:rPr>
          <w:color w:val="7F7F7F" w:themeColor="text1" w:themeTint="80"/>
        </w:rPr>
        <w:t xml:space="preserve"> in terms of the </w:t>
      </w:r>
      <w:r w:rsidR="00B43FA9" w:rsidRPr="00A71A26">
        <w:rPr>
          <w:color w:val="7F7F7F" w:themeColor="text1" w:themeTint="80"/>
        </w:rPr>
        <w:t>f50 value (in mm</w:t>
      </w:r>
      <w:r w:rsidR="00B43FA9" w:rsidRPr="00A71A26">
        <w:rPr>
          <w:color w:val="7F7F7F" w:themeColor="text1" w:themeTint="80"/>
          <w:vertAlign w:val="superscript"/>
        </w:rPr>
        <w:t>-1</w:t>
      </w:r>
      <w:r w:rsidR="00B43FA9" w:rsidRPr="00A71A26">
        <w:rPr>
          <w:color w:val="7F7F7F" w:themeColor="text1" w:themeTint="80"/>
        </w:rPr>
        <w:t>)</w:t>
      </w:r>
      <w:r w:rsidR="005D79D6" w:rsidRPr="00A71A26">
        <w:rPr>
          <w:color w:val="7F7F7F" w:themeColor="text1" w:themeTint="80"/>
        </w:rPr>
        <w:t xml:space="preserve"> of the modulation transfer function (MTF).  Loosely speaking</w:t>
      </w:r>
      <w:r w:rsidR="00B43FA9" w:rsidRPr="00A71A26">
        <w:rPr>
          <w:color w:val="7F7F7F" w:themeColor="text1" w:themeTint="80"/>
        </w:rPr>
        <w:t xml:space="preserve">, </w:t>
      </w:r>
      <w:r w:rsidR="005D79D6" w:rsidRPr="00A71A26">
        <w:rPr>
          <w:color w:val="7F7F7F" w:themeColor="text1" w:themeTint="80"/>
        </w:rPr>
        <w:t xml:space="preserve">the MTF represents the blur of an infinitely small feature of interest, f50 represents </w:t>
      </w:r>
      <w:r w:rsidR="00EB326C" w:rsidRPr="00A71A26">
        <w:rPr>
          <w:color w:val="7F7F7F" w:themeColor="text1" w:themeTint="80"/>
        </w:rPr>
        <w:t xml:space="preserve">the spatial frequency at which the </w:t>
      </w:r>
      <w:r w:rsidR="005D79D6" w:rsidRPr="00A71A26">
        <w:rPr>
          <w:color w:val="7F7F7F" w:themeColor="text1" w:themeTint="80"/>
        </w:rPr>
        <w:t xml:space="preserve">contrast of the feature </w:t>
      </w:r>
      <w:r w:rsidR="00EB326C" w:rsidRPr="00A71A26">
        <w:rPr>
          <w:color w:val="7F7F7F" w:themeColor="text1" w:themeTint="80"/>
        </w:rPr>
        <w:t xml:space="preserve">has decreased </w:t>
      </w:r>
      <w:r w:rsidR="005D79D6" w:rsidRPr="00A71A26">
        <w:rPr>
          <w:color w:val="7F7F7F" w:themeColor="text1" w:themeTint="80"/>
        </w:rPr>
        <w:t xml:space="preserve">by 50%, and the inverse of the f50 value represents the size of a feature that would be degraded 50%.  So </w:t>
      </w:r>
      <w:r w:rsidR="00AE6720" w:rsidRPr="00A71A26">
        <w:rPr>
          <w:color w:val="7F7F7F" w:themeColor="text1" w:themeTint="80"/>
        </w:rPr>
        <w:t>for an f50 value of 0.</w:t>
      </w:r>
      <w:r w:rsidR="005D79D6" w:rsidRPr="00A71A26">
        <w:rPr>
          <w:color w:val="7F7F7F" w:themeColor="text1" w:themeTint="80"/>
        </w:rPr>
        <w:t>4 mm</w:t>
      </w:r>
      <w:r w:rsidR="005D79D6" w:rsidRPr="00A71A26">
        <w:rPr>
          <w:color w:val="7F7F7F" w:themeColor="text1" w:themeTint="80"/>
          <w:vertAlign w:val="superscript"/>
        </w:rPr>
        <w:t>-1</w:t>
      </w:r>
      <w:r w:rsidR="005D79D6" w:rsidRPr="00A71A26">
        <w:rPr>
          <w:color w:val="7F7F7F" w:themeColor="text1" w:themeTint="80"/>
        </w:rPr>
        <w:t>, features that are 2.5mm (or smaller) would have their contrast degraded by 50% (or more</w:t>
      </w:r>
      <w:r w:rsidR="00AE6720" w:rsidRPr="00A71A26">
        <w:rPr>
          <w:color w:val="7F7F7F" w:themeColor="text1" w:themeTint="80"/>
        </w:rPr>
        <w:t>)</w:t>
      </w:r>
      <w:r w:rsidR="00BA7012" w:rsidRPr="00A71A26">
        <w:rPr>
          <w:color w:val="7F7F7F" w:themeColor="text1" w:themeTint="80"/>
        </w:rPr>
        <w:t>.</w:t>
      </w:r>
      <w:r w:rsidR="00E34281" w:rsidRPr="00A71A26">
        <w:rPr>
          <w:color w:val="7F7F7F" w:themeColor="text1" w:themeTint="80"/>
        </w:rPr>
        <w:t xml:space="preserve"> </w:t>
      </w:r>
    </w:p>
    <w:p w14:paraId="68E3C85D" w14:textId="77777777" w:rsidR="005C1793" w:rsidRPr="00A71A26" w:rsidRDefault="00084314" w:rsidP="00631329">
      <w:pPr>
        <w:spacing w:after="120"/>
        <w:rPr>
          <w:color w:val="7F7F7F" w:themeColor="text1" w:themeTint="80"/>
        </w:rPr>
      </w:pPr>
      <w:r w:rsidRPr="00A71A26">
        <w:rPr>
          <w:color w:val="7F7F7F" w:themeColor="text1" w:themeTint="80"/>
        </w:rPr>
        <w:t xml:space="preserve">The assessor shall first warm up the scanner’s x-ray tube and perform calibration scans (often called air-calibration scans) according to scanner manufacturer recommendations. </w:t>
      </w:r>
    </w:p>
    <w:p w14:paraId="319B0B35" w14:textId="0DF5B16E" w:rsidR="005C1793" w:rsidRPr="00A71A26" w:rsidRDefault="004C34CC" w:rsidP="00631329">
      <w:pPr>
        <w:spacing w:after="120"/>
        <w:rPr>
          <w:color w:val="7F7F7F" w:themeColor="text1" w:themeTint="80"/>
        </w:rPr>
      </w:pPr>
      <w:r w:rsidRPr="00A71A26">
        <w:rPr>
          <w:color w:val="7F7F7F" w:themeColor="text1" w:themeTint="80"/>
        </w:rPr>
        <w:t>The assessor shall scan a spatial resolution phantom</w:t>
      </w:r>
      <w:r w:rsidR="00714ACD" w:rsidRPr="00A71A26">
        <w:rPr>
          <w:color w:val="7F7F7F" w:themeColor="text1" w:themeTint="80"/>
        </w:rPr>
        <w:t>,</w:t>
      </w:r>
      <w:r w:rsidRPr="00A71A26">
        <w:rPr>
          <w:color w:val="7F7F7F" w:themeColor="text1" w:themeTint="80"/>
        </w:rPr>
        <w:t xml:space="preserve"> such as the ACR CT Accreditation Program </w:t>
      </w:r>
      <w:r w:rsidR="006F75C2" w:rsidRPr="00A71A26">
        <w:rPr>
          <w:color w:val="7F7F7F" w:themeColor="text1" w:themeTint="80"/>
        </w:rPr>
        <w:t>(CTAP) P</w:t>
      </w:r>
      <w:r w:rsidRPr="00A71A26">
        <w:rPr>
          <w:color w:val="7F7F7F" w:themeColor="text1" w:themeTint="80"/>
        </w:rPr>
        <w:t xml:space="preserve">hantom’s module </w:t>
      </w:r>
      <w:r w:rsidR="00E34281" w:rsidRPr="00A71A26">
        <w:rPr>
          <w:color w:val="7F7F7F" w:themeColor="text1" w:themeTint="80"/>
        </w:rPr>
        <w:t>1</w:t>
      </w:r>
      <w:r w:rsidR="00BB78B0" w:rsidRPr="00A71A26">
        <w:rPr>
          <w:color w:val="7F7F7F" w:themeColor="text1" w:themeTint="80"/>
        </w:rPr>
        <w:t xml:space="preserve"> or the AAPM TG233 phantom</w:t>
      </w:r>
      <w:r w:rsidRPr="00A71A26">
        <w:rPr>
          <w:color w:val="7F7F7F" w:themeColor="text1" w:themeTint="80"/>
        </w:rPr>
        <w:t xml:space="preserve">, which has a series of </w:t>
      </w:r>
      <w:r w:rsidR="00205E26" w:rsidRPr="00A71A26">
        <w:rPr>
          <w:color w:val="7F7F7F" w:themeColor="text1" w:themeTint="80"/>
        </w:rPr>
        <w:t>HU-value cylindrical inserts</w:t>
      </w:r>
      <w:r w:rsidR="00A57B57" w:rsidRPr="00A71A26">
        <w:rPr>
          <w:color w:val="7F7F7F" w:themeColor="text1" w:themeTint="80"/>
        </w:rPr>
        <w:t xml:space="preserve"> including </w:t>
      </w:r>
      <w:r w:rsidR="00E34281" w:rsidRPr="00A71A26">
        <w:rPr>
          <w:color w:val="7F7F7F" w:themeColor="text1" w:themeTint="80"/>
        </w:rPr>
        <w:t xml:space="preserve">one with </w:t>
      </w:r>
      <w:r w:rsidR="00A57B57" w:rsidRPr="00A71A26">
        <w:rPr>
          <w:color w:val="7F7F7F" w:themeColor="text1" w:themeTint="80"/>
        </w:rPr>
        <w:t>soft-tissue equivalen</w:t>
      </w:r>
      <w:r w:rsidR="00E34281" w:rsidRPr="00A71A26">
        <w:rPr>
          <w:color w:val="7F7F7F" w:themeColor="text1" w:themeTint="80"/>
        </w:rPr>
        <w:t>ce</w:t>
      </w:r>
      <w:r w:rsidRPr="00A71A26">
        <w:rPr>
          <w:color w:val="7F7F7F" w:themeColor="text1" w:themeTint="80"/>
        </w:rPr>
        <w:t xml:space="preserve">. The </w:t>
      </w:r>
      <w:r w:rsidR="006F75C2" w:rsidRPr="00A71A26">
        <w:rPr>
          <w:color w:val="7F7F7F" w:themeColor="text1" w:themeTint="80"/>
        </w:rPr>
        <w:t xml:space="preserve">acquisition </w:t>
      </w:r>
      <w:r w:rsidRPr="00A71A26">
        <w:rPr>
          <w:color w:val="7F7F7F" w:themeColor="text1" w:themeTint="80"/>
        </w:rPr>
        <w:t xml:space="preserve">protocol </w:t>
      </w:r>
      <w:r w:rsidR="006F75C2" w:rsidRPr="00A71A26">
        <w:rPr>
          <w:color w:val="7F7F7F" w:themeColor="text1" w:themeTint="80"/>
        </w:rPr>
        <w:t xml:space="preserve">and reconstruction parameters </w:t>
      </w:r>
      <w:r w:rsidRPr="00A71A26">
        <w:rPr>
          <w:color w:val="7F7F7F" w:themeColor="text1" w:themeTint="80"/>
        </w:rPr>
        <w:t xml:space="preserve">shall </w:t>
      </w:r>
      <w:r w:rsidR="007D363F" w:rsidRPr="00A71A26">
        <w:rPr>
          <w:color w:val="7F7F7F" w:themeColor="text1" w:themeTint="80"/>
        </w:rPr>
        <w:t>conform to</w:t>
      </w:r>
      <w:r w:rsidRPr="00A71A26">
        <w:rPr>
          <w:color w:val="7F7F7F" w:themeColor="text1" w:themeTint="80"/>
        </w:rPr>
        <w:t xml:space="preserve"> this Profile</w:t>
      </w:r>
      <w:r w:rsidR="006F75C2" w:rsidRPr="00A71A26">
        <w:rPr>
          <w:color w:val="7F7F7F" w:themeColor="text1" w:themeTint="80"/>
        </w:rPr>
        <w:t xml:space="preserve"> (See Section </w:t>
      </w:r>
      <w:r w:rsidR="0045563F" w:rsidRPr="00A71A26">
        <w:rPr>
          <w:color w:val="7F7F7F" w:themeColor="text1" w:themeTint="80"/>
        </w:rPr>
        <w:t xml:space="preserve">3.4.2, </w:t>
      </w:r>
      <w:r w:rsidR="002450D6" w:rsidRPr="00A71A26">
        <w:rPr>
          <w:color w:val="7F7F7F" w:themeColor="text1" w:themeTint="80"/>
        </w:rPr>
        <w:t>3.6</w:t>
      </w:r>
      <w:r w:rsidR="006F75C2" w:rsidRPr="00A71A26">
        <w:rPr>
          <w:color w:val="7F7F7F" w:themeColor="text1" w:themeTint="80"/>
        </w:rPr>
        <w:t xml:space="preserve">.2 and </w:t>
      </w:r>
      <w:r w:rsidR="002450D6" w:rsidRPr="00A71A26">
        <w:rPr>
          <w:color w:val="7F7F7F" w:themeColor="text1" w:themeTint="80"/>
        </w:rPr>
        <w:t>3.7</w:t>
      </w:r>
      <w:r w:rsidR="006F75C2" w:rsidRPr="00A71A26">
        <w:rPr>
          <w:color w:val="7F7F7F" w:themeColor="text1" w:themeTint="80"/>
        </w:rPr>
        <w:t>.2)</w:t>
      </w:r>
      <w:r w:rsidRPr="00A71A26">
        <w:rPr>
          <w:color w:val="7F7F7F" w:themeColor="text1" w:themeTint="80"/>
        </w:rPr>
        <w:t xml:space="preserve">. The same protocol </w:t>
      </w:r>
      <w:r w:rsidR="006F75C2" w:rsidRPr="00A71A26">
        <w:rPr>
          <w:color w:val="7F7F7F" w:themeColor="text1" w:themeTint="80"/>
        </w:rPr>
        <w:t xml:space="preserve">and parameters </w:t>
      </w:r>
      <w:r w:rsidRPr="00A71A26">
        <w:rPr>
          <w:color w:val="7F7F7F" w:themeColor="text1" w:themeTint="80"/>
        </w:rPr>
        <w:t xml:space="preserve">shall be used when performing the assessments in </w:t>
      </w:r>
      <w:r w:rsidR="00F015D8" w:rsidRPr="00A71A26">
        <w:rPr>
          <w:rStyle w:val="StyleVisionparagraphC0000000009738E20-contentC000000000974C8B0"/>
          <w:i w:val="0"/>
          <w:color w:val="7F7F7F" w:themeColor="text1" w:themeTint="80"/>
        </w:rPr>
        <w:t xml:space="preserve">section </w:t>
      </w:r>
      <w:r w:rsidRPr="00A71A26">
        <w:rPr>
          <w:color w:val="7F7F7F" w:themeColor="text1" w:themeTint="80"/>
        </w:rPr>
        <w:t>4.1 and 4.2</w:t>
      </w:r>
      <w:r w:rsidR="00F015D8" w:rsidRPr="00A71A26">
        <w:rPr>
          <w:color w:val="7F7F7F" w:themeColor="text1" w:themeTint="80"/>
        </w:rPr>
        <w:t>,</w:t>
      </w:r>
      <w:r w:rsidR="00697047" w:rsidRPr="00A71A26">
        <w:rPr>
          <w:color w:val="7F7F7F" w:themeColor="text1" w:themeTint="80"/>
        </w:rPr>
        <w:t xml:space="preserve"> </w:t>
      </w:r>
      <w:r w:rsidR="00F015D8" w:rsidRPr="00A71A26">
        <w:rPr>
          <w:color w:val="7F7F7F" w:themeColor="text1" w:themeTint="80"/>
        </w:rPr>
        <w:t>i</w:t>
      </w:r>
      <w:r w:rsidR="00697047" w:rsidRPr="00A71A26">
        <w:rPr>
          <w:color w:val="7F7F7F" w:themeColor="text1" w:themeTint="80"/>
        </w:rPr>
        <w:t>.e., the noise level during resolution assessment should correspond to that measured during noise assessment.</w:t>
      </w:r>
    </w:p>
    <w:p w14:paraId="65D96088" w14:textId="72FD1252" w:rsidR="00155BD4" w:rsidRPr="00A71A26" w:rsidRDefault="00155BD4" w:rsidP="00631329">
      <w:pPr>
        <w:spacing w:after="120"/>
        <w:rPr>
          <w:color w:val="7F7F7F" w:themeColor="text1" w:themeTint="80"/>
        </w:rPr>
      </w:pPr>
      <w:r w:rsidRPr="00A71A26">
        <w:rPr>
          <w:color w:val="7F7F7F" w:themeColor="text1" w:themeTint="80"/>
        </w:rPr>
        <w:t xml:space="preserve">The phantom shall be positioned </w:t>
      </w:r>
      <w:r w:rsidR="002461F3" w:rsidRPr="00A71A26">
        <w:rPr>
          <w:color w:val="7F7F7F" w:themeColor="text1" w:themeTint="80"/>
        </w:rPr>
        <w:t xml:space="preserve">with the center of the phantom </w:t>
      </w:r>
      <w:r w:rsidRPr="00A71A26">
        <w:rPr>
          <w:color w:val="7F7F7F" w:themeColor="text1" w:themeTint="80"/>
        </w:rPr>
        <w:t xml:space="preserve">at </w:t>
      </w:r>
      <w:proofErr w:type="spellStart"/>
      <w:r w:rsidR="00CD3824" w:rsidRPr="00A71A26">
        <w:rPr>
          <w:color w:val="7F7F7F" w:themeColor="text1" w:themeTint="80"/>
        </w:rPr>
        <w:t>isocenter</w:t>
      </w:r>
      <w:proofErr w:type="spellEnd"/>
      <w:r w:rsidR="007D363F" w:rsidRPr="00A71A26">
        <w:rPr>
          <w:color w:val="7F7F7F" w:themeColor="text1" w:themeTint="80"/>
        </w:rPr>
        <w:t xml:space="preserve"> </w:t>
      </w:r>
      <w:r w:rsidR="001F13C0" w:rsidRPr="00A71A26">
        <w:rPr>
          <w:color w:val="7F7F7F" w:themeColor="text1" w:themeTint="80"/>
        </w:rPr>
        <w:t xml:space="preserve">and </w:t>
      </w:r>
      <w:r w:rsidR="007D363F" w:rsidRPr="00A71A26">
        <w:rPr>
          <w:color w:val="7F7F7F" w:themeColor="text1" w:themeTint="80"/>
        </w:rPr>
        <w:t xml:space="preserve">properly aligned </w:t>
      </w:r>
      <w:r w:rsidR="001F13C0" w:rsidRPr="00A71A26">
        <w:rPr>
          <w:color w:val="7F7F7F" w:themeColor="text1" w:themeTint="80"/>
        </w:rPr>
        <w:t>along the z-axis</w:t>
      </w:r>
      <w:r w:rsidR="002324E0" w:rsidRPr="00A71A26">
        <w:rPr>
          <w:color w:val="7F7F7F" w:themeColor="text1" w:themeTint="80"/>
        </w:rPr>
        <w:t xml:space="preserve">.  For further details, refer to Section C, Step 3 of the CT Accreditation Testing Instructions: </w:t>
      </w:r>
    </w:p>
    <w:p w14:paraId="0BC1F312" w14:textId="517A2565" w:rsidR="002324E0" w:rsidRPr="00A71A26" w:rsidRDefault="002324E0" w:rsidP="00631329">
      <w:pPr>
        <w:spacing w:after="120"/>
        <w:rPr>
          <w:color w:val="7F7F7F" w:themeColor="text1" w:themeTint="80"/>
        </w:rPr>
      </w:pPr>
      <w:r w:rsidRPr="00A71A26">
        <w:rPr>
          <w:color w:val="7F7F7F" w:themeColor="text1" w:themeTint="80"/>
        </w:rPr>
        <w:t>http://www.acraccreditation.org/~/media/ACRAccreditation/Documents/CT/CT-Accreditation-Testing-Instructions.pdf</w:t>
      </w:r>
    </w:p>
    <w:p w14:paraId="1A56E60C" w14:textId="356B5943" w:rsidR="00C63DA7" w:rsidRPr="00A71A26" w:rsidRDefault="004C34CC" w:rsidP="00631329">
      <w:pPr>
        <w:spacing w:after="120"/>
        <w:rPr>
          <w:color w:val="7F7F7F" w:themeColor="text1" w:themeTint="80"/>
        </w:rPr>
      </w:pPr>
      <w:r w:rsidRPr="00A71A26">
        <w:rPr>
          <w:color w:val="7F7F7F" w:themeColor="text1" w:themeTint="80"/>
        </w:rPr>
        <w:t>When the scan is performed, the assessor shall</w:t>
      </w:r>
      <w:r w:rsidR="00517DA6" w:rsidRPr="00A71A26">
        <w:rPr>
          <w:color w:val="7F7F7F" w:themeColor="text1" w:themeTint="80"/>
        </w:rPr>
        <w:t xml:space="preserve"> generate an MTF curve, </w:t>
      </w:r>
      <w:r w:rsidR="00205E26" w:rsidRPr="00A71A26">
        <w:rPr>
          <w:color w:val="7F7F7F" w:themeColor="text1" w:themeTint="80"/>
        </w:rPr>
        <w:t>measured as a</w:t>
      </w:r>
      <w:r w:rsidR="00A338EE" w:rsidRPr="00A71A26">
        <w:rPr>
          <w:color w:val="7F7F7F" w:themeColor="text1" w:themeTint="80"/>
        </w:rPr>
        <w:t xml:space="preserve">n </w:t>
      </w:r>
      <w:r w:rsidR="00205E26" w:rsidRPr="00A71A26">
        <w:rPr>
          <w:color w:val="7F7F7F" w:themeColor="text1" w:themeTint="80"/>
        </w:rPr>
        <w:t>average of the MTF in the x-y plane along the edge of a target soft-tissue equivalent insert</w:t>
      </w:r>
      <w:r w:rsidR="00B23780" w:rsidRPr="00A71A26">
        <w:rPr>
          <w:color w:val="7F7F7F" w:themeColor="text1" w:themeTint="80"/>
        </w:rPr>
        <w:t xml:space="preserve"> </w:t>
      </w:r>
      <w:r w:rsidR="00205E26" w:rsidRPr="00A71A26">
        <w:rPr>
          <w:color w:val="7F7F7F" w:themeColor="text1" w:themeTint="80"/>
        </w:rPr>
        <w:t>using AAPM TG233</w:t>
      </w:r>
      <w:r w:rsidR="00BF53CD" w:rsidRPr="00A71A26">
        <w:rPr>
          <w:color w:val="7F7F7F" w:themeColor="text1" w:themeTint="80"/>
        </w:rPr>
        <w:t xml:space="preserve"> methodology as implemented in</w:t>
      </w:r>
      <w:r w:rsidR="00205E26" w:rsidRPr="00A71A26">
        <w:rPr>
          <w:color w:val="7F7F7F" w:themeColor="text1" w:themeTint="80"/>
        </w:rPr>
        <w:t xml:space="preserve"> </w:t>
      </w:r>
      <w:r w:rsidR="00BF53CD" w:rsidRPr="00A71A26">
        <w:rPr>
          <w:color w:val="7F7F7F" w:themeColor="text1" w:themeTint="80"/>
        </w:rPr>
        <w:t xml:space="preserve">manufacturer analysis software, AAPM TG233 </w:t>
      </w:r>
      <w:r w:rsidR="00205E26" w:rsidRPr="00A71A26">
        <w:rPr>
          <w:color w:val="7F7F7F" w:themeColor="text1" w:themeTint="80"/>
        </w:rPr>
        <w:t xml:space="preserve">software or equivalent. </w:t>
      </w:r>
    </w:p>
    <w:p w14:paraId="0F4942FC" w14:textId="5991A6E8" w:rsidR="00BB78B0" w:rsidRPr="00A71A26" w:rsidRDefault="00205E26" w:rsidP="00631329">
      <w:pPr>
        <w:spacing w:after="120"/>
        <w:rPr>
          <w:color w:val="7F7F7F" w:themeColor="text1" w:themeTint="80"/>
        </w:rPr>
      </w:pPr>
      <w:r w:rsidRPr="00A71A26">
        <w:rPr>
          <w:color w:val="7F7F7F" w:themeColor="text1" w:themeTint="80"/>
        </w:rPr>
        <w:t xml:space="preserve">The </w:t>
      </w:r>
      <w:r w:rsidR="00C63DA7" w:rsidRPr="00A71A26">
        <w:rPr>
          <w:color w:val="7F7F7F" w:themeColor="text1" w:themeTint="80"/>
        </w:rPr>
        <w:t xml:space="preserve">assessor shall then determine </w:t>
      </w:r>
      <w:r w:rsidR="00E95D60" w:rsidRPr="00A71A26">
        <w:rPr>
          <w:color w:val="7F7F7F" w:themeColor="text1" w:themeTint="80"/>
        </w:rPr>
        <w:t xml:space="preserve">and record the </w:t>
      </w:r>
      <w:r w:rsidR="00C63DA7" w:rsidRPr="00A71A26">
        <w:rPr>
          <w:color w:val="7F7F7F" w:themeColor="text1" w:themeTint="80"/>
        </w:rPr>
        <w:t>f50</w:t>
      </w:r>
      <w:r w:rsidRPr="00A71A26">
        <w:rPr>
          <w:color w:val="7F7F7F" w:themeColor="text1" w:themeTint="80"/>
        </w:rPr>
        <w:t xml:space="preserve"> </w:t>
      </w:r>
      <w:r w:rsidR="00E95D60" w:rsidRPr="00A71A26">
        <w:rPr>
          <w:color w:val="7F7F7F" w:themeColor="text1" w:themeTint="80"/>
        </w:rPr>
        <w:t>value</w:t>
      </w:r>
      <w:r w:rsidR="007D363F" w:rsidRPr="00A71A26">
        <w:rPr>
          <w:color w:val="7F7F7F" w:themeColor="text1" w:themeTint="80"/>
        </w:rPr>
        <w:t>, defined a</w:t>
      </w:r>
      <w:r w:rsidRPr="00A71A26">
        <w:rPr>
          <w:color w:val="7F7F7F" w:themeColor="text1" w:themeTint="80"/>
        </w:rPr>
        <w:t>s the spatial frequency</w:t>
      </w:r>
      <w:r w:rsidR="00B23780" w:rsidRPr="00A71A26">
        <w:rPr>
          <w:color w:val="7F7F7F" w:themeColor="text1" w:themeTint="80"/>
        </w:rPr>
        <w:t xml:space="preserve"> (in </w:t>
      </w:r>
      <w:r w:rsidRPr="00A71A26">
        <w:rPr>
          <w:color w:val="7F7F7F" w:themeColor="text1" w:themeTint="80"/>
        </w:rPr>
        <w:t>mm</w:t>
      </w:r>
      <w:r w:rsidR="00B23780" w:rsidRPr="00A71A26">
        <w:rPr>
          <w:color w:val="7F7F7F" w:themeColor="text1" w:themeTint="80"/>
          <w:vertAlign w:val="superscript"/>
        </w:rPr>
        <w:t>-1</w:t>
      </w:r>
      <w:r w:rsidR="00B23780" w:rsidRPr="00A71A26">
        <w:rPr>
          <w:color w:val="7F7F7F" w:themeColor="text1" w:themeTint="80"/>
        </w:rPr>
        <w:t xml:space="preserve"> units</w:t>
      </w:r>
      <w:r w:rsidRPr="00A71A26">
        <w:rPr>
          <w:color w:val="7F7F7F" w:themeColor="text1" w:themeTint="80"/>
        </w:rPr>
        <w:t xml:space="preserve">) corresponding to 0.5 MTF </w:t>
      </w:r>
      <w:r w:rsidR="00C63DA7" w:rsidRPr="00A71A26">
        <w:rPr>
          <w:color w:val="7F7F7F" w:themeColor="text1" w:themeTint="80"/>
        </w:rPr>
        <w:t>on the MTF curve</w:t>
      </w:r>
      <w:r w:rsidRPr="00A71A26">
        <w:rPr>
          <w:color w:val="7F7F7F" w:themeColor="text1" w:themeTint="80"/>
        </w:rPr>
        <w:t xml:space="preserve">. </w:t>
      </w:r>
    </w:p>
    <w:p w14:paraId="06A310F4" w14:textId="4D0AFDC7" w:rsidR="008C4191" w:rsidRPr="00A71A26" w:rsidRDefault="008C4191" w:rsidP="00631329">
      <w:pPr>
        <w:spacing w:after="120"/>
        <w:rPr>
          <w:color w:val="7F7F7F" w:themeColor="text1" w:themeTint="80"/>
        </w:rPr>
      </w:pPr>
      <w:r w:rsidRPr="00A71A26">
        <w:rPr>
          <w:color w:val="7F7F7F" w:themeColor="text1" w:themeTint="80"/>
        </w:rPr>
        <w:t xml:space="preserve">The assessor shall </w:t>
      </w:r>
      <w:r w:rsidR="00FA3698" w:rsidRPr="00A71A26">
        <w:rPr>
          <w:color w:val="7F7F7F" w:themeColor="text1" w:themeTint="80"/>
        </w:rPr>
        <w:t>also generate</w:t>
      </w:r>
      <w:r w:rsidRPr="00A71A26">
        <w:rPr>
          <w:color w:val="7F7F7F" w:themeColor="text1" w:themeTint="80"/>
        </w:rPr>
        <w:t xml:space="preserve"> the MTF curve and </w:t>
      </w:r>
      <w:r w:rsidR="00FA3698" w:rsidRPr="00A71A26">
        <w:rPr>
          <w:color w:val="7F7F7F" w:themeColor="text1" w:themeTint="80"/>
        </w:rPr>
        <w:t xml:space="preserve">determine the </w:t>
      </w:r>
      <w:r w:rsidRPr="00A71A26">
        <w:rPr>
          <w:color w:val="7F7F7F" w:themeColor="text1" w:themeTint="80"/>
        </w:rPr>
        <w:t xml:space="preserve">f50 value using the edge of the </w:t>
      </w:r>
      <w:r w:rsidR="00FA3698" w:rsidRPr="00A71A26">
        <w:rPr>
          <w:color w:val="7F7F7F" w:themeColor="text1" w:themeTint="80"/>
        </w:rPr>
        <w:t xml:space="preserve">"air insert" (i.e. an empty cutout in the phantom).  If the phantom does not have a cutout that provides an air edge to assess, it is permitted to use the edge of the phantom. </w:t>
      </w:r>
    </w:p>
    <w:p w14:paraId="10256997" w14:textId="634B5C03" w:rsidR="002D3341" w:rsidRPr="00A71A26" w:rsidRDefault="00C62A37" w:rsidP="00631329">
      <w:pPr>
        <w:spacing w:after="120"/>
        <w:rPr>
          <w:color w:val="7F7F7F" w:themeColor="text1" w:themeTint="80"/>
        </w:rPr>
      </w:pPr>
      <w:r w:rsidRPr="00A71A26">
        <w:rPr>
          <w:color w:val="7F7F7F" w:themeColor="text1" w:themeTint="80"/>
        </w:rPr>
        <w:t>The</w:t>
      </w:r>
      <w:r w:rsidR="004C34CC" w:rsidRPr="00A71A26">
        <w:rPr>
          <w:color w:val="7F7F7F" w:themeColor="text1" w:themeTint="80"/>
        </w:rPr>
        <w:t xml:space="preserve"> procedure</w:t>
      </w:r>
      <w:r w:rsidRPr="00A71A26">
        <w:rPr>
          <w:color w:val="7F7F7F" w:themeColor="text1" w:themeTint="80"/>
        </w:rPr>
        <w:t xml:space="preserve"> described above </w:t>
      </w:r>
      <w:r w:rsidR="009E56B6" w:rsidRPr="00A71A26">
        <w:rPr>
          <w:color w:val="7F7F7F" w:themeColor="text1" w:themeTint="80"/>
        </w:rPr>
        <w:t>is</w:t>
      </w:r>
      <w:r w:rsidR="004C34CC" w:rsidRPr="00A71A26">
        <w:rPr>
          <w:color w:val="7F7F7F" w:themeColor="text1" w:themeTint="80"/>
        </w:rPr>
        <w:t xml:space="preserve"> provided </w:t>
      </w:r>
      <w:r w:rsidR="009E56B6" w:rsidRPr="00A71A26">
        <w:rPr>
          <w:color w:val="7F7F7F" w:themeColor="text1" w:themeTint="80"/>
        </w:rPr>
        <w:t>as</w:t>
      </w:r>
      <w:r w:rsidR="004C34CC" w:rsidRPr="00A71A26">
        <w:rPr>
          <w:color w:val="7F7F7F" w:themeColor="text1" w:themeTint="80"/>
        </w:rPr>
        <w:t xml:space="preserve"> a reference method.  </w:t>
      </w:r>
      <w:r w:rsidR="005A7244" w:rsidRPr="00A71A26">
        <w:rPr>
          <w:color w:val="7F7F7F" w:themeColor="text1" w:themeTint="80"/>
        </w:rPr>
        <w:t xml:space="preserve">This reference method </w:t>
      </w:r>
      <w:r w:rsidR="002D3341" w:rsidRPr="00A71A26">
        <w:rPr>
          <w:color w:val="7F7F7F" w:themeColor="text1" w:themeTint="80"/>
        </w:rPr>
        <w:t>and the method</w:t>
      </w:r>
      <w:r w:rsidR="005A7244" w:rsidRPr="00A71A26">
        <w:rPr>
          <w:color w:val="7F7F7F" w:themeColor="text1" w:themeTint="80"/>
        </w:rPr>
        <w:t xml:space="preserve"> used by </w:t>
      </w:r>
      <w:r w:rsidR="002D3341" w:rsidRPr="00A71A26">
        <w:rPr>
          <w:color w:val="7F7F7F" w:themeColor="text1" w:themeTint="80"/>
        </w:rPr>
        <w:t xml:space="preserve">the </w:t>
      </w:r>
      <w:r w:rsidR="005A7244" w:rsidRPr="00A71A26">
        <w:rPr>
          <w:color w:val="7F7F7F" w:themeColor="text1" w:themeTint="80"/>
        </w:rPr>
        <w:t xml:space="preserve">scanner </w:t>
      </w:r>
      <w:r w:rsidR="002D3341" w:rsidRPr="00A71A26">
        <w:rPr>
          <w:color w:val="7F7F7F" w:themeColor="text1" w:themeTint="80"/>
        </w:rPr>
        <w:t>manufacturer</w:t>
      </w:r>
      <w:r w:rsidR="005A7244" w:rsidRPr="00A71A26">
        <w:rPr>
          <w:color w:val="7F7F7F" w:themeColor="text1" w:themeTint="80"/>
        </w:rPr>
        <w:t xml:space="preserve"> </w:t>
      </w:r>
      <w:r w:rsidR="002D3341" w:rsidRPr="00A71A26">
        <w:rPr>
          <w:color w:val="7F7F7F" w:themeColor="text1" w:themeTint="80"/>
        </w:rPr>
        <w:t xml:space="preserve">for </w:t>
      </w:r>
      <w:r w:rsidR="005A7244" w:rsidRPr="00A71A26">
        <w:rPr>
          <w:color w:val="7F7F7F" w:themeColor="text1" w:themeTint="80"/>
        </w:rPr>
        <w:t>FDA submi</w:t>
      </w:r>
      <w:r w:rsidR="002D3341" w:rsidRPr="00A71A26">
        <w:rPr>
          <w:color w:val="7F7F7F" w:themeColor="text1" w:themeTint="80"/>
        </w:rPr>
        <w:t>ssion</w:t>
      </w:r>
      <w:r w:rsidR="005A7244" w:rsidRPr="00A71A26">
        <w:rPr>
          <w:color w:val="7F7F7F" w:themeColor="text1" w:themeTint="80"/>
        </w:rPr>
        <w:t xml:space="preserve"> </w:t>
      </w:r>
      <w:r w:rsidR="00BF53CD" w:rsidRPr="00A71A26">
        <w:rPr>
          <w:color w:val="7F7F7F" w:themeColor="text1" w:themeTint="80"/>
        </w:rPr>
        <w:t xml:space="preserve">of </w:t>
      </w:r>
      <w:r w:rsidR="002D3341" w:rsidRPr="00A71A26">
        <w:rPr>
          <w:color w:val="7F7F7F" w:themeColor="text1" w:themeTint="80"/>
        </w:rPr>
        <w:t xml:space="preserve">MTF values </w:t>
      </w:r>
      <w:r w:rsidR="005A7244" w:rsidRPr="00A71A26">
        <w:rPr>
          <w:color w:val="7F7F7F" w:themeColor="text1" w:themeTint="80"/>
        </w:rPr>
        <w:t xml:space="preserve">are accepted methods for this assessment procedure.  </w:t>
      </w:r>
      <w:r w:rsidR="002D3341" w:rsidRPr="00A71A26">
        <w:rPr>
          <w:color w:val="7F7F7F" w:themeColor="text1" w:themeTint="80"/>
        </w:rPr>
        <w:t>Note that for iterative reconstruction, the manufacturer may have specific test methodologies appropriate for the given algorithm.</w:t>
      </w:r>
    </w:p>
    <w:p w14:paraId="5134D3AB" w14:textId="0CD22AD9" w:rsidR="009E56B6" w:rsidRPr="00A71A26" w:rsidRDefault="004C34CC" w:rsidP="00631329">
      <w:pPr>
        <w:spacing w:after="120"/>
        <w:rPr>
          <w:color w:val="7F7F7F" w:themeColor="text1" w:themeTint="80"/>
        </w:rPr>
      </w:pPr>
      <w:r w:rsidRPr="00A71A26">
        <w:rPr>
          <w:color w:val="7F7F7F" w:themeColor="text1" w:themeTint="80"/>
        </w:rPr>
        <w:t xml:space="preserve">Sites may submit to QIBA a proposed alternative method and evidence that the results produced by the </w:t>
      </w:r>
      <w:r w:rsidRPr="00A71A26">
        <w:rPr>
          <w:color w:val="7F7F7F" w:themeColor="text1" w:themeTint="80"/>
        </w:rPr>
        <w:lastRenderedPageBreak/>
        <w:t>proposed method are equivalent to this reference method</w:t>
      </w:r>
      <w:r w:rsidR="008C7D52" w:rsidRPr="00A71A26">
        <w:rPr>
          <w:color w:val="7F7F7F" w:themeColor="text1" w:themeTint="80"/>
        </w:rPr>
        <w:t xml:space="preserve"> or to the manufacturer method</w:t>
      </w:r>
      <w:r w:rsidRPr="00A71A26">
        <w:rPr>
          <w:color w:val="7F7F7F" w:themeColor="text1" w:themeTint="80"/>
        </w:rPr>
        <w:t xml:space="preserve">.  Upon review and approval by QIBA, the alternative method will also become an accepted assessment procedure in this Profile.  </w:t>
      </w:r>
    </w:p>
    <w:p w14:paraId="23AA2B8C" w14:textId="43240448" w:rsidR="005C748F" w:rsidRPr="00A71A26" w:rsidRDefault="009E56B6" w:rsidP="00631329">
      <w:pPr>
        <w:spacing w:after="120"/>
        <w:rPr>
          <w:color w:val="7F7F7F" w:themeColor="text1" w:themeTint="80"/>
        </w:rPr>
      </w:pPr>
      <w:r w:rsidRPr="00A71A26">
        <w:rPr>
          <w:color w:val="7F7F7F" w:themeColor="text1" w:themeTint="80"/>
        </w:rPr>
        <w:t>T</w:t>
      </w:r>
      <w:r w:rsidR="006F75C2" w:rsidRPr="00A71A26">
        <w:rPr>
          <w:color w:val="7F7F7F" w:themeColor="text1" w:themeTint="80"/>
        </w:rPr>
        <w:t>h</w:t>
      </w:r>
      <w:r w:rsidR="00BB78B0" w:rsidRPr="00A71A26">
        <w:rPr>
          <w:color w:val="7F7F7F" w:themeColor="text1" w:themeTint="80"/>
        </w:rPr>
        <w:t>is</w:t>
      </w:r>
      <w:r w:rsidR="006F75C2" w:rsidRPr="00A71A26">
        <w:rPr>
          <w:color w:val="7F7F7F" w:themeColor="text1" w:themeTint="80"/>
        </w:rPr>
        <w:t xml:space="preserve"> </w:t>
      </w:r>
      <w:r w:rsidR="00631329" w:rsidRPr="00A71A26">
        <w:rPr>
          <w:color w:val="7F7F7F" w:themeColor="text1" w:themeTint="80"/>
        </w:rPr>
        <w:t>assessment</w:t>
      </w:r>
      <w:r w:rsidR="006F75C2" w:rsidRPr="00A71A26">
        <w:rPr>
          <w:color w:val="7F7F7F" w:themeColor="text1" w:themeTint="80"/>
        </w:rPr>
        <w:t xml:space="preserve"> procedure </w:t>
      </w:r>
      <w:r w:rsidR="00BB78B0" w:rsidRPr="00A71A26">
        <w:rPr>
          <w:color w:val="7F7F7F" w:themeColor="text1" w:themeTint="80"/>
        </w:rPr>
        <w:t xml:space="preserve">is </w:t>
      </w:r>
      <w:r w:rsidR="00A84E78" w:rsidRPr="00A71A26">
        <w:rPr>
          <w:color w:val="7F7F7F" w:themeColor="text1" w:themeTint="80"/>
        </w:rPr>
        <w:t>appli</w:t>
      </w:r>
      <w:r w:rsidR="00BB78B0" w:rsidRPr="00A71A26">
        <w:rPr>
          <w:color w:val="7F7F7F" w:themeColor="text1" w:themeTint="80"/>
        </w:rPr>
        <w:t>cable</w:t>
      </w:r>
      <w:r w:rsidR="00631329" w:rsidRPr="00A71A26">
        <w:rPr>
          <w:color w:val="7F7F7F" w:themeColor="text1" w:themeTint="80"/>
        </w:rPr>
        <w:t xml:space="preserve"> to conventional</w:t>
      </w:r>
      <w:r w:rsidR="006F75C2" w:rsidRPr="00A71A26">
        <w:rPr>
          <w:color w:val="7F7F7F" w:themeColor="text1" w:themeTint="80"/>
        </w:rPr>
        <w:t xml:space="preserve"> filtered </w:t>
      </w:r>
      <w:proofErr w:type="spellStart"/>
      <w:r w:rsidR="006F75C2" w:rsidRPr="00A71A26">
        <w:rPr>
          <w:color w:val="7F7F7F" w:themeColor="text1" w:themeTint="80"/>
        </w:rPr>
        <w:t>backprojection</w:t>
      </w:r>
      <w:proofErr w:type="spellEnd"/>
      <w:r w:rsidR="006F75C2" w:rsidRPr="00A71A26">
        <w:rPr>
          <w:color w:val="7F7F7F" w:themeColor="text1" w:themeTint="80"/>
        </w:rPr>
        <w:t xml:space="preserve"> </w:t>
      </w:r>
      <w:r w:rsidR="00BB78B0" w:rsidRPr="00A71A26">
        <w:rPr>
          <w:color w:val="7F7F7F" w:themeColor="text1" w:themeTint="80"/>
        </w:rPr>
        <w:t>and to</w:t>
      </w:r>
      <w:r w:rsidR="00A84E78" w:rsidRPr="00A71A26">
        <w:rPr>
          <w:color w:val="7F7F7F" w:themeColor="text1" w:themeTint="80"/>
        </w:rPr>
        <w:t xml:space="preserve"> iterative reconstruction.  </w:t>
      </w:r>
    </w:p>
    <w:p w14:paraId="785ABAB6" w14:textId="449EA9E0" w:rsidR="00BB78B0" w:rsidRPr="00A71A26" w:rsidRDefault="00BB78B0" w:rsidP="00631329">
      <w:pPr>
        <w:spacing w:after="120"/>
        <w:rPr>
          <w:color w:val="7F7F7F" w:themeColor="text1" w:themeTint="80"/>
        </w:rPr>
      </w:pPr>
      <w:r w:rsidRPr="00A71A26">
        <w:rPr>
          <w:color w:val="7F7F7F" w:themeColor="text1" w:themeTint="80"/>
        </w:rPr>
        <w:t xml:space="preserve">Note that in addition to the x-y plane MTF, the AAPM TG233 phantom and software also provides an axial resolution measurement (MTF in the z-direction), which may be used as a confirmation of the axial resolution anticipated from the reconstructed image thickness. </w:t>
      </w:r>
    </w:p>
    <w:p w14:paraId="1D0C73C8" w14:textId="74DC4822" w:rsidR="00CA00BF" w:rsidRPr="00A71A26" w:rsidRDefault="00CA00BF" w:rsidP="00631329">
      <w:pPr>
        <w:pStyle w:val="Heading2"/>
        <w:spacing w:before="0" w:after="120"/>
        <w:rPr>
          <w:rStyle w:val="StyleVisiontextC00000000096B03D0"/>
          <w:color w:val="7F7F7F" w:themeColor="text1" w:themeTint="80"/>
        </w:rPr>
      </w:pPr>
      <w:bookmarkStart w:id="57" w:name="_Toc382939125"/>
      <w:bookmarkStart w:id="58" w:name="_Toc522114950"/>
      <w:r w:rsidRPr="00A71A26">
        <w:rPr>
          <w:rStyle w:val="StyleVisiontextC00000000096B03D0"/>
          <w:color w:val="7F7F7F" w:themeColor="text1" w:themeTint="80"/>
        </w:rPr>
        <w:t>4.2. Assessment Procedure: Voxel Noise</w:t>
      </w:r>
      <w:bookmarkEnd w:id="57"/>
      <w:bookmarkEnd w:id="58"/>
    </w:p>
    <w:p w14:paraId="1BD050A3" w14:textId="1FF2BBB4" w:rsidR="00972982" w:rsidRPr="00A71A26" w:rsidRDefault="00CA00BF" w:rsidP="00631329">
      <w:pPr>
        <w:spacing w:after="120"/>
        <w:rPr>
          <w:color w:val="7F7F7F" w:themeColor="text1" w:themeTint="80"/>
        </w:rPr>
      </w:pPr>
      <w:r w:rsidRPr="00A71A26">
        <w:rPr>
          <w:color w:val="7F7F7F" w:themeColor="text1" w:themeTint="80"/>
        </w:rPr>
        <w:t xml:space="preserve">This procedure can be used by a </w:t>
      </w:r>
      <w:r w:rsidR="0044716D" w:rsidRPr="00A71A26">
        <w:rPr>
          <w:color w:val="7F7F7F" w:themeColor="text1" w:themeTint="80"/>
        </w:rPr>
        <w:t>manufacturer</w:t>
      </w:r>
      <w:r w:rsidRPr="00A71A26">
        <w:rPr>
          <w:color w:val="7F7F7F" w:themeColor="text1" w:themeTint="80"/>
        </w:rPr>
        <w:t xml:space="preserve"> or an imaging site to assess the </w:t>
      </w:r>
      <w:r w:rsidR="00D94FAC" w:rsidRPr="00A71A26">
        <w:rPr>
          <w:color w:val="7F7F7F" w:themeColor="text1" w:themeTint="80"/>
        </w:rPr>
        <w:t>v</w:t>
      </w:r>
      <w:r w:rsidRPr="00A71A26">
        <w:rPr>
          <w:color w:val="7F7F7F" w:themeColor="text1" w:themeTint="80"/>
        </w:rPr>
        <w:t xml:space="preserve">oxel </w:t>
      </w:r>
      <w:r w:rsidR="00D94FAC" w:rsidRPr="00A71A26">
        <w:rPr>
          <w:color w:val="7F7F7F" w:themeColor="text1" w:themeTint="80"/>
        </w:rPr>
        <w:t>n</w:t>
      </w:r>
      <w:r w:rsidRPr="00A71A26">
        <w:rPr>
          <w:color w:val="7F7F7F" w:themeColor="text1" w:themeTint="80"/>
        </w:rPr>
        <w:t xml:space="preserve">oise of reconstructed images.  </w:t>
      </w:r>
      <w:r w:rsidR="00D94FAC" w:rsidRPr="00A71A26">
        <w:rPr>
          <w:color w:val="7F7F7F" w:themeColor="text1" w:themeTint="80"/>
        </w:rPr>
        <w:t>Voxel n</w:t>
      </w:r>
      <w:r w:rsidR="00FF4482" w:rsidRPr="00A71A26">
        <w:rPr>
          <w:color w:val="7F7F7F" w:themeColor="text1" w:themeTint="80"/>
        </w:rPr>
        <w:t xml:space="preserve">oise is assessed in terms of the standard deviation of pixel values when imaging a material with uniform density.  </w:t>
      </w:r>
    </w:p>
    <w:p w14:paraId="21B24A3F" w14:textId="5EA1E66B" w:rsidR="00254EF4" w:rsidRPr="00A71A26" w:rsidRDefault="00972982" w:rsidP="00631329">
      <w:pPr>
        <w:spacing w:after="120"/>
        <w:rPr>
          <w:color w:val="7F7F7F" w:themeColor="text1" w:themeTint="80"/>
        </w:rPr>
      </w:pPr>
      <w:r w:rsidRPr="00A71A26">
        <w:rPr>
          <w:color w:val="7F7F7F" w:themeColor="text1" w:themeTint="80"/>
        </w:rPr>
        <w:t>The assessor shall first warm up the scanner’s x-ray tube and perform calibration scans (often called air-calibration scans) according to scanner manufacturer recommendations.</w:t>
      </w:r>
      <w:r w:rsidR="00863367" w:rsidRPr="00A71A26">
        <w:rPr>
          <w:color w:val="7F7F7F" w:themeColor="text1" w:themeTint="80"/>
        </w:rPr>
        <w:t xml:space="preserve"> </w:t>
      </w:r>
      <w:r w:rsidR="00254EF4" w:rsidRPr="00A71A26">
        <w:rPr>
          <w:color w:val="7F7F7F" w:themeColor="text1" w:themeTint="80"/>
        </w:rPr>
        <w:t xml:space="preserve">The assessor shall </w:t>
      </w:r>
      <w:r w:rsidR="009E56B6" w:rsidRPr="00A71A26">
        <w:rPr>
          <w:color w:val="7F7F7F" w:themeColor="text1" w:themeTint="80"/>
        </w:rPr>
        <w:t xml:space="preserve">then </w:t>
      </w:r>
      <w:r w:rsidR="00254EF4" w:rsidRPr="00A71A26">
        <w:rPr>
          <w:color w:val="7F7F7F" w:themeColor="text1" w:themeTint="80"/>
        </w:rPr>
        <w:t>scan a phantom of uniform density</w:t>
      </w:r>
      <w:r w:rsidR="00714ACD" w:rsidRPr="00A71A26">
        <w:rPr>
          <w:color w:val="7F7F7F" w:themeColor="text1" w:themeTint="80"/>
        </w:rPr>
        <w:t>,</w:t>
      </w:r>
      <w:r w:rsidR="00254EF4" w:rsidRPr="00A71A26">
        <w:rPr>
          <w:color w:val="7F7F7F" w:themeColor="text1" w:themeTint="80"/>
        </w:rPr>
        <w:t xml:space="preserve"> such as the ACR CT Accreditation Program </w:t>
      </w:r>
      <w:r w:rsidR="009E56B6" w:rsidRPr="00A71A26">
        <w:rPr>
          <w:color w:val="7F7F7F" w:themeColor="text1" w:themeTint="80"/>
        </w:rPr>
        <w:t>(CTAP) P</w:t>
      </w:r>
      <w:r w:rsidR="00254EF4" w:rsidRPr="00A71A26">
        <w:rPr>
          <w:color w:val="7F7F7F" w:themeColor="text1" w:themeTint="80"/>
        </w:rPr>
        <w:t>hantom’s module 3</w:t>
      </w:r>
      <w:r w:rsidR="00DE1805" w:rsidRPr="00A71A26">
        <w:rPr>
          <w:color w:val="7F7F7F" w:themeColor="text1" w:themeTint="80"/>
        </w:rPr>
        <w:t>, which is a 20 cm diameter cylinder of water equivalent material</w:t>
      </w:r>
      <w:r w:rsidR="00254EF4" w:rsidRPr="00A71A26">
        <w:rPr>
          <w:color w:val="7F7F7F" w:themeColor="text1" w:themeTint="80"/>
        </w:rPr>
        <w:t xml:space="preserve">. </w:t>
      </w:r>
      <w:r w:rsidR="00863367" w:rsidRPr="00A71A26">
        <w:rPr>
          <w:color w:val="7F7F7F" w:themeColor="text1" w:themeTint="80"/>
        </w:rPr>
        <w:t xml:space="preserve">The phantom shall be placed at the </w:t>
      </w:r>
      <w:proofErr w:type="spellStart"/>
      <w:r w:rsidR="00863367" w:rsidRPr="00A71A26">
        <w:rPr>
          <w:color w:val="7F7F7F" w:themeColor="text1" w:themeTint="80"/>
        </w:rPr>
        <w:t>isocenter</w:t>
      </w:r>
      <w:proofErr w:type="spellEnd"/>
      <w:r w:rsidR="00863367" w:rsidRPr="00A71A26">
        <w:rPr>
          <w:color w:val="7F7F7F" w:themeColor="text1" w:themeTint="80"/>
        </w:rPr>
        <w:t xml:space="preserve"> of the scanner.  </w:t>
      </w:r>
      <w:r w:rsidR="00254EF4" w:rsidRPr="00A71A26">
        <w:rPr>
          <w:color w:val="7F7F7F" w:themeColor="text1" w:themeTint="80"/>
        </w:rPr>
        <w:t xml:space="preserve">The </w:t>
      </w:r>
      <w:r w:rsidR="009E56B6" w:rsidRPr="00A71A26">
        <w:rPr>
          <w:color w:val="7F7F7F" w:themeColor="text1" w:themeTint="80"/>
        </w:rPr>
        <w:t xml:space="preserve">acquisition </w:t>
      </w:r>
      <w:r w:rsidR="00254EF4" w:rsidRPr="00A71A26">
        <w:rPr>
          <w:color w:val="7F7F7F" w:themeColor="text1" w:themeTint="80"/>
        </w:rPr>
        <w:t xml:space="preserve">protocol </w:t>
      </w:r>
      <w:r w:rsidR="009E56B6" w:rsidRPr="00A71A26">
        <w:rPr>
          <w:color w:val="7F7F7F" w:themeColor="text1" w:themeTint="80"/>
        </w:rPr>
        <w:t xml:space="preserve">and reconstruction parameters </w:t>
      </w:r>
      <w:r w:rsidR="00254EF4" w:rsidRPr="00A71A26">
        <w:rPr>
          <w:color w:val="7F7F7F" w:themeColor="text1" w:themeTint="80"/>
        </w:rPr>
        <w:t xml:space="preserve">shall be </w:t>
      </w:r>
      <w:r w:rsidR="00074E80" w:rsidRPr="00A71A26">
        <w:rPr>
          <w:color w:val="7F7F7F" w:themeColor="text1" w:themeTint="80"/>
        </w:rPr>
        <w:t>conformant</w:t>
      </w:r>
      <w:r w:rsidR="00254EF4" w:rsidRPr="00A71A26">
        <w:rPr>
          <w:color w:val="7F7F7F" w:themeColor="text1" w:themeTint="80"/>
        </w:rPr>
        <w:t xml:space="preserve"> with this Profile</w:t>
      </w:r>
      <w:r w:rsidR="009E56B6" w:rsidRPr="00A71A26">
        <w:rPr>
          <w:color w:val="7F7F7F" w:themeColor="text1" w:themeTint="80"/>
        </w:rPr>
        <w:t xml:space="preserve"> (See Section </w:t>
      </w:r>
      <w:r w:rsidR="0045563F" w:rsidRPr="00A71A26">
        <w:rPr>
          <w:color w:val="7F7F7F" w:themeColor="text1" w:themeTint="80"/>
        </w:rPr>
        <w:t xml:space="preserve">3.4.2, </w:t>
      </w:r>
      <w:r w:rsidR="002450D6" w:rsidRPr="00A71A26">
        <w:rPr>
          <w:color w:val="7F7F7F" w:themeColor="text1" w:themeTint="80"/>
        </w:rPr>
        <w:t>3.6</w:t>
      </w:r>
      <w:r w:rsidR="009E56B6" w:rsidRPr="00A71A26">
        <w:rPr>
          <w:color w:val="7F7F7F" w:themeColor="text1" w:themeTint="80"/>
        </w:rPr>
        <w:t xml:space="preserve">.2 and </w:t>
      </w:r>
      <w:r w:rsidR="002450D6" w:rsidRPr="00A71A26">
        <w:rPr>
          <w:color w:val="7F7F7F" w:themeColor="text1" w:themeTint="80"/>
        </w:rPr>
        <w:t>3.7</w:t>
      </w:r>
      <w:r w:rsidR="009E56B6" w:rsidRPr="00A71A26">
        <w:rPr>
          <w:color w:val="7F7F7F" w:themeColor="text1" w:themeTint="80"/>
        </w:rPr>
        <w:t>.2)</w:t>
      </w:r>
      <w:r w:rsidR="00254EF4" w:rsidRPr="00A71A26">
        <w:rPr>
          <w:color w:val="7F7F7F" w:themeColor="text1" w:themeTint="80"/>
        </w:rPr>
        <w:t xml:space="preserve">. The same protocol </w:t>
      </w:r>
      <w:r w:rsidR="009E56B6" w:rsidRPr="00A71A26">
        <w:rPr>
          <w:color w:val="7F7F7F" w:themeColor="text1" w:themeTint="80"/>
        </w:rPr>
        <w:t xml:space="preserve">and parameters </w:t>
      </w:r>
      <w:r w:rsidR="00254EF4" w:rsidRPr="00A71A26">
        <w:rPr>
          <w:color w:val="7F7F7F" w:themeColor="text1" w:themeTint="80"/>
        </w:rPr>
        <w:t xml:space="preserve">shall be used when performing the assessments in </w:t>
      </w:r>
      <w:r w:rsidR="008F3E2D" w:rsidRPr="00A71A26">
        <w:rPr>
          <w:color w:val="7F7F7F" w:themeColor="text1" w:themeTint="80"/>
        </w:rPr>
        <w:t xml:space="preserve">section </w:t>
      </w:r>
      <w:r w:rsidR="00254EF4" w:rsidRPr="00A71A26">
        <w:rPr>
          <w:color w:val="7F7F7F" w:themeColor="text1" w:themeTint="80"/>
        </w:rPr>
        <w:t>4.1 and 4.2.</w:t>
      </w:r>
    </w:p>
    <w:p w14:paraId="08FBF9DD" w14:textId="77777777" w:rsidR="005960EE" w:rsidRPr="00A71A26" w:rsidRDefault="00254EF4" w:rsidP="00631329">
      <w:pPr>
        <w:spacing w:after="120"/>
        <w:rPr>
          <w:color w:val="7F7F7F" w:themeColor="text1" w:themeTint="80"/>
        </w:rPr>
      </w:pPr>
      <w:r w:rsidRPr="00A71A26">
        <w:rPr>
          <w:color w:val="7F7F7F" w:themeColor="text1" w:themeTint="80"/>
        </w:rPr>
        <w:t xml:space="preserve">When the scan is performed, the assessor shall select a single representative slice from the </w:t>
      </w:r>
      <w:r w:rsidR="00DE1805" w:rsidRPr="00A71A26">
        <w:rPr>
          <w:color w:val="7F7F7F" w:themeColor="text1" w:themeTint="80"/>
        </w:rPr>
        <w:t>uniformity</w:t>
      </w:r>
      <w:r w:rsidRPr="00A71A26">
        <w:rPr>
          <w:color w:val="7F7F7F" w:themeColor="text1" w:themeTint="80"/>
        </w:rPr>
        <w:t xml:space="preserve"> portion of the phantom.  </w:t>
      </w:r>
    </w:p>
    <w:p w14:paraId="5B04CA7A" w14:textId="2F217676" w:rsidR="00863367" w:rsidRPr="00A71A26" w:rsidRDefault="00863367" w:rsidP="00631329">
      <w:pPr>
        <w:spacing w:after="120"/>
        <w:rPr>
          <w:color w:val="7F7F7F" w:themeColor="text1" w:themeTint="80"/>
        </w:rPr>
      </w:pPr>
      <w:r w:rsidRPr="00A71A26">
        <w:rPr>
          <w:color w:val="7F7F7F" w:themeColor="text1" w:themeTint="80"/>
        </w:rPr>
        <w:t>A region of interest (ROI) of at least 400 mm</w:t>
      </w:r>
      <w:r w:rsidRPr="00A71A26">
        <w:rPr>
          <w:color w:val="7F7F7F" w:themeColor="text1" w:themeTint="80"/>
          <w:vertAlign w:val="superscript"/>
        </w:rPr>
        <w:t>2</w:t>
      </w:r>
      <w:r w:rsidRPr="00A71A26">
        <w:rPr>
          <w:color w:val="7F7F7F" w:themeColor="text1" w:themeTint="80"/>
        </w:rPr>
        <w:t xml:space="preserve"> shall be placed near the center of the phantom.  </w:t>
      </w:r>
      <w:r w:rsidR="009E56B6" w:rsidRPr="00A71A26">
        <w:rPr>
          <w:color w:val="7F7F7F" w:themeColor="text1" w:themeTint="80"/>
        </w:rPr>
        <w:t>The assessor shall r</w:t>
      </w:r>
      <w:r w:rsidRPr="00A71A26">
        <w:rPr>
          <w:color w:val="7F7F7F" w:themeColor="text1" w:themeTint="80"/>
        </w:rPr>
        <w:t>ecord the values reported for the ROI mean and standard deviation.</w:t>
      </w:r>
    </w:p>
    <w:p w14:paraId="53A3D345" w14:textId="10E47E3B" w:rsidR="00150468" w:rsidRPr="00A71A26" w:rsidRDefault="00150468" w:rsidP="00631329">
      <w:pPr>
        <w:widowControl/>
        <w:autoSpaceDE/>
        <w:autoSpaceDN/>
        <w:adjustRightInd/>
        <w:spacing w:after="120"/>
        <w:rPr>
          <w:color w:val="7F7F7F" w:themeColor="text1" w:themeTint="80"/>
        </w:rPr>
      </w:pPr>
      <w:r w:rsidRPr="00A71A26">
        <w:rPr>
          <w:color w:val="7F7F7F" w:themeColor="text1" w:themeTint="80"/>
        </w:rPr>
        <w:t>The assessor is encouraged to record and retain the images and associated measurement details but it is not required beyond the two values listed above.  Such details can be helpful when the voxel noise is close to the acceptable limit.</w:t>
      </w:r>
    </w:p>
    <w:p w14:paraId="19E6CB7D" w14:textId="77777777" w:rsidR="00150468" w:rsidRPr="00A71A26" w:rsidRDefault="00150468" w:rsidP="00631329">
      <w:pPr>
        <w:widowControl/>
        <w:autoSpaceDE/>
        <w:autoSpaceDN/>
        <w:adjustRightInd/>
        <w:spacing w:after="120"/>
        <w:rPr>
          <w:color w:val="7F7F7F" w:themeColor="text1" w:themeTint="80"/>
        </w:rPr>
      </w:pPr>
      <w:r w:rsidRPr="00A71A26">
        <w:rPr>
          <w:color w:val="7F7F7F" w:themeColor="text1" w:themeTint="80"/>
        </w:rPr>
        <w:t>Note that noise is assessed here in a standard sized object</w:t>
      </w:r>
      <w:r w:rsidRPr="00A71A26">
        <w:rPr>
          <w:rStyle w:val="StyleVisionparagraphC0000000009738E20-contentC000000000974C8B0"/>
          <w:i w:val="0"/>
          <w:color w:val="7F7F7F" w:themeColor="text1" w:themeTint="80"/>
        </w:rPr>
        <w:t>. In cases of protocols adaptive to the patient size (such as those using Automatic Exposure Control), the qualification of CT scanner noise should include noise as a function of size (using phantom such as that provisioned in AAPM TG233) if there is any concern that the noise performance may be outside compliance for different sizes.</w:t>
      </w:r>
    </w:p>
    <w:p w14:paraId="15F564BC" w14:textId="092F8538" w:rsidR="004F3FC5" w:rsidRPr="00A71A26" w:rsidRDefault="00971780" w:rsidP="00631329">
      <w:pPr>
        <w:spacing w:after="120"/>
        <w:rPr>
          <w:color w:val="7F7F7F" w:themeColor="text1" w:themeTint="80"/>
        </w:rPr>
      </w:pPr>
      <w:r w:rsidRPr="00A71A26">
        <w:rPr>
          <w:color w:val="7F7F7F" w:themeColor="text1" w:themeTint="80"/>
        </w:rPr>
        <w:t xml:space="preserve">The procedure </w:t>
      </w:r>
      <w:r w:rsidR="009E56B6" w:rsidRPr="00A71A26">
        <w:rPr>
          <w:color w:val="7F7F7F" w:themeColor="text1" w:themeTint="80"/>
        </w:rPr>
        <w:t>described above</w:t>
      </w:r>
      <w:r w:rsidRPr="00A71A26">
        <w:rPr>
          <w:color w:val="7F7F7F" w:themeColor="text1" w:themeTint="80"/>
        </w:rPr>
        <w:t xml:space="preserve"> </w:t>
      </w:r>
      <w:r w:rsidR="009E56B6" w:rsidRPr="00A71A26">
        <w:rPr>
          <w:color w:val="7F7F7F" w:themeColor="text1" w:themeTint="80"/>
        </w:rPr>
        <w:t>is</w:t>
      </w:r>
      <w:r w:rsidRPr="00A71A26">
        <w:rPr>
          <w:color w:val="7F7F7F" w:themeColor="text1" w:themeTint="80"/>
        </w:rPr>
        <w:t xml:space="preserve"> provided </w:t>
      </w:r>
      <w:r w:rsidR="009E56B6" w:rsidRPr="00A71A26">
        <w:rPr>
          <w:color w:val="7F7F7F" w:themeColor="text1" w:themeTint="80"/>
        </w:rPr>
        <w:t>as</w:t>
      </w:r>
      <w:r w:rsidRPr="00A71A26">
        <w:rPr>
          <w:color w:val="7F7F7F" w:themeColor="text1" w:themeTint="80"/>
        </w:rPr>
        <w:t xml:space="preserve"> a reference method.  Sites may submit to QIBA a proposed alternative method</w:t>
      </w:r>
      <w:r w:rsidR="00863367" w:rsidRPr="00A71A26">
        <w:rPr>
          <w:color w:val="7F7F7F" w:themeColor="text1" w:themeTint="80"/>
        </w:rPr>
        <w:t xml:space="preserve"> (such as using the water phantom portion of a manufacturer’s QA phantom)</w:t>
      </w:r>
      <w:r w:rsidRPr="00A71A26">
        <w:rPr>
          <w:color w:val="7F7F7F" w:themeColor="text1" w:themeTint="80"/>
        </w:rPr>
        <w:t xml:space="preserve"> and evidence that the results produced by the proposed method are equivalent to this reference method</w:t>
      </w:r>
      <w:r w:rsidR="008C7D52" w:rsidRPr="00A71A26">
        <w:rPr>
          <w:color w:val="7F7F7F" w:themeColor="text1" w:themeTint="80"/>
        </w:rPr>
        <w:t xml:space="preserve"> or </w:t>
      </w:r>
      <w:r w:rsidR="002D3341" w:rsidRPr="00A71A26">
        <w:rPr>
          <w:color w:val="7F7F7F" w:themeColor="text1" w:themeTint="80"/>
        </w:rPr>
        <w:t>manufacturer</w:t>
      </w:r>
      <w:r w:rsidR="008C7D52" w:rsidRPr="00A71A26">
        <w:rPr>
          <w:color w:val="7F7F7F" w:themeColor="text1" w:themeTint="80"/>
        </w:rPr>
        <w:t xml:space="preserve"> methodology</w:t>
      </w:r>
      <w:r w:rsidRPr="00A71A26">
        <w:rPr>
          <w:color w:val="7F7F7F" w:themeColor="text1" w:themeTint="80"/>
        </w:rPr>
        <w:t>.  Upon review and approval by QIBA, the alternative method will also become an accepted assessment procedure in this Profile.</w:t>
      </w:r>
      <w:r w:rsidR="00863367" w:rsidRPr="00A71A26">
        <w:rPr>
          <w:color w:val="7F7F7F" w:themeColor="text1" w:themeTint="80"/>
        </w:rPr>
        <w:t xml:space="preserve">  </w:t>
      </w:r>
    </w:p>
    <w:p w14:paraId="6FB94A49" w14:textId="2896BD60" w:rsidR="00DB7F6C" w:rsidRPr="00A71A26" w:rsidRDefault="004F3FC5" w:rsidP="00631329">
      <w:pPr>
        <w:spacing w:after="120"/>
        <w:rPr>
          <w:color w:val="7F7F7F" w:themeColor="text1" w:themeTint="80"/>
        </w:rPr>
      </w:pPr>
      <w:r w:rsidRPr="00A71A26">
        <w:rPr>
          <w:color w:val="7F7F7F" w:themeColor="text1" w:themeTint="80"/>
        </w:rPr>
        <w:t>Th</w:t>
      </w:r>
      <w:r w:rsidR="00F80A8F" w:rsidRPr="00A71A26">
        <w:rPr>
          <w:color w:val="7F7F7F" w:themeColor="text1" w:themeTint="80"/>
        </w:rPr>
        <w:t>is</w:t>
      </w:r>
      <w:r w:rsidRPr="00A71A26">
        <w:rPr>
          <w:color w:val="7F7F7F" w:themeColor="text1" w:themeTint="80"/>
        </w:rPr>
        <w:t xml:space="preserve"> </w:t>
      </w:r>
      <w:r w:rsidR="00F80A8F" w:rsidRPr="00A71A26">
        <w:rPr>
          <w:color w:val="7F7F7F" w:themeColor="text1" w:themeTint="80"/>
        </w:rPr>
        <w:t>assessment</w:t>
      </w:r>
      <w:r w:rsidRPr="00A71A26">
        <w:rPr>
          <w:color w:val="7F7F7F" w:themeColor="text1" w:themeTint="80"/>
        </w:rPr>
        <w:t xml:space="preserve"> procedure is </w:t>
      </w:r>
      <w:r w:rsidR="00C50FE5" w:rsidRPr="00A71A26">
        <w:rPr>
          <w:color w:val="7F7F7F" w:themeColor="text1" w:themeTint="80"/>
        </w:rPr>
        <w:t xml:space="preserve">intended to be a simple phantom measurement that </w:t>
      </w:r>
      <w:r w:rsidR="00074E80" w:rsidRPr="00A71A26">
        <w:rPr>
          <w:color w:val="7F7F7F" w:themeColor="text1" w:themeTint="80"/>
        </w:rPr>
        <w:t xml:space="preserve">can be used to </w:t>
      </w:r>
      <w:r w:rsidR="00C50FE5" w:rsidRPr="00A71A26">
        <w:rPr>
          <w:color w:val="7F7F7F" w:themeColor="text1" w:themeTint="80"/>
        </w:rPr>
        <w:t xml:space="preserve">set a reasonable </w:t>
      </w:r>
      <w:r w:rsidR="002324E0" w:rsidRPr="00A71A26">
        <w:rPr>
          <w:color w:val="7F7F7F" w:themeColor="text1" w:themeTint="80"/>
        </w:rPr>
        <w:t xml:space="preserve">limit </w:t>
      </w:r>
      <w:r w:rsidR="00C50FE5" w:rsidRPr="00A71A26">
        <w:rPr>
          <w:color w:val="7F7F7F" w:themeColor="text1" w:themeTint="80"/>
        </w:rPr>
        <w:t>on the noise which is considered sufficient to avoid degrading segmentation performance.  The procedure may be used for</w:t>
      </w:r>
      <w:r w:rsidRPr="00A71A26">
        <w:rPr>
          <w:color w:val="7F7F7F" w:themeColor="text1" w:themeTint="80"/>
        </w:rPr>
        <w:t xml:space="preserve"> </w:t>
      </w:r>
      <w:r w:rsidR="006E3FC4" w:rsidRPr="00A71A26">
        <w:rPr>
          <w:color w:val="7F7F7F" w:themeColor="text1" w:themeTint="80"/>
        </w:rPr>
        <w:t xml:space="preserve">both </w:t>
      </w:r>
      <w:r w:rsidRPr="00A71A26">
        <w:rPr>
          <w:color w:val="7F7F7F" w:themeColor="text1" w:themeTint="80"/>
        </w:rPr>
        <w:t xml:space="preserve">conventional filtered </w:t>
      </w:r>
      <w:proofErr w:type="spellStart"/>
      <w:r w:rsidRPr="00A71A26">
        <w:rPr>
          <w:color w:val="7F7F7F" w:themeColor="text1" w:themeTint="80"/>
        </w:rPr>
        <w:t>backprojection</w:t>
      </w:r>
      <w:proofErr w:type="spellEnd"/>
      <w:r w:rsidRPr="00A71A26">
        <w:rPr>
          <w:color w:val="7F7F7F" w:themeColor="text1" w:themeTint="80"/>
        </w:rPr>
        <w:t xml:space="preserve"> </w:t>
      </w:r>
      <w:r w:rsidR="004848A1" w:rsidRPr="00A71A26">
        <w:rPr>
          <w:color w:val="7F7F7F" w:themeColor="text1" w:themeTint="80"/>
        </w:rPr>
        <w:t xml:space="preserve">and iterative </w:t>
      </w:r>
      <w:r w:rsidRPr="00A71A26">
        <w:rPr>
          <w:color w:val="7F7F7F" w:themeColor="text1" w:themeTint="80"/>
        </w:rPr>
        <w:t>reconstruction methods</w:t>
      </w:r>
      <w:r w:rsidR="00B86FA3" w:rsidRPr="00A71A26">
        <w:rPr>
          <w:color w:val="7F7F7F" w:themeColor="text1" w:themeTint="80"/>
        </w:rPr>
        <w:t>.  It is noted that</w:t>
      </w:r>
      <w:r w:rsidR="005A3F65" w:rsidRPr="00A71A26">
        <w:rPr>
          <w:color w:val="7F7F7F" w:themeColor="text1" w:themeTint="80"/>
        </w:rPr>
        <w:t xml:space="preserve"> </w:t>
      </w:r>
      <w:r w:rsidR="00B86FA3" w:rsidRPr="00A71A26">
        <w:rPr>
          <w:color w:val="7F7F7F" w:themeColor="text1" w:themeTint="80"/>
        </w:rPr>
        <w:t>when</w:t>
      </w:r>
      <w:r w:rsidR="004848A1" w:rsidRPr="00A71A26">
        <w:rPr>
          <w:color w:val="7F7F7F" w:themeColor="text1" w:themeTint="80"/>
        </w:rPr>
        <w:t xml:space="preserve"> characteriz</w:t>
      </w:r>
      <w:r w:rsidR="00B86FA3" w:rsidRPr="00A71A26">
        <w:rPr>
          <w:color w:val="7F7F7F" w:themeColor="text1" w:themeTint="80"/>
        </w:rPr>
        <w:t>ing</w:t>
      </w:r>
      <w:r w:rsidR="004848A1" w:rsidRPr="00A71A26">
        <w:rPr>
          <w:color w:val="7F7F7F" w:themeColor="text1" w:themeTint="80"/>
        </w:rPr>
        <w:t xml:space="preserve"> </w:t>
      </w:r>
      <w:r w:rsidRPr="00A71A26">
        <w:rPr>
          <w:color w:val="7F7F7F" w:themeColor="text1" w:themeTint="80"/>
        </w:rPr>
        <w:t>reconstruction methods</w:t>
      </w:r>
      <w:r w:rsidR="00B86FA3" w:rsidRPr="00A71A26">
        <w:rPr>
          <w:color w:val="7F7F7F" w:themeColor="text1" w:themeTint="80"/>
        </w:rPr>
        <w:t>,</w:t>
      </w:r>
      <w:r w:rsidRPr="00A71A26">
        <w:rPr>
          <w:color w:val="7F7F7F" w:themeColor="text1" w:themeTint="80"/>
        </w:rPr>
        <w:t xml:space="preserve"> </w:t>
      </w:r>
      <w:r w:rsidR="004848A1" w:rsidRPr="00A71A26">
        <w:rPr>
          <w:color w:val="7F7F7F" w:themeColor="text1" w:themeTint="80"/>
        </w:rPr>
        <w:t xml:space="preserve">voxel </w:t>
      </w:r>
      <w:r w:rsidR="00B86FA3" w:rsidRPr="00A71A26">
        <w:rPr>
          <w:color w:val="7F7F7F" w:themeColor="text1" w:themeTint="80"/>
        </w:rPr>
        <w:t xml:space="preserve">noise </w:t>
      </w:r>
      <w:r w:rsidR="004848A1" w:rsidRPr="00A71A26">
        <w:rPr>
          <w:color w:val="7F7F7F" w:themeColor="text1" w:themeTint="80"/>
        </w:rPr>
        <w:t xml:space="preserve">is a limited representation of image noise when noise texture is varied. </w:t>
      </w:r>
    </w:p>
    <w:p w14:paraId="1E20CD28" w14:textId="6BB36FF7" w:rsidR="00404378" w:rsidRPr="00434E5C" w:rsidRDefault="00404378" w:rsidP="00462DFF">
      <w:pPr>
        <w:pStyle w:val="Heading2"/>
        <w:spacing w:before="240" w:after="120"/>
        <w:rPr>
          <w:rStyle w:val="SubtleReference"/>
          <w:smallCaps w:val="0"/>
          <w:color w:val="auto"/>
          <w:u w:val="none"/>
        </w:rPr>
      </w:pPr>
      <w:bookmarkStart w:id="59" w:name="_Toc382939127"/>
      <w:bookmarkStart w:id="60" w:name="_Toc522114951"/>
      <w:r w:rsidRPr="00434E5C">
        <w:rPr>
          <w:rStyle w:val="StyleVisiontextC00000000096B03D0"/>
        </w:rPr>
        <w:lastRenderedPageBreak/>
        <w:t xml:space="preserve">4.3. </w:t>
      </w:r>
      <w:r w:rsidRPr="00434E5C">
        <w:t xml:space="preserve">Assessment Procedure: </w:t>
      </w:r>
      <w:r w:rsidR="00713EA5">
        <w:t>Vessel struct</w:t>
      </w:r>
      <w:r w:rsidR="00434E5C" w:rsidRPr="00434E5C">
        <w:t>ure</w:t>
      </w:r>
      <w:r w:rsidRPr="00434E5C">
        <w:t xml:space="preserve"> Bias and Linearity</w:t>
      </w:r>
      <w:bookmarkEnd w:id="60"/>
    </w:p>
    <w:p w14:paraId="6B6B4322" w14:textId="69B79C1F" w:rsidR="00404378" w:rsidRPr="00434E5C" w:rsidRDefault="00404378" w:rsidP="00404378">
      <w:pPr>
        <w:spacing w:after="120"/>
      </w:pPr>
      <w:r w:rsidRPr="00434E5C">
        <w:t xml:space="preserve">This procedure can be used by a manufacturer or an imaging site to assess the bias and linearity </w:t>
      </w:r>
      <w:r w:rsidR="00361155">
        <w:t>of vessel structure</w:t>
      </w:r>
      <w:r w:rsidRPr="00434E5C">
        <w:t xml:space="preserve">.  </w:t>
      </w:r>
      <w:r w:rsidR="005F40B0">
        <w:t xml:space="preserve">The bias and linearity of </w:t>
      </w:r>
      <w:r w:rsidR="00713EA5">
        <w:t>vessel struct</w:t>
      </w:r>
      <w:r w:rsidR="005F40B0">
        <w:t>ure calculations is estimated using a set of phantoms where ground truth measurements assessed by micrometer are known.  The phantoms must be fabricated according to specifications that mimic appropriate CT characteristics and in sizes that represented a range of vessel sizes and presentations of interest. The phantoms must be filled with contrast media utilized in practice and scanned in a range of scanner settings that is representative of current clinical practice but which meet the requirements of this Profile.  Statistical measures of bias were estimated from these data</w:t>
      </w:r>
      <w:r w:rsidRPr="00434E5C">
        <w:t>.</w:t>
      </w:r>
    </w:p>
    <w:p w14:paraId="0CFB53C2" w14:textId="77777777" w:rsidR="00404378" w:rsidRPr="00713EA5" w:rsidRDefault="00404378" w:rsidP="00713EA5">
      <w:pPr>
        <w:pStyle w:val="Heading3"/>
        <w:spacing w:after="120"/>
        <w:rPr>
          <w:rStyle w:val="SubtleReference"/>
          <w:color w:val="auto"/>
          <w:sz w:val="24"/>
        </w:rPr>
      </w:pPr>
      <w:bookmarkStart w:id="61" w:name="_Toc522114952"/>
      <w:r w:rsidRPr="00713EA5">
        <w:rPr>
          <w:rStyle w:val="SubtleReference"/>
          <w:color w:val="auto"/>
          <w:sz w:val="24"/>
        </w:rPr>
        <w:t>Obtain test image set</w:t>
      </w:r>
      <w:bookmarkEnd w:id="61"/>
    </w:p>
    <w:p w14:paraId="4BA5D663" w14:textId="6A129626" w:rsidR="005F40B0" w:rsidRPr="005F40B0" w:rsidRDefault="00404378" w:rsidP="005F40B0">
      <w:pPr>
        <w:spacing w:after="120"/>
      </w:pPr>
      <w:r w:rsidRPr="00434E5C">
        <w:t xml:space="preserve">The test image set consists of </w:t>
      </w:r>
      <w:r w:rsidR="005F40B0">
        <w:t>scanned physical</w:t>
      </w:r>
      <w:r w:rsidR="005F40B0" w:rsidRPr="005F40B0">
        <w:t xml:space="preserve"> phantoms</w:t>
      </w:r>
      <w:r w:rsidR="00BD1478">
        <w:t xml:space="preserve"> (Figure 1)</w:t>
      </w:r>
      <w:r w:rsidR="005F40B0" w:rsidRPr="005F40B0">
        <w:t xml:space="preserve">. </w:t>
      </w:r>
    </w:p>
    <w:p w14:paraId="341E7D3D" w14:textId="77777777" w:rsidR="005F40B0" w:rsidRPr="005F40B0" w:rsidRDefault="005F40B0" w:rsidP="005F40B0">
      <w:pPr>
        <w:spacing w:after="120"/>
      </w:pPr>
      <w:r w:rsidRPr="005F40B0">
        <w:rPr>
          <w:noProof/>
        </w:rPr>
        <w:drawing>
          <wp:inline distT="0" distB="0" distL="0" distR="0" wp14:anchorId="312D2106" wp14:editId="2B58B8C0">
            <wp:extent cx="5943600" cy="143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cular phantom tub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438910"/>
                    </a:xfrm>
                    <a:prstGeom prst="rect">
                      <a:avLst/>
                    </a:prstGeom>
                  </pic:spPr>
                </pic:pic>
              </a:graphicData>
            </a:graphic>
          </wp:inline>
        </w:drawing>
      </w:r>
    </w:p>
    <w:p w14:paraId="10B76EDF" w14:textId="77777777" w:rsidR="005F40B0" w:rsidRPr="00F337F3" w:rsidRDefault="005F40B0" w:rsidP="00F337F3">
      <w:pPr>
        <w:pStyle w:val="Caption"/>
        <w:rPr>
          <w:color w:val="000000" w:themeColor="text1"/>
          <w:kern w:val="24"/>
          <w:sz w:val="24"/>
          <w:szCs w:val="24"/>
          <w:lang w:eastAsia="de-DE"/>
        </w:rPr>
      </w:pPr>
      <w:bookmarkStart w:id="62" w:name="_Ref478557594"/>
      <w:r w:rsidRPr="00F337F3">
        <w:rPr>
          <w:color w:val="000000" w:themeColor="text1"/>
          <w:kern w:val="24"/>
          <w:sz w:val="24"/>
          <w:szCs w:val="24"/>
          <w:lang w:eastAsia="de-DE"/>
        </w:rPr>
        <w:t xml:space="preserve">Figure </w:t>
      </w:r>
      <w:r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Figure \* ARABIC </w:instrText>
      </w:r>
      <w:r w:rsidRPr="00F337F3">
        <w:rPr>
          <w:color w:val="000000" w:themeColor="text1"/>
          <w:kern w:val="24"/>
          <w:sz w:val="24"/>
          <w:szCs w:val="24"/>
          <w:lang w:eastAsia="de-DE"/>
        </w:rPr>
        <w:fldChar w:fldCharType="separate"/>
      </w:r>
      <w:r w:rsidR="00F54890">
        <w:rPr>
          <w:noProof/>
          <w:color w:val="000000" w:themeColor="text1"/>
          <w:kern w:val="24"/>
          <w:sz w:val="24"/>
          <w:szCs w:val="24"/>
          <w:lang w:eastAsia="de-DE"/>
        </w:rPr>
        <w:t>1</w:t>
      </w:r>
      <w:r w:rsidRPr="00F337F3">
        <w:rPr>
          <w:color w:val="000000" w:themeColor="text1"/>
          <w:kern w:val="24"/>
          <w:sz w:val="24"/>
          <w:szCs w:val="24"/>
          <w:lang w:eastAsia="de-DE"/>
        </w:rPr>
        <w:fldChar w:fldCharType="end"/>
      </w:r>
      <w:bookmarkEnd w:id="62"/>
      <w:r w:rsidRPr="00F337F3">
        <w:rPr>
          <w:color w:val="000000" w:themeColor="text1"/>
          <w:kern w:val="24"/>
          <w:sz w:val="24"/>
          <w:szCs w:val="24"/>
          <w:lang w:eastAsia="de-DE"/>
        </w:rPr>
        <w:t>: Physical Dimensions of Vascular Phantoms</w:t>
      </w:r>
    </w:p>
    <w:p w14:paraId="68250F17" w14:textId="2D2B72B0" w:rsidR="005F40B0" w:rsidRPr="005F40B0" w:rsidRDefault="005F40B0" w:rsidP="005F40B0">
      <w:pPr>
        <w:spacing w:after="120"/>
      </w:pPr>
      <w:r>
        <w:t xml:space="preserve">An example material is </w:t>
      </w:r>
      <w:proofErr w:type="spellStart"/>
      <w:r w:rsidRPr="005F40B0">
        <w:t>Noryl</w:t>
      </w:r>
      <w:proofErr w:type="spellEnd"/>
      <w:r>
        <w:t>, which has a density of</w:t>
      </w:r>
      <w:r w:rsidR="00A1616F">
        <w:t xml:space="preserve"> 1.06 g/ml. </w:t>
      </w:r>
      <w:r w:rsidRPr="005F40B0">
        <w:t xml:space="preserve">The specifications for the phantoms </w:t>
      </w:r>
      <w:r w:rsidR="00A1616F">
        <w:t xml:space="preserve">that must be used </w:t>
      </w:r>
      <w:r w:rsidRPr="005F40B0">
        <w:t xml:space="preserve">are displayed on </w:t>
      </w:r>
      <w:r w:rsidRPr="005F40B0">
        <w:fldChar w:fldCharType="begin"/>
      </w:r>
      <w:r w:rsidRPr="005F40B0">
        <w:instrText xml:space="preserve"> REF _Ref331402869 \h  \* MERGEFORMAT </w:instrText>
      </w:r>
      <w:r w:rsidRPr="005F40B0">
        <w:fldChar w:fldCharType="separate"/>
      </w:r>
      <w:r w:rsidR="00F54890" w:rsidRPr="00F54890">
        <w:t>Table 1</w:t>
      </w:r>
      <w:r w:rsidRPr="005F40B0">
        <w:fldChar w:fldCharType="end"/>
      </w:r>
      <w:r w:rsidRPr="005F40B0">
        <w:t>.</w:t>
      </w:r>
      <w:r w:rsidR="00A1616F">
        <w:t xml:space="preserve">  If a given manufacturer wishes to support a subset rather than the whole range, then a note regarding the reduced scope needs to be made explicitly when representing conformance.</w:t>
      </w:r>
    </w:p>
    <w:p w14:paraId="70C0DA64" w14:textId="77777777" w:rsidR="005F40B0" w:rsidRPr="00F337F3" w:rsidRDefault="005F40B0" w:rsidP="00F337F3">
      <w:pPr>
        <w:pStyle w:val="Caption"/>
        <w:rPr>
          <w:color w:val="000000" w:themeColor="text1"/>
          <w:kern w:val="24"/>
          <w:sz w:val="24"/>
          <w:szCs w:val="24"/>
          <w:lang w:eastAsia="de-DE"/>
        </w:rPr>
      </w:pPr>
      <w:bookmarkStart w:id="63" w:name="_Ref331402869"/>
      <w:proofErr w:type="gramStart"/>
      <w:r w:rsidRPr="00F337F3">
        <w:rPr>
          <w:color w:val="000000" w:themeColor="text1"/>
          <w:kern w:val="24"/>
          <w:sz w:val="24"/>
          <w:szCs w:val="24"/>
          <w:lang w:eastAsia="de-DE"/>
        </w:rPr>
        <w:t xml:space="preserve">Table </w:t>
      </w:r>
      <w:proofErr w:type="gramEnd"/>
      <w:r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Table \* ARABIC </w:instrText>
      </w:r>
      <w:r w:rsidRPr="00F337F3">
        <w:rPr>
          <w:color w:val="000000" w:themeColor="text1"/>
          <w:kern w:val="24"/>
          <w:sz w:val="24"/>
          <w:szCs w:val="24"/>
          <w:lang w:eastAsia="de-DE"/>
        </w:rPr>
        <w:fldChar w:fldCharType="separate"/>
      </w:r>
      <w:r w:rsidR="00F54890">
        <w:rPr>
          <w:noProof/>
          <w:color w:val="000000" w:themeColor="text1"/>
          <w:kern w:val="24"/>
          <w:sz w:val="24"/>
          <w:szCs w:val="24"/>
          <w:lang w:eastAsia="de-DE"/>
        </w:rPr>
        <w:t>1</w:t>
      </w:r>
      <w:r w:rsidRPr="00F337F3">
        <w:rPr>
          <w:color w:val="000000" w:themeColor="text1"/>
          <w:kern w:val="24"/>
          <w:sz w:val="24"/>
          <w:szCs w:val="24"/>
          <w:lang w:eastAsia="de-DE"/>
        </w:rPr>
        <w:fldChar w:fldCharType="end"/>
      </w:r>
      <w:bookmarkEnd w:id="63"/>
      <w:proofErr w:type="gramStart"/>
      <w:r w:rsidRPr="00F337F3">
        <w:rPr>
          <w:color w:val="000000" w:themeColor="text1"/>
          <w:kern w:val="24"/>
          <w:sz w:val="24"/>
          <w:szCs w:val="24"/>
          <w:lang w:eastAsia="de-DE"/>
        </w:rPr>
        <w:t>.</w:t>
      </w:r>
      <w:proofErr w:type="gramEnd"/>
      <w:r w:rsidRPr="00F337F3">
        <w:rPr>
          <w:color w:val="000000" w:themeColor="text1"/>
          <w:kern w:val="24"/>
          <w:sz w:val="24"/>
          <w:szCs w:val="24"/>
          <w:lang w:eastAsia="de-DE"/>
        </w:rPr>
        <w:t xml:space="preserve"> Phantom Specifications</w:t>
      </w:r>
    </w:p>
    <w:tbl>
      <w:tblPr>
        <w:tblW w:w="0" w:type="auto"/>
        <w:tblInd w:w="-360" w:type="dxa"/>
        <w:tblLook w:val="04A0" w:firstRow="1" w:lastRow="0" w:firstColumn="1" w:lastColumn="0" w:noHBand="0" w:noVBand="1"/>
      </w:tblPr>
      <w:tblGrid>
        <w:gridCol w:w="888"/>
        <w:gridCol w:w="981"/>
        <w:gridCol w:w="1005"/>
        <w:gridCol w:w="988"/>
        <w:gridCol w:w="934"/>
        <w:gridCol w:w="866"/>
        <w:gridCol w:w="863"/>
        <w:gridCol w:w="931"/>
        <w:gridCol w:w="822"/>
        <w:gridCol w:w="805"/>
        <w:gridCol w:w="663"/>
        <w:gridCol w:w="720"/>
        <w:gridCol w:w="622"/>
      </w:tblGrid>
      <w:tr w:rsidR="005F40B0" w:rsidRPr="00DB3305" w14:paraId="0320C7EA" w14:textId="77777777" w:rsidTr="00A1616F">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8723E4" w14:textId="77777777"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878BB85" w14:textId="77777777"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BEA10D" w14:textId="77777777" w:rsidR="005F40B0" w:rsidRPr="00DB3305" w:rsidRDefault="005F40B0" w:rsidP="00462DFF">
            <w:pPr>
              <w:jc w:val="center"/>
              <w:rPr>
                <w:b/>
                <w:bCs/>
                <w:color w:val="0070C0"/>
                <w:sz w:val="18"/>
              </w:rPr>
            </w:pPr>
            <w:r w:rsidRPr="00DB3305">
              <w:rPr>
                <w:b/>
                <w:bCs/>
                <w:color w:val="0070C0"/>
                <w:sz w:val="18"/>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35515B" w14:textId="77777777"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7EDD89" w14:textId="77777777" w:rsidR="005F40B0" w:rsidRPr="00DB3305" w:rsidRDefault="005F40B0" w:rsidP="00462DFF">
            <w:pPr>
              <w:jc w:val="center"/>
              <w:rPr>
                <w:b/>
                <w:bCs/>
                <w:color w:val="0070C0"/>
                <w:sz w:val="18"/>
              </w:rPr>
            </w:pPr>
            <w:r w:rsidRPr="00DB3305">
              <w:rPr>
                <w:b/>
                <w:bCs/>
                <w:color w:val="0070C0"/>
                <w:sz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05A392" w14:textId="77777777"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60C080" w14:textId="77777777" w:rsidR="005F40B0" w:rsidRPr="00DB3305" w:rsidRDefault="005F40B0" w:rsidP="00462DFF">
            <w:pPr>
              <w:jc w:val="center"/>
              <w:rPr>
                <w:b/>
                <w:bCs/>
                <w:color w:val="0070C0"/>
                <w:sz w:val="18"/>
              </w:rPr>
            </w:pPr>
            <w:r w:rsidRPr="00DB3305">
              <w:rPr>
                <w:b/>
                <w:bCs/>
                <w:color w:val="0070C0"/>
                <w:sz w:val="18"/>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C5CBA4" w14:textId="77777777"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1021FD97" w14:textId="77777777"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0A4760" w14:textId="77777777" w:rsidR="005F40B0" w:rsidRPr="00DB3305" w:rsidRDefault="005F40B0" w:rsidP="00462DFF">
            <w:pPr>
              <w:jc w:val="center"/>
              <w:rPr>
                <w:b/>
                <w:bCs/>
                <w:color w:val="0070C0"/>
                <w:sz w:val="18"/>
              </w:rPr>
            </w:pPr>
            <w:r w:rsidRPr="00DB3305">
              <w:rPr>
                <w:b/>
                <w:bCs/>
                <w:color w:val="0070C0"/>
                <w:sz w:val="18"/>
              </w:rPr>
              <w:t>D</w:t>
            </w:r>
          </w:p>
        </w:tc>
        <w:tc>
          <w:tcPr>
            <w:tcW w:w="0" w:type="auto"/>
            <w:tcBorders>
              <w:top w:val="single" w:sz="4" w:space="0" w:color="auto"/>
              <w:left w:val="single" w:sz="4" w:space="0" w:color="auto"/>
              <w:bottom w:val="single" w:sz="4" w:space="0" w:color="auto"/>
              <w:right w:val="single" w:sz="4" w:space="0" w:color="auto"/>
            </w:tcBorders>
            <w:vAlign w:val="center"/>
          </w:tcPr>
          <w:p w14:paraId="3C60E639" w14:textId="77777777" w:rsidR="005F40B0" w:rsidRPr="00DB3305" w:rsidRDefault="005F40B0" w:rsidP="00462DFF">
            <w:pPr>
              <w:jc w:val="center"/>
              <w:rPr>
                <w:b/>
                <w:bCs/>
                <w:color w:val="0070C0"/>
                <w:sz w:val="18"/>
              </w:rPr>
            </w:pPr>
            <w:r w:rsidRPr="00DB3305">
              <w:rPr>
                <w:b/>
                <w:bCs/>
                <w:color w:val="0070C0"/>
                <w:sz w:val="18"/>
              </w:rPr>
              <w:t>E</w:t>
            </w:r>
          </w:p>
        </w:tc>
        <w:tc>
          <w:tcPr>
            <w:tcW w:w="0" w:type="auto"/>
            <w:tcBorders>
              <w:top w:val="single" w:sz="4" w:space="0" w:color="auto"/>
              <w:left w:val="single" w:sz="4" w:space="0" w:color="auto"/>
              <w:bottom w:val="single" w:sz="4" w:space="0" w:color="auto"/>
              <w:right w:val="single" w:sz="4" w:space="0" w:color="auto"/>
            </w:tcBorders>
            <w:vAlign w:val="center"/>
          </w:tcPr>
          <w:p w14:paraId="6C6CE2F6" w14:textId="77777777" w:rsidR="005F40B0" w:rsidRPr="00DB3305" w:rsidRDefault="005F40B0" w:rsidP="00462DFF">
            <w:pPr>
              <w:jc w:val="center"/>
              <w:rPr>
                <w:b/>
                <w:bCs/>
                <w:color w:val="0070C0"/>
                <w:sz w:val="18"/>
              </w:rPr>
            </w:pPr>
            <w:r w:rsidRPr="00DB3305">
              <w:rPr>
                <w:b/>
                <w:bCs/>
                <w:color w:val="0070C0"/>
                <w:sz w:val="18"/>
              </w:rPr>
              <w:t>F</w:t>
            </w:r>
          </w:p>
        </w:tc>
        <w:tc>
          <w:tcPr>
            <w:tcW w:w="0" w:type="auto"/>
            <w:tcBorders>
              <w:top w:val="single" w:sz="4" w:space="0" w:color="auto"/>
              <w:left w:val="single" w:sz="4" w:space="0" w:color="auto"/>
              <w:bottom w:val="single" w:sz="4" w:space="0" w:color="auto"/>
              <w:right w:val="single" w:sz="4" w:space="0" w:color="auto"/>
            </w:tcBorders>
            <w:vAlign w:val="center"/>
          </w:tcPr>
          <w:p w14:paraId="284BE870" w14:textId="77777777" w:rsidR="005F40B0" w:rsidRPr="00DB3305" w:rsidRDefault="005F40B0" w:rsidP="00462DFF">
            <w:pPr>
              <w:jc w:val="center"/>
              <w:rPr>
                <w:b/>
                <w:bCs/>
                <w:color w:val="0070C0"/>
                <w:sz w:val="18"/>
              </w:rPr>
            </w:pPr>
            <w:r w:rsidRPr="00DB3305">
              <w:rPr>
                <w:b/>
                <w:bCs/>
                <w:color w:val="0070C0"/>
                <w:sz w:val="18"/>
              </w:rPr>
              <w:t>G</w:t>
            </w:r>
          </w:p>
        </w:tc>
      </w:tr>
      <w:tr w:rsidR="005F40B0" w:rsidRPr="00DB3305" w14:paraId="7C175C67" w14:textId="77777777" w:rsidTr="00A1616F">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A20A77" w14:textId="77777777" w:rsidR="005F40B0" w:rsidRPr="00DB3305" w:rsidRDefault="005F40B0" w:rsidP="00462DFF">
            <w:pPr>
              <w:jc w:val="center"/>
              <w:rPr>
                <w:b/>
                <w:bCs/>
                <w:color w:val="000000"/>
                <w:sz w:val="16"/>
              </w:rPr>
            </w:pPr>
            <w:r w:rsidRPr="00DB3305">
              <w:rPr>
                <w:b/>
                <w:bCs/>
                <w:color w:val="000000"/>
                <w:sz w:val="16"/>
              </w:rPr>
              <w:t>Phantom number</w:t>
            </w:r>
          </w:p>
        </w:tc>
        <w:tc>
          <w:tcPr>
            <w:tcW w:w="0" w:type="auto"/>
            <w:tcBorders>
              <w:top w:val="single" w:sz="4" w:space="0" w:color="auto"/>
              <w:left w:val="single" w:sz="4" w:space="0" w:color="auto"/>
              <w:bottom w:val="single" w:sz="4" w:space="0" w:color="auto"/>
              <w:right w:val="single" w:sz="4" w:space="0" w:color="auto"/>
            </w:tcBorders>
            <w:vAlign w:val="center"/>
          </w:tcPr>
          <w:p w14:paraId="32784263" w14:textId="77777777" w:rsidR="005F40B0" w:rsidRPr="00DB3305" w:rsidRDefault="005F40B0" w:rsidP="00462DFF">
            <w:pPr>
              <w:jc w:val="center"/>
              <w:rPr>
                <w:b/>
                <w:bCs/>
                <w:color w:val="000000"/>
                <w:sz w:val="16"/>
              </w:rPr>
            </w:pPr>
            <w:r w:rsidRPr="00DB3305">
              <w:rPr>
                <w:b/>
                <w:bCs/>
                <w:color w:val="000000"/>
                <w:sz w:val="16"/>
              </w:rPr>
              <w:t>Surrogate artery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97A190" w14:textId="77777777" w:rsidR="005F40B0" w:rsidRPr="00DB3305" w:rsidRDefault="005F40B0" w:rsidP="00462DFF">
            <w:pPr>
              <w:jc w:val="center"/>
              <w:rPr>
                <w:b/>
                <w:bCs/>
                <w:color w:val="000000"/>
                <w:sz w:val="16"/>
              </w:rPr>
            </w:pPr>
            <w:r w:rsidRPr="00DB3305">
              <w:rPr>
                <w:b/>
                <w:bCs/>
                <w:color w:val="000000"/>
                <w:sz w:val="16"/>
              </w:rPr>
              <w:t>Reference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1DE3BC" w14:textId="77777777" w:rsidR="005F40B0" w:rsidRPr="00DB3305" w:rsidRDefault="005F40B0" w:rsidP="00462DFF">
            <w:pPr>
              <w:jc w:val="center"/>
              <w:rPr>
                <w:b/>
                <w:bCs/>
                <w:color w:val="000000"/>
                <w:sz w:val="16"/>
              </w:rPr>
            </w:pPr>
            <w:r w:rsidRPr="00DB3305">
              <w:rPr>
                <w:b/>
                <w:bCs/>
                <w:color w:val="000000"/>
                <w:sz w:val="16"/>
              </w:rPr>
              <w:t>Reference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675A5" w14:textId="77777777" w:rsidR="005F40B0" w:rsidRPr="00DB3305" w:rsidRDefault="005F40B0" w:rsidP="00462DFF">
            <w:pPr>
              <w:jc w:val="center"/>
              <w:rPr>
                <w:b/>
                <w:bCs/>
                <w:color w:val="000000"/>
                <w:sz w:val="16"/>
              </w:rPr>
            </w:pPr>
            <w:r w:rsidRPr="00DB3305">
              <w:rPr>
                <w:b/>
                <w:bCs/>
                <w:color w:val="000000"/>
                <w:sz w:val="16"/>
              </w:rPr>
              <w:t>Stenosis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CC0651" w14:textId="77777777" w:rsidR="005F40B0" w:rsidRPr="00DB3305" w:rsidRDefault="005F40B0" w:rsidP="00462DFF">
            <w:pPr>
              <w:jc w:val="center"/>
              <w:rPr>
                <w:b/>
                <w:bCs/>
                <w:color w:val="000000"/>
                <w:sz w:val="16"/>
              </w:rPr>
            </w:pPr>
            <w:r w:rsidRPr="00DB3305">
              <w:rPr>
                <w:b/>
                <w:bCs/>
                <w:color w:val="000000"/>
                <w:sz w:val="16"/>
              </w:rPr>
              <w:t>Stenosis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1B474A" w14:textId="77777777" w:rsidR="005F40B0" w:rsidRPr="00DB3305" w:rsidRDefault="005F40B0" w:rsidP="00462DFF">
            <w:pPr>
              <w:jc w:val="center"/>
              <w:rPr>
                <w:b/>
                <w:bCs/>
                <w:color w:val="000000"/>
                <w:sz w:val="16"/>
              </w:rPr>
            </w:pPr>
            <w:r w:rsidRPr="00DB3305">
              <w:rPr>
                <w:b/>
                <w:bCs/>
                <w:color w:val="000000"/>
                <w:sz w:val="16"/>
              </w:rPr>
              <w:t>Stenosis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AB114" w14:textId="77777777" w:rsidR="005F40B0" w:rsidRPr="00DB3305" w:rsidRDefault="005F40B0" w:rsidP="00462DFF">
            <w:pPr>
              <w:jc w:val="center"/>
              <w:rPr>
                <w:b/>
                <w:bCs/>
                <w:color w:val="000000"/>
                <w:sz w:val="16"/>
              </w:rPr>
            </w:pPr>
            <w:r w:rsidRPr="00DB3305">
              <w:rPr>
                <w:b/>
                <w:bCs/>
                <w:color w:val="000000"/>
                <w:sz w:val="16"/>
              </w:rPr>
              <w:t>Diameter stenosis (%)</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2BB84C3F" w14:textId="77777777" w:rsidR="005F40B0" w:rsidRPr="00DB3305" w:rsidRDefault="005F40B0" w:rsidP="00462DFF">
            <w:pPr>
              <w:jc w:val="center"/>
              <w:rPr>
                <w:b/>
                <w:bCs/>
                <w:color w:val="000000"/>
                <w:sz w:val="16"/>
              </w:rPr>
            </w:pPr>
            <w:r w:rsidRPr="00DB3305">
              <w:rPr>
                <w:b/>
                <w:bCs/>
                <w:color w:val="000000"/>
                <w:sz w:val="16"/>
              </w:rPr>
              <w:t>Area stenosis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51C9A7" w14:textId="77777777" w:rsidR="005F40B0" w:rsidRPr="00DB3305" w:rsidRDefault="005F40B0" w:rsidP="00462DFF">
            <w:pPr>
              <w:jc w:val="center"/>
              <w:rPr>
                <w:b/>
                <w:bCs/>
                <w:color w:val="000000"/>
                <w:sz w:val="16"/>
              </w:rPr>
            </w:pPr>
            <w:r w:rsidRPr="00DB3305">
              <w:rPr>
                <w:b/>
                <w:bCs/>
                <w:color w:val="000000"/>
                <w:sz w:val="16"/>
              </w:rPr>
              <w:t>Tube length1 (mm)</w:t>
            </w:r>
          </w:p>
        </w:tc>
        <w:tc>
          <w:tcPr>
            <w:tcW w:w="0" w:type="auto"/>
            <w:tcBorders>
              <w:top w:val="single" w:sz="4" w:space="0" w:color="auto"/>
              <w:left w:val="single" w:sz="4" w:space="0" w:color="auto"/>
              <w:bottom w:val="single" w:sz="4" w:space="0" w:color="auto"/>
              <w:right w:val="single" w:sz="4" w:space="0" w:color="auto"/>
            </w:tcBorders>
            <w:vAlign w:val="center"/>
          </w:tcPr>
          <w:p w14:paraId="54B1F16B" w14:textId="77777777" w:rsidR="005F40B0" w:rsidRPr="00DB3305" w:rsidRDefault="005F40B0" w:rsidP="00462DFF">
            <w:pPr>
              <w:jc w:val="center"/>
              <w:rPr>
                <w:b/>
                <w:bCs/>
                <w:color w:val="000000"/>
                <w:sz w:val="16"/>
              </w:rPr>
            </w:pPr>
            <w:r w:rsidRPr="00DB3305">
              <w:rPr>
                <w:b/>
                <w:bCs/>
                <w:color w:val="000000"/>
                <w:sz w:val="16"/>
              </w:rPr>
              <w:t>Tube thick1</w:t>
            </w:r>
          </w:p>
          <w:p w14:paraId="49878956" w14:textId="77777777" w:rsidR="005F40B0" w:rsidRPr="00DB3305" w:rsidRDefault="005F40B0" w:rsidP="00462DFF">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14:paraId="6FAC7E8F" w14:textId="77777777" w:rsidR="005F40B0" w:rsidRPr="00DB3305" w:rsidRDefault="005F40B0" w:rsidP="00462DFF">
            <w:pPr>
              <w:jc w:val="center"/>
              <w:rPr>
                <w:b/>
                <w:bCs/>
                <w:color w:val="000000"/>
                <w:sz w:val="16"/>
              </w:rPr>
            </w:pPr>
            <w:r w:rsidRPr="00DB3305">
              <w:rPr>
                <w:b/>
                <w:bCs/>
                <w:color w:val="000000"/>
                <w:sz w:val="16"/>
              </w:rPr>
              <w:t>Tube</w:t>
            </w:r>
          </w:p>
          <w:p w14:paraId="47801761" w14:textId="77777777" w:rsidR="005F40B0" w:rsidRPr="00DB3305" w:rsidRDefault="005F40B0" w:rsidP="00462DFF">
            <w:pPr>
              <w:jc w:val="center"/>
              <w:rPr>
                <w:b/>
                <w:bCs/>
                <w:color w:val="000000"/>
                <w:sz w:val="16"/>
              </w:rPr>
            </w:pPr>
            <w:r w:rsidRPr="00DB3305">
              <w:rPr>
                <w:b/>
                <w:bCs/>
                <w:color w:val="000000"/>
                <w:sz w:val="16"/>
              </w:rPr>
              <w:t>length2</w:t>
            </w:r>
          </w:p>
          <w:p w14:paraId="180DBF94" w14:textId="77777777" w:rsidR="005F40B0" w:rsidRPr="00DB3305" w:rsidRDefault="005F40B0" w:rsidP="00462DFF">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14:paraId="627B5459" w14:textId="77777777" w:rsidR="005F40B0" w:rsidRPr="00DB3305" w:rsidRDefault="005F40B0" w:rsidP="00462DFF">
            <w:pPr>
              <w:jc w:val="center"/>
              <w:rPr>
                <w:b/>
                <w:bCs/>
                <w:color w:val="000000"/>
                <w:sz w:val="16"/>
              </w:rPr>
            </w:pPr>
            <w:r w:rsidRPr="00DB3305">
              <w:rPr>
                <w:b/>
                <w:bCs/>
                <w:color w:val="000000"/>
                <w:sz w:val="16"/>
              </w:rPr>
              <w:t>Tube</w:t>
            </w:r>
          </w:p>
          <w:p w14:paraId="305FD464" w14:textId="77777777" w:rsidR="005F40B0" w:rsidRPr="00DB3305" w:rsidRDefault="005F40B0" w:rsidP="00462DFF">
            <w:pPr>
              <w:jc w:val="center"/>
              <w:rPr>
                <w:b/>
                <w:bCs/>
                <w:color w:val="000000"/>
                <w:sz w:val="16"/>
              </w:rPr>
            </w:pPr>
            <w:r w:rsidRPr="00DB3305">
              <w:rPr>
                <w:b/>
                <w:bCs/>
                <w:color w:val="000000"/>
                <w:sz w:val="16"/>
              </w:rPr>
              <w:t>thick2</w:t>
            </w:r>
          </w:p>
          <w:p w14:paraId="6763D60B" w14:textId="77777777" w:rsidR="005F40B0" w:rsidRPr="00DB3305" w:rsidRDefault="005F40B0" w:rsidP="00462DFF">
            <w:pPr>
              <w:jc w:val="center"/>
              <w:rPr>
                <w:b/>
                <w:bCs/>
                <w:color w:val="000000"/>
                <w:sz w:val="16"/>
              </w:rPr>
            </w:pPr>
            <w:r w:rsidRPr="00DB3305">
              <w:rPr>
                <w:b/>
                <w:bCs/>
                <w:color w:val="000000"/>
                <w:sz w:val="16"/>
              </w:rPr>
              <w:t>(mm)</w:t>
            </w:r>
          </w:p>
        </w:tc>
      </w:tr>
      <w:tr w:rsidR="00A1616F" w:rsidRPr="00DB3305" w14:paraId="1497CD3F"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740D7A7" w14:textId="77777777" w:rsidR="005F40B0" w:rsidRPr="00DB3305" w:rsidRDefault="005F40B0" w:rsidP="00462DFF">
            <w:pPr>
              <w:pStyle w:val="NoSpacing"/>
              <w:jc w:val="center"/>
              <w:rPr>
                <w:sz w:val="18"/>
              </w:rPr>
            </w:pPr>
            <w:r w:rsidRPr="00DB3305">
              <w:rPr>
                <w:sz w:val="18"/>
              </w:rPr>
              <w:t>1</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D9DDB49" w14:textId="77777777" w:rsidR="005F40B0" w:rsidRPr="00DB3305" w:rsidRDefault="005F40B0" w:rsidP="00462DFF">
            <w:pPr>
              <w:pStyle w:val="NoSpacing"/>
              <w:jc w:val="center"/>
              <w:rPr>
                <w:sz w:val="18"/>
              </w:rPr>
            </w:pPr>
            <w:r w:rsidRPr="00DB3305">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BF27383" w14:textId="77777777" w:rsidR="005F40B0" w:rsidRPr="00DB3305" w:rsidRDefault="005F40B0" w:rsidP="00462DFF">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F4622F6" w14:textId="77777777" w:rsidR="005F40B0" w:rsidRPr="00DB3305" w:rsidRDefault="005F40B0" w:rsidP="00462DFF">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0B7FDF4" w14:textId="77777777" w:rsidR="005F40B0" w:rsidRPr="00DB3305" w:rsidRDefault="005F40B0" w:rsidP="00462DFF">
            <w:pPr>
              <w:pStyle w:val="NoSpacing"/>
              <w:jc w:val="center"/>
              <w:rPr>
                <w:sz w:val="18"/>
              </w:rPr>
            </w:pPr>
            <w:r w:rsidRPr="00DB3305">
              <w:rPr>
                <w:sz w:val="18"/>
              </w:rPr>
              <w:t>0.7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D963129" w14:textId="77777777" w:rsidR="005F40B0" w:rsidRPr="00DB3305" w:rsidRDefault="005F40B0" w:rsidP="00462DFF">
            <w:pPr>
              <w:pStyle w:val="NoSpacing"/>
              <w:jc w:val="center"/>
              <w:rPr>
                <w:sz w:val="18"/>
              </w:rPr>
            </w:pPr>
            <w:r w:rsidRPr="00DB3305">
              <w:rPr>
                <w:sz w:val="18"/>
              </w:rPr>
              <w:t>0.4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5E8E297" w14:textId="77777777"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2497586" w14:textId="77777777" w:rsidR="005F40B0" w:rsidRPr="00DB3305" w:rsidRDefault="005F40B0" w:rsidP="00462DFF">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672E7822" w14:textId="77777777" w:rsidR="005F40B0" w:rsidRPr="00DB3305" w:rsidRDefault="005F40B0" w:rsidP="00462DFF">
            <w:pPr>
              <w:pStyle w:val="NoSpacing"/>
              <w:jc w:val="center"/>
              <w:rPr>
                <w:sz w:val="18"/>
              </w:rPr>
            </w:pPr>
            <w:r w:rsidRPr="00DB3305">
              <w:rPr>
                <w:sz w:val="18"/>
              </w:rPr>
              <w:t>87.8</w:t>
            </w:r>
          </w:p>
        </w:tc>
        <w:tc>
          <w:tcPr>
            <w:tcW w:w="0" w:type="auto"/>
            <w:tcBorders>
              <w:top w:val="nil"/>
              <w:left w:val="single" w:sz="4" w:space="0" w:color="auto"/>
              <w:bottom w:val="single" w:sz="4" w:space="0" w:color="auto"/>
              <w:right w:val="single" w:sz="4" w:space="0" w:color="auto"/>
            </w:tcBorders>
            <w:shd w:val="clear" w:color="D8D8D8" w:fill="D8D8D8"/>
            <w:noWrap/>
            <w:vAlign w:val="center"/>
            <w:hideMark/>
          </w:tcPr>
          <w:p w14:paraId="7CC3A41D" w14:textId="77777777" w:rsidR="005F40B0" w:rsidRPr="00DB3305" w:rsidRDefault="005F40B0" w:rsidP="00462DFF">
            <w:pPr>
              <w:pStyle w:val="NoSpacing"/>
              <w:jc w:val="center"/>
              <w:rPr>
                <w:sz w:val="18"/>
              </w:rPr>
            </w:pPr>
            <w:r w:rsidRPr="00DB3305">
              <w:rPr>
                <w:sz w:val="18"/>
              </w:rPr>
              <w:t>40.0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787BDEB9" w14:textId="77777777" w:rsidR="005F40B0" w:rsidRPr="00DB3305" w:rsidRDefault="005F40B0" w:rsidP="00462DFF">
            <w:pPr>
              <w:pStyle w:val="NoSpacing"/>
              <w:jc w:val="center"/>
              <w:rPr>
                <w:sz w:val="18"/>
              </w:rPr>
            </w:pPr>
            <w:r w:rsidRPr="00DB3305">
              <w:rPr>
                <w:sz w:val="18"/>
              </w:rPr>
              <w:t>1.0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431C5884" w14:textId="77777777" w:rsidR="005F40B0" w:rsidRPr="00DB3305" w:rsidRDefault="005F40B0" w:rsidP="00462DFF">
            <w:pPr>
              <w:pStyle w:val="NoSpacing"/>
              <w:jc w:val="center"/>
              <w:rPr>
                <w:sz w:val="18"/>
              </w:rPr>
            </w:pPr>
            <w:r w:rsidRPr="00DB3305">
              <w:rPr>
                <w:sz w:val="18"/>
              </w:rPr>
              <w:t>80.0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317C9CCA" w14:textId="77777777" w:rsidR="005F40B0" w:rsidRPr="00DB3305" w:rsidRDefault="005F40B0" w:rsidP="00462DFF">
            <w:pPr>
              <w:pStyle w:val="NoSpacing"/>
              <w:jc w:val="center"/>
              <w:rPr>
                <w:sz w:val="18"/>
              </w:rPr>
            </w:pPr>
            <w:r w:rsidRPr="00DB3305">
              <w:rPr>
                <w:sz w:val="18"/>
              </w:rPr>
              <w:t>1.0</w:t>
            </w:r>
          </w:p>
        </w:tc>
      </w:tr>
      <w:tr w:rsidR="005F40B0" w:rsidRPr="00DB3305" w14:paraId="6F0E3572"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9B7E4" w14:textId="77777777" w:rsidR="005F40B0" w:rsidRPr="00DB3305" w:rsidRDefault="005F40B0" w:rsidP="00462DFF">
            <w:pPr>
              <w:pStyle w:val="NoSpacing"/>
              <w:jc w:val="center"/>
              <w:rPr>
                <w:sz w:val="18"/>
              </w:rPr>
            </w:pPr>
            <w:r w:rsidRPr="00DB3305">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70005CAC" w14:textId="77777777" w:rsidR="005F40B0" w:rsidRPr="00DB3305" w:rsidRDefault="005F40B0" w:rsidP="00462DFF">
            <w:pPr>
              <w:pStyle w:val="NoSpacing"/>
              <w:jc w:val="center"/>
              <w:rPr>
                <w:sz w:val="18"/>
              </w:rPr>
            </w:pPr>
            <w:r>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3130" w14:textId="77777777" w:rsidR="005F40B0" w:rsidRPr="00DB3305" w:rsidRDefault="005F40B0" w:rsidP="00462DFF">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BDE46" w14:textId="77777777" w:rsidR="005F40B0" w:rsidRPr="00DB3305" w:rsidRDefault="005F40B0" w:rsidP="00462DFF">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E31F" w14:textId="77777777" w:rsidR="005F40B0" w:rsidRPr="00DB3305" w:rsidRDefault="005F40B0" w:rsidP="00462DFF">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DEDF" w14:textId="77777777" w:rsidR="005F40B0" w:rsidRPr="00DB3305" w:rsidRDefault="005F40B0" w:rsidP="00462DFF">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FD36" w14:textId="77777777"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BF2F" w14:textId="77777777" w:rsidR="005F40B0" w:rsidRPr="00DB3305" w:rsidRDefault="005F40B0" w:rsidP="00462DFF">
            <w:pPr>
              <w:pStyle w:val="NoSpacing"/>
              <w:jc w:val="center"/>
              <w:rPr>
                <w:sz w:val="18"/>
              </w:rPr>
            </w:pPr>
            <w:r w:rsidRPr="00DB3305">
              <w:rPr>
                <w:sz w:val="18"/>
              </w:rPr>
              <w:t>67.5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4AE3B40" w14:textId="77777777" w:rsidR="005F40B0" w:rsidRPr="00DB3305" w:rsidRDefault="005F40B0" w:rsidP="00462DFF">
            <w:pPr>
              <w:pStyle w:val="NoSpacing"/>
              <w:jc w:val="center"/>
              <w:rPr>
                <w:sz w:val="18"/>
              </w:rPr>
            </w:pPr>
            <w:r w:rsidRPr="00DB3305">
              <w:rPr>
                <w:sz w:val="18"/>
              </w:rPr>
              <w:t>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E389" w14:textId="77777777"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14:paraId="5ADCDE14"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664080E7"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539DFD60" w14:textId="77777777" w:rsidR="005F40B0" w:rsidRPr="00DB3305" w:rsidRDefault="005F40B0" w:rsidP="00462DFF">
            <w:pPr>
              <w:pStyle w:val="NoSpacing"/>
              <w:jc w:val="center"/>
              <w:rPr>
                <w:sz w:val="18"/>
              </w:rPr>
            </w:pPr>
            <w:r w:rsidRPr="00DB3305">
              <w:rPr>
                <w:sz w:val="18"/>
              </w:rPr>
              <w:t>1.0</w:t>
            </w:r>
          </w:p>
        </w:tc>
      </w:tr>
      <w:tr w:rsidR="00A1616F" w:rsidRPr="00DB3305" w14:paraId="7E5EC991"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F2553FF" w14:textId="77777777" w:rsidR="005F40B0" w:rsidRPr="00DB3305" w:rsidRDefault="005F40B0" w:rsidP="00462DFF">
            <w:pPr>
              <w:pStyle w:val="NoSpacing"/>
              <w:jc w:val="center"/>
              <w:rPr>
                <w:sz w:val="18"/>
              </w:rPr>
            </w:pPr>
            <w:r w:rsidRPr="00DB3305">
              <w:rPr>
                <w:sz w:val="18"/>
              </w:rPr>
              <w:t>3</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26142199" w14:textId="77777777" w:rsidR="005F40B0" w:rsidRPr="00DB3305" w:rsidRDefault="005F40B0" w:rsidP="00462DFF">
            <w:pPr>
              <w:pStyle w:val="NoSpacing"/>
              <w:jc w:val="center"/>
              <w:rPr>
                <w:sz w:val="18"/>
              </w:rPr>
            </w:pPr>
            <w:r w:rsidRPr="00DB3305">
              <w:rPr>
                <w:sz w:val="18"/>
              </w:rPr>
              <w:t>coronary/</w:t>
            </w:r>
          </w:p>
          <w:p w14:paraId="6D59BAC1" w14:textId="77777777" w:rsidR="005F40B0" w:rsidRPr="00DB3305" w:rsidRDefault="005F40B0" w:rsidP="00462DFF">
            <w:pPr>
              <w:pStyle w:val="NoSpacing"/>
              <w:jc w:val="center"/>
              <w:rPr>
                <w:sz w:val="18"/>
              </w:rPr>
            </w:pPr>
            <w:r w:rsidRPr="00DB3305">
              <w:rPr>
                <w:sz w:val="18"/>
              </w:rPr>
              <w:t>vertebral</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65E6597" w14:textId="77777777" w:rsidR="005F40B0" w:rsidRPr="00DB3305" w:rsidRDefault="005F40B0" w:rsidP="00462DFF">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E6C25DA" w14:textId="77777777" w:rsidR="005F40B0" w:rsidRPr="00DB3305" w:rsidRDefault="005F40B0" w:rsidP="00462DFF">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5F4E76C" w14:textId="77777777" w:rsidR="005F40B0" w:rsidRPr="00DB3305" w:rsidRDefault="005F40B0" w:rsidP="00462DFF">
            <w:pPr>
              <w:pStyle w:val="NoSpacing"/>
              <w:jc w:val="center"/>
              <w:rPr>
                <w:sz w:val="18"/>
              </w:rPr>
            </w:pPr>
            <w:r w:rsidRPr="00DB3305">
              <w:rPr>
                <w:sz w:val="18"/>
              </w:rPr>
              <w:t>2.7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F5F0228" w14:textId="77777777" w:rsidR="005F40B0" w:rsidRPr="00DB3305" w:rsidRDefault="005F40B0" w:rsidP="00462DFF">
            <w:pPr>
              <w:pStyle w:val="NoSpacing"/>
              <w:jc w:val="center"/>
              <w:rPr>
                <w:sz w:val="18"/>
              </w:rPr>
            </w:pPr>
            <w:r w:rsidRPr="00DB3305">
              <w:rPr>
                <w:sz w:val="18"/>
              </w:rPr>
              <w:t>5.7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AE2B642" w14:textId="77777777"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676FA3C" w14:textId="77777777" w:rsidR="005F40B0" w:rsidRPr="00DB3305" w:rsidRDefault="005F40B0" w:rsidP="00462DFF">
            <w:pPr>
              <w:pStyle w:val="NoSpacing"/>
              <w:jc w:val="center"/>
              <w:rPr>
                <w:sz w:val="18"/>
              </w:rPr>
            </w:pPr>
            <w:r w:rsidRPr="00DB3305">
              <w:rPr>
                <w:sz w:val="18"/>
              </w:rPr>
              <w:t>32.5</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7D6ABE2A" w14:textId="77777777" w:rsidR="005F40B0" w:rsidRPr="00DB3305" w:rsidRDefault="005F40B0" w:rsidP="00462DFF">
            <w:pPr>
              <w:pStyle w:val="NoSpacing"/>
              <w:jc w:val="center"/>
              <w:rPr>
                <w:sz w:val="18"/>
              </w:rPr>
            </w:pPr>
            <w:r w:rsidRPr="00DB3305">
              <w:rPr>
                <w:sz w:val="18"/>
              </w:rPr>
              <w:t>54.4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30E4075" w14:textId="77777777"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54CB6AE5"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AD0BB59"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54AFFBE1" w14:textId="77777777" w:rsidR="005F40B0" w:rsidRPr="00DB3305" w:rsidRDefault="005F40B0" w:rsidP="00462DFF">
            <w:pPr>
              <w:pStyle w:val="NoSpacing"/>
              <w:jc w:val="center"/>
              <w:rPr>
                <w:sz w:val="18"/>
              </w:rPr>
            </w:pPr>
            <w:r w:rsidRPr="00DB3305">
              <w:rPr>
                <w:sz w:val="18"/>
              </w:rPr>
              <w:t>1.0</w:t>
            </w:r>
          </w:p>
        </w:tc>
      </w:tr>
      <w:tr w:rsidR="005F40B0" w:rsidRPr="00DB3305" w14:paraId="0D15F951"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AFEC" w14:textId="77777777" w:rsidR="005F40B0" w:rsidRPr="00DB3305" w:rsidRDefault="005F40B0" w:rsidP="00462DFF">
            <w:pPr>
              <w:pStyle w:val="NoSpacing"/>
              <w:jc w:val="center"/>
              <w:rPr>
                <w:sz w:val="18"/>
              </w:rPr>
            </w:pPr>
            <w:r w:rsidRPr="00DB3305">
              <w:rPr>
                <w:sz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45D4A7F5" w14:textId="77777777" w:rsidR="005F40B0" w:rsidRPr="00DB3305" w:rsidRDefault="005F40B0" w:rsidP="00462DFF">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36D4" w14:textId="77777777"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07CE" w14:textId="77777777"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84ACB" w14:textId="77777777" w:rsidR="005F40B0" w:rsidRPr="00DB3305" w:rsidRDefault="005F40B0" w:rsidP="00462DFF">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293C" w14:textId="77777777" w:rsidR="005F40B0" w:rsidRPr="00DB3305" w:rsidRDefault="005F40B0" w:rsidP="00462DFF">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CB452" w14:textId="77777777"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E793E" w14:textId="77777777" w:rsidR="005F40B0" w:rsidRPr="00DB3305" w:rsidRDefault="005F40B0" w:rsidP="00462DFF">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D1E15FE" w14:textId="77777777" w:rsidR="005F40B0" w:rsidRPr="00DB3305" w:rsidRDefault="005F40B0" w:rsidP="00462DFF">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7C47" w14:textId="77777777"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14:paraId="463282D0"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1AD1494B"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69F59304" w14:textId="77777777" w:rsidR="005F40B0" w:rsidRPr="00DB3305" w:rsidRDefault="005F40B0" w:rsidP="00462DFF">
            <w:pPr>
              <w:pStyle w:val="NoSpacing"/>
              <w:jc w:val="center"/>
              <w:rPr>
                <w:sz w:val="18"/>
              </w:rPr>
            </w:pPr>
            <w:r w:rsidRPr="00DB3305">
              <w:rPr>
                <w:sz w:val="18"/>
              </w:rPr>
              <w:t>1.0</w:t>
            </w:r>
          </w:p>
        </w:tc>
      </w:tr>
      <w:tr w:rsidR="00A1616F" w:rsidRPr="00DB3305" w14:paraId="497E76C9"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F0A4B61" w14:textId="77777777" w:rsidR="005F40B0" w:rsidRPr="00DB3305" w:rsidRDefault="005F40B0" w:rsidP="00462DFF">
            <w:pPr>
              <w:pStyle w:val="NoSpacing"/>
              <w:jc w:val="center"/>
              <w:rPr>
                <w:sz w:val="18"/>
              </w:rPr>
            </w:pPr>
            <w:r w:rsidRPr="00DB3305">
              <w:rPr>
                <w:sz w:val="18"/>
              </w:rPr>
              <w:t>5</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68FA8F7E" w14:textId="77777777" w:rsidR="005F40B0" w:rsidRPr="00DB3305" w:rsidRDefault="005F40B0" w:rsidP="00462DFF">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F5FCB02" w14:textId="77777777"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8FBFDB1" w14:textId="77777777"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64053C9" w14:textId="77777777" w:rsidR="005F40B0" w:rsidRPr="00DB3305" w:rsidRDefault="005F40B0" w:rsidP="00462DFF">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CDAE962" w14:textId="77777777" w:rsidR="005F40B0" w:rsidRPr="00DB3305" w:rsidRDefault="005F40B0" w:rsidP="00462DFF">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5384A9E" w14:textId="77777777"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B93462B" w14:textId="77777777" w:rsidR="005F40B0" w:rsidRPr="00DB3305" w:rsidRDefault="005F40B0" w:rsidP="00462DFF">
            <w:pPr>
              <w:pStyle w:val="NoSpacing"/>
              <w:jc w:val="center"/>
              <w:rPr>
                <w:sz w:val="18"/>
              </w:rPr>
            </w:pPr>
            <w:r w:rsidRPr="00DB3305">
              <w:rPr>
                <w:sz w:val="18"/>
              </w:rPr>
              <w:t>50.0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5BF7D75B" w14:textId="77777777" w:rsidR="005F40B0" w:rsidRPr="00DB3305" w:rsidRDefault="005F40B0" w:rsidP="00462DFF">
            <w:pPr>
              <w:pStyle w:val="NoSpacing"/>
              <w:jc w:val="center"/>
              <w:rPr>
                <w:sz w:val="18"/>
              </w:rPr>
            </w:pPr>
            <w:r w:rsidRPr="00DB3305">
              <w:rPr>
                <w:sz w:val="18"/>
              </w:rPr>
              <w:t>75.0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E0DA1F0"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C0A52E5"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31B0BCF" w14:textId="77777777"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2FA0DE57" w14:textId="77777777" w:rsidR="005F40B0" w:rsidRPr="00DB3305" w:rsidRDefault="005F40B0" w:rsidP="00462DFF">
            <w:pPr>
              <w:pStyle w:val="NoSpacing"/>
              <w:jc w:val="center"/>
              <w:rPr>
                <w:sz w:val="18"/>
              </w:rPr>
            </w:pPr>
            <w:r w:rsidRPr="00DB3305">
              <w:rPr>
                <w:sz w:val="18"/>
              </w:rPr>
              <w:t>1.0</w:t>
            </w:r>
          </w:p>
        </w:tc>
      </w:tr>
      <w:tr w:rsidR="005F40B0" w:rsidRPr="00DB3305" w14:paraId="5B128D33"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EC4B" w14:textId="77777777" w:rsidR="005F40B0" w:rsidRPr="00DB3305" w:rsidRDefault="005F40B0" w:rsidP="00462DFF">
            <w:pPr>
              <w:pStyle w:val="NoSpacing"/>
              <w:jc w:val="center"/>
              <w:rPr>
                <w:sz w:val="18"/>
              </w:rPr>
            </w:pPr>
            <w:r w:rsidRPr="00DB3305">
              <w:rPr>
                <w:sz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7938A29A" w14:textId="77777777" w:rsidR="005F40B0" w:rsidRPr="00DB3305" w:rsidRDefault="005F40B0" w:rsidP="00462DFF">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F857" w14:textId="77777777"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E7F7" w14:textId="77777777"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B7B6" w14:textId="77777777" w:rsidR="005F40B0" w:rsidRPr="00DB3305" w:rsidRDefault="005F40B0" w:rsidP="00462DFF">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97D0" w14:textId="77777777" w:rsidR="005F40B0" w:rsidRPr="00DB3305" w:rsidRDefault="005F40B0" w:rsidP="00462DFF">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C01B" w14:textId="77777777"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B8D4" w14:textId="77777777" w:rsidR="005F40B0" w:rsidRPr="00DB3305" w:rsidRDefault="005F40B0" w:rsidP="00462DFF">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98581DE" w14:textId="77777777" w:rsidR="005F40B0" w:rsidRPr="00DB3305" w:rsidRDefault="005F40B0" w:rsidP="00462DFF">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0E39"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0F325BD4"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19F9938F" w14:textId="77777777"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14:paraId="169E89A0" w14:textId="77777777" w:rsidR="005F40B0" w:rsidRPr="00DB3305" w:rsidRDefault="005F40B0" w:rsidP="00462DFF">
            <w:pPr>
              <w:pStyle w:val="NoSpacing"/>
              <w:jc w:val="center"/>
              <w:rPr>
                <w:sz w:val="18"/>
              </w:rPr>
            </w:pPr>
            <w:r w:rsidRPr="00DB3305">
              <w:rPr>
                <w:sz w:val="18"/>
              </w:rPr>
              <w:t>1.0</w:t>
            </w:r>
          </w:p>
        </w:tc>
      </w:tr>
      <w:tr w:rsidR="00A1616F" w:rsidRPr="00DB3305" w14:paraId="7CD4A357"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1BFC1B4" w14:textId="77777777" w:rsidR="005F40B0" w:rsidRPr="00DB3305" w:rsidRDefault="005F40B0" w:rsidP="00462DFF">
            <w:pPr>
              <w:pStyle w:val="NoSpacing"/>
              <w:jc w:val="center"/>
              <w:rPr>
                <w:sz w:val="18"/>
              </w:rPr>
            </w:pPr>
            <w:r w:rsidRPr="00DB3305">
              <w:rPr>
                <w:sz w:val="18"/>
              </w:rPr>
              <w:t>7</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647710F9" w14:textId="77777777" w:rsidR="005F40B0" w:rsidRPr="00DB3305" w:rsidRDefault="005F40B0" w:rsidP="00462DFF">
            <w:pPr>
              <w:pStyle w:val="NoSpacing"/>
              <w:jc w:val="center"/>
              <w:rPr>
                <w:sz w:val="18"/>
              </w:rPr>
            </w:pPr>
            <w:r w:rsidRPr="00DB3305">
              <w:rPr>
                <w:sz w:val="18"/>
              </w:rPr>
              <w:t>femoral</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6D30097" w14:textId="77777777" w:rsidR="005F40B0" w:rsidRPr="00DB3305" w:rsidRDefault="005F40B0" w:rsidP="00462DFF">
            <w:pPr>
              <w:pStyle w:val="NoSpacing"/>
              <w:jc w:val="center"/>
              <w:rPr>
                <w:sz w:val="18"/>
              </w:rPr>
            </w:pPr>
            <w:r w:rsidRPr="00DB3305">
              <w:rPr>
                <w:sz w:val="18"/>
              </w:rPr>
              <w:t>9.0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7CA7C6B" w14:textId="77777777" w:rsidR="005F40B0" w:rsidRPr="00DB3305" w:rsidRDefault="005F40B0" w:rsidP="00462DFF">
            <w:pPr>
              <w:pStyle w:val="NoSpacing"/>
              <w:jc w:val="center"/>
              <w:rPr>
                <w:sz w:val="18"/>
              </w:rPr>
            </w:pPr>
            <w:r w:rsidRPr="00DB3305">
              <w:rPr>
                <w:sz w:val="18"/>
              </w:rPr>
              <w:t>63.6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E13ED5D" w14:textId="77777777" w:rsidR="005F40B0" w:rsidRPr="00DB3305" w:rsidRDefault="005F40B0" w:rsidP="00462DFF">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D85D01D" w14:textId="77777777" w:rsidR="005F40B0" w:rsidRPr="00DB3305" w:rsidRDefault="005F40B0" w:rsidP="00462DFF">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18DE5BE" w14:textId="77777777"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BB37195" w14:textId="77777777" w:rsidR="005F40B0" w:rsidRPr="00DB3305" w:rsidRDefault="005F40B0" w:rsidP="00462DFF">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7E192682" w14:textId="77777777" w:rsidR="005F40B0" w:rsidRPr="00DB3305" w:rsidRDefault="005F40B0" w:rsidP="00462DFF">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5E75113"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61E0584"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8C67AF6" w14:textId="77777777"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167F953" w14:textId="77777777" w:rsidR="005F40B0" w:rsidRPr="00DB3305" w:rsidRDefault="005F40B0" w:rsidP="00462DFF">
            <w:pPr>
              <w:pStyle w:val="NoSpacing"/>
              <w:jc w:val="center"/>
              <w:rPr>
                <w:sz w:val="18"/>
              </w:rPr>
            </w:pPr>
            <w:r w:rsidRPr="00DB3305">
              <w:rPr>
                <w:sz w:val="18"/>
              </w:rPr>
              <w:t>1.5</w:t>
            </w:r>
          </w:p>
        </w:tc>
      </w:tr>
      <w:tr w:rsidR="005F40B0" w:rsidRPr="00DB3305" w14:paraId="109FB6BC"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37AC" w14:textId="77777777" w:rsidR="005F40B0" w:rsidRPr="00DB3305" w:rsidRDefault="005F40B0" w:rsidP="00462DFF">
            <w:pPr>
              <w:pStyle w:val="NoSpacing"/>
              <w:jc w:val="center"/>
              <w:rPr>
                <w:sz w:val="18"/>
              </w:rPr>
            </w:pPr>
            <w:r w:rsidRPr="00DB3305">
              <w:rPr>
                <w:sz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6BE366B9" w14:textId="77777777" w:rsidR="005F40B0" w:rsidRPr="00DB3305" w:rsidRDefault="005F40B0" w:rsidP="00462DFF">
            <w:pPr>
              <w:pStyle w:val="NoSpacing"/>
              <w:jc w:val="center"/>
              <w:rPr>
                <w:sz w:val="18"/>
              </w:rPr>
            </w:pPr>
            <w:r w:rsidRPr="00DB3305">
              <w:rPr>
                <w:sz w:val="18"/>
              </w:rPr>
              <w:t>femoral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8AB9D" w14:textId="77777777" w:rsidR="005F40B0" w:rsidRPr="00DB3305" w:rsidRDefault="005F40B0" w:rsidP="00462DFF">
            <w:pPr>
              <w:pStyle w:val="NoSpacing"/>
              <w:jc w:val="center"/>
              <w:rPr>
                <w:sz w:val="18"/>
              </w:rPr>
            </w:pPr>
            <w:r w:rsidRPr="00DB3305">
              <w:rPr>
                <w:sz w:val="18"/>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C68CC" w14:textId="77777777" w:rsidR="005F40B0" w:rsidRPr="00DB3305" w:rsidRDefault="005F40B0" w:rsidP="00462DFF">
            <w:pPr>
              <w:pStyle w:val="NoSpacing"/>
              <w:jc w:val="center"/>
              <w:rPr>
                <w:sz w:val="18"/>
              </w:rPr>
            </w:pPr>
            <w:r w:rsidRPr="00DB3305">
              <w:rPr>
                <w:sz w:val="18"/>
              </w:rPr>
              <w:t>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D2DE2" w14:textId="77777777"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ED6C" w14:textId="77777777"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23C87" w14:textId="77777777"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B6EB" w14:textId="77777777" w:rsidR="005F40B0" w:rsidRPr="00DB3305" w:rsidRDefault="005F40B0" w:rsidP="00462DFF">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00E5834" w14:textId="77777777" w:rsidR="005F40B0" w:rsidRPr="00DB3305" w:rsidRDefault="005F40B0" w:rsidP="00462DFF">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6C7B" w14:textId="77777777"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550056E4" w14:textId="77777777"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0912491D" w14:textId="77777777"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14:paraId="1D8BA0AC" w14:textId="77777777" w:rsidR="005F40B0" w:rsidRPr="00DB3305" w:rsidRDefault="005F40B0" w:rsidP="00462DFF">
            <w:pPr>
              <w:pStyle w:val="NoSpacing"/>
              <w:jc w:val="center"/>
              <w:rPr>
                <w:sz w:val="18"/>
              </w:rPr>
            </w:pPr>
            <w:r w:rsidRPr="00DB3305">
              <w:rPr>
                <w:sz w:val="18"/>
              </w:rPr>
              <w:t>1.5</w:t>
            </w:r>
          </w:p>
        </w:tc>
      </w:tr>
      <w:tr w:rsidR="00A1616F" w:rsidRPr="00DB3305" w14:paraId="0D43FDF6"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A321260" w14:textId="77777777" w:rsidR="005F40B0" w:rsidRPr="00DB3305" w:rsidRDefault="005F40B0" w:rsidP="00462DFF">
            <w:pPr>
              <w:pStyle w:val="NoSpacing"/>
              <w:jc w:val="center"/>
              <w:rPr>
                <w:sz w:val="18"/>
              </w:rPr>
            </w:pPr>
            <w:r w:rsidRPr="00DB3305">
              <w:rPr>
                <w:sz w:val="18"/>
              </w:rPr>
              <w:t>9</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4DF7E309" w14:textId="77777777" w:rsidR="005F40B0" w:rsidRPr="00DB3305" w:rsidRDefault="005F40B0" w:rsidP="00462DFF">
            <w:pPr>
              <w:pStyle w:val="NoSpacing"/>
              <w:jc w:val="center"/>
              <w:rPr>
                <w:sz w:val="18"/>
              </w:rPr>
            </w:pPr>
            <w:r w:rsidRPr="00DB3305">
              <w:rPr>
                <w:sz w:val="18"/>
              </w:rPr>
              <w:t>aorta</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9CDBB45" w14:textId="77777777"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496083B" w14:textId="77777777" w:rsidR="005F40B0" w:rsidRPr="00DB3305" w:rsidRDefault="005F40B0" w:rsidP="00462DFF">
            <w:pPr>
              <w:pStyle w:val="NoSpacing"/>
              <w:jc w:val="center"/>
              <w:rPr>
                <w:sz w:val="18"/>
              </w:rPr>
            </w:pPr>
            <w:r w:rsidRPr="00DB3305">
              <w:rPr>
                <w:sz w:val="18"/>
              </w:rPr>
              <w:t>314.2</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AC681D2" w14:textId="77777777" w:rsidR="005F40B0" w:rsidRPr="00DB3305" w:rsidRDefault="005F40B0" w:rsidP="00462DFF">
            <w:pPr>
              <w:pStyle w:val="NoSpacing"/>
              <w:jc w:val="center"/>
              <w:rPr>
                <w:sz w:val="18"/>
              </w:rPr>
            </w:pPr>
            <w:r w:rsidRPr="00DB3305">
              <w:rPr>
                <w:sz w:val="18"/>
              </w:rPr>
              <w:t>7.0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C6F2C95" w14:textId="77777777" w:rsidR="005F40B0" w:rsidRPr="00DB3305" w:rsidRDefault="005F40B0" w:rsidP="00462DFF">
            <w:pPr>
              <w:pStyle w:val="NoSpacing"/>
              <w:jc w:val="center"/>
              <w:rPr>
                <w:sz w:val="18"/>
              </w:rPr>
            </w:pPr>
            <w:r w:rsidRPr="00DB3305">
              <w:rPr>
                <w:sz w:val="18"/>
              </w:rPr>
              <w:t>38.5</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00E1B0E" w14:textId="77777777"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830DA80" w14:textId="77777777" w:rsidR="005F40B0" w:rsidRPr="00DB3305" w:rsidRDefault="005F40B0" w:rsidP="00462DFF">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353B486D" w14:textId="77777777" w:rsidR="005F40B0" w:rsidRPr="00DB3305" w:rsidRDefault="005F40B0" w:rsidP="00462DFF">
            <w:pPr>
              <w:pStyle w:val="NoSpacing"/>
              <w:jc w:val="center"/>
              <w:rPr>
                <w:sz w:val="18"/>
              </w:rPr>
            </w:pPr>
            <w:r w:rsidRPr="00DB3305">
              <w:rPr>
                <w:sz w:val="18"/>
              </w:rPr>
              <w:t>87.8</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E5654F7" w14:textId="77777777" w:rsidR="005F40B0" w:rsidRPr="00DB3305" w:rsidRDefault="005F40B0" w:rsidP="00462DFF">
            <w:pPr>
              <w:pStyle w:val="NoSpacing"/>
              <w:jc w:val="center"/>
              <w:rPr>
                <w:sz w:val="18"/>
              </w:rPr>
            </w:pPr>
            <w:r w:rsidRPr="00DB3305">
              <w:rPr>
                <w:sz w:val="18"/>
              </w:rPr>
              <w:t>160.0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10659A1" w14:textId="77777777" w:rsidR="005F40B0" w:rsidRPr="00DB3305" w:rsidRDefault="005F40B0" w:rsidP="00462DFF">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BA93D6C" w14:textId="77777777"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66A61A18" w14:textId="77777777" w:rsidR="005F40B0" w:rsidRPr="00DB3305" w:rsidRDefault="005F40B0" w:rsidP="00462DFF">
            <w:pPr>
              <w:pStyle w:val="NoSpacing"/>
              <w:jc w:val="center"/>
              <w:rPr>
                <w:sz w:val="18"/>
              </w:rPr>
            </w:pPr>
            <w:r w:rsidRPr="00DB3305">
              <w:rPr>
                <w:sz w:val="18"/>
              </w:rPr>
              <w:t>1.5</w:t>
            </w:r>
          </w:p>
        </w:tc>
      </w:tr>
    </w:tbl>
    <w:p w14:paraId="047287C9" w14:textId="69043C20" w:rsidR="005F40B0" w:rsidRPr="005F40B0" w:rsidRDefault="005F40B0" w:rsidP="005F40B0">
      <w:pPr>
        <w:spacing w:before="240" w:after="120"/>
      </w:pPr>
      <w:r w:rsidRPr="005F40B0">
        <w:t xml:space="preserve">Each tube </w:t>
      </w:r>
      <w:r w:rsidR="00A1616F">
        <w:t xml:space="preserve">is </w:t>
      </w:r>
      <w:r w:rsidRPr="005F40B0">
        <w:t xml:space="preserve">a surrogate for at least one blood vessel. Phantom 1, 2, and 3 represent the size range of coronary arteries. Phantom 3 represents coronary and vertebral arteries. Phantom 4, 5, and 6 represent carotid arteries. Phantom 7 and 8 represent femoral arteries. Phantom 9 represents the abdominal aorta. </w:t>
      </w:r>
    </w:p>
    <w:p w14:paraId="16FB9F22" w14:textId="55808916" w:rsidR="005F40B0" w:rsidRPr="005F40B0" w:rsidRDefault="005F40B0" w:rsidP="005F40B0">
      <w:pPr>
        <w:spacing w:after="120"/>
      </w:pPr>
      <w:r w:rsidRPr="005F40B0">
        <w:t xml:space="preserve">For the scans, the phantoms </w:t>
      </w:r>
      <w:r w:rsidR="00A1616F">
        <w:t>must be</w:t>
      </w:r>
      <w:r w:rsidRPr="005F40B0">
        <w:t xml:space="preserve"> filled with diluted contrast agent (</w:t>
      </w:r>
      <w:proofErr w:type="spellStart"/>
      <w:r w:rsidRPr="005F40B0">
        <w:t>Omnipaque</w:t>
      </w:r>
      <w:proofErr w:type="spellEnd"/>
      <w:r w:rsidRPr="005F40B0">
        <w:t>) between 10-12 mg Iodine /ml to achieve the same contrast between vessel wall and lumen found in patient CTA scans at 100-</w:t>
      </w:r>
      <w:r w:rsidRPr="005F40B0">
        <w:lastRenderedPageBreak/>
        <w:t xml:space="preserve">120 </w:t>
      </w:r>
      <w:proofErr w:type="spellStart"/>
      <w:r w:rsidRPr="005F40B0">
        <w:t>kVp</w:t>
      </w:r>
      <w:proofErr w:type="spellEnd"/>
      <w:r w:rsidRPr="005F40B0">
        <w:t xml:space="preserve"> (based on published relationship of iodine concentration vs. HU for 80-120 </w:t>
      </w:r>
      <w:proofErr w:type="spellStart"/>
      <w:r w:rsidRPr="005F40B0">
        <w:t>kVp</w:t>
      </w:r>
      <w:proofErr w:type="spellEnd"/>
      <w:r w:rsidRPr="005F40B0">
        <w:t xml:space="preserve">, ref. </w:t>
      </w:r>
      <w:r w:rsidRPr="00BD1478">
        <w:rPr>
          <w:highlight w:val="yellow"/>
        </w:rPr>
        <w:t>“Intravenous Contrast Medium Administration and Scan Timing at CT”, K.T. Bae, Radiology July 2010</w:t>
      </w:r>
      <w:r w:rsidRPr="005F40B0">
        <w:t xml:space="preserve">). </w:t>
      </w:r>
    </w:p>
    <w:p w14:paraId="4E14A288" w14:textId="71CC8E51" w:rsidR="005F40B0" w:rsidRPr="005F40B0" w:rsidRDefault="00A1616F" w:rsidP="005F40B0">
      <w:pPr>
        <w:spacing w:after="120"/>
      </w:pPr>
      <w:r>
        <w:t>Suspend the</w:t>
      </w:r>
      <w:r w:rsidR="005F40B0" w:rsidRPr="005F40B0">
        <w:t xml:space="preserve"> phantoms</w:t>
      </w:r>
      <w:r>
        <w:t xml:space="preserve"> </w:t>
      </w:r>
      <w:r w:rsidR="005F40B0" w:rsidRPr="005F40B0">
        <w:t xml:space="preserve">in a plastic cage submerged in a box of vegetable oil, and scan at the same time. </w:t>
      </w:r>
      <w:r>
        <w:t>Acquire the</w:t>
      </w:r>
      <w:r w:rsidRPr="00434E5C">
        <w:t xml:space="preserve"> test image set according to the requirements of this Profile (e.g. patient handling, acquisition protocol, reconstruction)</w:t>
      </w:r>
      <w:r>
        <w:t>, to minimally include four admissible variations of scan parameters</w:t>
      </w:r>
      <w:r w:rsidRPr="00434E5C">
        <w:t xml:space="preserve">.  </w:t>
      </w:r>
      <w:r w:rsidR="005F40B0" w:rsidRPr="005F40B0">
        <w:t xml:space="preserve">By using a variance in CT scanning parameters, the performance </w:t>
      </w:r>
      <w:r>
        <w:t xml:space="preserve">analysis </w:t>
      </w:r>
      <w:r w:rsidR="005F40B0" w:rsidRPr="005F40B0">
        <w:t>evaluate</w:t>
      </w:r>
      <w:r>
        <w:t xml:space="preserve">s </w:t>
      </w:r>
      <w:r w:rsidR="005F40B0" w:rsidRPr="005F40B0">
        <w:t>a spe</w:t>
      </w:r>
      <w:r>
        <w:t>ctrum of images rather than only one.</w:t>
      </w:r>
    </w:p>
    <w:p w14:paraId="7B2EDE99" w14:textId="49EE077D" w:rsidR="00404378" w:rsidRPr="00713EA5" w:rsidRDefault="00F54890" w:rsidP="00713EA5">
      <w:pPr>
        <w:pStyle w:val="Heading3"/>
        <w:spacing w:after="120"/>
        <w:rPr>
          <w:rStyle w:val="SubtleReference"/>
          <w:color w:val="auto"/>
          <w:sz w:val="24"/>
        </w:rPr>
      </w:pPr>
      <w:bookmarkStart w:id="64" w:name="_Toc522114953"/>
      <w:r>
        <w:rPr>
          <w:rStyle w:val="SubtleReference"/>
          <w:color w:val="auto"/>
          <w:sz w:val="24"/>
        </w:rPr>
        <w:t>Determine Measurands</w:t>
      </w:r>
      <w:bookmarkEnd w:id="64"/>
    </w:p>
    <w:p w14:paraId="501E803A" w14:textId="3C6E7766" w:rsidR="00404378" w:rsidRPr="00434E5C" w:rsidRDefault="00404378" w:rsidP="00404378">
      <w:pPr>
        <w:spacing w:after="120"/>
      </w:pPr>
      <w:r w:rsidRPr="00434E5C">
        <w:t>Import the DICOM files into the analysis software</w:t>
      </w:r>
      <w:r w:rsidR="00A1616F">
        <w:t xml:space="preserve"> and perform the analysis, recording how requirements </w:t>
      </w:r>
      <w:r w:rsidRPr="00434E5C">
        <w:t>as described in t</w:t>
      </w:r>
      <w:r w:rsidR="00A1616F">
        <w:t>he Image Analysis Activity have been met</w:t>
      </w:r>
      <w:r w:rsidRPr="00434E5C">
        <w:t xml:space="preserve">.  </w:t>
      </w:r>
    </w:p>
    <w:p w14:paraId="3D2A1972" w14:textId="4AC1E089" w:rsidR="00404378" w:rsidRPr="00434E5C" w:rsidRDefault="00404378" w:rsidP="00404378">
      <w:pPr>
        <w:spacing w:after="120"/>
      </w:pPr>
      <w:r w:rsidRPr="00434E5C">
        <w:t xml:space="preserve">The assessor </w:t>
      </w:r>
      <w:r w:rsidR="00FE569C">
        <w:t xml:space="preserve">is permitted to edit the </w:t>
      </w:r>
      <w:r w:rsidRPr="00434E5C">
        <w:t xml:space="preserve">segmentation or seed point if that is part of the normal operation of the tool.   If segmentation edits are performed, results </w:t>
      </w:r>
      <w:r w:rsidR="00A6392E">
        <w:t>should explicitly indicate whether they were achieved</w:t>
      </w:r>
      <w:r w:rsidRPr="00434E5C">
        <w:t xml:space="preserve"> with and without editing.  </w:t>
      </w:r>
    </w:p>
    <w:p w14:paraId="131F053B" w14:textId="77777777" w:rsidR="00404378" w:rsidRPr="00434E5C" w:rsidRDefault="00404378" w:rsidP="00404378">
      <w:pPr>
        <w:spacing w:after="120"/>
      </w:pPr>
      <w:r w:rsidRPr="00434E5C">
        <w:t>When evaluating an Image Analysis Tool, a single reader shall be used for this entire assessment procedure.</w:t>
      </w:r>
    </w:p>
    <w:p w14:paraId="2818619B" w14:textId="66230ABB" w:rsidR="00404378" w:rsidRPr="00434E5C" w:rsidRDefault="00404378" w:rsidP="00404378">
      <w:pPr>
        <w:spacing w:after="120"/>
      </w:pPr>
      <w:r w:rsidRPr="00434E5C">
        <w:t xml:space="preserve">When evaluating </w:t>
      </w:r>
      <w:r w:rsidR="00462DFF">
        <w:t>an Imaging Physician</w:t>
      </w:r>
      <w:r w:rsidRPr="00434E5C">
        <w:t>, a single tool shall be used for this entire assessment procedure.</w:t>
      </w:r>
    </w:p>
    <w:p w14:paraId="4A65417D" w14:textId="04C12BB6" w:rsidR="00404378" w:rsidRPr="00434E5C" w:rsidRDefault="00404378" w:rsidP="00404378">
      <w:pPr>
        <w:spacing w:after="120"/>
      </w:pPr>
      <w:r w:rsidRPr="00434E5C">
        <w:t xml:space="preserve">The assessor shall calculate the </w:t>
      </w:r>
      <w:proofErr w:type="spellStart"/>
      <w:r w:rsidR="00A6392E">
        <w:t>measurands</w:t>
      </w:r>
      <w:proofErr w:type="spellEnd"/>
      <w:r w:rsidRPr="00434E5C">
        <w:t xml:space="preserve"> (Y) of each </w:t>
      </w:r>
      <w:r w:rsidR="00FE569C">
        <w:t>cross section</w:t>
      </w:r>
      <w:r w:rsidRPr="00434E5C">
        <w:t xml:space="preserve"> (denoted Y</w:t>
      </w:r>
      <w:r w:rsidRPr="00434E5C">
        <w:rPr>
          <w:i/>
          <w:vertAlign w:val="subscript"/>
        </w:rPr>
        <w:t>i</w:t>
      </w:r>
      <w:r w:rsidRPr="00434E5C">
        <w:t>) where</w:t>
      </w:r>
      <w:r w:rsidR="00A6392E">
        <w:t xml:space="preserve"> Y denotes the </w:t>
      </w:r>
      <w:proofErr w:type="spellStart"/>
      <w:r w:rsidR="00A6392E">
        <w:t>measurand</w:t>
      </w:r>
      <w:proofErr w:type="spellEnd"/>
      <w:r w:rsidR="00A6392E">
        <w:t>, and</w:t>
      </w:r>
      <w:r w:rsidRPr="00434E5C">
        <w:t xml:space="preserve"> </w:t>
      </w:r>
      <w:proofErr w:type="spellStart"/>
      <w:r w:rsidRPr="00434E5C">
        <w:rPr>
          <w:i/>
        </w:rPr>
        <w:t>i</w:t>
      </w:r>
      <w:proofErr w:type="spellEnd"/>
      <w:r w:rsidRPr="00434E5C">
        <w:t xml:space="preserve"> </w:t>
      </w:r>
      <w:proofErr w:type="gramStart"/>
      <w:r w:rsidRPr="00434E5C">
        <w:t>denotes</w:t>
      </w:r>
      <w:proofErr w:type="gramEnd"/>
      <w:r w:rsidRPr="00434E5C">
        <w:t xml:space="preserve"> the </w:t>
      </w:r>
      <w:proofErr w:type="spellStart"/>
      <w:r w:rsidRPr="00434E5C">
        <w:rPr>
          <w:i/>
        </w:rPr>
        <w:t>i</w:t>
      </w:r>
      <w:r w:rsidR="00A6392E">
        <w:t>-th</w:t>
      </w:r>
      <w:proofErr w:type="spellEnd"/>
      <w:r w:rsidR="00A6392E">
        <w:t xml:space="preserve"> target</w:t>
      </w:r>
      <w:r w:rsidRPr="00434E5C">
        <w:t>.</w:t>
      </w:r>
    </w:p>
    <w:p w14:paraId="4E27DE90" w14:textId="77777777" w:rsidR="00404378" w:rsidRPr="00713EA5" w:rsidRDefault="00404378" w:rsidP="00713EA5">
      <w:pPr>
        <w:pStyle w:val="Heading3"/>
        <w:spacing w:after="120"/>
        <w:rPr>
          <w:rStyle w:val="SubtleReference"/>
          <w:color w:val="auto"/>
          <w:sz w:val="24"/>
        </w:rPr>
      </w:pPr>
      <w:bookmarkStart w:id="65" w:name="_Toc522114954"/>
      <w:r w:rsidRPr="00713EA5">
        <w:rPr>
          <w:rStyle w:val="SubtleReference"/>
          <w:color w:val="auto"/>
          <w:sz w:val="24"/>
        </w:rPr>
        <w:t>Calculate statistical metrics of performance</w:t>
      </w:r>
      <w:bookmarkEnd w:id="65"/>
    </w:p>
    <w:p w14:paraId="6A9206F6" w14:textId="51A6EAD6" w:rsidR="00404378" w:rsidRPr="00434E5C" w:rsidRDefault="00404378" w:rsidP="00404378">
      <w:pPr>
        <w:spacing w:after="120"/>
      </w:pPr>
      <w:r w:rsidRPr="00434E5C">
        <w:t xml:space="preserve">The natural </w:t>
      </w:r>
      <w:proofErr w:type="gramStart"/>
      <w:r w:rsidRPr="00434E5C">
        <w:t xml:space="preserve">log of the true </w:t>
      </w:r>
      <w:r w:rsidR="00FE569C">
        <w:t>measurement</w:t>
      </w:r>
      <w:r w:rsidRPr="00434E5C">
        <w:t>s (X</w:t>
      </w:r>
      <w:r w:rsidRPr="00434E5C">
        <w:rPr>
          <w:vertAlign w:val="subscript"/>
        </w:rPr>
        <w:t>i</w:t>
      </w:r>
      <w:r w:rsidRPr="00434E5C">
        <w:t xml:space="preserve">) </w:t>
      </w:r>
      <w:r w:rsidR="00FE569C">
        <w:t xml:space="preserve">as assessed by micrometer </w:t>
      </w:r>
      <w:r w:rsidRPr="00434E5C">
        <w:t xml:space="preserve">of each </w:t>
      </w:r>
      <w:r w:rsidR="00FE569C">
        <w:t>cross section</w:t>
      </w:r>
      <w:r w:rsidRPr="00434E5C">
        <w:t xml:space="preserve"> are</w:t>
      </w:r>
      <w:proofErr w:type="gramEnd"/>
      <w:r w:rsidRPr="00434E5C">
        <w:t xml:space="preserve"> known and are provided in the dataset.</w:t>
      </w:r>
    </w:p>
    <w:p w14:paraId="7F220499" w14:textId="74568D9B" w:rsidR="00404378" w:rsidRPr="00434E5C" w:rsidRDefault="00404378" w:rsidP="00404378">
      <w:pPr>
        <w:spacing w:after="120"/>
      </w:pPr>
      <w:r w:rsidRPr="00434E5C">
        <w:t>The assessor shall calculate the individual percentage bias (</w:t>
      </w:r>
      <w:r w:rsidRPr="00434E5C">
        <w:rPr>
          <w:i/>
        </w:rPr>
        <w:t>b</w:t>
      </w:r>
      <w:r w:rsidRPr="00434E5C">
        <w:rPr>
          <w:i/>
          <w:vertAlign w:val="subscript"/>
        </w:rPr>
        <w:t>i</w:t>
      </w:r>
      <w:r w:rsidRPr="00434E5C">
        <w:t xml:space="preserve">) of the measurement of each </w:t>
      </w:r>
      <w:r w:rsidR="00FE569C">
        <w:t>cross section</w:t>
      </w:r>
      <w:r w:rsidRPr="00434E5C">
        <w:t xml:space="preserve"> as</w:t>
      </w:r>
    </w:p>
    <w:p w14:paraId="57175DBD" w14:textId="616AD06B" w:rsidR="00404378" w:rsidRPr="00434E5C" w:rsidRDefault="00F54890" w:rsidP="00A6392E">
      <w:pPr>
        <w:spacing w:after="120"/>
        <w:jc w:val="center"/>
      </w:pPr>
      <m:oMathPara>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=ln</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ln X</m:t>
              </m:r>
            </m:e>
            <m:sub>
              <m:r>
                <w:rPr>
                  <w:rFonts w:ascii="Cambria Math" w:hAnsi="Cambria Math"/>
                </w:rPr>
                <m:t>i</m:t>
              </m:r>
            </m:sub>
          </m:sSub>
        </m:oMath>
      </m:oMathPara>
    </w:p>
    <w:p w14:paraId="3673F4C0" w14:textId="48552160" w:rsidR="00404378" w:rsidRPr="00434E5C" w:rsidRDefault="00404378" w:rsidP="00404378">
      <w:pPr>
        <w:spacing w:after="120"/>
      </w:pPr>
      <w:r w:rsidRPr="00434E5C">
        <w:t xml:space="preserve">The assessor shall estimate the population bias over the N </w:t>
      </w:r>
      <w:r w:rsidR="00FE569C">
        <w:t>cross section</w:t>
      </w:r>
      <w:r w:rsidRPr="00434E5C">
        <w:t>s as</w:t>
      </w:r>
    </w:p>
    <w:p w14:paraId="19814278" w14:textId="3364B551" w:rsidR="00404378" w:rsidRPr="00434E5C" w:rsidRDefault="00F54890" w:rsidP="00A6392E">
      <w:pPr>
        <w:spacing w:after="120"/>
        <w:jc w:val="center"/>
      </w:pPr>
      <m:oMathPara>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m:oMathPara>
    </w:p>
    <w:p w14:paraId="0EDFAB78" w14:textId="77777777" w:rsidR="00404378" w:rsidRPr="00434E5C" w:rsidRDefault="00404378" w:rsidP="00404378">
      <w:pPr>
        <w:spacing w:after="120"/>
      </w:pPr>
      <w:r w:rsidRPr="00434E5C">
        <w:t xml:space="preserve">The assessor shall convert to a percentage bias estimate as </w:t>
      </w:r>
    </w:p>
    <w:p w14:paraId="35C1E513" w14:textId="4A87F5C2" w:rsidR="00404378" w:rsidRPr="00434E5C" w:rsidRDefault="00404378" w:rsidP="00A6392E">
      <w:pPr>
        <w:spacing w:after="120"/>
        <w:jc w:val="center"/>
      </w:pPr>
      <m:oMath>
        <m:r>
          <w:rPr>
            <w:rFonts w:ascii="Cambria Math" w:hAnsi="Cambria Math"/>
          </w:rPr>
          <m:t>%</m:t>
        </m:r>
        <m:acc>
          <m:accPr>
            <m:ctrlPr>
              <w:rPr>
                <w:rFonts w:ascii="Cambria Math" w:hAnsi="Cambria Math"/>
                <w:i/>
              </w:rPr>
            </m:ctrlPr>
          </m:accPr>
          <m:e>
            <m:r>
              <w:rPr>
                <w:rFonts w:ascii="Cambria Math" w:hAnsi="Cambria Math"/>
              </w:rPr>
              <m:t>bias</m:t>
            </m:r>
          </m:e>
        </m:acc>
      </m:oMath>
      <w:r w:rsidRPr="00434E5C">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×100.</m:t>
        </m:r>
      </m:oMath>
    </w:p>
    <w:p w14:paraId="6A7DD281" w14:textId="0E32242F" w:rsidR="00404378" w:rsidRPr="00434E5C" w:rsidRDefault="00404378" w:rsidP="00404378">
      <w:pPr>
        <w:spacing w:after="120"/>
      </w:pPr>
      <w:r w:rsidRPr="00434E5C">
        <w:t xml:space="preserve">The assessor shall fit an ordinary least squares (OLS) regression of the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on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shall estimate the </w:t>
      </w:r>
      <w:proofErr w:type="gramStart"/>
      <w:r w:rsidRPr="00434E5C">
        <w:t xml:space="preserve">slope </w:t>
      </w:r>
      <w:proofErr w:type="gramEnd"/>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sidRPr="00434E5C">
        <w:t>)</w:t>
      </w:r>
      <w:r w:rsidR="00A6392E">
        <w:t>, intercept, and quadratic term</w:t>
      </w:r>
      <w:r w:rsidRPr="00434E5C">
        <w:t>.</w:t>
      </w:r>
    </w:p>
    <w:p w14:paraId="78019F70" w14:textId="2E431103" w:rsidR="00404378" w:rsidRPr="00434E5C" w:rsidRDefault="00404378" w:rsidP="00404378">
      <w:pPr>
        <w:spacing w:after="120"/>
      </w:pPr>
      <w:r w:rsidRPr="00434E5C">
        <w:t>The a</w:t>
      </w:r>
      <w:r w:rsidR="00A6392E">
        <w:t>ssessor shall divide the target</w:t>
      </w:r>
      <w:r w:rsidRPr="00434E5C">
        <w:t xml:space="preserve">s into </w:t>
      </w:r>
      <w:r w:rsidR="00FE569C">
        <w:t>a</w:t>
      </w:r>
      <w:r w:rsidRPr="00434E5C">
        <w:t xml:space="preserve"> </w:t>
      </w:r>
      <w:r w:rsidR="00FE569C" w:rsidRPr="00434E5C">
        <w:t xml:space="preserve">small </w:t>
      </w:r>
      <w:r w:rsidR="00FE569C">
        <w:t xml:space="preserve">vessel </w:t>
      </w:r>
      <w:r w:rsidR="00FE569C" w:rsidRPr="00434E5C">
        <w:t xml:space="preserve">subgroup </w:t>
      </w:r>
      <w:r w:rsidR="00FE569C">
        <w:t xml:space="preserve">(vessels &lt;4.5 mm) </w:t>
      </w:r>
      <w:r w:rsidR="00FE569C" w:rsidRPr="00434E5C">
        <w:t>and a large subgroup (</w:t>
      </w:r>
      <w:r w:rsidR="00FE569C">
        <w:t>vessels &gt;= 4.5 mm</w:t>
      </w:r>
      <w:r w:rsidR="00FE569C" w:rsidRPr="00434E5C">
        <w:t>)</w:t>
      </w:r>
      <w:r w:rsidRPr="00434E5C">
        <w:t xml:space="preserve">.  The assessor shall repeat the percentage population bias calculation on each subgroup to estimate subgroup percentage bias, </w:t>
      </w:r>
      <w:r w:rsidR="00A6392E">
        <w:t>and then assess the abil</w:t>
      </w:r>
      <w:r w:rsidR="00FE569C">
        <w:t>ity</w:t>
      </w:r>
      <w:r w:rsidR="00A6392E">
        <w:t xml:space="preserve"> to pool the results</w:t>
      </w:r>
      <w:r w:rsidRPr="00434E5C">
        <w:t>.</w:t>
      </w:r>
    </w:p>
    <w:p w14:paraId="714E8033" w14:textId="1E150998" w:rsidR="00404378" w:rsidRPr="00434E5C" w:rsidRDefault="00404378" w:rsidP="00404378">
      <w:pPr>
        <w:spacing w:after="120"/>
      </w:pPr>
      <w:r w:rsidRPr="00434E5C">
        <w:t xml:space="preserve">The assessor is recommended to </w:t>
      </w:r>
      <w:r w:rsidR="00A6392E">
        <w:t xml:space="preserve">also plot the </w:t>
      </w:r>
      <w:proofErr w:type="spellStart"/>
      <w:r w:rsidR="00A6392E">
        <w:t>measurand</w:t>
      </w:r>
      <w:proofErr w:type="spellEnd"/>
      <w:r w:rsidR="00A6392E">
        <w:t xml:space="preserve"> </w:t>
      </w:r>
      <w:r w:rsidRPr="00434E5C">
        <w:t>estimate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w:t>
      </w:r>
      <w:proofErr w:type="gramStart"/>
      <w:r w:rsidRPr="00434E5C">
        <w:t xml:space="preserve">versus </w:t>
      </w:r>
      <w:proofErr w:type="gramEnd"/>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the OLS regression curve </w:t>
      </w:r>
      <w:r w:rsidR="00A6392E">
        <w:t xml:space="preserve">of the </w:t>
      </w:r>
      <w:r w:rsidRPr="00434E5C">
        <w:t>estimates as part of the assessment record.</w:t>
      </w:r>
    </w:p>
    <w:p w14:paraId="74D2D96E" w14:textId="1D5D008E" w:rsidR="00462DFF" w:rsidRPr="00434E5C" w:rsidRDefault="00462DFF" w:rsidP="00462DFF">
      <w:pPr>
        <w:pStyle w:val="Heading2"/>
        <w:spacing w:before="240" w:after="120"/>
        <w:rPr>
          <w:rStyle w:val="SubtleReference"/>
          <w:smallCaps w:val="0"/>
          <w:color w:val="auto"/>
          <w:u w:val="none"/>
        </w:rPr>
      </w:pPr>
      <w:bookmarkStart w:id="66" w:name="_Toc522114955"/>
      <w:r w:rsidRPr="00434E5C">
        <w:rPr>
          <w:rStyle w:val="StyleVisiontextC00000000096B03D0"/>
        </w:rPr>
        <w:t>4.</w:t>
      </w:r>
      <w:r>
        <w:rPr>
          <w:rStyle w:val="StyleVisiontextC00000000096B03D0"/>
        </w:rPr>
        <w:t>4</w:t>
      </w:r>
      <w:r w:rsidRPr="00434E5C">
        <w:rPr>
          <w:rStyle w:val="StyleVisiontextC00000000096B03D0"/>
        </w:rPr>
        <w:t xml:space="preserve">. </w:t>
      </w:r>
      <w:r w:rsidRPr="00434E5C">
        <w:t xml:space="preserve">Assessment Procedure: </w:t>
      </w:r>
      <w:r w:rsidR="00FE569C">
        <w:t>Tissue Characteristics</w:t>
      </w:r>
      <w:r w:rsidRPr="00434E5C">
        <w:t xml:space="preserve"> Bias and Linearity</w:t>
      </w:r>
      <w:bookmarkEnd w:id="66"/>
    </w:p>
    <w:p w14:paraId="6C7C278F" w14:textId="0B9832F4" w:rsidR="00361155" w:rsidRPr="00434E5C" w:rsidRDefault="00361155" w:rsidP="00361155">
      <w:pPr>
        <w:spacing w:after="120"/>
      </w:pPr>
      <w:r w:rsidRPr="00434E5C">
        <w:lastRenderedPageBreak/>
        <w:t xml:space="preserve">This procedure can be used by a manufacturer the bias and linearity </w:t>
      </w:r>
      <w:r>
        <w:t xml:space="preserve">of tissue characteristics using histopathology as ground truth.  </w:t>
      </w:r>
      <w:r w:rsidRPr="00361155">
        <w:rPr>
          <w:highlight w:val="yellow"/>
        </w:rPr>
        <w:t>NEED TO ADDRESS THAT IT IS AN IMPERFECT GROUND TRUTH AND EXPAND DESCRIPTION BELOW FOR THE HANDLING OF SUBJECTIVE ANNO</w:t>
      </w:r>
      <w:r w:rsidR="00345877">
        <w:rPr>
          <w:highlight w:val="yellow"/>
        </w:rPr>
        <w:t>T</w:t>
      </w:r>
      <w:r w:rsidRPr="00361155">
        <w:rPr>
          <w:highlight w:val="yellow"/>
        </w:rPr>
        <w:t>ATION AND POSITIONING</w:t>
      </w:r>
      <w:r w:rsidR="00345877">
        <w:rPr>
          <w:highlight w:val="yellow"/>
        </w:rPr>
        <w:t xml:space="preserve">. ALSO SET IN PLACE MINIMUM COUNTS. ALSO STIPULATE COMPLETE SEPARATION (CROSS-VALIDATION NOT GOOD ENOUGH) BETWEEN DEV AND TEST SETS. </w:t>
      </w:r>
      <w:proofErr w:type="gramStart"/>
      <w:r w:rsidRPr="00361155">
        <w:rPr>
          <w:highlight w:val="yellow"/>
        </w:rPr>
        <w:t xml:space="preserve">THIS </w:t>
      </w:r>
      <w:r w:rsidR="00345877">
        <w:rPr>
          <w:highlight w:val="yellow"/>
        </w:rPr>
        <w:t>BEING TH</w:t>
      </w:r>
      <w:r w:rsidRPr="00361155">
        <w:rPr>
          <w:highlight w:val="yellow"/>
        </w:rPr>
        <w:t>E FIRST DRAFTING BUT EXPECTING TO BE EXPA</w:t>
      </w:r>
      <w:r w:rsidR="00345877">
        <w:rPr>
          <w:highlight w:val="yellow"/>
        </w:rPr>
        <w:t>N</w:t>
      </w:r>
      <w:r w:rsidRPr="00361155">
        <w:rPr>
          <w:highlight w:val="yellow"/>
        </w:rPr>
        <w:t>DED SOON</w:t>
      </w:r>
      <w:r>
        <w:t>.</w:t>
      </w:r>
      <w:proofErr w:type="gramEnd"/>
      <w:r>
        <w:t xml:space="preserve"> Statistical measures of bias were estimated from these data</w:t>
      </w:r>
      <w:r w:rsidRPr="00434E5C">
        <w:t>.</w:t>
      </w:r>
    </w:p>
    <w:p w14:paraId="72067B54" w14:textId="77777777" w:rsidR="00361155" w:rsidRPr="00713EA5" w:rsidRDefault="00361155" w:rsidP="00361155">
      <w:pPr>
        <w:pStyle w:val="Heading3"/>
        <w:spacing w:after="120"/>
        <w:rPr>
          <w:rStyle w:val="SubtleReference"/>
          <w:color w:val="auto"/>
          <w:sz w:val="24"/>
        </w:rPr>
      </w:pPr>
      <w:bookmarkStart w:id="67" w:name="_Toc522114956"/>
      <w:r w:rsidRPr="00713EA5">
        <w:rPr>
          <w:rStyle w:val="SubtleReference"/>
          <w:color w:val="auto"/>
          <w:sz w:val="24"/>
        </w:rPr>
        <w:t>Obtain test image set</w:t>
      </w:r>
      <w:bookmarkEnd w:id="67"/>
    </w:p>
    <w:p w14:paraId="0FE49A35" w14:textId="58E841C9" w:rsidR="00D5211D" w:rsidRPr="00D5211D" w:rsidRDefault="00361155" w:rsidP="00D5211D">
      <w:pPr>
        <w:spacing w:after="120"/>
      </w:pPr>
      <w:r>
        <w:t>Perform h</w:t>
      </w:r>
      <w:r w:rsidR="00D5211D" w:rsidRPr="00D5211D">
        <w:t>istology processing and assessment</w:t>
      </w:r>
      <w:r w:rsidR="00345877">
        <w:t xml:space="preserve"> only</w:t>
      </w:r>
      <w:r>
        <w:t xml:space="preserve"> at accredited ce</w:t>
      </w:r>
      <w:r w:rsidR="00345877">
        <w:t>n</w:t>
      </w:r>
      <w:r>
        <w:t xml:space="preserve">ters and to ensure that </w:t>
      </w:r>
      <w:r w:rsidR="00345877">
        <w:t>ground</w:t>
      </w:r>
      <w:r>
        <w:t xml:space="preserve"> truth processing be</w:t>
      </w:r>
      <w:r w:rsidR="00D5211D" w:rsidRPr="00D5211D">
        <w:t xml:space="preserve"> blinded to all other study data. </w:t>
      </w:r>
      <w:proofErr w:type="gramStart"/>
      <w:r w:rsidR="00345877">
        <w:t>Process</w:t>
      </w:r>
      <w:r w:rsidR="00D5211D" w:rsidRPr="00D5211D">
        <w:t xml:space="preserve"> sections </w:t>
      </w:r>
      <w:r w:rsidR="00345877">
        <w:t>at</w:t>
      </w:r>
      <w:r w:rsidR="00D5211D" w:rsidRPr="00D5211D">
        <w:t xml:space="preserve"> 2.0 mm throughout the length of the </w:t>
      </w:r>
      <w:r>
        <w:t>tissue specimen</w:t>
      </w:r>
      <w:r w:rsidR="00D5211D" w:rsidRPr="00D5211D">
        <w:t>.</w:t>
      </w:r>
      <w:proofErr w:type="gramEnd"/>
      <w:r w:rsidR="00D5211D" w:rsidRPr="00D5211D">
        <w:t xml:space="preserve"> </w:t>
      </w:r>
      <w:r w:rsidR="00345877">
        <w:t>It is acceptable to exclude s</w:t>
      </w:r>
      <w:r w:rsidR="00D5211D" w:rsidRPr="00D5211D">
        <w:t xml:space="preserve">ections </w:t>
      </w:r>
      <w:r w:rsidR="00345877">
        <w:t xml:space="preserve">(within reason and in no event cherry picking desirable sections) when </w:t>
      </w:r>
      <w:r w:rsidR="00D5211D" w:rsidRPr="00D5211D">
        <w:t xml:space="preserve">the sample </w:t>
      </w:r>
      <w:r w:rsidR="00345877">
        <w:t>is</w:t>
      </w:r>
      <w:r w:rsidR="00D5211D" w:rsidRPr="00D5211D">
        <w:t xml:space="preserve"> too distorted, i</w:t>
      </w:r>
      <w:r w:rsidR="00345877">
        <w:t>f</w:t>
      </w:r>
      <w:r w:rsidR="00D5211D" w:rsidRPr="00D5211D">
        <w:t xml:space="preserve"> it </w:t>
      </w:r>
      <w:r w:rsidR="00345877">
        <w:t>is</w:t>
      </w:r>
      <w:r w:rsidR="00D5211D" w:rsidRPr="00D5211D">
        <w:t xml:space="preserve"> missing significant </w:t>
      </w:r>
      <w:r w:rsidR="00345877">
        <w:t>portion</w:t>
      </w:r>
      <w:r w:rsidR="00D5211D" w:rsidRPr="00D5211D">
        <w:t xml:space="preserve">s due to specimen processing, if there </w:t>
      </w:r>
      <w:r w:rsidR="00345877">
        <w:t>is</w:t>
      </w:r>
      <w:r w:rsidR="00D5211D" w:rsidRPr="00D5211D">
        <w:t xml:space="preserve"> not enough visible tissue characteristics or distinct morphology to orient the </w:t>
      </w:r>
      <w:r w:rsidR="00D5211D" w:rsidRPr="00345877">
        <w:rPr>
          <w:i/>
        </w:rPr>
        <w:t>ex vivo</w:t>
      </w:r>
      <w:r w:rsidR="00D5211D" w:rsidRPr="00D5211D">
        <w:t xml:space="preserve"> histology image to the </w:t>
      </w:r>
      <w:r w:rsidR="00D5211D" w:rsidRPr="00345877">
        <w:rPr>
          <w:i/>
        </w:rPr>
        <w:t>in vivo</w:t>
      </w:r>
      <w:r w:rsidR="00D5211D" w:rsidRPr="00D5211D">
        <w:t xml:space="preserve"> radiology imaging, or if the pathologist marked tissu</w:t>
      </w:r>
      <w:r w:rsidR="00345877">
        <w:t>e as a mixture of tissue types.</w:t>
      </w:r>
    </w:p>
    <w:p w14:paraId="4FFCA604" w14:textId="0C375109" w:rsidR="00D5211D" w:rsidRPr="00D5211D" w:rsidRDefault="00345877" w:rsidP="00D5211D">
      <w:pPr>
        <w:spacing w:after="120"/>
      </w:pPr>
      <w:r>
        <w:t>C</w:t>
      </w:r>
      <w:r w:rsidR="00D5211D" w:rsidRPr="00D5211D">
        <w:t>orrelate histology cross-sections with locations i</w:t>
      </w:r>
      <w:r>
        <w:t>n the CT image volume</w:t>
      </w:r>
      <w:r w:rsidR="00D5211D" w:rsidRPr="00D5211D">
        <w:t xml:space="preserve">. </w:t>
      </w:r>
      <w:r>
        <w:t>In one acceptable method, t</w:t>
      </w:r>
      <w:r w:rsidR="00D5211D" w:rsidRPr="00D5211D">
        <w:t xml:space="preserve">issue portions of histopathologic images </w:t>
      </w:r>
      <w:r>
        <w:t>a</w:t>
      </w:r>
      <w:r w:rsidR="00D5211D" w:rsidRPr="00D5211D">
        <w:t>re converted into a mesh to facilitate returning its shape to its </w:t>
      </w:r>
      <w:r w:rsidR="00D5211D" w:rsidRPr="00345877">
        <w:rPr>
          <w:i/>
        </w:rPr>
        <w:t>in vivo</w:t>
      </w:r>
      <w:r w:rsidR="00D5211D" w:rsidRPr="00D5211D">
        <w:t> original using a finite element method (FEM) that facto</w:t>
      </w:r>
      <w:r>
        <w:t xml:space="preserve">rs in the tissue material type </w:t>
      </w:r>
      <w:r w:rsidR="00D5211D" w:rsidRPr="00D5211D">
        <w:t>to simulate the stretching/compression of the relatively elastic material</w:t>
      </w:r>
      <w:r>
        <w:t xml:space="preserve"> and then allow a “positioner” </w:t>
      </w:r>
      <w:r w:rsidR="00D5211D" w:rsidRPr="00D5211D">
        <w:t>to rotate, tilt, and move the histology cross-section in 3D to provide a plausible alignment between the histopathology and r</w:t>
      </w:r>
      <w:r>
        <w:t>adiology presentation</w:t>
      </w:r>
      <w:r w:rsidR="00D5211D" w:rsidRPr="00D5211D">
        <w:t xml:space="preserve">. It is important to note that the matching </w:t>
      </w:r>
      <w:r>
        <w:t>must be</w:t>
      </w:r>
      <w:r w:rsidR="00D5211D" w:rsidRPr="00D5211D">
        <w:t xml:space="preserve"> performed using only raw CT</w:t>
      </w:r>
      <w:r>
        <w:t>, scrupulously avoiding use of the image analysis tool’s</w:t>
      </w:r>
      <w:r w:rsidR="00D5211D" w:rsidRPr="00D5211D">
        <w:t xml:space="preserve"> computed segmentation</w:t>
      </w:r>
      <w:r>
        <w:t>s</w:t>
      </w:r>
      <w:r w:rsidR="00D5211D" w:rsidRPr="00D5211D">
        <w:t xml:space="preserve"> to preserve objectivi</w:t>
      </w:r>
      <w:r>
        <w:t>ty in the matching.</w:t>
      </w:r>
    </w:p>
    <w:p w14:paraId="0776FFDD" w14:textId="5962989C" w:rsidR="00D5211D" w:rsidRPr="00F804D9" w:rsidRDefault="00D5211D" w:rsidP="00D5211D">
      <w:pPr>
        <w:spacing w:after="120"/>
      </w:pPr>
      <w:r w:rsidRPr="00F804D9">
        <w:t xml:space="preserve">Subjectivity of 3D placement </w:t>
      </w:r>
      <w:r w:rsidR="00345877">
        <w:t>must be</w:t>
      </w:r>
      <w:r w:rsidRPr="00F804D9">
        <w:t xml:space="preserve"> systematically mitigated with consideration due to the sources of potential misalignment: </w:t>
      </w:r>
      <w:r w:rsidRPr="00D5211D">
        <w:t>(a)</w:t>
      </w:r>
      <w:r w:rsidRPr="00F804D9">
        <w:t xml:space="preserve"> longitudinal displacement up</w:t>
      </w:r>
      <w:r>
        <w:t xml:space="preserve"> or </w:t>
      </w:r>
      <w:r w:rsidRPr="00F804D9">
        <w:t xml:space="preserve">down the length of the vessel, </w:t>
      </w:r>
      <w:r w:rsidRPr="00D5211D">
        <w:t>(b)</w:t>
      </w:r>
      <w:r w:rsidRPr="00F804D9">
        <w:t xml:space="preserve"> the angular tilt of the plane away from perpendicular to the vessel, and </w:t>
      </w:r>
      <w:r w:rsidRPr="00D5211D">
        <w:t>(c)</w:t>
      </w:r>
      <w:r w:rsidRPr="00F804D9">
        <w:t xml:space="preserve"> </w:t>
      </w:r>
      <w:r>
        <w:t xml:space="preserve">the </w:t>
      </w:r>
      <w:r w:rsidRPr="00F804D9">
        <w:t xml:space="preserve">angular spin about the vessel. </w:t>
      </w:r>
    </w:p>
    <w:p w14:paraId="21173C77" w14:textId="311CED9B" w:rsidR="00361155" w:rsidRPr="00713EA5" w:rsidRDefault="00F54890" w:rsidP="00361155">
      <w:pPr>
        <w:pStyle w:val="Heading3"/>
        <w:spacing w:after="120"/>
        <w:rPr>
          <w:rStyle w:val="SubtleReference"/>
          <w:color w:val="auto"/>
          <w:sz w:val="24"/>
        </w:rPr>
      </w:pPr>
      <w:bookmarkStart w:id="68" w:name="_Toc522114957"/>
      <w:r>
        <w:rPr>
          <w:rStyle w:val="SubtleReference"/>
          <w:color w:val="auto"/>
          <w:sz w:val="24"/>
        </w:rPr>
        <w:t>Determine Measurands</w:t>
      </w:r>
      <w:bookmarkEnd w:id="68"/>
    </w:p>
    <w:p w14:paraId="13775DED" w14:textId="77777777" w:rsidR="00361155" w:rsidRPr="00434E5C" w:rsidRDefault="00361155" w:rsidP="00361155">
      <w:pPr>
        <w:spacing w:after="120"/>
      </w:pPr>
      <w:r w:rsidRPr="00434E5C">
        <w:t>Import the DICOM files into the analysis software</w:t>
      </w:r>
      <w:r>
        <w:t xml:space="preserve"> and perform the analysis, recording how requirements </w:t>
      </w:r>
      <w:r w:rsidRPr="00434E5C">
        <w:t>as described in t</w:t>
      </w:r>
      <w:r>
        <w:t>he Image Analysis Activity have been met</w:t>
      </w:r>
      <w:r w:rsidRPr="00434E5C">
        <w:t xml:space="preserve">.  </w:t>
      </w:r>
    </w:p>
    <w:p w14:paraId="655B0584" w14:textId="77777777" w:rsidR="00361155" w:rsidRPr="00434E5C" w:rsidRDefault="00361155" w:rsidP="00361155">
      <w:pPr>
        <w:spacing w:after="120"/>
      </w:pPr>
      <w:r w:rsidRPr="00434E5C">
        <w:t xml:space="preserve">The assessor </w:t>
      </w:r>
      <w:r>
        <w:t xml:space="preserve">is permitted to edit the </w:t>
      </w:r>
      <w:r w:rsidRPr="00434E5C">
        <w:t xml:space="preserve">segmentation or seed point if that is part of the normal operation of the tool.   If segmentation edits are performed, results </w:t>
      </w:r>
      <w:r>
        <w:t>should explicitly indicate whether they were achieved</w:t>
      </w:r>
      <w:r w:rsidRPr="00434E5C">
        <w:t xml:space="preserve"> with and without editing.  </w:t>
      </w:r>
    </w:p>
    <w:p w14:paraId="6FEF9089" w14:textId="77777777" w:rsidR="00361155" w:rsidRPr="00434E5C" w:rsidRDefault="00361155" w:rsidP="00361155">
      <w:pPr>
        <w:spacing w:after="120"/>
      </w:pPr>
      <w:r w:rsidRPr="00434E5C">
        <w:t>When evaluating an Image Analysis Tool, a single reader shall be used for this entire assessment procedure.</w:t>
      </w:r>
    </w:p>
    <w:p w14:paraId="5488D413" w14:textId="77777777" w:rsidR="00361155" w:rsidRPr="00434E5C" w:rsidRDefault="00361155" w:rsidP="00361155">
      <w:pPr>
        <w:spacing w:after="120"/>
      </w:pPr>
      <w:r w:rsidRPr="00434E5C">
        <w:t xml:space="preserve">When evaluating </w:t>
      </w:r>
      <w:r>
        <w:t>an Imaging Physician</w:t>
      </w:r>
      <w:r w:rsidRPr="00434E5C">
        <w:t>, a single tool shall be used for this entire assessment procedure.</w:t>
      </w:r>
    </w:p>
    <w:p w14:paraId="203CC3EE" w14:textId="77777777" w:rsidR="00361155" w:rsidRPr="00434E5C" w:rsidRDefault="00361155" w:rsidP="00361155">
      <w:pPr>
        <w:spacing w:after="120"/>
      </w:pPr>
      <w:r w:rsidRPr="00434E5C">
        <w:t xml:space="preserve">The assessor shall calculate the </w:t>
      </w:r>
      <w:proofErr w:type="spellStart"/>
      <w:r>
        <w:t>measurands</w:t>
      </w:r>
      <w:proofErr w:type="spellEnd"/>
      <w:r w:rsidRPr="00434E5C">
        <w:t xml:space="preserve"> (Y) of each </w:t>
      </w:r>
      <w:r>
        <w:t>cross section</w:t>
      </w:r>
      <w:r w:rsidRPr="00434E5C">
        <w:t xml:space="preserve"> (denoted Y</w:t>
      </w:r>
      <w:r w:rsidRPr="00434E5C">
        <w:rPr>
          <w:i/>
          <w:vertAlign w:val="subscript"/>
        </w:rPr>
        <w:t>i</w:t>
      </w:r>
      <w:r w:rsidRPr="00434E5C">
        <w:t>) where</w:t>
      </w:r>
      <w:r>
        <w:t xml:space="preserve"> Y denotes the </w:t>
      </w:r>
      <w:proofErr w:type="spellStart"/>
      <w:r>
        <w:t>measurand</w:t>
      </w:r>
      <w:proofErr w:type="spellEnd"/>
      <w:r>
        <w:t>, and</w:t>
      </w:r>
      <w:r w:rsidRPr="00434E5C">
        <w:t xml:space="preserve"> </w:t>
      </w:r>
      <w:proofErr w:type="spellStart"/>
      <w:r w:rsidRPr="00434E5C">
        <w:rPr>
          <w:i/>
        </w:rPr>
        <w:t>i</w:t>
      </w:r>
      <w:proofErr w:type="spellEnd"/>
      <w:r w:rsidRPr="00434E5C">
        <w:t xml:space="preserve"> </w:t>
      </w:r>
      <w:proofErr w:type="gramStart"/>
      <w:r w:rsidRPr="00434E5C">
        <w:t>denotes</w:t>
      </w:r>
      <w:proofErr w:type="gramEnd"/>
      <w:r w:rsidRPr="00434E5C">
        <w:t xml:space="preserve"> the </w:t>
      </w:r>
      <w:proofErr w:type="spellStart"/>
      <w:r w:rsidRPr="00434E5C">
        <w:rPr>
          <w:i/>
        </w:rPr>
        <w:t>i</w:t>
      </w:r>
      <w:r>
        <w:t>-th</w:t>
      </w:r>
      <w:proofErr w:type="spellEnd"/>
      <w:r>
        <w:t xml:space="preserve"> target</w:t>
      </w:r>
      <w:r w:rsidRPr="00434E5C">
        <w:t>.</w:t>
      </w:r>
    </w:p>
    <w:p w14:paraId="563551EF" w14:textId="77777777" w:rsidR="00361155" w:rsidRPr="00713EA5" w:rsidRDefault="00361155" w:rsidP="00361155">
      <w:pPr>
        <w:pStyle w:val="Heading3"/>
        <w:spacing w:after="120"/>
        <w:rPr>
          <w:rStyle w:val="SubtleReference"/>
          <w:color w:val="auto"/>
          <w:sz w:val="24"/>
        </w:rPr>
      </w:pPr>
      <w:bookmarkStart w:id="69" w:name="_Toc522114958"/>
      <w:r w:rsidRPr="00713EA5">
        <w:rPr>
          <w:rStyle w:val="SubtleReference"/>
          <w:color w:val="auto"/>
          <w:sz w:val="24"/>
        </w:rPr>
        <w:t>Calculate statistical metrics of performance</w:t>
      </w:r>
      <w:bookmarkEnd w:id="69"/>
    </w:p>
    <w:p w14:paraId="46B7196F" w14:textId="600B218D" w:rsidR="00D5211D" w:rsidRPr="00F804D9" w:rsidRDefault="00345877" w:rsidP="00D5211D">
      <w:pPr>
        <w:spacing w:after="120"/>
      </w:pPr>
      <w:r>
        <w:t>The following must be performed in a strictly held-out set of subjects, and cannot be done iteratively.  One the hold-out set has been used for evaluation, it may not be used for a later evaluation after the software changes, accept insofar as regression tests are performed where there is no material algorithm changes. It is highly advisable to anticipate this in advance when data is collected, and to pre-identify cohorts, and with sufficient numbers collected to support potentially many year development programs.</w:t>
      </w:r>
    </w:p>
    <w:p w14:paraId="31C46EC6" w14:textId="1BE2954D" w:rsidR="00D5211D" w:rsidRPr="00F804D9" w:rsidRDefault="00D5211D" w:rsidP="00D5211D">
      <w:pPr>
        <w:spacing w:after="120"/>
      </w:pPr>
      <w:r w:rsidRPr="00F804D9">
        <w:lastRenderedPageBreak/>
        <w:t xml:space="preserve">To assess bias, </w:t>
      </w:r>
      <w:r>
        <w:t>plot</w:t>
      </w:r>
      <w:r w:rsidRPr="00F804D9">
        <w:t xml:space="preserve"> the value calculated by histopathologic examination versus the value calculated by </w:t>
      </w:r>
      <w:r w:rsidR="00345877">
        <w:t>image analysis tool</w:t>
      </w:r>
      <w:r w:rsidRPr="00F804D9">
        <w:t xml:space="preserve">. </w:t>
      </w:r>
      <w:r w:rsidR="00345877">
        <w:t>Inspect t</w:t>
      </w:r>
      <w:r w:rsidRPr="00F804D9">
        <w:t>he resulti</w:t>
      </w:r>
      <w:r w:rsidR="00345877">
        <w:t>ng plot</w:t>
      </w:r>
      <w:r w:rsidRPr="00F804D9">
        <w:t xml:space="preserve"> for associations between the magnitude of the histopathologic measurement and bias</w:t>
      </w:r>
      <w:r>
        <w:t>,</w:t>
      </w:r>
      <w:r w:rsidRPr="00F804D9">
        <w:t xml:space="preserve"> associations between the magnitude of the histopathologic measurements and heteroscedasticity in the </w:t>
      </w:r>
      <w:r w:rsidR="00345877">
        <w:t>image analysis tool</w:t>
      </w:r>
      <w:r w:rsidRPr="00F804D9">
        <w:t xml:space="preserve"> measurements</w:t>
      </w:r>
      <w:r>
        <w:t>,</w:t>
      </w:r>
      <w:r w:rsidRPr="00F804D9">
        <w:t xml:space="preserve"> and limits of quantitation of </w:t>
      </w:r>
      <w:r w:rsidR="00345877">
        <w:t>image analysis tool</w:t>
      </w:r>
      <w:r w:rsidRPr="00F804D9">
        <w:t xml:space="preserve"> measurements.</w:t>
      </w:r>
    </w:p>
    <w:p w14:paraId="57DA65E3" w14:textId="27965480" w:rsidR="00D5211D" w:rsidRPr="00F804D9" w:rsidRDefault="00345877" w:rsidP="00D5211D">
      <w:pPr>
        <w:spacing w:after="120"/>
      </w:pPr>
      <w:r>
        <w:t>Fit a linear model</w:t>
      </w:r>
      <w:r w:rsidR="00D5211D" w:rsidRPr="00F804D9">
        <w:t xml:space="preserve">, where the dependent variable </w:t>
      </w:r>
      <w:r>
        <w:t>is</w:t>
      </w:r>
      <w:r w:rsidR="00D5211D" w:rsidRPr="00F804D9">
        <w:t xml:space="preserve"> the </w:t>
      </w:r>
      <w:r>
        <w:t>image analysis tool</w:t>
      </w:r>
      <w:r w:rsidR="00D5211D" w:rsidRPr="00F804D9">
        <w:t xml:space="preserve"> measurement (</w:t>
      </w:r>
      <w:r w:rsidR="00D5211D" w:rsidRPr="00D5211D">
        <w:t>Y</w:t>
      </w:r>
      <w:r w:rsidR="00D5211D" w:rsidRPr="00F804D9">
        <w:t xml:space="preserve">) and the independent variable </w:t>
      </w:r>
      <w:r>
        <w:t>is</w:t>
      </w:r>
      <w:r w:rsidR="00D5211D" w:rsidRPr="00F804D9">
        <w:t xml:space="preserve"> the histopathology value (</w:t>
      </w:r>
      <w:r w:rsidR="00D5211D" w:rsidRPr="00D5211D">
        <w:t>X</w:t>
      </w:r>
      <w:r w:rsidR="00D5211D" w:rsidRPr="00F804D9">
        <w:t xml:space="preserve">). Generalized estimating equations (to account for the fact that subjects have more than one target) </w:t>
      </w:r>
      <w:r>
        <w:t>may be</w:t>
      </w:r>
      <w:r w:rsidR="00D5211D" w:rsidRPr="00F804D9">
        <w:t xml:space="preserve"> used to estimate the linear function</w:t>
      </w:r>
      <w:r w:rsidR="00D5211D">
        <w:t>, as follows</w:t>
      </w:r>
      <w:r w:rsidR="00D5211D" w:rsidRPr="00F804D9">
        <w:t xml:space="preserve">: </w:t>
      </w:r>
      <w:r w:rsidR="00D5211D" w:rsidRPr="00D5211D">
        <w:t>E</w:t>
      </w:r>
      <w:r w:rsidR="00D5211D">
        <w:t>(</w:t>
      </w:r>
      <w:r w:rsidR="00D5211D" w:rsidRPr="00D5211D">
        <w:t>Y</w:t>
      </w:r>
      <w:r w:rsidR="00D5211D">
        <w:t>|</w:t>
      </w:r>
      <w:r w:rsidR="00D5211D" w:rsidRPr="00D5211D">
        <w:t>X</w:t>
      </w:r>
      <w:r w:rsidR="00D5211D">
        <w:t xml:space="preserve">) = </w:t>
      </w:r>
      <w:r w:rsidR="00D5211D">
        <w:sym w:font="Symbol" w:char="F062"/>
      </w:r>
      <w:r w:rsidR="00D5211D" w:rsidRPr="00D5211D">
        <w:t>0</w:t>
      </w:r>
      <w:r w:rsidR="00D5211D">
        <w:t xml:space="preserve"> + </w:t>
      </w:r>
      <w:r w:rsidR="00D5211D">
        <w:sym w:font="Symbol" w:char="F062"/>
      </w:r>
      <w:r w:rsidR="00D5211D" w:rsidRPr="00D5211D">
        <w:t>1X</w:t>
      </w:r>
      <w:r w:rsidR="00D5211D">
        <w:t xml:space="preserve">. </w:t>
      </w:r>
      <w:r w:rsidR="00D5211D" w:rsidRPr="00F804D9">
        <w:t xml:space="preserve">An exchangeable working covariance </w:t>
      </w:r>
      <w:r>
        <w:t>may be</w:t>
      </w:r>
      <w:r w:rsidR="00D5211D" w:rsidRPr="00F804D9">
        <w:t xml:space="preserve"> used. </w:t>
      </w:r>
      <w:r>
        <w:t>Construct</w:t>
      </w:r>
      <w:r w:rsidR="00D5211D" w:rsidRPr="00F804D9">
        <w:t xml:space="preserve"> a 95% CI for the intercept </w:t>
      </w:r>
      <w:r w:rsidR="00D5211D" w:rsidRPr="00D5211D">
        <w:object w:dxaOrig="260" w:dyaOrig="360" w14:anchorId="3EC7A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12" o:title=""/>
          </v:shape>
          <o:OLEObject Type="Embed" ProgID="Equation.DSMT4" ShapeID="_x0000_i1025" DrawAspect="Content" ObjectID="_1595856774" r:id="rId13"/>
        </w:object>
      </w:r>
      <w:r w:rsidR="00D5211D" w:rsidRPr="00F804D9">
        <w:t xml:space="preserve"> from the fitted model. CIs not containing 0 indicate constant bias. </w:t>
      </w:r>
      <w:r>
        <w:t>A</w:t>
      </w:r>
      <w:r w:rsidR="00D5211D" w:rsidRPr="00F804D9">
        <w:t>lso construct a 95% CI for the slope</w:t>
      </w:r>
      <w:r>
        <w:t>, intercept, and quadratic term</w:t>
      </w:r>
      <w:r w:rsidR="00D5211D" w:rsidRPr="00F804D9">
        <w:t>. These calculations allow conclusions to be drawn regarding the linearity of the measurements (</w:t>
      </w:r>
      <w:r w:rsidR="00D5211D">
        <w:t>32</w:t>
      </w:r>
      <w:r w:rsidR="00D5211D" w:rsidRPr="00F804D9">
        <w:t>).</w:t>
      </w:r>
    </w:p>
    <w:p w14:paraId="20E83075" w14:textId="1799154B" w:rsidR="00D5211D" w:rsidRPr="00D5211D" w:rsidRDefault="00361155" w:rsidP="00D5211D">
      <w:pPr>
        <w:spacing w:after="120"/>
      </w:pPr>
      <w:r>
        <w:t>Estimate t</w:t>
      </w:r>
      <w:r w:rsidR="00D5211D" w:rsidRPr="00D5211D">
        <w:t xml:space="preserve">he precision of the </w:t>
      </w:r>
      <w:r w:rsidR="00345877">
        <w:t>image analysis tool</w:t>
      </w:r>
      <w:r w:rsidR="00D5211D" w:rsidRPr="00D5211D">
        <w:t xml:space="preserve"> measurements by the standard deviation: </w:t>
      </w:r>
    </w:p>
    <w:p w14:paraId="7FB870EA" w14:textId="77777777" w:rsidR="00D5211D" w:rsidRDefault="00D5211D" w:rsidP="00D5211D">
      <w:pPr>
        <w:spacing w:after="120"/>
      </w:pPr>
      <w:r w:rsidRPr="00D5211D">
        <w:object w:dxaOrig="2320" w:dyaOrig="760" w14:anchorId="218A5920">
          <v:shape id="_x0000_i1026" type="#_x0000_t75" style="width:115.5pt;height:38.25pt" o:ole="">
            <v:imagedata r:id="rId14" o:title=""/>
          </v:shape>
          <o:OLEObject Type="Embed" ProgID="Equation.DSMT4" ShapeID="_x0000_i1026" DrawAspect="Content" ObjectID="_1595856775" r:id="rId15"/>
        </w:object>
      </w:r>
      <w:r w:rsidRPr="00D5211D">
        <w:t xml:space="preserve">, where </w:t>
      </w:r>
      <w:r w:rsidRPr="00D5211D">
        <w:object w:dxaOrig="240" w:dyaOrig="320" w14:anchorId="5389D78C">
          <v:shape id="_x0000_i1027" type="#_x0000_t75" style="width:11.25pt;height:16.5pt" o:ole="">
            <v:imagedata r:id="rId16" o:title=""/>
          </v:shape>
          <o:OLEObject Type="Embed" ProgID="Equation.DSMT4" ShapeID="_x0000_i1027" DrawAspect="Content" ObjectID="_1595856776" r:id="rId17"/>
        </w:object>
      </w:r>
      <w:r w:rsidRPr="00D5211D">
        <w:t xml:space="preserve"> is the sample mean of the differences</w:t>
      </w:r>
      <w:proofErr w:type="gramStart"/>
      <w:r w:rsidRPr="00D5211D">
        <w:t xml:space="preserve">, </w:t>
      </w:r>
      <w:proofErr w:type="gramEnd"/>
      <w:r w:rsidRPr="00D5211D">
        <w:object w:dxaOrig="1760" w:dyaOrig="680" w14:anchorId="6A1EF52A">
          <v:shape id="_x0000_i1028" type="#_x0000_t75" style="width:87pt;height:33.75pt" o:ole="">
            <v:imagedata r:id="rId18" o:title=""/>
          </v:shape>
          <o:OLEObject Type="Embed" ProgID="Equation.DSMT4" ShapeID="_x0000_i1028" DrawAspect="Content" ObjectID="_1595856777" r:id="rId19"/>
        </w:object>
      </w:r>
      <w:r w:rsidRPr="00D5211D">
        <w:t xml:space="preserve">. </w:t>
      </w:r>
    </w:p>
    <w:p w14:paraId="240D4F98" w14:textId="3AFE0BA3" w:rsidR="00D5211D" w:rsidRPr="00F804D9" w:rsidRDefault="00361155" w:rsidP="00D5211D">
      <w:pPr>
        <w:spacing w:after="120"/>
      </w:pPr>
      <w:r>
        <w:t>Construct</w:t>
      </w:r>
      <w:r w:rsidR="00D5211D" w:rsidRPr="00F804D9">
        <w:t xml:space="preserve"> a 95% CI for the standard deviation using bootstrap methods.</w:t>
      </w:r>
    </w:p>
    <w:p w14:paraId="2DB35196" w14:textId="225053BC" w:rsidR="00D5211D" w:rsidRPr="00F804D9" w:rsidRDefault="00345877" w:rsidP="00D5211D">
      <w:pPr>
        <w:spacing w:after="120"/>
      </w:pPr>
      <w:r>
        <w:t>Present</w:t>
      </w:r>
      <w:r w:rsidR="00D5211D" w:rsidRPr="00F804D9">
        <w:t xml:space="preserve"> the bias profile (bias of measurements for various ranges of histopatholog</w:t>
      </w:r>
      <w:r w:rsidR="00D5211D">
        <w:t>y</w:t>
      </w:r>
      <w:r w:rsidR="00D5211D" w:rsidRPr="00F804D9">
        <w:t xml:space="preserve"> values versus the histopathology value) and precision profile (standard deviation of </w:t>
      </w:r>
      <w:r>
        <w:t>image analysis tool</w:t>
      </w:r>
      <w:r w:rsidR="00D5211D" w:rsidRPr="00F804D9">
        <w:t xml:space="preserve"> measurements from subjects with similar histopathologic values versus the histopathologic value) as summaries of </w:t>
      </w:r>
      <w:r>
        <w:t>image analysis tool</w:t>
      </w:r>
      <w:r w:rsidR="00D5211D" w:rsidRPr="00F804D9">
        <w:t xml:space="preserve"> measurement performance for the bias and prec</w:t>
      </w:r>
      <w:r w:rsidR="00F54890">
        <w:t>ision components, respectively</w:t>
      </w:r>
      <w:r w:rsidR="00D5211D" w:rsidRPr="00F804D9">
        <w:t xml:space="preserve">. </w:t>
      </w:r>
      <w:r>
        <w:t>Report</w:t>
      </w:r>
      <w:r w:rsidR="00D5211D" w:rsidRPr="00F804D9">
        <w:t xml:space="preserve"> the covera</w:t>
      </w:r>
      <w:r w:rsidR="00F54890">
        <w:t>ge probability at 80% coverage</w:t>
      </w:r>
      <w:r w:rsidR="00D5211D" w:rsidRPr="00F804D9">
        <w:t xml:space="preserve">. The coverage probability coverage probability is the probability that the absolute difference between the value calculated by </w:t>
      </w:r>
      <w:r>
        <w:t>image analysis tool</w:t>
      </w:r>
      <w:r w:rsidR="00D5211D" w:rsidRPr="00F804D9">
        <w:t xml:space="preserve"> measurements and the value calculated by histology is less than </w:t>
      </w:r>
      <w:r w:rsidR="00D5211D" w:rsidRPr="00D5211D">
        <w:t>d0</w:t>
      </w:r>
      <w:r w:rsidR="00D5211D" w:rsidRPr="00F804D9">
        <w:t xml:space="preserve">, </w:t>
      </w:r>
      <w:proofErr w:type="spellStart"/>
      <w:r w:rsidR="00D5211D" w:rsidRPr="00F804D9">
        <w:t>ie</w:t>
      </w:r>
      <w:proofErr w:type="spellEnd"/>
      <w:r w:rsidR="00D5211D" w:rsidRPr="00F804D9">
        <w:t xml:space="preserve">, </w:t>
      </w:r>
      <w:r w:rsidR="00D5211D">
        <w:sym w:font="Symbol" w:char="F070"/>
      </w:r>
      <w:r w:rsidR="00D5211D">
        <w:t xml:space="preserve"> = </w:t>
      </w:r>
      <w:proofErr w:type="spellStart"/>
      <w:proofErr w:type="gramStart"/>
      <w:r w:rsidR="00D5211D">
        <w:t>Pr</w:t>
      </w:r>
      <w:proofErr w:type="spellEnd"/>
      <w:r w:rsidR="00D5211D">
        <w:t>(</w:t>
      </w:r>
      <w:proofErr w:type="gramEnd"/>
      <w:r w:rsidR="00D5211D">
        <w:t>|</w:t>
      </w:r>
      <w:r w:rsidR="00D5211D" w:rsidRPr="00D5211D">
        <w:t>Y</w:t>
      </w:r>
      <w:r w:rsidR="00D5211D">
        <w:t xml:space="preserve"> </w:t>
      </w:r>
      <w:r w:rsidR="00D5211D" w:rsidRPr="00D5211D">
        <w:sym w:font="Symbol" w:char="F02D"/>
      </w:r>
      <w:r w:rsidR="00D5211D">
        <w:t xml:space="preserve"> </w:t>
      </w:r>
      <w:r w:rsidR="00D5211D" w:rsidRPr="00D5211D">
        <w:t>X</w:t>
      </w:r>
      <w:r w:rsidR="00D5211D">
        <w:t xml:space="preserve">| &lt; </w:t>
      </w:r>
      <w:r w:rsidR="00D5211D" w:rsidRPr="00D5211D">
        <w:t>d0</w:t>
      </w:r>
      <w:r w:rsidR="00D5211D">
        <w:t xml:space="preserve">). </w:t>
      </w:r>
      <w:r>
        <w:t>Plot</w:t>
      </w:r>
      <w:r w:rsidR="00D5211D" w:rsidRPr="00F804D9">
        <w:t xml:space="preserve"> the </w:t>
      </w:r>
      <w:r w:rsidR="00D5211D">
        <w:t>coverage probability</w:t>
      </w:r>
      <w:r w:rsidR="00D5211D" w:rsidRPr="00F804D9">
        <w:t xml:space="preserve"> for a range of values for </w:t>
      </w:r>
      <w:r w:rsidR="00D5211D" w:rsidRPr="00D5211D">
        <w:t>d0</w:t>
      </w:r>
      <w:r w:rsidR="00D5211D" w:rsidRPr="00F804D9">
        <w:t>.</w:t>
      </w:r>
    </w:p>
    <w:p w14:paraId="3FDDBD2F" w14:textId="5CD8A69D" w:rsidR="00130DC9" w:rsidRPr="00434E5C" w:rsidRDefault="00130DC9" w:rsidP="00D5211D">
      <w:pPr>
        <w:pStyle w:val="Heading2"/>
        <w:spacing w:before="240" w:after="120"/>
        <w:rPr>
          <w:rStyle w:val="SubtleReference"/>
          <w:smallCaps w:val="0"/>
          <w:color w:val="auto"/>
          <w:u w:val="none"/>
        </w:rPr>
      </w:pPr>
      <w:bookmarkStart w:id="70" w:name="_Toc522114959"/>
      <w:r w:rsidRPr="00434E5C">
        <w:rPr>
          <w:rStyle w:val="StyleVisiontextC00000000096B03D0"/>
        </w:rPr>
        <w:t>4.</w:t>
      </w:r>
      <w:r w:rsidR="00462DFF">
        <w:rPr>
          <w:rStyle w:val="StyleVisiontextC00000000096B03D0"/>
        </w:rPr>
        <w:t>5</w:t>
      </w:r>
      <w:r w:rsidRPr="00434E5C">
        <w:rPr>
          <w:rStyle w:val="StyleVisiontextC00000000096B03D0"/>
        </w:rPr>
        <w:t xml:space="preserve">. </w:t>
      </w:r>
      <w:r w:rsidRPr="00434E5C">
        <w:t xml:space="preserve">Assessment Procedure: </w:t>
      </w:r>
      <w:r w:rsidR="00434E5C">
        <w:t>Reader / Image Analysis Tool Variability</w:t>
      </w:r>
      <w:bookmarkEnd w:id="70"/>
    </w:p>
    <w:p w14:paraId="4E8D0286" w14:textId="700AD859" w:rsidR="00C86CC9" w:rsidRPr="00C86CC9" w:rsidRDefault="00D5211D" w:rsidP="00D5211D">
      <w:pPr>
        <w:spacing w:after="120"/>
        <w:rPr>
          <w:rStyle w:val="StyleVisiontextC0000000009D330A0"/>
        </w:rPr>
      </w:pPr>
      <w:bookmarkStart w:id="71" w:name="_Toc292350670"/>
      <w:bookmarkStart w:id="72" w:name="_Toc382939210"/>
      <w:bookmarkEnd w:id="54"/>
      <w:bookmarkEnd w:id="59"/>
      <w:r>
        <w:rPr>
          <w:color w:val="7F7F7F" w:themeColor="text1" w:themeTint="80"/>
        </w:rPr>
        <w:t>&lt;</w:t>
      </w:r>
      <w:proofErr w:type="gramStart"/>
      <w:r>
        <w:rPr>
          <w:color w:val="7F7F7F" w:themeColor="text1" w:themeTint="80"/>
        </w:rPr>
        <w:t>fill</w:t>
      </w:r>
      <w:proofErr w:type="gramEnd"/>
      <w:r>
        <w:rPr>
          <w:color w:val="7F7F7F" w:themeColor="text1" w:themeTint="80"/>
        </w:rPr>
        <w:t xml:space="preserve"> in&gt;</w:t>
      </w:r>
    </w:p>
    <w:p w14:paraId="53276C2E" w14:textId="77777777" w:rsidR="00D5211D" w:rsidRDefault="00D5211D" w:rsidP="00D5211D">
      <w:pPr>
        <w:widowControl/>
        <w:autoSpaceDE/>
        <w:autoSpaceDN/>
        <w:adjustRightInd/>
        <w:rPr>
          <w:rStyle w:val="StyleVisiontextC0000000009D330A0"/>
          <w:rFonts w:cs="Times New Roman"/>
          <w:b/>
          <w:sz w:val="36"/>
          <w:szCs w:val="20"/>
        </w:rPr>
      </w:pPr>
      <w:r>
        <w:rPr>
          <w:rStyle w:val="StyleVisiontextC0000000009D330A0"/>
        </w:rPr>
        <w:br w:type="page"/>
      </w:r>
    </w:p>
    <w:p w14:paraId="4B59B3B2" w14:textId="02DF7F68" w:rsidR="00581644" w:rsidRPr="00B66D2A" w:rsidRDefault="003B5586" w:rsidP="00631329">
      <w:pPr>
        <w:pStyle w:val="Heading1"/>
        <w:spacing w:before="0" w:after="120"/>
      </w:pPr>
      <w:bookmarkStart w:id="73" w:name="_Toc522114960"/>
      <w:r w:rsidRPr="00B66D2A">
        <w:rPr>
          <w:rStyle w:val="StyleVisiontextC0000000009D330A0"/>
        </w:rPr>
        <w:lastRenderedPageBreak/>
        <w:t>Appendices</w:t>
      </w:r>
      <w:bookmarkEnd w:id="71"/>
      <w:bookmarkEnd w:id="72"/>
      <w:bookmarkEnd w:id="73"/>
    </w:p>
    <w:p w14:paraId="4B4F8257" w14:textId="77777777" w:rsidR="00581644" w:rsidRPr="00B66D2A" w:rsidRDefault="005D1A25" w:rsidP="00631329">
      <w:pPr>
        <w:pStyle w:val="Heading2"/>
        <w:spacing w:before="0" w:after="120"/>
      </w:pPr>
      <w:bookmarkStart w:id="74" w:name="_Toc292350671"/>
      <w:bookmarkStart w:id="75" w:name="_Toc382939211"/>
      <w:bookmarkStart w:id="76" w:name="_Toc522114961"/>
      <w:r w:rsidRPr="00B66D2A">
        <w:rPr>
          <w:rStyle w:val="StyleVisiontextC0000000009D33200"/>
        </w:rPr>
        <w:t xml:space="preserve">Appendix </w:t>
      </w:r>
      <w:r w:rsidR="00306562" w:rsidRPr="00B66D2A">
        <w:rPr>
          <w:rStyle w:val="StyleVisiontextC0000000009D33200"/>
        </w:rPr>
        <w:t xml:space="preserve">A: </w:t>
      </w:r>
      <w:r w:rsidR="003B5586" w:rsidRPr="00B66D2A">
        <w:rPr>
          <w:rStyle w:val="StyleVisiontextC0000000009D33200"/>
        </w:rPr>
        <w:t>Acknowledgements and Attributions</w:t>
      </w:r>
      <w:bookmarkEnd w:id="74"/>
      <w:bookmarkEnd w:id="75"/>
      <w:bookmarkEnd w:id="76"/>
    </w:p>
    <w:p w14:paraId="444812CE" w14:textId="5D2A7CC0" w:rsidR="005C737D" w:rsidRPr="00B66D2A" w:rsidRDefault="003B5586" w:rsidP="00631329">
      <w:pPr>
        <w:pStyle w:val="3"/>
        <w:spacing w:before="0" w:after="120"/>
        <w:rPr>
          <w:rStyle w:val="StyleVisioncontentC0000000009D55010"/>
          <w:i w:val="0"/>
          <w:color w:val="auto"/>
        </w:rPr>
      </w:pPr>
      <w:r w:rsidRPr="00B66D2A">
        <w:rPr>
          <w:rStyle w:val="StyleVisioncontentC0000000009D55010"/>
          <w:i w:val="0"/>
          <w:color w:val="auto"/>
        </w:rPr>
        <w:t xml:space="preserve">This </w:t>
      </w:r>
      <w:r w:rsidR="00FE1659" w:rsidRPr="00B66D2A">
        <w:rPr>
          <w:rStyle w:val="StyleVisioncontentC0000000009D55010"/>
          <w:i w:val="0"/>
          <w:color w:val="auto"/>
        </w:rPr>
        <w:t>document</w:t>
      </w:r>
      <w:r w:rsidRPr="00B66D2A">
        <w:rPr>
          <w:rStyle w:val="StyleVisioncontentC0000000009D55010"/>
          <w:i w:val="0"/>
          <w:color w:val="auto"/>
        </w:rPr>
        <w:t xml:space="preserve"> is proffered by the Radiological Society of North America (RSNA) Quantitative Imaging Biomarker Alliance (QIBA)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w:t>
      </w:r>
      <w:r w:rsidR="00F0547D" w:rsidRPr="00B66D2A">
        <w:rPr>
          <w:rStyle w:val="StyleVisioncontentC0000000009D55010"/>
          <w:i w:val="0"/>
          <w:color w:val="auto"/>
        </w:rPr>
        <w:t>Biomarker</w:t>
      </w:r>
      <w:r w:rsidRPr="00B66D2A">
        <w:rPr>
          <w:rStyle w:val="StyleVisioncontentC0000000009D55010"/>
          <w:i w:val="0"/>
          <w:color w:val="auto"/>
        </w:rPr>
        <w:t xml:space="preserve"> Committee. The com</w:t>
      </w:r>
      <w:r w:rsidR="00F0547D" w:rsidRPr="00B66D2A">
        <w:rPr>
          <w:rStyle w:val="StyleVisioncontentC0000000009D55010"/>
          <w:i w:val="0"/>
          <w:color w:val="auto"/>
        </w:rPr>
        <w:t>mittee is composed of representatives from</w:t>
      </w:r>
      <w:r w:rsidRPr="00B66D2A">
        <w:rPr>
          <w:rStyle w:val="StyleVisioncontentC0000000009D55010"/>
          <w:i w:val="0"/>
          <w:color w:val="auto"/>
        </w:rPr>
        <w:t xml:space="preserve"> </w:t>
      </w:r>
      <w:r w:rsidR="00F0547D" w:rsidRPr="00B66D2A">
        <w:rPr>
          <w:rStyle w:val="StyleVisioncontentC0000000009D55010"/>
          <w:i w:val="0"/>
          <w:color w:val="auto"/>
        </w:rPr>
        <w:t xml:space="preserve">academia, professional societies, </w:t>
      </w:r>
      <w:r w:rsidRPr="00B66D2A">
        <w:rPr>
          <w:rStyle w:val="StyleVisioncontentC0000000009D55010"/>
          <w:i w:val="0"/>
          <w:color w:val="auto"/>
        </w:rPr>
        <w:t xml:space="preserve">imaging device manufacturers, image analysis </w:t>
      </w:r>
      <w:r w:rsidR="00345877">
        <w:rPr>
          <w:rStyle w:val="StyleVisioncontentC0000000009D55010"/>
          <w:i w:val="0"/>
          <w:color w:val="auto"/>
        </w:rPr>
        <w:t>image analysis tool</w:t>
      </w:r>
      <w:r w:rsidRPr="00B66D2A">
        <w:rPr>
          <w:rStyle w:val="StyleVisioncontentC0000000009D55010"/>
          <w:i w:val="0"/>
          <w:color w:val="auto"/>
        </w:rPr>
        <w:t xml:space="preserve"> developers, image analysis laboratories, biopharmaceutical industry, government research organizations, and regulatory agencies, among others. All work is classified as pre-competitive. </w:t>
      </w:r>
    </w:p>
    <w:p w14:paraId="1C064274" w14:textId="7F67580B" w:rsidR="006E156A" w:rsidRPr="00B66D2A" w:rsidRDefault="003B5586" w:rsidP="00631329">
      <w:pPr>
        <w:pStyle w:val="3"/>
        <w:spacing w:before="0" w:after="120"/>
        <w:rPr>
          <w:rStyle w:val="StyleVisioncontentC0000000009D55010"/>
          <w:i w:val="0"/>
          <w:color w:val="auto"/>
        </w:rPr>
      </w:pPr>
      <w:r w:rsidRPr="00B66D2A">
        <w:rPr>
          <w:rStyle w:val="StyleVisioncontentC0000000009D55010"/>
          <w:i w:val="0"/>
          <w:color w:val="auto"/>
        </w:rPr>
        <w:t xml:space="preserve">A more detailed description of the </w:t>
      </w:r>
      <w:r w:rsidR="004835C3" w:rsidRPr="00B66D2A">
        <w:rPr>
          <w:rStyle w:val="StyleVisioncontentC0000000009D55010"/>
          <w:i w:val="0"/>
          <w:color w:val="auto"/>
        </w:rPr>
        <w:t>committee</w:t>
      </w:r>
      <w:r w:rsidRPr="00B66D2A">
        <w:rPr>
          <w:rStyle w:val="StyleVisioncontentC0000000009D55010"/>
          <w:i w:val="0"/>
          <w:color w:val="auto"/>
        </w:rPr>
        <w:t xml:space="preserve"> and its work can be found at the following web link: http://qibawiki.rsna.org/index.php?title=</w:t>
      </w:r>
      <w:r w:rsidR="00F0547D" w:rsidRPr="00B66D2A">
        <w:rPr>
          <w:rStyle w:val="StyleVisioncontentC0000000009D55010"/>
          <w:i w:val="0"/>
          <w:color w:val="auto"/>
        </w:rPr>
        <w:t>Committees</w:t>
      </w:r>
      <w:r w:rsidRPr="00B66D2A">
        <w:rPr>
          <w:rStyle w:val="StyleVisioncontentC0000000009D55010"/>
          <w:i w:val="0"/>
          <w:color w:val="auto"/>
        </w:rPr>
        <w:t xml:space="preserve">.  </w:t>
      </w:r>
    </w:p>
    <w:p w14:paraId="10EC4497" w14:textId="208CF8AD" w:rsidR="00837A9D" w:rsidRPr="00F337F3" w:rsidRDefault="00837A9D" w:rsidP="00F337F3">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w:t>
      </w:r>
      <w:r w:rsidR="00402FBD" w:rsidRPr="00F337F3">
        <w:rPr>
          <w:color w:val="000000" w:themeColor="text1"/>
          <w:kern w:val="24"/>
          <w:sz w:val="24"/>
          <w:szCs w:val="24"/>
          <w:lang w:eastAsia="de-DE"/>
        </w:rPr>
        <w:t>-Auth</w:t>
      </w:r>
      <w:r w:rsidRPr="00F337F3">
        <w:rPr>
          <w:color w:val="000000" w:themeColor="text1"/>
          <w:kern w:val="24"/>
          <w:sz w:val="24"/>
          <w:szCs w:val="24"/>
          <w:lang w:eastAsia="de-DE"/>
        </w:rPr>
        <w:t>ors:</w:t>
      </w:r>
    </w:p>
    <w:tbl>
      <w:tblPr>
        <w:tblW w:w="0" w:type="auto"/>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032"/>
        <w:gridCol w:w="4409"/>
      </w:tblGrid>
      <w:tr w:rsidR="00B66D2A" w:rsidRPr="00B66D2A" w14:paraId="0C839BAC" w14:textId="77777777" w:rsidTr="00BD1478">
        <w:trPr>
          <w:trHeight w:val="285"/>
          <w:tblCellSpacing w:w="0" w:type="dxa"/>
          <w:jc w:val="center"/>
        </w:trPr>
        <w:tc>
          <w:tcPr>
            <w:tcW w:w="0" w:type="auto"/>
            <w:vAlign w:val="center"/>
            <w:hideMark/>
          </w:tcPr>
          <w:p w14:paraId="6E0CE8FC"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Andrew J. Buckler, MS</w:t>
            </w:r>
          </w:p>
        </w:tc>
        <w:tc>
          <w:tcPr>
            <w:tcW w:w="0" w:type="auto"/>
            <w:vAlign w:val="center"/>
            <w:hideMark/>
          </w:tcPr>
          <w:p w14:paraId="005308C2"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Elucid Bioimaging Inc.</w:t>
            </w:r>
          </w:p>
        </w:tc>
      </w:tr>
      <w:tr w:rsidR="00B66D2A" w:rsidRPr="00B66D2A" w14:paraId="222D5B16" w14:textId="77777777" w:rsidTr="00BD1478">
        <w:trPr>
          <w:trHeight w:val="285"/>
          <w:tblCellSpacing w:w="0" w:type="dxa"/>
          <w:jc w:val="center"/>
        </w:trPr>
        <w:tc>
          <w:tcPr>
            <w:tcW w:w="0" w:type="auto"/>
            <w:vAlign w:val="center"/>
            <w:hideMark/>
          </w:tcPr>
          <w:p w14:paraId="2FF7DADF"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Luca Saba, MD</w:t>
            </w:r>
          </w:p>
        </w:tc>
        <w:tc>
          <w:tcPr>
            <w:tcW w:w="0" w:type="auto"/>
            <w:vAlign w:val="center"/>
            <w:hideMark/>
          </w:tcPr>
          <w:p w14:paraId="52946682"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University of Cagliari (Italy)</w:t>
            </w:r>
          </w:p>
        </w:tc>
      </w:tr>
      <w:tr w:rsidR="00B66D2A" w:rsidRPr="00B66D2A" w14:paraId="015C4A49" w14:textId="77777777" w:rsidTr="00BD1478">
        <w:trPr>
          <w:trHeight w:val="285"/>
          <w:tblCellSpacing w:w="0" w:type="dxa"/>
          <w:jc w:val="center"/>
        </w:trPr>
        <w:tc>
          <w:tcPr>
            <w:tcW w:w="0" w:type="auto"/>
            <w:vAlign w:val="center"/>
            <w:hideMark/>
          </w:tcPr>
          <w:p w14:paraId="410C32A9"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Uwe Joseph Schoepf, MD</w:t>
            </w:r>
          </w:p>
        </w:tc>
        <w:tc>
          <w:tcPr>
            <w:tcW w:w="0" w:type="auto"/>
            <w:vAlign w:val="center"/>
            <w:hideMark/>
          </w:tcPr>
          <w:p w14:paraId="0C0044CE"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 | MUSC</w:t>
            </w:r>
          </w:p>
        </w:tc>
      </w:tr>
      <w:tr w:rsidR="00B66D2A" w:rsidRPr="00B66D2A" w14:paraId="026E9D46" w14:textId="77777777" w:rsidTr="00BD1478">
        <w:trPr>
          <w:trHeight w:val="285"/>
          <w:tblCellSpacing w:w="0" w:type="dxa"/>
          <w:jc w:val="center"/>
        </w:trPr>
        <w:tc>
          <w:tcPr>
            <w:tcW w:w="0" w:type="auto"/>
            <w:vAlign w:val="center"/>
            <w:hideMark/>
          </w:tcPr>
          <w:p w14:paraId="2FF848C8"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James Kevin DeMarco, MD</w:t>
            </w:r>
          </w:p>
        </w:tc>
        <w:tc>
          <w:tcPr>
            <w:tcW w:w="0" w:type="auto"/>
            <w:vAlign w:val="center"/>
            <w:hideMark/>
          </w:tcPr>
          <w:p w14:paraId="630CF061"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Walter Reed</w:t>
            </w:r>
          </w:p>
        </w:tc>
      </w:tr>
      <w:tr w:rsidR="00B66D2A" w:rsidRPr="00B66D2A" w14:paraId="2F446D92" w14:textId="77777777" w:rsidTr="00BD1478">
        <w:trPr>
          <w:trHeight w:val="285"/>
          <w:tblCellSpacing w:w="0" w:type="dxa"/>
          <w:jc w:val="center"/>
        </w:trPr>
        <w:tc>
          <w:tcPr>
            <w:tcW w:w="0" w:type="auto"/>
            <w:vAlign w:val="center"/>
            <w:hideMark/>
          </w:tcPr>
          <w:p w14:paraId="68942659" w14:textId="7777777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Damini</w:t>
            </w:r>
            <w:proofErr w:type="spellEnd"/>
            <w:r w:rsidRPr="00B66D2A">
              <w:rPr>
                <w:rFonts w:asciiTheme="minorHAnsi" w:hAnsiTheme="minorHAnsi" w:cstheme="minorHAnsi"/>
              </w:rPr>
              <w:t xml:space="preserve"> </w:t>
            </w:r>
            <w:proofErr w:type="spellStart"/>
            <w:r w:rsidRPr="00B66D2A">
              <w:rPr>
                <w:rFonts w:asciiTheme="minorHAnsi" w:hAnsiTheme="minorHAnsi" w:cstheme="minorHAnsi"/>
              </w:rPr>
              <w:t>Dey</w:t>
            </w:r>
            <w:proofErr w:type="spellEnd"/>
            <w:r w:rsidRPr="00B66D2A">
              <w:rPr>
                <w:rFonts w:asciiTheme="minorHAnsi" w:hAnsiTheme="minorHAnsi" w:cstheme="minorHAnsi"/>
              </w:rPr>
              <w:t>, PhD</w:t>
            </w:r>
          </w:p>
        </w:tc>
        <w:tc>
          <w:tcPr>
            <w:tcW w:w="0" w:type="auto"/>
            <w:vAlign w:val="center"/>
            <w:hideMark/>
          </w:tcPr>
          <w:p w14:paraId="16900CB6"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Cedars-Sinai / UCLA</w:t>
            </w:r>
          </w:p>
        </w:tc>
      </w:tr>
      <w:tr w:rsidR="00B66D2A" w:rsidRPr="00B66D2A" w14:paraId="443F65B8" w14:textId="77777777" w:rsidTr="00BD1478">
        <w:trPr>
          <w:trHeight w:val="285"/>
          <w:tblCellSpacing w:w="0" w:type="dxa"/>
          <w:jc w:val="center"/>
        </w:trPr>
        <w:tc>
          <w:tcPr>
            <w:tcW w:w="0" w:type="auto"/>
            <w:vAlign w:val="center"/>
            <w:hideMark/>
          </w:tcPr>
          <w:p w14:paraId="3D9E6DBE"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Taylor Duguay, BS</w:t>
            </w:r>
          </w:p>
        </w:tc>
        <w:tc>
          <w:tcPr>
            <w:tcW w:w="0" w:type="auto"/>
            <w:vAlign w:val="center"/>
            <w:hideMark/>
          </w:tcPr>
          <w:p w14:paraId="01E4DEAE"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 | MUSC</w:t>
            </w:r>
          </w:p>
        </w:tc>
      </w:tr>
      <w:tr w:rsidR="00B66D2A" w:rsidRPr="00B66D2A" w14:paraId="5E1D307A" w14:textId="77777777" w:rsidTr="00BD1478">
        <w:trPr>
          <w:trHeight w:val="285"/>
          <w:tblCellSpacing w:w="0" w:type="dxa"/>
          <w:jc w:val="center"/>
        </w:trPr>
        <w:tc>
          <w:tcPr>
            <w:tcW w:w="0" w:type="auto"/>
            <w:vAlign w:val="center"/>
            <w:hideMark/>
          </w:tcPr>
          <w:p w14:paraId="4F2E19A3" w14:textId="7777777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Maros</w:t>
            </w:r>
            <w:proofErr w:type="spellEnd"/>
            <w:r w:rsidRPr="00B66D2A">
              <w:rPr>
                <w:rFonts w:asciiTheme="minorHAnsi" w:hAnsiTheme="minorHAnsi" w:cstheme="minorHAnsi"/>
              </w:rPr>
              <w:t xml:space="preserve"> </w:t>
            </w:r>
            <w:proofErr w:type="spellStart"/>
            <w:r w:rsidRPr="00B66D2A">
              <w:rPr>
                <w:rFonts w:asciiTheme="minorHAnsi" w:hAnsiTheme="minorHAnsi" w:cstheme="minorHAnsi"/>
              </w:rPr>
              <w:t>Ferencik</w:t>
            </w:r>
            <w:proofErr w:type="spellEnd"/>
            <w:r w:rsidRPr="00B66D2A">
              <w:rPr>
                <w:rFonts w:asciiTheme="minorHAnsi" w:hAnsiTheme="minorHAnsi" w:cstheme="minorHAnsi"/>
              </w:rPr>
              <w:t>, MD, PhD</w:t>
            </w:r>
          </w:p>
        </w:tc>
        <w:tc>
          <w:tcPr>
            <w:tcW w:w="0" w:type="auto"/>
            <w:vAlign w:val="center"/>
            <w:hideMark/>
          </w:tcPr>
          <w:p w14:paraId="369A723C"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Oregon Health &amp; Science University (OHSU)</w:t>
            </w:r>
          </w:p>
        </w:tc>
      </w:tr>
      <w:tr w:rsidR="00B66D2A" w:rsidRPr="00B66D2A" w14:paraId="47E52132" w14:textId="77777777" w:rsidTr="00BD1478">
        <w:trPr>
          <w:trHeight w:val="285"/>
          <w:tblCellSpacing w:w="0" w:type="dxa"/>
          <w:jc w:val="center"/>
        </w:trPr>
        <w:tc>
          <w:tcPr>
            <w:tcW w:w="0" w:type="auto"/>
            <w:vAlign w:val="center"/>
            <w:hideMark/>
          </w:tcPr>
          <w:p w14:paraId="08F32FD7"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Laura Jimenez-Juan, MD</w:t>
            </w:r>
          </w:p>
        </w:tc>
        <w:tc>
          <w:tcPr>
            <w:tcW w:w="0" w:type="auto"/>
            <w:vAlign w:val="center"/>
            <w:hideMark/>
          </w:tcPr>
          <w:p w14:paraId="747F04B9"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University of Toronto, Canada</w:t>
            </w:r>
          </w:p>
        </w:tc>
      </w:tr>
      <w:tr w:rsidR="00B66D2A" w:rsidRPr="00B66D2A" w14:paraId="4B706E53" w14:textId="77777777" w:rsidTr="00BD1478">
        <w:trPr>
          <w:trHeight w:val="285"/>
          <w:tblCellSpacing w:w="0" w:type="dxa"/>
          <w:jc w:val="center"/>
        </w:trPr>
        <w:tc>
          <w:tcPr>
            <w:tcW w:w="0" w:type="auto"/>
            <w:vAlign w:val="center"/>
            <w:hideMark/>
          </w:tcPr>
          <w:p w14:paraId="08EA7F47"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 xml:space="preserve">Pieter </w:t>
            </w:r>
            <w:proofErr w:type="spellStart"/>
            <w:r w:rsidRPr="00B66D2A">
              <w:rPr>
                <w:rFonts w:asciiTheme="minorHAnsi" w:hAnsiTheme="minorHAnsi" w:cstheme="minorHAnsi"/>
              </w:rPr>
              <w:t>Kitslaar</w:t>
            </w:r>
            <w:proofErr w:type="spellEnd"/>
            <w:r w:rsidRPr="00B66D2A">
              <w:rPr>
                <w:rFonts w:asciiTheme="minorHAnsi" w:hAnsiTheme="minorHAnsi" w:cstheme="minorHAnsi"/>
              </w:rPr>
              <w:t>, MSc </w:t>
            </w:r>
          </w:p>
        </w:tc>
        <w:tc>
          <w:tcPr>
            <w:tcW w:w="0" w:type="auto"/>
            <w:vAlign w:val="center"/>
            <w:hideMark/>
          </w:tcPr>
          <w:p w14:paraId="27218177" w14:textId="7777777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Medis</w:t>
            </w:r>
            <w:proofErr w:type="spellEnd"/>
            <w:r w:rsidRPr="00B66D2A">
              <w:rPr>
                <w:rFonts w:asciiTheme="minorHAnsi" w:hAnsiTheme="minorHAnsi" w:cstheme="minorHAnsi"/>
              </w:rPr>
              <w:t xml:space="preserve"> Cardiovascular Imaging</w:t>
            </w:r>
          </w:p>
        </w:tc>
      </w:tr>
      <w:tr w:rsidR="00B66D2A" w:rsidRPr="00B66D2A" w14:paraId="3BFAB21C" w14:textId="77777777" w:rsidTr="00BD1478">
        <w:trPr>
          <w:trHeight w:val="285"/>
          <w:tblCellSpacing w:w="0" w:type="dxa"/>
          <w:jc w:val="center"/>
        </w:trPr>
        <w:tc>
          <w:tcPr>
            <w:tcW w:w="0" w:type="auto"/>
            <w:vAlign w:val="center"/>
          </w:tcPr>
          <w:p w14:paraId="0FB9D462" w14:textId="6646056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Márton</w:t>
            </w:r>
            <w:proofErr w:type="spellEnd"/>
            <w:r w:rsidRPr="00B66D2A">
              <w:rPr>
                <w:rFonts w:asciiTheme="minorHAnsi" w:hAnsiTheme="minorHAnsi" w:cstheme="minorHAnsi"/>
              </w:rPr>
              <w:t xml:space="preserve"> </w:t>
            </w:r>
            <w:proofErr w:type="spellStart"/>
            <w:r w:rsidRPr="00B66D2A">
              <w:rPr>
                <w:rFonts w:asciiTheme="minorHAnsi" w:hAnsiTheme="minorHAnsi" w:cstheme="minorHAnsi"/>
              </w:rPr>
              <w:t>Kolossváry</w:t>
            </w:r>
            <w:proofErr w:type="spellEnd"/>
          </w:p>
        </w:tc>
        <w:tc>
          <w:tcPr>
            <w:tcW w:w="0" w:type="auto"/>
            <w:vAlign w:val="center"/>
          </w:tcPr>
          <w:p w14:paraId="67156CC5" w14:textId="274A24C0"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Semmelweis</w:t>
            </w:r>
            <w:proofErr w:type="spellEnd"/>
            <w:r w:rsidRPr="00B66D2A">
              <w:rPr>
                <w:rFonts w:asciiTheme="minorHAnsi" w:hAnsiTheme="minorHAnsi" w:cstheme="minorHAnsi"/>
              </w:rPr>
              <w:t xml:space="preserve"> University (Budapest, Hungary)</w:t>
            </w:r>
          </w:p>
        </w:tc>
      </w:tr>
      <w:tr w:rsidR="00B66D2A" w:rsidRPr="00B66D2A" w14:paraId="0F8B2BA2" w14:textId="77777777" w:rsidTr="00BD1478">
        <w:trPr>
          <w:trHeight w:val="285"/>
          <w:tblCellSpacing w:w="0" w:type="dxa"/>
          <w:jc w:val="center"/>
        </w:trPr>
        <w:tc>
          <w:tcPr>
            <w:tcW w:w="0" w:type="auto"/>
            <w:vAlign w:val="center"/>
            <w:hideMark/>
          </w:tcPr>
          <w:p w14:paraId="25EEC978" w14:textId="7777777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Pál</w:t>
            </w:r>
            <w:proofErr w:type="spellEnd"/>
            <w:r w:rsidRPr="00B66D2A">
              <w:rPr>
                <w:rFonts w:asciiTheme="minorHAnsi" w:hAnsiTheme="minorHAnsi" w:cstheme="minorHAnsi"/>
              </w:rPr>
              <w:t xml:space="preserve"> </w:t>
            </w:r>
            <w:proofErr w:type="spellStart"/>
            <w:r w:rsidRPr="00B66D2A">
              <w:rPr>
                <w:rFonts w:asciiTheme="minorHAnsi" w:hAnsiTheme="minorHAnsi" w:cstheme="minorHAnsi"/>
              </w:rPr>
              <w:t>Maurovich-Horvat</w:t>
            </w:r>
            <w:proofErr w:type="spellEnd"/>
            <w:r w:rsidRPr="00B66D2A">
              <w:rPr>
                <w:rFonts w:asciiTheme="minorHAnsi" w:hAnsiTheme="minorHAnsi" w:cstheme="minorHAnsi"/>
              </w:rPr>
              <w:t>, MD, PhD, MPH, FSCCT, FESC</w:t>
            </w:r>
          </w:p>
        </w:tc>
        <w:tc>
          <w:tcPr>
            <w:tcW w:w="0" w:type="auto"/>
            <w:vAlign w:val="center"/>
            <w:hideMark/>
          </w:tcPr>
          <w:p w14:paraId="54B3C4A1" w14:textId="7777777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Semmelweis</w:t>
            </w:r>
            <w:proofErr w:type="spellEnd"/>
            <w:r w:rsidRPr="00B66D2A">
              <w:rPr>
                <w:rFonts w:asciiTheme="minorHAnsi" w:hAnsiTheme="minorHAnsi" w:cstheme="minorHAnsi"/>
              </w:rPr>
              <w:t xml:space="preserve"> University (Budapest, Hungary)</w:t>
            </w:r>
          </w:p>
        </w:tc>
      </w:tr>
      <w:tr w:rsidR="00B66D2A" w:rsidRPr="00B66D2A" w14:paraId="08977BF2" w14:textId="77777777" w:rsidTr="00BD1478">
        <w:trPr>
          <w:trHeight w:val="285"/>
          <w:tblCellSpacing w:w="0" w:type="dxa"/>
          <w:jc w:val="center"/>
        </w:trPr>
        <w:tc>
          <w:tcPr>
            <w:tcW w:w="0" w:type="auto"/>
            <w:vAlign w:val="center"/>
            <w:hideMark/>
          </w:tcPr>
          <w:p w14:paraId="6915A2D7"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Alan Moody, MBBS, FRCP, FRCR</w:t>
            </w:r>
          </w:p>
        </w:tc>
        <w:tc>
          <w:tcPr>
            <w:tcW w:w="0" w:type="auto"/>
            <w:vAlign w:val="center"/>
            <w:hideMark/>
          </w:tcPr>
          <w:p w14:paraId="7E150CC2"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London Health Sciences Centre (Canada)</w:t>
            </w:r>
          </w:p>
        </w:tc>
      </w:tr>
      <w:tr w:rsidR="00B66D2A" w:rsidRPr="00B66D2A" w14:paraId="16B90FCA" w14:textId="77777777" w:rsidTr="00BD1478">
        <w:trPr>
          <w:trHeight w:val="285"/>
          <w:tblCellSpacing w:w="0" w:type="dxa"/>
          <w:jc w:val="center"/>
        </w:trPr>
        <w:tc>
          <w:tcPr>
            <w:tcW w:w="0" w:type="auto"/>
            <w:vAlign w:val="center"/>
            <w:hideMark/>
          </w:tcPr>
          <w:p w14:paraId="645A8311"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Nancy Obuchowski, PhD</w:t>
            </w:r>
          </w:p>
        </w:tc>
        <w:tc>
          <w:tcPr>
            <w:tcW w:w="0" w:type="auto"/>
            <w:vAlign w:val="center"/>
            <w:hideMark/>
          </w:tcPr>
          <w:p w14:paraId="7F631211"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Cleveland Clinic Foundation</w:t>
            </w:r>
          </w:p>
        </w:tc>
      </w:tr>
      <w:tr w:rsidR="00B66D2A" w:rsidRPr="00B66D2A" w14:paraId="2F30B555" w14:textId="77777777" w:rsidTr="00BD1478">
        <w:trPr>
          <w:trHeight w:val="285"/>
          <w:tblCellSpacing w:w="0" w:type="dxa"/>
          <w:jc w:val="center"/>
        </w:trPr>
        <w:tc>
          <w:tcPr>
            <w:tcW w:w="0" w:type="auto"/>
            <w:vAlign w:val="center"/>
            <w:hideMark/>
          </w:tcPr>
          <w:p w14:paraId="7612E29F" w14:textId="77777777" w:rsidR="00B66D2A" w:rsidRPr="00B66D2A" w:rsidRDefault="00B66D2A" w:rsidP="00B64E00">
            <w:pPr>
              <w:widowControl/>
              <w:autoSpaceDE/>
              <w:autoSpaceDN/>
              <w:adjustRightInd/>
              <w:rPr>
                <w:rFonts w:asciiTheme="minorHAnsi" w:hAnsiTheme="minorHAnsi" w:cstheme="minorHAnsi"/>
              </w:rPr>
            </w:pPr>
            <w:proofErr w:type="spellStart"/>
            <w:r w:rsidRPr="00B66D2A">
              <w:rPr>
                <w:rFonts w:asciiTheme="minorHAnsi" w:hAnsiTheme="minorHAnsi" w:cstheme="minorHAnsi"/>
              </w:rPr>
              <w:t>Narinder</w:t>
            </w:r>
            <w:proofErr w:type="spellEnd"/>
            <w:r w:rsidRPr="00B66D2A">
              <w:rPr>
                <w:rFonts w:asciiTheme="minorHAnsi" w:hAnsiTheme="minorHAnsi" w:cstheme="minorHAnsi"/>
              </w:rPr>
              <w:t xml:space="preserve"> Paul, MD, MRCP, FRCR, FRCRC</w:t>
            </w:r>
          </w:p>
        </w:tc>
        <w:tc>
          <w:tcPr>
            <w:tcW w:w="0" w:type="auto"/>
            <w:vAlign w:val="center"/>
            <w:hideMark/>
          </w:tcPr>
          <w:p w14:paraId="4D8CD769"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London Health Sciences Centre (Canada)</w:t>
            </w:r>
          </w:p>
        </w:tc>
      </w:tr>
      <w:tr w:rsidR="00B66D2A" w:rsidRPr="00B66D2A" w14:paraId="22423BEF" w14:textId="77777777" w:rsidTr="00BD1478">
        <w:trPr>
          <w:trHeight w:val="285"/>
          <w:tblCellSpacing w:w="0" w:type="dxa"/>
          <w:jc w:val="center"/>
        </w:trPr>
        <w:tc>
          <w:tcPr>
            <w:tcW w:w="0" w:type="auto"/>
            <w:vAlign w:val="center"/>
            <w:hideMark/>
          </w:tcPr>
          <w:p w14:paraId="21BD5AEF"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Sarah Rinehart, MD</w:t>
            </w:r>
          </w:p>
        </w:tc>
        <w:tc>
          <w:tcPr>
            <w:tcW w:w="0" w:type="auto"/>
            <w:vAlign w:val="center"/>
            <w:hideMark/>
          </w:tcPr>
          <w:p w14:paraId="78564FD9"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Piedmont Atlanta Hospital</w:t>
            </w:r>
          </w:p>
        </w:tc>
      </w:tr>
      <w:tr w:rsidR="00B66D2A" w:rsidRPr="00B66D2A" w14:paraId="0AEC569F" w14:textId="77777777" w:rsidTr="00BD1478">
        <w:trPr>
          <w:trHeight w:val="285"/>
          <w:tblCellSpacing w:w="0" w:type="dxa"/>
          <w:jc w:val="center"/>
        </w:trPr>
        <w:tc>
          <w:tcPr>
            <w:tcW w:w="0" w:type="auto"/>
            <w:vAlign w:val="center"/>
            <w:hideMark/>
          </w:tcPr>
          <w:p w14:paraId="1ECC0056"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Ehsan Samei, PhD</w:t>
            </w:r>
          </w:p>
        </w:tc>
        <w:tc>
          <w:tcPr>
            <w:tcW w:w="0" w:type="auto"/>
            <w:vAlign w:val="center"/>
            <w:hideMark/>
          </w:tcPr>
          <w:p w14:paraId="13359D9D"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Duke University</w:t>
            </w:r>
          </w:p>
        </w:tc>
      </w:tr>
      <w:tr w:rsidR="00B66D2A" w:rsidRPr="00B66D2A" w14:paraId="6B6D9F76" w14:textId="77777777" w:rsidTr="00BD1478">
        <w:trPr>
          <w:trHeight w:val="285"/>
          <w:tblCellSpacing w:w="0" w:type="dxa"/>
          <w:jc w:val="center"/>
        </w:trPr>
        <w:tc>
          <w:tcPr>
            <w:tcW w:w="0" w:type="auto"/>
            <w:vAlign w:val="center"/>
            <w:hideMark/>
          </w:tcPr>
          <w:p w14:paraId="1AB75EFA"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 xml:space="preserve">Marly van Assen, </w:t>
            </w:r>
            <w:proofErr w:type="spellStart"/>
            <w:r w:rsidRPr="00B66D2A">
              <w:rPr>
                <w:rFonts w:asciiTheme="minorHAnsi" w:hAnsiTheme="minorHAnsi" w:cstheme="minorHAnsi"/>
              </w:rPr>
              <w:t>Msc</w:t>
            </w:r>
            <w:proofErr w:type="spellEnd"/>
          </w:p>
        </w:tc>
        <w:tc>
          <w:tcPr>
            <w:tcW w:w="0" w:type="auto"/>
            <w:vAlign w:val="center"/>
            <w:hideMark/>
          </w:tcPr>
          <w:p w14:paraId="07C353AC"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 | MUSC</w:t>
            </w:r>
          </w:p>
        </w:tc>
      </w:tr>
      <w:tr w:rsidR="00B66D2A" w:rsidRPr="00B66D2A" w14:paraId="05DD4C5A" w14:textId="77777777" w:rsidTr="00BD1478">
        <w:trPr>
          <w:trHeight w:val="285"/>
          <w:tblCellSpacing w:w="0" w:type="dxa"/>
          <w:jc w:val="center"/>
        </w:trPr>
        <w:tc>
          <w:tcPr>
            <w:tcW w:w="0" w:type="auto"/>
            <w:vAlign w:val="center"/>
            <w:hideMark/>
          </w:tcPr>
          <w:p w14:paraId="678B51A0"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Akos Varga-Szemes, MD, PhD</w:t>
            </w:r>
          </w:p>
        </w:tc>
        <w:tc>
          <w:tcPr>
            <w:tcW w:w="0" w:type="auto"/>
            <w:vAlign w:val="center"/>
            <w:hideMark/>
          </w:tcPr>
          <w:p w14:paraId="66C74635" w14:textId="77777777" w:rsidR="00B66D2A" w:rsidRPr="00B66D2A" w:rsidRDefault="00B66D2A" w:rsidP="00B64E00">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 | MUSC</w:t>
            </w:r>
          </w:p>
        </w:tc>
      </w:tr>
    </w:tbl>
    <w:p w14:paraId="4745680C" w14:textId="77777777" w:rsidR="000F7F4E" w:rsidRPr="00B66D2A" w:rsidRDefault="000F7F4E" w:rsidP="00631329">
      <w:pPr>
        <w:spacing w:after="120"/>
      </w:pPr>
    </w:p>
    <w:p w14:paraId="6F1A9202" w14:textId="5D68DCAB" w:rsidR="00402FBD" w:rsidRPr="00F337F3" w:rsidRDefault="00402FBD" w:rsidP="00F337F3">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Contributors:</w:t>
      </w: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048"/>
        <w:gridCol w:w="6504"/>
      </w:tblGrid>
      <w:tr w:rsidR="00B66D2A" w:rsidRPr="00B66D2A" w14:paraId="7212D099" w14:textId="77777777" w:rsidTr="00B66D2A">
        <w:trPr>
          <w:trHeight w:val="285"/>
          <w:tblCellSpacing w:w="0" w:type="dxa"/>
        </w:trPr>
        <w:tc>
          <w:tcPr>
            <w:tcW w:w="0" w:type="auto"/>
            <w:vAlign w:val="center"/>
            <w:hideMark/>
          </w:tcPr>
          <w:p w14:paraId="4E7A9D94"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Filippo Cademartiri MD, PhD</w:t>
            </w:r>
          </w:p>
        </w:tc>
        <w:tc>
          <w:tcPr>
            <w:tcW w:w="0" w:type="auto"/>
            <w:vAlign w:val="center"/>
            <w:hideMark/>
          </w:tcPr>
          <w:p w14:paraId="50FC1733"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SDN IRCCS, Naples, Italy</w:t>
            </w:r>
          </w:p>
        </w:tc>
      </w:tr>
      <w:tr w:rsidR="00B66D2A" w:rsidRPr="00B66D2A" w14:paraId="765B9BE5" w14:textId="77777777" w:rsidTr="00B66D2A">
        <w:trPr>
          <w:trHeight w:val="285"/>
          <w:tblCellSpacing w:w="0" w:type="dxa"/>
        </w:trPr>
        <w:tc>
          <w:tcPr>
            <w:tcW w:w="0" w:type="auto"/>
            <w:vAlign w:val="center"/>
            <w:hideMark/>
          </w:tcPr>
          <w:p w14:paraId="7A67E478"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Pamela Douglas, MD</w:t>
            </w:r>
          </w:p>
        </w:tc>
        <w:tc>
          <w:tcPr>
            <w:tcW w:w="0" w:type="auto"/>
            <w:vAlign w:val="center"/>
            <w:hideMark/>
          </w:tcPr>
          <w:p w14:paraId="7EB4BA4A"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Duke</w:t>
            </w:r>
          </w:p>
        </w:tc>
      </w:tr>
      <w:tr w:rsidR="00B66D2A" w:rsidRPr="00B66D2A" w14:paraId="659850C4" w14:textId="77777777" w:rsidTr="00B66D2A">
        <w:trPr>
          <w:trHeight w:val="285"/>
          <w:tblCellSpacing w:w="0" w:type="dxa"/>
        </w:trPr>
        <w:tc>
          <w:tcPr>
            <w:tcW w:w="0" w:type="auto"/>
            <w:vAlign w:val="center"/>
            <w:hideMark/>
          </w:tcPr>
          <w:p w14:paraId="51B7080D"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Terry James Ferguson, MD</w:t>
            </w:r>
          </w:p>
        </w:tc>
        <w:tc>
          <w:tcPr>
            <w:tcW w:w="0" w:type="auto"/>
            <w:vAlign w:val="center"/>
            <w:hideMark/>
          </w:tcPr>
          <w:p w14:paraId="75BCC32B"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Amgen</w:t>
            </w:r>
          </w:p>
        </w:tc>
      </w:tr>
      <w:tr w:rsidR="00B66D2A" w:rsidRPr="00B66D2A" w14:paraId="7839B5E3" w14:textId="77777777" w:rsidTr="00B66D2A">
        <w:trPr>
          <w:trHeight w:val="285"/>
          <w:tblCellSpacing w:w="0" w:type="dxa"/>
        </w:trPr>
        <w:tc>
          <w:tcPr>
            <w:tcW w:w="0" w:type="auto"/>
            <w:vAlign w:val="center"/>
            <w:hideMark/>
          </w:tcPr>
          <w:p w14:paraId="0B7A7399"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 xml:space="preserve">Alexander </w:t>
            </w:r>
            <w:proofErr w:type="spellStart"/>
            <w:r w:rsidRPr="00B66D2A">
              <w:rPr>
                <w:rFonts w:asciiTheme="minorHAnsi" w:hAnsiTheme="minorHAnsi" w:cstheme="minorHAnsi"/>
              </w:rPr>
              <w:t>Guimaraes</w:t>
            </w:r>
            <w:proofErr w:type="spellEnd"/>
            <w:r w:rsidRPr="00B66D2A">
              <w:rPr>
                <w:rFonts w:asciiTheme="minorHAnsi" w:hAnsiTheme="minorHAnsi" w:cstheme="minorHAnsi"/>
              </w:rPr>
              <w:t>, MD, PhD</w:t>
            </w:r>
          </w:p>
        </w:tc>
        <w:tc>
          <w:tcPr>
            <w:tcW w:w="0" w:type="auto"/>
            <w:vAlign w:val="center"/>
            <w:hideMark/>
          </w:tcPr>
          <w:p w14:paraId="73B169EE"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Oregon Health &amp; Science University</w:t>
            </w:r>
          </w:p>
        </w:tc>
      </w:tr>
      <w:tr w:rsidR="00B66D2A" w:rsidRPr="00B66D2A" w14:paraId="4DC591A5" w14:textId="77777777" w:rsidTr="00B66D2A">
        <w:trPr>
          <w:trHeight w:val="285"/>
          <w:tblCellSpacing w:w="0" w:type="dxa"/>
        </w:trPr>
        <w:tc>
          <w:tcPr>
            <w:tcW w:w="0" w:type="auto"/>
            <w:vAlign w:val="center"/>
            <w:hideMark/>
          </w:tcPr>
          <w:p w14:paraId="7CC3B0E8"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Ajay Gupta, MD</w:t>
            </w:r>
          </w:p>
        </w:tc>
        <w:tc>
          <w:tcPr>
            <w:tcW w:w="0" w:type="auto"/>
            <w:vAlign w:val="center"/>
            <w:hideMark/>
          </w:tcPr>
          <w:p w14:paraId="7A669DED"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Weill Cornell Medical College</w:t>
            </w:r>
          </w:p>
        </w:tc>
      </w:tr>
      <w:tr w:rsidR="00B66D2A" w:rsidRPr="00B66D2A" w14:paraId="2653C12B" w14:textId="77777777" w:rsidTr="00B66D2A">
        <w:trPr>
          <w:trHeight w:val="285"/>
          <w:tblCellSpacing w:w="0" w:type="dxa"/>
        </w:trPr>
        <w:tc>
          <w:tcPr>
            <w:tcW w:w="0" w:type="auto"/>
            <w:vAlign w:val="center"/>
            <w:hideMark/>
          </w:tcPr>
          <w:p w14:paraId="28AC34DD"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 xml:space="preserve">Kate </w:t>
            </w:r>
            <w:proofErr w:type="spellStart"/>
            <w:r w:rsidRPr="00B66D2A">
              <w:rPr>
                <w:rFonts w:asciiTheme="minorHAnsi" w:hAnsiTheme="minorHAnsi" w:cstheme="minorHAnsi"/>
              </w:rPr>
              <w:t>Hanneman</w:t>
            </w:r>
            <w:proofErr w:type="spellEnd"/>
            <w:r w:rsidRPr="00B66D2A">
              <w:rPr>
                <w:rFonts w:asciiTheme="minorHAnsi" w:hAnsiTheme="minorHAnsi" w:cstheme="minorHAnsi"/>
              </w:rPr>
              <w:t>, MD</w:t>
            </w:r>
          </w:p>
        </w:tc>
        <w:tc>
          <w:tcPr>
            <w:tcW w:w="0" w:type="auto"/>
            <w:vAlign w:val="center"/>
            <w:hideMark/>
          </w:tcPr>
          <w:p w14:paraId="7174BBC1"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University Health Network, Canada</w:t>
            </w:r>
          </w:p>
        </w:tc>
      </w:tr>
      <w:tr w:rsidR="00B66D2A" w:rsidRPr="00B66D2A" w14:paraId="4962570C" w14:textId="77777777" w:rsidTr="00B66D2A">
        <w:trPr>
          <w:trHeight w:val="285"/>
          <w:tblCellSpacing w:w="0" w:type="dxa"/>
        </w:trPr>
        <w:tc>
          <w:tcPr>
            <w:tcW w:w="0" w:type="auto"/>
            <w:vAlign w:val="center"/>
            <w:hideMark/>
          </w:tcPr>
          <w:p w14:paraId="370730A2"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Ulf Hedin, MD, PhD</w:t>
            </w:r>
          </w:p>
        </w:tc>
        <w:tc>
          <w:tcPr>
            <w:tcW w:w="0" w:type="auto"/>
            <w:vAlign w:val="center"/>
            <w:hideMark/>
          </w:tcPr>
          <w:p w14:paraId="29E1756B" w14:textId="77777777" w:rsidR="00B66D2A" w:rsidRPr="00B66D2A" w:rsidRDefault="00B66D2A" w:rsidP="00B66D2A">
            <w:pPr>
              <w:widowControl/>
              <w:autoSpaceDE/>
              <w:autoSpaceDN/>
              <w:adjustRightInd/>
              <w:rPr>
                <w:rFonts w:asciiTheme="minorHAnsi" w:hAnsiTheme="minorHAnsi" w:cstheme="minorHAnsi"/>
              </w:rPr>
            </w:pPr>
            <w:proofErr w:type="spellStart"/>
            <w:r w:rsidRPr="00B66D2A">
              <w:rPr>
                <w:rFonts w:asciiTheme="minorHAnsi" w:hAnsiTheme="minorHAnsi" w:cstheme="minorHAnsi"/>
              </w:rPr>
              <w:t>Karolinska</w:t>
            </w:r>
            <w:proofErr w:type="spellEnd"/>
            <w:r w:rsidRPr="00B66D2A">
              <w:rPr>
                <w:rFonts w:asciiTheme="minorHAnsi" w:hAnsiTheme="minorHAnsi" w:cstheme="minorHAnsi"/>
              </w:rPr>
              <w:t xml:space="preserve"> Institute</w:t>
            </w:r>
          </w:p>
        </w:tc>
      </w:tr>
      <w:tr w:rsidR="00B66D2A" w:rsidRPr="00B66D2A" w14:paraId="2157C2ED" w14:textId="77777777" w:rsidTr="00B66D2A">
        <w:trPr>
          <w:trHeight w:val="285"/>
          <w:tblCellSpacing w:w="0" w:type="dxa"/>
        </w:trPr>
        <w:tc>
          <w:tcPr>
            <w:tcW w:w="0" w:type="auto"/>
            <w:vAlign w:val="center"/>
            <w:hideMark/>
          </w:tcPr>
          <w:p w14:paraId="3E004D40"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 xml:space="preserve">Philipp </w:t>
            </w:r>
            <w:proofErr w:type="spellStart"/>
            <w:r w:rsidRPr="00B66D2A">
              <w:rPr>
                <w:rFonts w:asciiTheme="minorHAnsi" w:hAnsiTheme="minorHAnsi" w:cstheme="minorHAnsi"/>
              </w:rPr>
              <w:t>Hoelzer</w:t>
            </w:r>
            <w:proofErr w:type="spellEnd"/>
            <w:r w:rsidRPr="00B66D2A">
              <w:rPr>
                <w:rFonts w:asciiTheme="minorHAnsi" w:hAnsiTheme="minorHAnsi" w:cstheme="minorHAnsi"/>
              </w:rPr>
              <w:t>, PhD</w:t>
            </w:r>
          </w:p>
        </w:tc>
        <w:tc>
          <w:tcPr>
            <w:tcW w:w="0" w:type="auto"/>
            <w:vAlign w:val="center"/>
            <w:hideMark/>
          </w:tcPr>
          <w:p w14:paraId="2CA06BE4"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Siemens AG Healthcare (Germany)</w:t>
            </w:r>
          </w:p>
        </w:tc>
      </w:tr>
      <w:tr w:rsidR="00B66D2A" w:rsidRPr="00B66D2A" w14:paraId="37FF560E" w14:textId="77777777" w:rsidTr="00B66D2A">
        <w:trPr>
          <w:trHeight w:val="285"/>
          <w:tblCellSpacing w:w="0" w:type="dxa"/>
        </w:trPr>
        <w:tc>
          <w:tcPr>
            <w:tcW w:w="0" w:type="auto"/>
            <w:vAlign w:val="center"/>
            <w:hideMark/>
          </w:tcPr>
          <w:p w14:paraId="5C4DCAEA"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Udo Hoffman, MD</w:t>
            </w:r>
          </w:p>
        </w:tc>
        <w:tc>
          <w:tcPr>
            <w:tcW w:w="0" w:type="auto"/>
            <w:vAlign w:val="center"/>
            <w:hideMark/>
          </w:tcPr>
          <w:p w14:paraId="2F6E5D55"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Massachusetts General Hospital (MGH)</w:t>
            </w:r>
          </w:p>
        </w:tc>
      </w:tr>
      <w:tr w:rsidR="00B66D2A" w:rsidRPr="00B66D2A" w14:paraId="5347F551" w14:textId="77777777" w:rsidTr="00B66D2A">
        <w:trPr>
          <w:trHeight w:val="285"/>
          <w:tblCellSpacing w:w="0" w:type="dxa"/>
        </w:trPr>
        <w:tc>
          <w:tcPr>
            <w:tcW w:w="0" w:type="auto"/>
            <w:vAlign w:val="center"/>
            <w:hideMark/>
          </w:tcPr>
          <w:p w14:paraId="47CE3072"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lastRenderedPageBreak/>
              <w:t>Edward F. Jackson, PhD</w:t>
            </w:r>
          </w:p>
        </w:tc>
        <w:tc>
          <w:tcPr>
            <w:tcW w:w="0" w:type="auto"/>
            <w:vAlign w:val="center"/>
            <w:hideMark/>
          </w:tcPr>
          <w:p w14:paraId="4C257009"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University of Wisconsin, School of Medicine &amp; Public Health</w:t>
            </w:r>
          </w:p>
        </w:tc>
      </w:tr>
      <w:tr w:rsidR="00B66D2A" w:rsidRPr="00B66D2A" w14:paraId="66916B4C" w14:textId="77777777" w:rsidTr="00B66D2A">
        <w:trPr>
          <w:trHeight w:val="285"/>
          <w:tblCellSpacing w:w="0" w:type="dxa"/>
        </w:trPr>
        <w:tc>
          <w:tcPr>
            <w:tcW w:w="0" w:type="auto"/>
            <w:vAlign w:val="center"/>
            <w:hideMark/>
          </w:tcPr>
          <w:p w14:paraId="76AC0D49"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Rudresh Jarecha, MBBS, DMRE, DNB</w:t>
            </w:r>
          </w:p>
        </w:tc>
        <w:tc>
          <w:tcPr>
            <w:tcW w:w="0" w:type="auto"/>
            <w:vAlign w:val="center"/>
            <w:hideMark/>
          </w:tcPr>
          <w:p w14:paraId="4186AC6B"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PAREXEL International</w:t>
            </w:r>
          </w:p>
        </w:tc>
      </w:tr>
      <w:tr w:rsidR="00B66D2A" w:rsidRPr="00B66D2A" w14:paraId="424A5FB8" w14:textId="77777777" w:rsidTr="00B66D2A">
        <w:trPr>
          <w:trHeight w:val="285"/>
          <w:tblCellSpacing w:w="0" w:type="dxa"/>
        </w:trPr>
        <w:tc>
          <w:tcPr>
            <w:tcW w:w="0" w:type="auto"/>
            <w:vAlign w:val="center"/>
            <w:hideMark/>
          </w:tcPr>
          <w:p w14:paraId="5271923F"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Amir Khan, PhD</w:t>
            </w:r>
          </w:p>
        </w:tc>
        <w:tc>
          <w:tcPr>
            <w:tcW w:w="0" w:type="auto"/>
            <w:vAlign w:val="center"/>
            <w:hideMark/>
          </w:tcPr>
          <w:p w14:paraId="6A044EA8"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University of Maryland Medical Center (UMMC)</w:t>
            </w:r>
          </w:p>
        </w:tc>
      </w:tr>
      <w:tr w:rsidR="00B66D2A" w:rsidRPr="00B66D2A" w14:paraId="749B4333" w14:textId="77777777" w:rsidTr="00B66D2A">
        <w:trPr>
          <w:trHeight w:val="285"/>
          <w:tblCellSpacing w:w="0" w:type="dxa"/>
        </w:trPr>
        <w:tc>
          <w:tcPr>
            <w:tcW w:w="0" w:type="auto"/>
            <w:vAlign w:val="center"/>
            <w:hideMark/>
          </w:tcPr>
          <w:p w14:paraId="0252458A"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Robert Krams, MD, PhD</w:t>
            </w:r>
          </w:p>
        </w:tc>
        <w:tc>
          <w:tcPr>
            <w:tcW w:w="0" w:type="auto"/>
            <w:vAlign w:val="center"/>
            <w:hideMark/>
          </w:tcPr>
          <w:p w14:paraId="29426EA4"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Imperial College London</w:t>
            </w:r>
          </w:p>
        </w:tc>
      </w:tr>
      <w:tr w:rsidR="00B66D2A" w:rsidRPr="00B66D2A" w14:paraId="43B15D86" w14:textId="77777777" w:rsidTr="00B66D2A">
        <w:trPr>
          <w:trHeight w:val="285"/>
          <w:tblCellSpacing w:w="0" w:type="dxa"/>
        </w:trPr>
        <w:tc>
          <w:tcPr>
            <w:tcW w:w="0" w:type="auto"/>
            <w:vAlign w:val="center"/>
            <w:hideMark/>
          </w:tcPr>
          <w:p w14:paraId="293D3646" w14:textId="77777777" w:rsidR="00B66D2A" w:rsidRPr="00B66D2A" w:rsidRDefault="00B66D2A" w:rsidP="00B66D2A">
            <w:pPr>
              <w:widowControl/>
              <w:autoSpaceDE/>
              <w:autoSpaceDN/>
              <w:adjustRightInd/>
              <w:rPr>
                <w:rFonts w:asciiTheme="minorHAnsi" w:hAnsiTheme="minorHAnsi" w:cstheme="minorHAnsi"/>
              </w:rPr>
            </w:pPr>
            <w:proofErr w:type="spellStart"/>
            <w:r w:rsidRPr="00B66D2A">
              <w:rPr>
                <w:rFonts w:asciiTheme="minorHAnsi" w:hAnsiTheme="minorHAnsi" w:cstheme="minorHAnsi"/>
              </w:rPr>
              <w:t>Brajesh</w:t>
            </w:r>
            <w:proofErr w:type="spellEnd"/>
            <w:r w:rsidRPr="00B66D2A">
              <w:rPr>
                <w:rFonts w:asciiTheme="minorHAnsi" w:hAnsiTheme="minorHAnsi" w:cstheme="minorHAnsi"/>
              </w:rPr>
              <w:t xml:space="preserve"> Lal, MD</w:t>
            </w:r>
          </w:p>
        </w:tc>
        <w:tc>
          <w:tcPr>
            <w:tcW w:w="0" w:type="auto"/>
            <w:vAlign w:val="center"/>
            <w:hideMark/>
          </w:tcPr>
          <w:p w14:paraId="2C57E9CE"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University of Maryland Medical Center (UMMC)</w:t>
            </w:r>
          </w:p>
        </w:tc>
      </w:tr>
      <w:tr w:rsidR="00B66D2A" w:rsidRPr="00B66D2A" w14:paraId="569A842B" w14:textId="77777777" w:rsidTr="00B66D2A">
        <w:trPr>
          <w:trHeight w:val="285"/>
          <w:tblCellSpacing w:w="0" w:type="dxa"/>
        </w:trPr>
        <w:tc>
          <w:tcPr>
            <w:tcW w:w="0" w:type="auto"/>
            <w:vAlign w:val="center"/>
            <w:hideMark/>
          </w:tcPr>
          <w:p w14:paraId="68C4ABB0" w14:textId="77777777" w:rsidR="00B66D2A" w:rsidRPr="00B66D2A" w:rsidRDefault="00B66D2A" w:rsidP="00B66D2A">
            <w:pPr>
              <w:widowControl/>
              <w:autoSpaceDE/>
              <w:autoSpaceDN/>
              <w:adjustRightInd/>
              <w:rPr>
                <w:rFonts w:asciiTheme="minorHAnsi" w:hAnsiTheme="minorHAnsi" w:cstheme="minorHAnsi"/>
              </w:rPr>
            </w:pPr>
            <w:proofErr w:type="spellStart"/>
            <w:r w:rsidRPr="00B66D2A">
              <w:rPr>
                <w:rFonts w:asciiTheme="minorHAnsi" w:hAnsiTheme="minorHAnsi" w:cstheme="minorHAnsi"/>
              </w:rPr>
              <w:t>Jagat</w:t>
            </w:r>
            <w:proofErr w:type="spellEnd"/>
            <w:r w:rsidRPr="00B66D2A">
              <w:rPr>
                <w:rFonts w:asciiTheme="minorHAnsi" w:hAnsiTheme="minorHAnsi" w:cstheme="minorHAnsi"/>
              </w:rPr>
              <w:t xml:space="preserve"> </w:t>
            </w:r>
            <w:proofErr w:type="spellStart"/>
            <w:r w:rsidRPr="00B66D2A">
              <w:rPr>
                <w:rFonts w:asciiTheme="minorHAnsi" w:hAnsiTheme="minorHAnsi" w:cstheme="minorHAnsi"/>
              </w:rPr>
              <w:t>Narula</w:t>
            </w:r>
            <w:proofErr w:type="spellEnd"/>
            <w:r w:rsidRPr="00B66D2A">
              <w:rPr>
                <w:rFonts w:asciiTheme="minorHAnsi" w:hAnsiTheme="minorHAnsi" w:cstheme="minorHAnsi"/>
              </w:rPr>
              <w:t>, MD, DM, PhD, MACC, FAHA, FRCP</w:t>
            </w:r>
          </w:p>
        </w:tc>
        <w:tc>
          <w:tcPr>
            <w:tcW w:w="0" w:type="auto"/>
            <w:vAlign w:val="center"/>
            <w:hideMark/>
          </w:tcPr>
          <w:p w14:paraId="5BFB6690"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Mt. Sinai School of Medicine</w:t>
            </w:r>
          </w:p>
        </w:tc>
      </w:tr>
      <w:tr w:rsidR="00B66D2A" w:rsidRPr="00B66D2A" w14:paraId="48E9A119" w14:textId="77777777" w:rsidTr="00B66D2A">
        <w:trPr>
          <w:trHeight w:val="285"/>
          <w:tblCellSpacing w:w="0" w:type="dxa"/>
        </w:trPr>
        <w:tc>
          <w:tcPr>
            <w:tcW w:w="0" w:type="auto"/>
            <w:vAlign w:val="center"/>
            <w:hideMark/>
          </w:tcPr>
          <w:p w14:paraId="13CD71DC"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 xml:space="preserve">Kevin O'Donnell, </w:t>
            </w:r>
            <w:proofErr w:type="spellStart"/>
            <w:r w:rsidRPr="00B66D2A">
              <w:rPr>
                <w:rFonts w:asciiTheme="minorHAnsi" w:hAnsiTheme="minorHAnsi" w:cstheme="minorHAnsi"/>
              </w:rPr>
              <w:t>MASc</w:t>
            </w:r>
            <w:proofErr w:type="spellEnd"/>
          </w:p>
        </w:tc>
        <w:tc>
          <w:tcPr>
            <w:tcW w:w="0" w:type="auto"/>
            <w:vAlign w:val="center"/>
            <w:hideMark/>
          </w:tcPr>
          <w:p w14:paraId="4B95B265"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Canon Medical Research USA</w:t>
            </w:r>
          </w:p>
        </w:tc>
      </w:tr>
      <w:tr w:rsidR="00B66D2A" w:rsidRPr="00B66D2A" w14:paraId="4D4C5247" w14:textId="77777777" w:rsidTr="00B66D2A">
        <w:trPr>
          <w:trHeight w:val="285"/>
          <w:tblCellSpacing w:w="0" w:type="dxa"/>
        </w:trPr>
        <w:tc>
          <w:tcPr>
            <w:tcW w:w="0" w:type="auto"/>
            <w:vAlign w:val="center"/>
            <w:hideMark/>
          </w:tcPr>
          <w:p w14:paraId="4F7061A7"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Eric S. Perlman, MD</w:t>
            </w:r>
          </w:p>
        </w:tc>
        <w:tc>
          <w:tcPr>
            <w:tcW w:w="0" w:type="auto"/>
            <w:vAlign w:val="center"/>
            <w:hideMark/>
          </w:tcPr>
          <w:p w14:paraId="255F1F9B"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Perlman Advisory Group, LLC</w:t>
            </w:r>
          </w:p>
        </w:tc>
      </w:tr>
      <w:tr w:rsidR="00B66D2A" w:rsidRPr="00B66D2A" w14:paraId="4BA10FBC" w14:textId="77777777" w:rsidTr="00B66D2A">
        <w:trPr>
          <w:trHeight w:val="285"/>
          <w:tblCellSpacing w:w="0" w:type="dxa"/>
        </w:trPr>
        <w:tc>
          <w:tcPr>
            <w:tcW w:w="0" w:type="auto"/>
            <w:vAlign w:val="center"/>
            <w:hideMark/>
          </w:tcPr>
          <w:p w14:paraId="269524D2"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Toby Richards, MD, FRCS</w:t>
            </w:r>
          </w:p>
        </w:tc>
        <w:tc>
          <w:tcPr>
            <w:tcW w:w="0" w:type="auto"/>
            <w:vAlign w:val="center"/>
            <w:hideMark/>
          </w:tcPr>
          <w:p w14:paraId="42B2422A"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University College London (UCL)</w:t>
            </w:r>
          </w:p>
        </w:tc>
      </w:tr>
      <w:tr w:rsidR="00B66D2A" w:rsidRPr="00B66D2A" w14:paraId="44E966AB" w14:textId="77777777" w:rsidTr="00B66D2A">
        <w:trPr>
          <w:trHeight w:val="285"/>
          <w:tblCellSpacing w:w="0" w:type="dxa"/>
        </w:trPr>
        <w:tc>
          <w:tcPr>
            <w:tcW w:w="0" w:type="auto"/>
            <w:vAlign w:val="center"/>
            <w:hideMark/>
          </w:tcPr>
          <w:p w14:paraId="7C328205"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Alexia Rossi, MD, PhD</w:t>
            </w:r>
          </w:p>
        </w:tc>
        <w:tc>
          <w:tcPr>
            <w:tcW w:w="0" w:type="auto"/>
            <w:vAlign w:val="center"/>
            <w:hideMark/>
          </w:tcPr>
          <w:p w14:paraId="38B2F839"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Erasmus / Circle Cardiovascular</w:t>
            </w:r>
          </w:p>
        </w:tc>
      </w:tr>
      <w:tr w:rsidR="00B66D2A" w:rsidRPr="00B66D2A" w14:paraId="62E49A3C" w14:textId="77777777" w:rsidTr="00B66D2A">
        <w:trPr>
          <w:trHeight w:val="285"/>
          <w:tblCellSpacing w:w="0" w:type="dxa"/>
        </w:trPr>
        <w:tc>
          <w:tcPr>
            <w:tcW w:w="0" w:type="auto"/>
            <w:vAlign w:val="center"/>
            <w:hideMark/>
          </w:tcPr>
          <w:p w14:paraId="36BDFA39"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Lawrence H. Schwartz, MD</w:t>
            </w:r>
          </w:p>
        </w:tc>
        <w:tc>
          <w:tcPr>
            <w:tcW w:w="0" w:type="auto"/>
            <w:vAlign w:val="center"/>
            <w:hideMark/>
          </w:tcPr>
          <w:p w14:paraId="31353FFD"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New York Presbyterian Hospital/Columbia University Medical Center (CUMC)</w:t>
            </w:r>
          </w:p>
        </w:tc>
      </w:tr>
      <w:tr w:rsidR="00B66D2A" w:rsidRPr="00B66D2A" w14:paraId="412B32D3" w14:textId="77777777" w:rsidTr="00B66D2A">
        <w:trPr>
          <w:trHeight w:val="285"/>
          <w:tblCellSpacing w:w="0" w:type="dxa"/>
        </w:trPr>
        <w:tc>
          <w:tcPr>
            <w:tcW w:w="0" w:type="auto"/>
            <w:vAlign w:val="center"/>
            <w:hideMark/>
          </w:tcPr>
          <w:p w14:paraId="03C825E3"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 xml:space="preserve">Jenifer </w:t>
            </w:r>
            <w:proofErr w:type="spellStart"/>
            <w:r w:rsidRPr="00B66D2A">
              <w:rPr>
                <w:rFonts w:asciiTheme="minorHAnsi" w:hAnsiTheme="minorHAnsi" w:cstheme="minorHAnsi"/>
              </w:rPr>
              <w:t>Siegelman</w:t>
            </w:r>
            <w:proofErr w:type="spellEnd"/>
            <w:r w:rsidRPr="00B66D2A">
              <w:rPr>
                <w:rFonts w:asciiTheme="minorHAnsi" w:hAnsiTheme="minorHAnsi" w:cstheme="minorHAnsi"/>
              </w:rPr>
              <w:t>, MD, MPH</w:t>
            </w:r>
          </w:p>
        </w:tc>
        <w:tc>
          <w:tcPr>
            <w:tcW w:w="0" w:type="auto"/>
            <w:vAlign w:val="center"/>
            <w:hideMark/>
          </w:tcPr>
          <w:p w14:paraId="30622B7D"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Takeda Pharmaceuticals</w:t>
            </w:r>
          </w:p>
        </w:tc>
      </w:tr>
      <w:tr w:rsidR="00B66D2A" w:rsidRPr="00B66D2A" w14:paraId="60AFBB03" w14:textId="77777777" w:rsidTr="00B66D2A">
        <w:trPr>
          <w:trHeight w:val="285"/>
          <w:tblCellSpacing w:w="0" w:type="dxa"/>
        </w:trPr>
        <w:tc>
          <w:tcPr>
            <w:tcW w:w="0" w:type="auto"/>
            <w:vAlign w:val="center"/>
            <w:hideMark/>
          </w:tcPr>
          <w:p w14:paraId="72D9F733"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Daniel C. Sullivan, MD</w:t>
            </w:r>
          </w:p>
        </w:tc>
        <w:tc>
          <w:tcPr>
            <w:tcW w:w="0" w:type="auto"/>
            <w:vAlign w:val="center"/>
            <w:hideMark/>
          </w:tcPr>
          <w:p w14:paraId="2EED4D00"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Duke University</w:t>
            </w:r>
          </w:p>
        </w:tc>
      </w:tr>
      <w:tr w:rsidR="00B66D2A" w:rsidRPr="00B66D2A" w14:paraId="5BDE6A5F" w14:textId="77777777" w:rsidTr="00B66D2A">
        <w:trPr>
          <w:trHeight w:val="285"/>
          <w:tblCellSpacing w:w="0" w:type="dxa"/>
        </w:trPr>
        <w:tc>
          <w:tcPr>
            <w:tcW w:w="0" w:type="auto"/>
            <w:vAlign w:val="center"/>
            <w:hideMark/>
          </w:tcPr>
          <w:p w14:paraId="7CF88AAF"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Sergio Waxman, MD, MBA</w:t>
            </w:r>
          </w:p>
        </w:tc>
        <w:tc>
          <w:tcPr>
            <w:tcW w:w="0" w:type="auto"/>
            <w:vAlign w:val="center"/>
            <w:hideMark/>
          </w:tcPr>
          <w:p w14:paraId="65ED4E36" w14:textId="77777777" w:rsidR="00B66D2A" w:rsidRPr="00B66D2A" w:rsidRDefault="00B66D2A" w:rsidP="00B66D2A">
            <w:pPr>
              <w:widowControl/>
              <w:autoSpaceDE/>
              <w:autoSpaceDN/>
              <w:adjustRightInd/>
              <w:rPr>
                <w:rFonts w:asciiTheme="minorHAnsi" w:hAnsiTheme="minorHAnsi" w:cstheme="minorHAnsi"/>
              </w:rPr>
            </w:pPr>
            <w:proofErr w:type="spellStart"/>
            <w:r w:rsidRPr="00B66D2A">
              <w:rPr>
                <w:rFonts w:asciiTheme="minorHAnsi" w:hAnsiTheme="minorHAnsi" w:cstheme="minorHAnsi"/>
              </w:rPr>
              <w:t>Lahey</w:t>
            </w:r>
            <w:proofErr w:type="spellEnd"/>
            <w:r w:rsidRPr="00B66D2A">
              <w:rPr>
                <w:rFonts w:asciiTheme="minorHAnsi" w:hAnsiTheme="minorHAnsi" w:cstheme="minorHAnsi"/>
              </w:rPr>
              <w:t xml:space="preserve"> Hospital &amp; Medical Center (Massachusetts)</w:t>
            </w:r>
          </w:p>
        </w:tc>
      </w:tr>
      <w:tr w:rsidR="00B66D2A" w:rsidRPr="00B66D2A" w14:paraId="4177A20A" w14:textId="77777777" w:rsidTr="00B66D2A">
        <w:trPr>
          <w:trHeight w:val="285"/>
          <w:tblCellSpacing w:w="0" w:type="dxa"/>
        </w:trPr>
        <w:tc>
          <w:tcPr>
            <w:tcW w:w="0" w:type="auto"/>
            <w:vAlign w:val="center"/>
            <w:hideMark/>
          </w:tcPr>
          <w:p w14:paraId="6793C9C9"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 xml:space="preserve">Max </w:t>
            </w:r>
            <w:proofErr w:type="spellStart"/>
            <w:r w:rsidRPr="00B66D2A">
              <w:rPr>
                <w:rFonts w:asciiTheme="minorHAnsi" w:hAnsiTheme="minorHAnsi" w:cstheme="minorHAnsi"/>
              </w:rPr>
              <w:t>Wintermark</w:t>
            </w:r>
            <w:proofErr w:type="spellEnd"/>
            <w:r w:rsidRPr="00B66D2A">
              <w:rPr>
                <w:rFonts w:asciiTheme="minorHAnsi" w:hAnsiTheme="minorHAnsi" w:cstheme="minorHAnsi"/>
              </w:rPr>
              <w:t>, MD, MAS, MBA</w:t>
            </w:r>
          </w:p>
        </w:tc>
        <w:tc>
          <w:tcPr>
            <w:tcW w:w="0" w:type="auto"/>
            <w:vAlign w:val="center"/>
            <w:hideMark/>
          </w:tcPr>
          <w:p w14:paraId="2BB10773" w14:textId="77777777" w:rsidR="00B66D2A" w:rsidRPr="00B66D2A" w:rsidRDefault="00B66D2A" w:rsidP="00B66D2A">
            <w:pPr>
              <w:widowControl/>
              <w:autoSpaceDE/>
              <w:autoSpaceDN/>
              <w:adjustRightInd/>
              <w:rPr>
                <w:rFonts w:asciiTheme="minorHAnsi" w:hAnsiTheme="minorHAnsi" w:cstheme="minorHAnsi"/>
              </w:rPr>
            </w:pPr>
            <w:r w:rsidRPr="00B66D2A">
              <w:rPr>
                <w:rFonts w:asciiTheme="minorHAnsi" w:hAnsiTheme="minorHAnsi" w:cstheme="minorHAnsi"/>
              </w:rPr>
              <w:t>Stanford University Medical Center</w:t>
            </w:r>
          </w:p>
        </w:tc>
      </w:tr>
    </w:tbl>
    <w:p w14:paraId="1121B523" w14:textId="08E40424" w:rsidR="006E156A" w:rsidRPr="00B66D2A" w:rsidRDefault="006E156A" w:rsidP="00631329">
      <w:pPr>
        <w:pStyle w:val="3"/>
        <w:spacing w:before="0" w:after="120"/>
      </w:pPr>
    </w:p>
    <w:p w14:paraId="7C49A8B6" w14:textId="72CE30EE" w:rsidR="006E156A" w:rsidRPr="00B66D2A" w:rsidRDefault="003B5586" w:rsidP="00631329">
      <w:pPr>
        <w:pStyle w:val="3"/>
        <w:spacing w:before="0" w:after="120"/>
      </w:pPr>
      <w:r w:rsidRPr="00B66D2A">
        <w:rPr>
          <w:rStyle w:val="StyleVisioncontentC0000000009D55010"/>
          <w:i w:val="0"/>
          <w:color w:val="auto"/>
        </w:rPr>
        <w:t xml:space="preserve">The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Committee is deeply grateful for the s</w:t>
      </w:r>
      <w:r w:rsidR="00054D17" w:rsidRPr="00B66D2A">
        <w:rPr>
          <w:rStyle w:val="StyleVisioncontentC0000000009D55010"/>
          <w:i w:val="0"/>
          <w:color w:val="auto"/>
        </w:rPr>
        <w:t xml:space="preserve">upport and technical assistance </w:t>
      </w:r>
      <w:r w:rsidRPr="00B66D2A">
        <w:rPr>
          <w:rStyle w:val="StyleVisioncontentC0000000009D55010"/>
          <w:i w:val="0"/>
          <w:color w:val="auto"/>
        </w:rPr>
        <w:t xml:space="preserve">provided by the staff of the Radiological Society of North America.  </w:t>
      </w:r>
    </w:p>
    <w:p w14:paraId="5919C755" w14:textId="0B11D47C" w:rsidR="00A5454C" w:rsidRPr="00B66D2A" w:rsidRDefault="00A5454C" w:rsidP="00631329">
      <w:pPr>
        <w:pStyle w:val="Heading1"/>
        <w:spacing w:before="0" w:after="120"/>
        <w:sectPr w:rsidR="00A5454C" w:rsidRPr="00B66D2A" w:rsidSect="00F1749F">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3" w:right="864" w:bottom="1123" w:left="864" w:header="418" w:footer="418" w:gutter="0"/>
          <w:lnNumType w:countBy="5" w:restart="continuous"/>
          <w:cols w:space="720"/>
          <w:docGrid w:linePitch="326"/>
        </w:sectPr>
      </w:pPr>
      <w:bookmarkStart w:id="77" w:name="_Toc292350672"/>
      <w:bookmarkStart w:id="78" w:name="_Toc286414923"/>
      <w:bookmarkStart w:id="79" w:name="_Toc292896574"/>
    </w:p>
    <w:p w14:paraId="370DF3F0" w14:textId="5BE2E4F0" w:rsidR="00581644" w:rsidRPr="00B66D2A" w:rsidRDefault="005D1A25" w:rsidP="00631329">
      <w:pPr>
        <w:pStyle w:val="Heading2"/>
        <w:spacing w:before="0" w:after="120"/>
      </w:pPr>
      <w:bookmarkStart w:id="80" w:name="_Toc292350673"/>
      <w:bookmarkStart w:id="81" w:name="_Toc382939216"/>
      <w:bookmarkStart w:id="82" w:name="_Toc522114962"/>
      <w:bookmarkEnd w:id="77"/>
      <w:bookmarkEnd w:id="78"/>
      <w:bookmarkEnd w:id="79"/>
      <w:r w:rsidRPr="00B66D2A">
        <w:rPr>
          <w:rStyle w:val="StyleVisiontextC0000000009D33780"/>
        </w:rPr>
        <w:lastRenderedPageBreak/>
        <w:t xml:space="preserve">Appendix </w:t>
      </w:r>
      <w:r w:rsidR="00F46805" w:rsidRPr="00B66D2A">
        <w:rPr>
          <w:rStyle w:val="StyleVisiontextC0000000009D33780"/>
        </w:rPr>
        <w:t>B</w:t>
      </w:r>
      <w:r w:rsidR="00306562" w:rsidRPr="00B66D2A">
        <w:rPr>
          <w:rStyle w:val="StyleVisiontextC0000000009D33780"/>
        </w:rPr>
        <w:t xml:space="preserve">: </w:t>
      </w:r>
      <w:r w:rsidR="003B5586" w:rsidRPr="00B66D2A">
        <w:rPr>
          <w:rStyle w:val="StyleVisiontextC0000000009D33780"/>
        </w:rPr>
        <w:t>Conventions and Definitions</w:t>
      </w:r>
      <w:bookmarkEnd w:id="80"/>
      <w:bookmarkEnd w:id="81"/>
      <w:bookmarkEnd w:id="82"/>
      <w:r w:rsidR="003B5586" w:rsidRPr="00B66D2A">
        <w:rPr>
          <w:rStyle w:val="StyleVisiontextC0000000009D33780"/>
        </w:rPr>
        <w:t xml:space="preserve"> </w:t>
      </w:r>
    </w:p>
    <w:p w14:paraId="2D540CDD" w14:textId="77777777" w:rsidR="006E156A" w:rsidRPr="00B66D2A" w:rsidRDefault="003B5586" w:rsidP="00631329">
      <w:pPr>
        <w:pStyle w:val="3"/>
        <w:spacing w:before="0" w:after="120"/>
      </w:pPr>
      <w:r w:rsidRPr="00B66D2A">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562DDEA0" w:rsidR="006E156A" w:rsidRPr="00B66D2A" w:rsidRDefault="003B5586" w:rsidP="00631329">
      <w:pPr>
        <w:pStyle w:val="3"/>
        <w:spacing w:before="0" w:after="120"/>
      </w:pPr>
      <w:r w:rsidRPr="00B66D2A">
        <w:rPr>
          <w:rStyle w:val="StyleVisioncontentC0000000009D55690"/>
          <w:i w:val="0"/>
          <w:color w:val="auto"/>
        </w:rPr>
        <w:t xml:space="preserve">Image Analysis, Image Review, and/or Read: Procedures and processes that culminate in the generation of imaging outcome measures, such </w:t>
      </w:r>
      <w:r w:rsidR="00054D17" w:rsidRPr="00B66D2A">
        <w:rPr>
          <w:rStyle w:val="StyleVisioncontentC0000000009D55690"/>
          <w:i w:val="0"/>
          <w:color w:val="auto"/>
        </w:rPr>
        <w:t>lesion</w:t>
      </w:r>
      <w:r w:rsidRPr="00B66D2A">
        <w:rPr>
          <w:rStyle w:val="StyleVisioncontentC0000000009D55690"/>
          <w:i w:val="0"/>
          <w:color w:val="auto"/>
        </w:rPr>
        <w:t xml:space="preserve">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Pr="00B66D2A" w:rsidRDefault="003B5586" w:rsidP="00631329">
      <w:pPr>
        <w:pStyle w:val="3"/>
        <w:spacing w:before="0" w:after="120"/>
      </w:pPr>
      <w:r w:rsidRPr="00B66D2A">
        <w:rPr>
          <w:rStyle w:val="StyleVisioncontentC0000000009D55690"/>
          <w:i w:val="0"/>
          <w:color w:val="auto"/>
        </w:rPr>
        <w:t xml:space="preserve">Image Header: that part of the </w:t>
      </w:r>
      <w:r w:rsidR="00012727" w:rsidRPr="00B66D2A">
        <w:rPr>
          <w:rStyle w:val="StyleVisioncontentC0000000009D55690"/>
          <w:i w:val="0"/>
          <w:color w:val="auto"/>
        </w:rPr>
        <w:t xml:space="preserve">image </w:t>
      </w:r>
      <w:r w:rsidRPr="00B66D2A">
        <w:rPr>
          <w:rStyle w:val="StyleVisioncontentC0000000009D55690"/>
          <w:i w:val="0"/>
          <w:color w:val="auto"/>
        </w:rPr>
        <w:t xml:space="preserve">file </w:t>
      </w:r>
      <w:r w:rsidR="00012727" w:rsidRPr="00B66D2A">
        <w:rPr>
          <w:rStyle w:val="StyleVisioncontentC0000000009D55690"/>
          <w:i w:val="0"/>
          <w:color w:val="auto"/>
        </w:rPr>
        <w:t>(</w:t>
      </w:r>
      <w:r w:rsidRPr="00B66D2A">
        <w:rPr>
          <w:rStyle w:val="StyleVisioncontentC0000000009D55690"/>
          <w:i w:val="0"/>
          <w:color w:val="auto"/>
        </w:rPr>
        <w:t>or dataset containing the image</w:t>
      </w:r>
      <w:r w:rsidR="00012727" w:rsidRPr="00B66D2A">
        <w:rPr>
          <w:rStyle w:val="StyleVisioncontentC0000000009D55690"/>
          <w:i w:val="0"/>
          <w:color w:val="auto"/>
        </w:rPr>
        <w:t>)</w:t>
      </w:r>
      <w:r w:rsidRPr="00B66D2A">
        <w:rPr>
          <w:rStyle w:val="StyleVisioncontentC0000000009D55690"/>
          <w:i w:val="0"/>
          <w:color w:val="auto"/>
        </w:rPr>
        <w:t xml:space="preserve"> other than the pixel data itself</w:t>
      </w:r>
      <w:r w:rsidR="00012727" w:rsidRPr="00B66D2A">
        <w:rPr>
          <w:rStyle w:val="StyleVisioncontentC0000000009D55690"/>
          <w:i w:val="0"/>
          <w:color w:val="auto"/>
        </w:rPr>
        <w:t>.</w:t>
      </w:r>
      <w:r w:rsidRPr="00B66D2A">
        <w:rPr>
          <w:rStyle w:val="StyleVisioncontentC0000000009D55690"/>
          <w:i w:val="0"/>
          <w:color w:val="auto"/>
        </w:rPr>
        <w:t xml:space="preserve">  </w:t>
      </w:r>
    </w:p>
    <w:p w14:paraId="21F17D87" w14:textId="77777777" w:rsidR="006E156A" w:rsidRPr="00B66D2A" w:rsidRDefault="003B5586" w:rsidP="00631329">
      <w:pPr>
        <w:pStyle w:val="3"/>
        <w:spacing w:before="0" w:after="120"/>
      </w:pPr>
      <w:proofErr w:type="gramStart"/>
      <w:r w:rsidRPr="00B66D2A">
        <w:rPr>
          <w:rStyle w:val="StyleVisioncontentC0000000009D55690"/>
          <w:i w:val="0"/>
          <w:color w:val="auto"/>
        </w:rPr>
        <w:t xml:space="preserve">Imaging Phantoms: </w:t>
      </w:r>
      <w:r w:rsidR="00DA2AC6" w:rsidRPr="00B66D2A">
        <w:rPr>
          <w:rStyle w:val="StyleVisioncontentC0000000009D55690"/>
          <w:i w:val="0"/>
          <w:color w:val="auto"/>
        </w:rPr>
        <w:t>d</w:t>
      </w:r>
      <w:r w:rsidRPr="00B66D2A">
        <w:rPr>
          <w:rStyle w:val="StyleVisioncontentC0000000009D55690"/>
          <w:i w:val="0"/>
          <w:color w:val="auto"/>
        </w:rPr>
        <w:t>evices used for periodic testing and standardization of image acquisition.</w:t>
      </w:r>
      <w:proofErr w:type="gramEnd"/>
      <w:r w:rsidRPr="00B66D2A">
        <w:rPr>
          <w:rStyle w:val="StyleVisioncontentC0000000009D55690"/>
          <w:i w:val="0"/>
          <w:color w:val="auto"/>
        </w:rPr>
        <w:t xml:space="preserve"> This testing must be site specific and equipment specific and conducted prior to the beginning of a trial (baseline), periodically during the trial and at the end of the trial.</w:t>
      </w:r>
    </w:p>
    <w:p w14:paraId="4869636F" w14:textId="47CCED68" w:rsidR="006E156A" w:rsidRPr="00B66D2A" w:rsidRDefault="00C43878" w:rsidP="00631329">
      <w:pPr>
        <w:pStyle w:val="3"/>
        <w:spacing w:before="0" w:after="120"/>
        <w:rPr>
          <w:rStyle w:val="StyleVisioncontentC0000000009D55690"/>
          <w:i w:val="0"/>
          <w:color w:val="auto"/>
        </w:rPr>
      </w:pPr>
      <w:r w:rsidRPr="00B66D2A">
        <w:rPr>
          <w:rStyle w:val="StyleVisioncontentC0000000009D55690"/>
          <w:i w:val="0"/>
          <w:color w:val="auto"/>
        </w:rPr>
        <w:t>Encounter</w:t>
      </w:r>
      <w:r w:rsidR="00DA2AC6" w:rsidRPr="00B66D2A">
        <w:rPr>
          <w:rStyle w:val="StyleVisioncontentC0000000009D55690"/>
          <w:i w:val="0"/>
          <w:color w:val="auto"/>
        </w:rPr>
        <w:t>:</w:t>
      </w:r>
      <w:r w:rsidR="003B5586" w:rsidRPr="00B66D2A">
        <w:rPr>
          <w:rStyle w:val="StyleVisioncontentC0000000009D55690"/>
          <w:i w:val="0"/>
          <w:color w:val="auto"/>
        </w:rPr>
        <w:t xml:space="preserve"> a discrete period during the course of a clinical trial when groups of imaging exams or clinical exams are scheduled.  </w:t>
      </w:r>
    </w:p>
    <w:p w14:paraId="0E18666E" w14:textId="5E6E3791" w:rsidR="00A5454C" w:rsidRPr="00B66D2A" w:rsidRDefault="00054D17" w:rsidP="00631329">
      <w:pPr>
        <w:pStyle w:val="3"/>
        <w:spacing w:before="0" w:after="120"/>
        <w:rPr>
          <w:rFonts w:cs="Calibri"/>
        </w:rPr>
      </w:pPr>
      <w:r w:rsidRPr="00B66D2A">
        <w:rPr>
          <w:rFonts w:cs="Calibri"/>
        </w:rPr>
        <w:t>Lesion</w:t>
      </w:r>
      <w:r w:rsidR="00A5454C" w:rsidRPr="00B66D2A">
        <w:rPr>
          <w:rFonts w:cs="Calibri"/>
        </w:rPr>
        <w:t xml:space="preserve"> Definition Variability: the clarity of the </w:t>
      </w:r>
      <w:r w:rsidRPr="00B66D2A">
        <w:rPr>
          <w:rFonts w:cs="Calibri"/>
        </w:rPr>
        <w:t>lesion</w:t>
      </w:r>
      <w:r w:rsidR="00A5454C" w:rsidRPr="00B66D2A">
        <w:rPr>
          <w:rFonts w:cs="Calibri"/>
        </w:rPr>
        <w:t xml:space="preserve"> </w:t>
      </w:r>
      <w:r w:rsidR="00A321CB" w:rsidRPr="00B66D2A">
        <w:rPr>
          <w:rFonts w:cs="Calibri"/>
        </w:rPr>
        <w:t>contour</w:t>
      </w:r>
      <w:r w:rsidR="00A5454C" w:rsidRPr="00B66D2A">
        <w:rPr>
          <w:rFonts w:cs="Calibri"/>
        </w:rPr>
        <w:t xml:space="preserve"> in the images.  It originates from the biological characteristics of the </w:t>
      </w:r>
      <w:r w:rsidRPr="00B66D2A">
        <w:rPr>
          <w:rFonts w:cs="Calibri"/>
        </w:rPr>
        <w:t>lesion</w:t>
      </w:r>
      <w:r w:rsidR="00A5454C" w:rsidRPr="00B66D2A">
        <w:rPr>
          <w:rFonts w:cs="Calibri"/>
        </w:rPr>
        <w:t xml:space="preserve">, technical characteristics of the imaging process, and perhaps on the perception, expertise and education of the operator.  </w:t>
      </w:r>
    </w:p>
    <w:p w14:paraId="591E39EA" w14:textId="1FB453FC" w:rsidR="00A5454C" w:rsidRPr="00B66D2A" w:rsidRDefault="00A5454C" w:rsidP="00631329">
      <w:pPr>
        <w:pStyle w:val="3"/>
        <w:spacing w:before="0" w:after="120"/>
        <w:rPr>
          <w:rFonts w:cs="Calibri"/>
        </w:rPr>
      </w:pPr>
      <w:r w:rsidRPr="00B66D2A">
        <w:rPr>
          <w:rFonts w:cs="Calibri"/>
        </w:rPr>
        <w:t xml:space="preserve">Technical Variability - originates only from the ability to drawing unequivocal objects. In other words, the perception of </w:t>
      </w:r>
      <w:r w:rsidR="00054D17" w:rsidRPr="00B66D2A">
        <w:rPr>
          <w:rFonts w:cs="Calibri"/>
        </w:rPr>
        <w:t>lesion</w:t>
      </w:r>
      <w:r w:rsidRPr="00B66D2A">
        <w:rPr>
          <w:rFonts w:cs="Calibri"/>
        </w:rPr>
        <w:t xml:space="preserve"> definition is supposed absolutely clear and similar for any given operator when attempting to assess “Technical” variability.</w:t>
      </w:r>
    </w:p>
    <w:p w14:paraId="77A0A96F" w14:textId="6F2803FC" w:rsidR="00A5454C" w:rsidRPr="00B66D2A" w:rsidRDefault="00A5454C" w:rsidP="00631329">
      <w:pPr>
        <w:pStyle w:val="3"/>
        <w:spacing w:before="0" w:after="120"/>
        <w:rPr>
          <w:rFonts w:cs="Calibri"/>
        </w:rPr>
      </w:pPr>
      <w:r w:rsidRPr="00B66D2A">
        <w:rPr>
          <w:rFonts w:cs="Calibri"/>
        </w:rPr>
        <w:t xml:space="preserve">Global Variability - partitioned as the variability in the </w:t>
      </w:r>
      <w:r w:rsidR="00054D17" w:rsidRPr="00B66D2A">
        <w:rPr>
          <w:rFonts w:cs="Calibri"/>
        </w:rPr>
        <w:t>lesion</w:t>
      </w:r>
      <w:r w:rsidRPr="00B66D2A">
        <w:rPr>
          <w:rFonts w:cs="Calibri"/>
        </w:rPr>
        <w:t xml:space="preserve"> definition plus the “Technical” variability.</w:t>
      </w:r>
    </w:p>
    <w:p w14:paraId="699108F3" w14:textId="53F72712" w:rsidR="00A5454C" w:rsidRPr="00B66D2A" w:rsidRDefault="00A5454C" w:rsidP="00631329">
      <w:pPr>
        <w:pStyle w:val="3"/>
        <w:spacing w:before="0" w:after="120"/>
      </w:pPr>
      <w:r w:rsidRPr="00B66D2A">
        <w:rPr>
          <w:rStyle w:val="StyleVisioncontentC0000000009D55690"/>
          <w:i w:val="0"/>
          <w:color w:val="auto"/>
        </w:rPr>
        <w:t>Intra-</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same reader after an adequate period of time inserted to reduce recall bias.  </w:t>
      </w:r>
    </w:p>
    <w:p w14:paraId="7C113567" w14:textId="37E9CDB2" w:rsidR="00A5454C" w:rsidRPr="00B66D2A" w:rsidRDefault="00A5454C" w:rsidP="00631329">
      <w:pPr>
        <w:pStyle w:val="3"/>
        <w:spacing w:before="0" w:after="120"/>
      </w:pPr>
      <w:r w:rsidRPr="00B66D2A">
        <w:rPr>
          <w:rStyle w:val="StyleVisioncontentC0000000009D55690"/>
          <w:i w:val="0"/>
          <w:color w:val="auto"/>
        </w:rPr>
        <w:t>Inter-</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different readers.  </w:t>
      </w:r>
    </w:p>
    <w:p w14:paraId="3B3ABC89" w14:textId="3CB4BA37" w:rsidR="00A5454C" w:rsidRPr="00B66D2A" w:rsidRDefault="00A5454C" w:rsidP="00631329">
      <w:pPr>
        <w:pStyle w:val="3"/>
        <w:spacing w:before="0" w:after="120"/>
        <w:rPr>
          <w:rFonts w:cs="Calibri"/>
        </w:rPr>
      </w:pPr>
      <w:r w:rsidRPr="00B66D2A">
        <w:rPr>
          <w:rFonts w:cs="Calibri"/>
        </w:rPr>
        <w:t xml:space="preserve">Repeatability – considers multiple measurements taken under the same conditions (same equipment, parameters, reader, algorithm, </w:t>
      </w:r>
      <w:r w:rsidR="000F7F4E" w:rsidRPr="00B66D2A">
        <w:rPr>
          <w:rFonts w:cs="Calibri"/>
        </w:rPr>
        <w:t>etc.</w:t>
      </w:r>
      <w:r w:rsidRPr="00B66D2A">
        <w:rPr>
          <w:rFonts w:cs="Calibri"/>
        </w:rPr>
        <w:t>) but different subjects.</w:t>
      </w:r>
    </w:p>
    <w:p w14:paraId="6E12347E" w14:textId="60A51422" w:rsidR="00B64E00" w:rsidRDefault="00A5454C" w:rsidP="003F2DBA">
      <w:pPr>
        <w:pStyle w:val="3"/>
        <w:spacing w:before="0" w:after="120"/>
        <w:rPr>
          <w:rFonts w:cs="Calibri"/>
        </w:rPr>
      </w:pPr>
      <w:r w:rsidRPr="00B66D2A">
        <w:rPr>
          <w:rFonts w:cs="Calibri"/>
        </w:rPr>
        <w:t>Reproduc</w:t>
      </w:r>
      <w:r w:rsidR="00B44591" w:rsidRPr="00B66D2A">
        <w:rPr>
          <w:rFonts w:cs="Calibri"/>
        </w:rPr>
        <w:t>i</w:t>
      </w:r>
      <w:r w:rsidRPr="00B66D2A">
        <w:rPr>
          <w:rFonts w:cs="Calibri"/>
        </w:rPr>
        <w:t>bility – considers multiple measurements taken where one or more conditions have changed.</w:t>
      </w:r>
    </w:p>
    <w:p w14:paraId="52B23402" w14:textId="77777777" w:rsidR="00DB4987" w:rsidRDefault="00DB4987">
      <w:pPr>
        <w:widowControl/>
        <w:autoSpaceDE/>
        <w:autoSpaceDN/>
        <w:adjustRightInd/>
        <w:rPr>
          <w:rStyle w:val="StyleVisiontextC0000000009D33780"/>
          <w:rFonts w:cs="Times New Roman"/>
          <w:b/>
          <w:sz w:val="28"/>
          <w:szCs w:val="20"/>
        </w:rPr>
      </w:pPr>
      <w:r>
        <w:rPr>
          <w:rStyle w:val="StyleVisiontextC0000000009D33780"/>
        </w:rPr>
        <w:br w:type="page"/>
      </w:r>
    </w:p>
    <w:p w14:paraId="64C575C7" w14:textId="295A33D1" w:rsidR="00DB4987" w:rsidRPr="00B66D2A" w:rsidRDefault="00DB4987" w:rsidP="00DB4987">
      <w:pPr>
        <w:pStyle w:val="Heading2"/>
        <w:spacing w:before="0" w:after="120"/>
      </w:pPr>
      <w:bookmarkStart w:id="83" w:name="_Toc522114963"/>
      <w:r w:rsidRPr="00B66D2A">
        <w:rPr>
          <w:rStyle w:val="StyleVisiontextC0000000009D33780"/>
        </w:rPr>
        <w:lastRenderedPageBreak/>
        <w:t xml:space="preserve">Appendix </w:t>
      </w:r>
      <w:r>
        <w:rPr>
          <w:rStyle w:val="StyleVisiontextC0000000009D33780"/>
        </w:rPr>
        <w:t>C</w:t>
      </w:r>
      <w:r w:rsidRPr="00B66D2A">
        <w:rPr>
          <w:rStyle w:val="StyleVisiontextC0000000009D33780"/>
        </w:rPr>
        <w:t xml:space="preserve">: </w:t>
      </w:r>
      <w:r>
        <w:rPr>
          <w:rStyle w:val="StyleVisiontextC0000000009D33780"/>
        </w:rPr>
        <w:t>CT Angiography Signal Applicability and Published Performance</w:t>
      </w:r>
      <w:bookmarkEnd w:id="83"/>
      <w:r w:rsidRPr="00B66D2A">
        <w:rPr>
          <w:rStyle w:val="StyleVisiontextC0000000009D33780"/>
        </w:rPr>
        <w:t xml:space="preserve"> </w:t>
      </w:r>
    </w:p>
    <w:p w14:paraId="497B9902" w14:textId="52E3D91B" w:rsidR="00DB4987" w:rsidRPr="005B3448" w:rsidRDefault="00DB4987" w:rsidP="005B3448">
      <w:pPr>
        <w:pStyle w:val="3"/>
        <w:spacing w:before="0" w:after="120"/>
        <w:rPr>
          <w:rStyle w:val="StyleVisioncontentC0000000009D55690"/>
          <w:i w:val="0"/>
          <w:color w:val="auto"/>
        </w:rPr>
      </w:pPr>
      <w:r w:rsidRPr="005B3448">
        <w:rPr>
          <w:rStyle w:val="StyleVisioncontentC0000000009D55690"/>
          <w:i w:val="0"/>
          <w:color w:val="auto"/>
        </w:rPr>
        <w:t>The ability of standard CTA to reliably identify atherosclerotic plaque tissue characteristics and correlate them with cardiovascular events relative to the more widely reported use of MRI has not previously been well established in the literature. In principle, the Hounsfield Unit scale used by CT has the potential to be more quantitative than MRI due to the objective basis on which the voxel values are based, but  terms like “soft plaque” instead of more specific terms like lipid</w:t>
      </w:r>
      <w:r w:rsidR="00345877">
        <w:rPr>
          <w:rStyle w:val="StyleVisioncontentC0000000009D55690"/>
          <w:i w:val="0"/>
          <w:color w:val="auto"/>
        </w:rPr>
        <w:t>-rich necrotic</w:t>
      </w:r>
      <w:r w:rsidRPr="005B3448">
        <w:rPr>
          <w:rStyle w:val="StyleVisioncontentC0000000009D55690"/>
          <w:i w:val="0"/>
          <w:color w:val="auto"/>
        </w:rPr>
        <w:t xml:space="preserve"> core are sometimes used in literature</w:t>
      </w:r>
      <w:r w:rsidR="00E640B8">
        <w:rPr>
          <w:rStyle w:val="StyleVisioncontentC0000000009D55690"/>
          <w:i w:val="0"/>
          <w:color w:val="auto"/>
        </w:rPr>
        <w:t xml:space="preserve"> </w:t>
      </w:r>
      <w:r w:rsidRPr="005B3448">
        <w:rPr>
          <w:rStyle w:val="StyleVisioncontentC0000000009D55690"/>
          <w:i w:val="0"/>
          <w:color w:val="auto"/>
        </w:rPr>
        <w:fldChar w:fldCharType="begin"/>
      </w:r>
      <w:r w:rsidR="00BD1478">
        <w:rPr>
          <w:rStyle w:val="StyleVisioncontentC0000000009D55690"/>
          <w:i w:val="0"/>
          <w:color w:val="auto"/>
        </w:rPr>
        <w:instrText xml:space="preserve"> ADDIN EN.CITE &lt;EndNote&gt;&lt;Cite&gt;&lt;Author&gt;Naylor&lt;/Author&gt;&lt;Year&gt;2014&lt;/Year&gt;&lt;RecNum&gt;1186&lt;/RecNum&gt;&lt;DisplayText&gt;[12]&lt;/DisplayText&gt;&lt;record&gt;&lt;rec-number&gt;1186&lt;/rec-number&gt;&lt;foreign-keys&gt;&lt;key app="EN" db-id="0srdta99r0etw7e5rpzpv05v9a0ew9ef2tae" timestamp="1475759455"&gt;1186&lt;/key&gt;&lt;key app="ENWeb" db-id=""&gt;0&lt;/key&gt;&lt;/foreign-keys&gt;&lt;ref-type name="Journal Article"&gt;17&lt;/ref-type&gt;&lt;contributors&gt;&lt;authors&gt;&lt;author&gt;Naylor, A.R.&lt;/author&gt;&lt;/authors&gt;&lt;/contributors&gt;&lt;titles&gt;&lt;title&gt;Identifying the high-risk carotid plaque&lt;/title&gt;&lt;secondary-title&gt;The Journal of Cardiovascular Surgery&lt;/secondary-title&gt;&lt;/titles&gt;&lt;periodical&gt;&lt;full-title&gt;The Journal of Cardiovascular Surgery&lt;/full-title&gt;&lt;/periodical&gt;&lt;pages&gt;11-20&lt;/pages&gt;&lt;volume&gt;55&lt;/volume&gt;&lt;number&gt;2&lt;/number&gt;&lt;edition&gt;April 2014&lt;/edition&gt;&lt;dates&gt;&lt;year&gt;2014&lt;/year&gt;&lt;pub-dates&gt;&lt;date&gt;August 20, 2014&lt;/date&gt;&lt;/pub-dates&gt;&lt;/dates&gt;&lt;urls&gt;&lt;/urls&gt;&lt;/record&gt;&lt;/Cite&gt;&lt;/EndNote&gt;</w:instrText>
      </w:r>
      <w:r w:rsidRPr="005B3448">
        <w:rPr>
          <w:rStyle w:val="StyleVisioncontentC0000000009D55690"/>
          <w:i w:val="0"/>
          <w:color w:val="auto"/>
        </w:rPr>
        <w:fldChar w:fldCharType="separate"/>
      </w:r>
      <w:r w:rsidR="00BD1478">
        <w:rPr>
          <w:rStyle w:val="StyleVisioncontentC0000000009D55690"/>
          <w:i w:val="0"/>
          <w:noProof/>
          <w:color w:val="auto"/>
        </w:rPr>
        <w:t>[</w:t>
      </w:r>
      <w:hyperlink w:anchor="_ENREF_12" w:tooltip="Naylor, 2014 #1186" w:history="1">
        <w:r w:rsidR="00F54890">
          <w:rPr>
            <w:rStyle w:val="StyleVisioncontentC0000000009D55690"/>
            <w:i w:val="0"/>
            <w:noProof/>
            <w:color w:val="auto"/>
          </w:rPr>
          <w:t>12</w:t>
        </w:r>
      </w:hyperlink>
      <w:r w:rsidR="00BD1478">
        <w:rPr>
          <w:rStyle w:val="StyleVisioncontentC0000000009D55690"/>
          <w:i w:val="0"/>
          <w:noProof/>
          <w:color w:val="auto"/>
        </w:rPr>
        <w:t>]</w:t>
      </w:r>
      <w:r w:rsidRPr="005B3448">
        <w:rPr>
          <w:rStyle w:val="StyleVisioncontentC0000000009D55690"/>
          <w:i w:val="0"/>
          <w:color w:val="auto"/>
        </w:rPr>
        <w:fldChar w:fldCharType="end"/>
      </w:r>
      <w:r w:rsidRPr="005B3448">
        <w:rPr>
          <w:rStyle w:val="StyleVisioncontentC0000000009D55690"/>
          <w:i w:val="0"/>
          <w:color w:val="auto"/>
        </w:rPr>
        <w:t>, suggesting less specificity. Ideal image processing would take this factor and partial volume effects into account. The speed and high-resolution of standard CTA scan protocols brings prom</w:t>
      </w:r>
      <w:r w:rsidR="00345877">
        <w:rPr>
          <w:rStyle w:val="StyleVisioncontentC0000000009D55690"/>
          <w:i w:val="0"/>
          <w:color w:val="auto"/>
        </w:rPr>
        <w:t>ise of more widespread adoption</w:t>
      </w:r>
      <w:r w:rsidRPr="005B3448">
        <w:rPr>
          <w:rStyle w:val="StyleVisioncontentC0000000009D55690"/>
          <w:i w:val="0"/>
          <w:color w:val="auto"/>
        </w:rPr>
        <w:t xml:space="preserve">. </w:t>
      </w:r>
    </w:p>
    <w:p w14:paraId="6ECC02DE" w14:textId="3DDB3B49" w:rsidR="00E640B8" w:rsidRPr="00E640B8" w:rsidRDefault="00E640B8" w:rsidP="00E640B8">
      <w:pPr>
        <w:pStyle w:val="3"/>
        <w:spacing w:before="0" w:after="120"/>
        <w:rPr>
          <w:rStyle w:val="StyleVisioncontentC0000000009D55690"/>
          <w:i w:val="0"/>
          <w:color w:val="auto"/>
        </w:rPr>
      </w:pPr>
      <w:r w:rsidRPr="00E640B8">
        <w:rPr>
          <w:rStyle w:val="StyleVisioncontentC0000000009D55690"/>
          <w:i w:val="0"/>
          <w:color w:val="auto"/>
        </w:rPr>
        <w:t xml:space="preserve">Examination of arterial beds using radiological imaging is common among three image modalities: ultrasound, CT, and MRI. A particularly thorough review paper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&lt;EndNote&gt;&lt;Cite&gt;&lt;Author&gt;ten Kate&lt;/Author&gt;&lt;Year&gt;2010&lt;/Year&gt;&lt;RecNum&gt;1226&lt;/RecNum&gt;&lt;DisplayText&gt;[13]&lt;/DisplayText&gt;&lt;record&gt;&lt;rec-number&gt;1226&lt;/rec-number&gt;&lt;foreign-keys&gt;&lt;key app="EN" db-id="0srdta99r0etw7e5rpzpv05v9a0ew9ef2tae" timestamp="1475759520"&gt;1226&lt;/key&gt;&lt;key app="ENWeb" db-id=""&gt;0&lt;/key&gt;&lt;/foreign-keys&gt;&lt;ref-type name="Journal Article"&gt;17&lt;/ref-type&gt;&lt;contributors&gt;&lt;authors&gt;&lt;author&gt;ten Kate, Gerrit L.&lt;/author&gt;&lt;author&gt;Sijbrands, Eric J.&lt;/author&gt;&lt;author&gt;Staub, Daniel&lt;/author&gt;&lt;author&gt;Coll, Blai&lt;/author&gt;&lt;author&gt;ten Cate, Folkert J.&lt;/author&gt;&lt;author&gt;Feinstein, Steven B.&lt;/author&gt;&lt;author&gt;Schinkel, Arend F. L.&lt;/author&gt;&lt;/authors&gt;&lt;/contributors&gt;&lt;titles&gt;&lt;title&gt;Noninvasive Imaging of the Vulnerable Atherosclerotic Plaque&lt;/title&gt;&lt;secondary-title&gt;Current problems in cardiology&lt;/secondary-title&gt;&lt;/titles&gt;&lt;periodical&gt;&lt;full-title&gt;Current problems in cardiology&lt;/full-title&gt;&lt;/periodical&gt;&lt;pages&gt;556-591&lt;/pages&gt;&lt;volume&gt;35&lt;/volume&gt;&lt;number&gt;11&lt;/number&gt;&lt;dates&gt;&lt;year&gt;2010&lt;/year&gt;&lt;/dates&gt;&lt;publisher&gt;Mosby-Year Book&lt;/publisher&gt;&lt;isbn&gt;0146-2806&lt;/isbn&gt;&lt;urls&gt;&lt;related-urls&gt;&lt;url&gt;http://linkinghub.elsevier.com/retrieve/pii/S0146280610001039?showall=true&lt;/url&gt;&lt;/related-urls&gt;&lt;/urls&gt;&lt;/record&gt;&lt;/Cite&gt;&lt;/EndNote&gt;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13" w:tooltip="ten Kate, 2010 #1226" w:history="1">
        <w:r w:rsidR="00F54890">
          <w:rPr>
            <w:rStyle w:val="StyleVisioncontentC0000000009D55690"/>
            <w:i w:val="0"/>
            <w:noProof/>
            <w:color w:val="auto"/>
          </w:rPr>
          <w:t>13</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xml:space="preserve"> investigated the use of noninvasive imaging techniques in identifying plaque components and morphologic characteristics associated with atherosclerotic plaque vulnerability in carotid and coronary arteries. The review found 62 studies: 23 of which investigated ultrasound, 18 CT, 18 MRI, 2 that investigated both CT and ultrasound, and 1 that investigated both MRI and ultrasound. The 50 studies on the carotid arteries used histology as reference method, while the 12 studies on the coronary art</w:t>
      </w:r>
      <w:r>
        <w:rPr>
          <w:rStyle w:val="StyleVisioncontentC0000000009D55690"/>
          <w:i w:val="0"/>
          <w:color w:val="auto"/>
        </w:rPr>
        <w:t>eries used IVUS (but this would not be considered definitive as IVUS is itself not validated by histology)</w:t>
      </w:r>
      <w:r w:rsidRPr="00E640B8">
        <w:rPr>
          <w:rStyle w:val="StyleVisioncontentC0000000009D55690"/>
          <w:i w:val="0"/>
          <w:color w:val="auto"/>
        </w:rPr>
        <w:t xml:space="preserve">.  </w:t>
      </w:r>
    </w:p>
    <w:p w14:paraId="76415D83" w14:textId="19039F88" w:rsidR="00F94122" w:rsidRPr="00713EA5" w:rsidRDefault="00713EA5" w:rsidP="00713EA5">
      <w:pPr>
        <w:pStyle w:val="Heading3"/>
        <w:spacing w:after="120"/>
        <w:rPr>
          <w:rStyle w:val="SubtleReference"/>
          <w:color w:val="auto"/>
          <w:sz w:val="24"/>
        </w:rPr>
      </w:pPr>
      <w:bookmarkStart w:id="84" w:name="_Toc468020663"/>
      <w:bookmarkStart w:id="85" w:name="_Toc522114964"/>
      <w:r>
        <w:rPr>
          <w:rStyle w:val="SubtleReference"/>
          <w:color w:val="auto"/>
          <w:sz w:val="24"/>
        </w:rPr>
        <w:t>Vessel</w:t>
      </w:r>
      <w:r w:rsidR="00F94122" w:rsidRPr="00713EA5">
        <w:rPr>
          <w:rStyle w:val="SubtleReference"/>
          <w:color w:val="auto"/>
          <w:sz w:val="24"/>
        </w:rPr>
        <w:t xml:space="preserve"> Structure</w:t>
      </w:r>
      <w:bookmarkEnd w:id="84"/>
      <w:bookmarkEnd w:id="85"/>
    </w:p>
    <w:p w14:paraId="44AD61EA" w14:textId="515A1890" w:rsidR="00F94122" w:rsidRPr="00F337F3" w:rsidRDefault="00F337F3" w:rsidP="00F337F3">
      <w:pPr>
        <w:pStyle w:val="Caption"/>
        <w:rPr>
          <w:color w:val="000000" w:themeColor="text1"/>
          <w:kern w:val="24"/>
          <w:szCs w:val="24"/>
          <w:lang w:eastAsia="de-DE"/>
        </w:rPr>
      </w:pPr>
      <w:r>
        <w:rPr>
          <w:color w:val="000000" w:themeColor="text1"/>
          <w:kern w:val="24"/>
          <w:szCs w:val="24"/>
          <w:lang w:eastAsia="de-DE"/>
        </w:rPr>
        <w:t>Table: Vessel structure b</w:t>
      </w:r>
      <w:r w:rsidR="00F94122" w:rsidRPr="00F337F3">
        <w:rPr>
          <w:color w:val="000000" w:themeColor="text1"/>
          <w:kern w:val="24"/>
          <w:szCs w:val="24"/>
          <w:lang w:eastAsia="de-DE"/>
        </w:rPr>
        <w:t>ias, linearity and precision</w:t>
      </w:r>
    </w:p>
    <w:tbl>
      <w:tblPr>
        <w:tblStyle w:val="TableSubtle1"/>
        <w:tblW w:w="0" w:type="auto"/>
        <w:tblLook w:val="04A0" w:firstRow="1" w:lastRow="0" w:firstColumn="1" w:lastColumn="0" w:noHBand="0" w:noVBand="1"/>
      </w:tblPr>
      <w:tblGrid>
        <w:gridCol w:w="1240"/>
        <w:gridCol w:w="996"/>
        <w:gridCol w:w="800"/>
        <w:gridCol w:w="1218"/>
        <w:gridCol w:w="1803"/>
        <w:gridCol w:w="2400"/>
        <w:gridCol w:w="2279"/>
      </w:tblGrid>
      <w:tr w:rsidR="00E640B8" w:rsidRPr="00076BD4" w14:paraId="68876A7A" w14:textId="77777777" w:rsidTr="00F94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921EB5" w14:textId="77777777" w:rsidR="00F94122" w:rsidRPr="00076BD4" w:rsidRDefault="00F94122" w:rsidP="00F94122">
            <w:pPr>
              <w:rPr>
                <w:rFonts w:cs="Arial"/>
                <w:b/>
                <w:i/>
                <w:sz w:val="14"/>
                <w:szCs w:val="14"/>
              </w:rPr>
            </w:pPr>
            <w:r w:rsidRPr="00076BD4">
              <w:rPr>
                <w:rFonts w:cs="Arial"/>
                <w:b/>
                <w:i/>
                <w:sz w:val="14"/>
                <w:szCs w:val="14"/>
              </w:rPr>
              <w:t>Source</w:t>
            </w:r>
          </w:p>
        </w:tc>
        <w:tc>
          <w:tcPr>
            <w:tcW w:w="0" w:type="auto"/>
          </w:tcPr>
          <w:p w14:paraId="62B0D148"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Imaging Method</w:t>
            </w:r>
          </w:p>
        </w:tc>
        <w:tc>
          <w:tcPr>
            <w:tcW w:w="0" w:type="auto"/>
          </w:tcPr>
          <w:p w14:paraId="34599498"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 xml:space="preserve">Reference </w:t>
            </w:r>
          </w:p>
        </w:tc>
        <w:tc>
          <w:tcPr>
            <w:tcW w:w="0" w:type="auto"/>
          </w:tcPr>
          <w:p w14:paraId="6BA65219"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object</w:t>
            </w:r>
          </w:p>
        </w:tc>
        <w:tc>
          <w:tcPr>
            <w:tcW w:w="0" w:type="auto"/>
          </w:tcPr>
          <w:p w14:paraId="66A882D7"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Structure Measurement</w:t>
            </w:r>
          </w:p>
        </w:tc>
        <w:tc>
          <w:tcPr>
            <w:tcW w:w="0" w:type="auto"/>
          </w:tcPr>
          <w:p w14:paraId="69B05263"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Bias/linearity</w:t>
            </w:r>
          </w:p>
        </w:tc>
        <w:tc>
          <w:tcPr>
            <w:tcW w:w="0" w:type="auto"/>
          </w:tcPr>
          <w:p w14:paraId="2C558977"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Precision</w:t>
            </w:r>
          </w:p>
        </w:tc>
      </w:tr>
      <w:tr w:rsidR="00F94122" w:rsidRPr="00076BD4" w14:paraId="39190701"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Pr>
          <w:p w14:paraId="2E0CB8C4" w14:textId="77777777" w:rsidR="00F94122" w:rsidRPr="00076BD4" w:rsidRDefault="00F94122" w:rsidP="00F94122">
            <w:pPr>
              <w:rPr>
                <w:rFonts w:cs="Arial"/>
                <w:b/>
                <w:sz w:val="14"/>
                <w:szCs w:val="14"/>
                <w:u w:val="single"/>
              </w:rPr>
            </w:pPr>
            <w:r w:rsidRPr="00076BD4">
              <w:rPr>
                <w:rFonts w:cs="Arial"/>
                <w:b/>
                <w:sz w:val="14"/>
                <w:szCs w:val="14"/>
                <w:u w:val="single"/>
              </w:rPr>
              <w:t>Coronary</w:t>
            </w:r>
          </w:p>
        </w:tc>
      </w:tr>
      <w:tr w:rsidR="00E640B8" w:rsidRPr="00076BD4" w14:paraId="150AB415"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4A5D2293" w14:textId="33E897C3" w:rsidR="00F94122" w:rsidRPr="00076BD4" w:rsidRDefault="00F94122" w:rsidP="00F54890">
            <w:pPr>
              <w:rPr>
                <w:rFonts w:cs="Arial"/>
                <w:sz w:val="14"/>
                <w:szCs w:val="14"/>
              </w:rPr>
            </w:pPr>
            <w:r w:rsidRPr="00076BD4">
              <w:rPr>
                <w:rFonts w:cs="Arial"/>
                <w:sz w:val="14"/>
                <w:szCs w:val="14"/>
              </w:rPr>
              <w:t xml:space="preserve">Fujimoto 2014 </w:t>
            </w:r>
            <w:r w:rsidRPr="00076BD4">
              <w:rPr>
                <w:rFonts w:cs="Arial"/>
                <w:sz w:val="14"/>
                <w:szCs w:val="14"/>
              </w:rPr>
              <w:fldChar w:fldCharType="begin"/>
            </w:r>
            <w:r w:rsidR="00E640B8">
              <w:rPr>
                <w:rFonts w:cs="Arial"/>
                <w:sz w:val="14"/>
                <w:szCs w:val="14"/>
              </w:rPr>
              <w:instrText xml:space="preserve"> ADDIN EN.CITE &lt;EndNote&gt;&lt;Cite&gt;&lt;Author&gt;Fujimoto&lt;/Author&gt;&lt;Year&gt;2014&lt;/Year&gt;&lt;RecNum&gt;1175&lt;/RecNum&gt;&lt;DisplayText&gt;[14]&lt;/DisplayText&gt;&lt;record&gt;&lt;rec-number&gt;1175&lt;/rec-number&gt;&lt;foreign-keys&gt;&lt;key app="EN" db-id="0srdta99r0etw7e5rpzpv05v9a0ew9ef2tae" timestamp="1475759436"&gt;1175&lt;/key&gt;&lt;key app="ENWeb" db-id=""&gt;0&lt;/key&gt;&lt;/foreign-keys&gt;&lt;ref-type name="Journal Article"&gt;17&lt;/ref-type&gt;&lt;contributors&gt;&lt;authors&gt;&lt;author&gt;Fujimoto, Shinichiro&lt;/author&gt;&lt;author&gt;Kondo, Takeshi&lt;/author&gt;&lt;author&gt;Kodama, Takahide&lt;/author&gt;&lt;author&gt;Fujisawa, Yasuko&lt;/author&gt;&lt;author&gt;Groarke, John&lt;/author&gt;&lt;author&gt;Kumamaru, KanakoK&lt;/author&gt;&lt;author&gt;Takamura, Kazuhisa&lt;/author&gt;&lt;author&gt;Matsunaga, Eriko&lt;/author&gt;&lt;author&gt;Miyauchi, Katsumi&lt;/author&gt;&lt;author&gt;Daida, Hiroyuki&lt;/author&gt;&lt;author&gt;Rybicki, FrankJ&lt;/author&gt;&lt;/authors&gt;&lt;/contributors&gt;&lt;titles&gt;&lt;title&gt;A novel method for non-invasive plaque morphology analysis by coronary computed tomography angiography&lt;/title&gt;&lt;secondary-title&gt;Int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Imaging&lt;/abbr-1&gt;&lt;/alt-periodical&gt;&lt;pages&gt;1373-1382&lt;/pages&gt;&lt;volume&gt;30&lt;/volume&gt;&lt;number&gt;7&lt;/number&gt;&lt;keywords&gt;&lt;keyword&gt;Vulnerable plaque&lt;/keyword&gt;&lt;keyword&gt;Coronary artery disease&lt;/keyword&gt;&lt;keyword&gt;Coronary computed tomography angiography&lt;/keyword&gt;&lt;keyword&gt;Plaque analysis software&lt;/keyword&gt;&lt;keyword&gt;Virtual histology intravascular ultrasound&lt;/keyword&gt;&lt;/keywords&gt;&lt;dates&gt;&lt;year&gt;2014&lt;/year&gt;&lt;pub-dates&gt;&lt;date&gt;2014/10/01&lt;/date&gt;&lt;/pub-dates&gt;&lt;/dates&gt;&lt;publisher&gt;Springer Netherlands&lt;/publisher&gt;&lt;isbn&gt;1569-5794&lt;/isbn&gt;&lt;urls&gt;&lt;related-urls&gt;&lt;url&gt;http://dx.doi.org/10.1007/s10554-014-0461-5&lt;/url&gt;&lt;/related-urls&gt;&lt;/urls&gt;&lt;electronic-resource-num&gt;10.1007/s10554-014-0461-5&lt;/electronic-resource-num&gt;&lt;language&gt;English&lt;/language&gt;&lt;/record&gt;&lt;/Cite&gt;&lt;/EndNote&gt;</w:instrText>
            </w:r>
            <w:r w:rsidRPr="00076BD4">
              <w:rPr>
                <w:rFonts w:cs="Arial"/>
                <w:sz w:val="14"/>
                <w:szCs w:val="14"/>
              </w:rPr>
              <w:fldChar w:fldCharType="separate"/>
            </w:r>
            <w:r w:rsidR="00E640B8">
              <w:rPr>
                <w:rFonts w:cs="Arial"/>
                <w:noProof/>
                <w:sz w:val="14"/>
                <w:szCs w:val="14"/>
              </w:rPr>
              <w:t>[</w:t>
            </w:r>
            <w:hyperlink w:anchor="_ENREF_14" w:tooltip="Fujimoto, 2014 #1175" w:history="1">
              <w:r w:rsidR="00F54890">
                <w:rPr>
                  <w:rFonts w:cs="Arial"/>
                  <w:noProof/>
                  <w:sz w:val="14"/>
                  <w:szCs w:val="14"/>
                </w:rPr>
                <w:t>14</w:t>
              </w:r>
            </w:hyperlink>
            <w:r w:rsidR="00E640B8">
              <w:rPr>
                <w:rFonts w:cs="Arial"/>
                <w:noProof/>
                <w:sz w:val="14"/>
                <w:szCs w:val="14"/>
              </w:rPr>
              <w:t>]</w:t>
            </w:r>
            <w:r w:rsidRPr="00076BD4">
              <w:rPr>
                <w:rFonts w:cs="Arial"/>
                <w:sz w:val="14"/>
                <w:szCs w:val="14"/>
              </w:rPr>
              <w:fldChar w:fldCharType="end"/>
            </w:r>
          </w:p>
        </w:tc>
        <w:tc>
          <w:tcPr>
            <w:tcW w:w="0" w:type="auto"/>
          </w:tcPr>
          <w:p w14:paraId="72043C9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279548D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2519489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37 Human coronaries</w:t>
            </w:r>
          </w:p>
        </w:tc>
        <w:tc>
          <w:tcPr>
            <w:tcW w:w="0" w:type="auto"/>
          </w:tcPr>
          <w:p w14:paraId="5602777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Vessel Area (mm2)</w:t>
            </w:r>
          </w:p>
        </w:tc>
        <w:tc>
          <w:tcPr>
            <w:tcW w:w="0" w:type="auto"/>
          </w:tcPr>
          <w:p w14:paraId="37ADC2F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w:t>
            </w:r>
          </w:p>
        </w:tc>
        <w:tc>
          <w:tcPr>
            <w:tcW w:w="0" w:type="auto"/>
          </w:tcPr>
          <w:p w14:paraId="201D09B9"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7%</w:t>
            </w:r>
          </w:p>
        </w:tc>
      </w:tr>
      <w:tr w:rsidR="00E640B8" w:rsidRPr="00076BD4" w14:paraId="3226C4E3"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AB541B" w14:textId="4026D983" w:rsidR="00F94122" w:rsidRPr="00076BD4" w:rsidRDefault="00F94122" w:rsidP="00F54890">
            <w:pPr>
              <w:rPr>
                <w:rFonts w:cs="Arial"/>
                <w:sz w:val="14"/>
                <w:szCs w:val="14"/>
              </w:rPr>
            </w:pPr>
            <w:r w:rsidRPr="00076BD4">
              <w:rPr>
                <w:rFonts w:cs="Arial"/>
                <w:sz w:val="14"/>
                <w:szCs w:val="14"/>
              </w:rPr>
              <w:t xml:space="preserve">Fujimoto 2014 </w:t>
            </w:r>
            <w:r w:rsidRPr="00076BD4">
              <w:rPr>
                <w:rFonts w:cs="Arial"/>
                <w:sz w:val="14"/>
                <w:szCs w:val="14"/>
              </w:rPr>
              <w:fldChar w:fldCharType="begin"/>
            </w:r>
            <w:r w:rsidR="00E640B8">
              <w:rPr>
                <w:rFonts w:cs="Arial"/>
                <w:sz w:val="14"/>
                <w:szCs w:val="14"/>
              </w:rPr>
              <w:instrText xml:space="preserve"> ADDIN EN.CITE &lt;EndNote&gt;&lt;Cite&gt;&lt;Author&gt;Fujimoto&lt;/Author&gt;&lt;Year&gt;2014&lt;/Year&gt;&lt;RecNum&gt;1175&lt;/RecNum&gt;&lt;DisplayText&gt;[14]&lt;/DisplayText&gt;&lt;record&gt;&lt;rec-number&gt;1175&lt;/rec-number&gt;&lt;foreign-keys&gt;&lt;key app="EN" db-id="0srdta99r0etw7e5rpzpv05v9a0ew9ef2tae" timestamp="1475759436"&gt;1175&lt;/key&gt;&lt;key app="ENWeb" db-id=""&gt;0&lt;/key&gt;&lt;/foreign-keys&gt;&lt;ref-type name="Journal Article"&gt;17&lt;/ref-type&gt;&lt;contributors&gt;&lt;authors&gt;&lt;author&gt;Fujimoto, Shinichiro&lt;/author&gt;&lt;author&gt;Kondo, Takeshi&lt;/author&gt;&lt;author&gt;Kodama, Takahide&lt;/author&gt;&lt;author&gt;Fujisawa, Yasuko&lt;/author&gt;&lt;author&gt;Groarke, John&lt;/author&gt;&lt;author&gt;Kumamaru, KanakoK&lt;/author&gt;&lt;author&gt;Takamura, Kazuhisa&lt;/author&gt;&lt;author&gt;Matsunaga, Eriko&lt;/author&gt;&lt;author&gt;Miyauchi, Katsumi&lt;/author&gt;&lt;author&gt;Daida, Hiroyuki&lt;/author&gt;&lt;author&gt;Rybicki, FrankJ&lt;/author&gt;&lt;/authors&gt;&lt;/contributors&gt;&lt;titles&gt;&lt;title&gt;A novel method for non-invasive plaque morphology analysis by coronary computed tomography angiography&lt;/title&gt;&lt;secondary-title&gt;Int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Imaging&lt;/abbr-1&gt;&lt;/alt-periodical&gt;&lt;pages&gt;1373-1382&lt;/pages&gt;&lt;volume&gt;30&lt;/volume&gt;&lt;number&gt;7&lt;/number&gt;&lt;keywords&gt;&lt;keyword&gt;Vulnerable plaque&lt;/keyword&gt;&lt;keyword&gt;Coronary artery disease&lt;/keyword&gt;&lt;keyword&gt;Coronary computed tomography angiography&lt;/keyword&gt;&lt;keyword&gt;Plaque analysis software&lt;/keyword&gt;&lt;keyword&gt;Virtual histology intravascular ultrasound&lt;/keyword&gt;&lt;/keywords&gt;&lt;dates&gt;&lt;year&gt;2014&lt;/year&gt;&lt;pub-dates&gt;&lt;date&gt;2014/10/01&lt;/date&gt;&lt;/pub-dates&gt;&lt;/dates&gt;&lt;publisher&gt;Springer Netherlands&lt;/publisher&gt;&lt;isbn&gt;1569-5794&lt;/isbn&gt;&lt;urls&gt;&lt;related-urls&gt;&lt;url&gt;http://dx.doi.org/10.1007/s10554-014-0461-5&lt;/url&gt;&lt;/related-urls&gt;&lt;/urls&gt;&lt;electronic-resource-num&gt;10.1007/s10554-014-0461-5&lt;/electronic-resource-num&gt;&lt;language&gt;English&lt;/language&gt;&lt;/record&gt;&lt;/Cite&gt;&lt;/EndNote&gt;</w:instrText>
            </w:r>
            <w:r w:rsidRPr="00076BD4">
              <w:rPr>
                <w:rFonts w:cs="Arial"/>
                <w:sz w:val="14"/>
                <w:szCs w:val="14"/>
              </w:rPr>
              <w:fldChar w:fldCharType="separate"/>
            </w:r>
            <w:r w:rsidR="00E640B8">
              <w:rPr>
                <w:rFonts w:cs="Arial"/>
                <w:noProof/>
                <w:sz w:val="14"/>
                <w:szCs w:val="14"/>
              </w:rPr>
              <w:t>[</w:t>
            </w:r>
            <w:hyperlink w:anchor="_ENREF_14" w:tooltip="Fujimoto, 2014 #1175" w:history="1">
              <w:r w:rsidR="00F54890">
                <w:rPr>
                  <w:rFonts w:cs="Arial"/>
                  <w:noProof/>
                  <w:sz w:val="14"/>
                  <w:szCs w:val="14"/>
                </w:rPr>
                <w:t>14</w:t>
              </w:r>
            </w:hyperlink>
            <w:r w:rsidR="00E640B8">
              <w:rPr>
                <w:rFonts w:cs="Arial"/>
                <w:noProof/>
                <w:sz w:val="14"/>
                <w:szCs w:val="14"/>
              </w:rPr>
              <w:t>]</w:t>
            </w:r>
            <w:r w:rsidRPr="00076BD4">
              <w:rPr>
                <w:rFonts w:cs="Arial"/>
                <w:sz w:val="14"/>
                <w:szCs w:val="14"/>
              </w:rPr>
              <w:fldChar w:fldCharType="end"/>
            </w:r>
          </w:p>
        </w:tc>
        <w:tc>
          <w:tcPr>
            <w:tcW w:w="0" w:type="auto"/>
          </w:tcPr>
          <w:p w14:paraId="05C67EC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2AFA728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6507B36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34 Human coronaries</w:t>
            </w:r>
          </w:p>
        </w:tc>
        <w:tc>
          <w:tcPr>
            <w:tcW w:w="0" w:type="auto"/>
          </w:tcPr>
          <w:p w14:paraId="7379550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 (mm2)</w:t>
            </w:r>
          </w:p>
        </w:tc>
        <w:tc>
          <w:tcPr>
            <w:tcW w:w="0" w:type="auto"/>
          </w:tcPr>
          <w:p w14:paraId="10BF974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-42% constant over </w:t>
            </w:r>
            <w:r>
              <w:rPr>
                <w:rFonts w:cs="Arial"/>
                <w:sz w:val="14"/>
                <w:szCs w:val="14"/>
              </w:rPr>
              <w:t>1.7</w:t>
            </w:r>
            <w:r w:rsidRPr="00076BD4">
              <w:rPr>
                <w:rFonts w:cs="Arial"/>
                <w:sz w:val="14"/>
                <w:szCs w:val="14"/>
              </w:rPr>
              <w:t>-5</w:t>
            </w:r>
            <w:r>
              <w:rPr>
                <w:rFonts w:cs="Arial"/>
                <w:sz w:val="14"/>
                <w:szCs w:val="14"/>
              </w:rPr>
              <w:t>.4</w:t>
            </w:r>
            <w:r w:rsidRPr="00076BD4">
              <w:rPr>
                <w:rFonts w:cs="Arial"/>
                <w:sz w:val="14"/>
                <w:szCs w:val="14"/>
              </w:rPr>
              <w:t xml:space="preserve"> mm2 range; poor below</w:t>
            </w:r>
          </w:p>
        </w:tc>
        <w:tc>
          <w:tcPr>
            <w:tcW w:w="0" w:type="auto"/>
          </w:tcPr>
          <w:p w14:paraId="211B5F61"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26% constant over </w:t>
            </w:r>
            <w:r>
              <w:rPr>
                <w:rFonts w:cs="Arial"/>
                <w:sz w:val="14"/>
                <w:szCs w:val="14"/>
              </w:rPr>
              <w:t>1.7</w:t>
            </w:r>
            <w:r w:rsidRPr="00076BD4">
              <w:rPr>
                <w:rFonts w:cs="Arial"/>
                <w:sz w:val="14"/>
                <w:szCs w:val="14"/>
              </w:rPr>
              <w:t>-5</w:t>
            </w:r>
            <w:r>
              <w:rPr>
                <w:rFonts w:cs="Arial"/>
                <w:sz w:val="14"/>
                <w:szCs w:val="14"/>
              </w:rPr>
              <w:t>.4</w:t>
            </w:r>
            <w:r w:rsidRPr="00076BD4">
              <w:rPr>
                <w:rFonts w:cs="Arial"/>
                <w:sz w:val="14"/>
                <w:szCs w:val="14"/>
              </w:rPr>
              <w:t xml:space="preserve"> mm2 range; poor below</w:t>
            </w:r>
          </w:p>
        </w:tc>
      </w:tr>
      <w:tr w:rsidR="00E640B8" w:rsidRPr="00076BD4" w14:paraId="791B1874"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145BF83B" w14:textId="7AA2FF9B" w:rsidR="00F94122" w:rsidRPr="00076BD4" w:rsidRDefault="00F94122" w:rsidP="00F54890">
            <w:pPr>
              <w:rPr>
                <w:rFonts w:cs="Arial"/>
                <w:sz w:val="14"/>
                <w:szCs w:val="14"/>
              </w:rPr>
            </w:pPr>
            <w:proofErr w:type="spellStart"/>
            <w:r w:rsidRPr="00076BD4">
              <w:rPr>
                <w:rFonts w:cs="Arial"/>
                <w:sz w:val="14"/>
                <w:szCs w:val="14"/>
              </w:rPr>
              <w:t>Obaid</w:t>
            </w:r>
            <w:proofErr w:type="spellEnd"/>
            <w:r w:rsidRPr="00076BD4">
              <w:rPr>
                <w:rFonts w:cs="Arial"/>
                <w:sz w:val="14"/>
                <w:szCs w:val="14"/>
              </w:rPr>
              <w:t xml:space="preserve"> 2013 </w:t>
            </w:r>
            <w:r w:rsidRPr="00076BD4">
              <w:rPr>
                <w:rFonts w:cs="Arial"/>
                <w:sz w:val="14"/>
                <w:szCs w:val="14"/>
              </w:rPr>
              <w:fldChar w:fldCharType="begin"/>
            </w:r>
            <w:r w:rsidR="00E640B8">
              <w:rPr>
                <w:rFonts w:cs="Arial"/>
                <w:sz w:val="14"/>
                <w:szCs w:val="14"/>
              </w:rPr>
              <w:instrText xml:space="preserve"> ADDIN EN.CITE &lt;EndNote&gt;&lt;Cite&gt;&lt;Author&gt;Obaid&lt;/Author&gt;&lt;Year&gt;2013&lt;/Year&gt;&lt;RecNum&gt;1176&lt;/RecNum&gt;&lt;DisplayText&gt;[15]&lt;/DisplayText&gt;&lt;record&gt;&lt;rec-number&gt;1176&lt;/rec-number&gt;&lt;foreign-keys&gt;&lt;key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5" w:tooltip="Obaid, 2013 #1176" w:history="1">
              <w:r w:rsidR="00F54890">
                <w:rPr>
                  <w:rFonts w:cs="Arial"/>
                  <w:noProof/>
                  <w:sz w:val="14"/>
                  <w:szCs w:val="14"/>
                </w:rPr>
                <w:t>15</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274EB904"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121C902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6CD3808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45 Human coronaries</w:t>
            </w:r>
          </w:p>
        </w:tc>
        <w:tc>
          <w:tcPr>
            <w:tcW w:w="0" w:type="auto"/>
          </w:tcPr>
          <w:p w14:paraId="08F7DDF9"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w:t>
            </w:r>
            <w:r>
              <w:rPr>
                <w:rFonts w:cs="Arial"/>
                <w:sz w:val="14"/>
                <w:szCs w:val="14"/>
              </w:rPr>
              <w:t xml:space="preserve"> Area (mm2</w:t>
            </w:r>
            <w:r w:rsidRPr="00076BD4">
              <w:rPr>
                <w:rFonts w:cs="Arial"/>
                <w:sz w:val="14"/>
                <w:szCs w:val="14"/>
              </w:rPr>
              <w:t>)</w:t>
            </w:r>
          </w:p>
        </w:tc>
        <w:tc>
          <w:tcPr>
            <w:tcW w:w="0" w:type="auto"/>
          </w:tcPr>
          <w:p w14:paraId="280B3BD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17%</w:t>
            </w:r>
          </w:p>
        </w:tc>
        <w:tc>
          <w:tcPr>
            <w:tcW w:w="0" w:type="auto"/>
          </w:tcPr>
          <w:p w14:paraId="5203DBF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27%</w:t>
            </w:r>
          </w:p>
        </w:tc>
      </w:tr>
      <w:tr w:rsidR="00E640B8" w:rsidRPr="00076BD4" w14:paraId="20797077"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86060A" w14:textId="5AAA4095" w:rsidR="00F94122" w:rsidRPr="00076BD4" w:rsidRDefault="00F94122" w:rsidP="00F54890">
            <w:pPr>
              <w:rPr>
                <w:rFonts w:cs="Arial"/>
                <w:sz w:val="14"/>
                <w:szCs w:val="14"/>
              </w:rPr>
            </w:pPr>
            <w:proofErr w:type="spellStart"/>
            <w:r w:rsidRPr="00076BD4">
              <w:rPr>
                <w:rFonts w:cs="Arial"/>
                <w:sz w:val="14"/>
                <w:szCs w:val="14"/>
              </w:rPr>
              <w:t>Obaid</w:t>
            </w:r>
            <w:proofErr w:type="spellEnd"/>
            <w:r w:rsidRPr="00076BD4">
              <w:rPr>
                <w:rFonts w:cs="Arial"/>
                <w:sz w:val="14"/>
                <w:szCs w:val="14"/>
              </w:rPr>
              <w:t xml:space="preserve"> 2013 </w:t>
            </w:r>
            <w:r w:rsidRPr="00076BD4">
              <w:rPr>
                <w:rFonts w:cs="Arial"/>
                <w:sz w:val="14"/>
                <w:szCs w:val="14"/>
              </w:rPr>
              <w:fldChar w:fldCharType="begin"/>
            </w:r>
            <w:r w:rsidR="00E640B8">
              <w:rPr>
                <w:rFonts w:cs="Arial"/>
                <w:sz w:val="14"/>
                <w:szCs w:val="14"/>
              </w:rPr>
              <w:instrText xml:space="preserve"> ADDIN EN.CITE &lt;EndNote&gt;&lt;Cite&gt;&lt;Author&gt;Obaid&lt;/Author&gt;&lt;Year&gt;2013&lt;/Year&gt;&lt;RecNum&gt;1176&lt;/RecNum&gt;&lt;DisplayText&gt;[15]&lt;/DisplayText&gt;&lt;record&gt;&lt;rec-number&gt;1176&lt;/rec-number&gt;&lt;foreign-keys&gt;&lt;key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5" w:tooltip="Obaid, 2013 #1176" w:history="1">
              <w:r w:rsidR="00F54890">
                <w:rPr>
                  <w:rFonts w:cs="Arial"/>
                  <w:noProof/>
                  <w:sz w:val="14"/>
                  <w:szCs w:val="14"/>
                </w:rPr>
                <w:t>15</w:t>
              </w:r>
            </w:hyperlink>
            <w:r w:rsidR="00E640B8">
              <w:rPr>
                <w:rFonts w:cs="Arial"/>
                <w:noProof/>
                <w:sz w:val="14"/>
                <w:szCs w:val="14"/>
              </w:rPr>
              <w:t>]</w:t>
            </w:r>
            <w:r w:rsidRPr="00076BD4">
              <w:rPr>
                <w:rFonts w:cs="Arial"/>
                <w:sz w:val="14"/>
                <w:szCs w:val="14"/>
              </w:rPr>
              <w:fldChar w:fldCharType="end"/>
            </w:r>
          </w:p>
        </w:tc>
        <w:tc>
          <w:tcPr>
            <w:tcW w:w="0" w:type="auto"/>
          </w:tcPr>
          <w:p w14:paraId="73A276A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3AB01B9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111F985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29 Human coronaries</w:t>
            </w:r>
          </w:p>
        </w:tc>
        <w:tc>
          <w:tcPr>
            <w:tcW w:w="0" w:type="auto"/>
          </w:tcPr>
          <w:p w14:paraId="04253B8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Vessel Area (mm2)</w:t>
            </w:r>
          </w:p>
        </w:tc>
        <w:tc>
          <w:tcPr>
            <w:tcW w:w="0" w:type="auto"/>
          </w:tcPr>
          <w:p w14:paraId="236A24D4"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22% constant over 536-1084 mm2 range; poor below</w:t>
            </w:r>
          </w:p>
        </w:tc>
        <w:tc>
          <w:tcPr>
            <w:tcW w:w="0" w:type="auto"/>
          </w:tcPr>
          <w:p w14:paraId="3A13B0FB"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15% constant over 536-1084 mm2 range; poor below</w:t>
            </w:r>
          </w:p>
        </w:tc>
      </w:tr>
      <w:tr w:rsidR="00E640B8" w:rsidRPr="00076BD4" w14:paraId="1A86FCA2"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6DDC528E" w14:textId="7F58079F" w:rsidR="00F94122" w:rsidRPr="00076BD4" w:rsidRDefault="00F94122" w:rsidP="00F54890">
            <w:pPr>
              <w:rPr>
                <w:rFonts w:cs="Arial"/>
                <w:sz w:val="14"/>
                <w:szCs w:val="14"/>
              </w:rPr>
            </w:pPr>
            <w:proofErr w:type="spellStart"/>
            <w:r w:rsidRPr="00076BD4">
              <w:rPr>
                <w:rFonts w:cs="Arial"/>
                <w:sz w:val="14"/>
                <w:szCs w:val="14"/>
              </w:rPr>
              <w:t>Obaid</w:t>
            </w:r>
            <w:proofErr w:type="spellEnd"/>
            <w:r w:rsidRPr="00076BD4">
              <w:rPr>
                <w:rFonts w:cs="Arial"/>
                <w:sz w:val="14"/>
                <w:szCs w:val="14"/>
              </w:rPr>
              <w:t xml:space="preserve"> 2013 </w:t>
            </w:r>
            <w:r w:rsidRPr="00076BD4">
              <w:rPr>
                <w:rFonts w:cs="Arial"/>
                <w:sz w:val="14"/>
                <w:szCs w:val="14"/>
              </w:rPr>
              <w:fldChar w:fldCharType="begin"/>
            </w:r>
            <w:r w:rsidR="00E640B8">
              <w:rPr>
                <w:rFonts w:cs="Arial"/>
                <w:sz w:val="14"/>
                <w:szCs w:val="14"/>
              </w:rPr>
              <w:instrText xml:space="preserve"> ADDIN EN.CITE &lt;EndNote&gt;&lt;Cite&gt;&lt;Author&gt;Obaid&lt;/Author&gt;&lt;Year&gt;2013&lt;/Year&gt;&lt;RecNum&gt;1176&lt;/RecNum&gt;&lt;DisplayText&gt;[15]&lt;/DisplayText&gt;&lt;record&gt;&lt;rec-number&gt;1176&lt;/rec-number&gt;&lt;foreign-keys&gt;&lt;key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5" w:tooltip="Obaid, 2013 #1176" w:history="1">
              <w:r w:rsidR="00F54890">
                <w:rPr>
                  <w:rFonts w:cs="Arial"/>
                  <w:noProof/>
                  <w:sz w:val="14"/>
                  <w:szCs w:val="14"/>
                </w:rPr>
                <w:t>15</w:t>
              </w:r>
            </w:hyperlink>
            <w:r w:rsidR="00E640B8">
              <w:rPr>
                <w:rFonts w:cs="Arial"/>
                <w:noProof/>
                <w:sz w:val="14"/>
                <w:szCs w:val="14"/>
              </w:rPr>
              <w:t>]</w:t>
            </w:r>
            <w:r w:rsidRPr="00076BD4">
              <w:rPr>
                <w:rFonts w:cs="Arial"/>
                <w:sz w:val="14"/>
                <w:szCs w:val="14"/>
              </w:rPr>
              <w:fldChar w:fldCharType="end"/>
            </w:r>
          </w:p>
        </w:tc>
        <w:tc>
          <w:tcPr>
            <w:tcW w:w="0" w:type="auto"/>
          </w:tcPr>
          <w:p w14:paraId="3857FCC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228A685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32D1B4F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22 Human coronaries</w:t>
            </w:r>
          </w:p>
        </w:tc>
        <w:tc>
          <w:tcPr>
            <w:tcW w:w="0" w:type="auto"/>
          </w:tcPr>
          <w:p w14:paraId="321815A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0" w:type="auto"/>
          </w:tcPr>
          <w:p w14:paraId="6103DB7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 constant over 263-520 mm2 range; poor below</w:t>
            </w:r>
          </w:p>
        </w:tc>
        <w:tc>
          <w:tcPr>
            <w:tcW w:w="0" w:type="auto"/>
          </w:tcPr>
          <w:p w14:paraId="6C086E93"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19% constant over 263-520 mm2 range; poor below</w:t>
            </w:r>
          </w:p>
        </w:tc>
      </w:tr>
      <w:tr w:rsidR="00E640B8" w:rsidRPr="00076BD4" w14:paraId="4003871B"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9696A9" w14:textId="365D74D4" w:rsidR="00F94122" w:rsidRPr="00076BD4" w:rsidRDefault="00F94122" w:rsidP="00F54890">
            <w:pPr>
              <w:rPr>
                <w:rFonts w:cs="Arial"/>
                <w:sz w:val="14"/>
                <w:szCs w:val="14"/>
              </w:rPr>
            </w:pPr>
            <w:r w:rsidRPr="00076BD4">
              <w:rPr>
                <w:rFonts w:cs="Arial"/>
                <w:sz w:val="14"/>
                <w:szCs w:val="14"/>
              </w:rPr>
              <w:t xml:space="preserve">Boogers 2012 </w:t>
            </w:r>
            <w:r w:rsidRPr="00076BD4">
              <w:rPr>
                <w:rFonts w:cs="Arial"/>
                <w:sz w:val="14"/>
                <w:szCs w:val="14"/>
              </w:rPr>
              <w:fldChar w:fldCharType="begin"/>
            </w:r>
            <w:r w:rsidR="00E640B8">
              <w:rPr>
                <w:rFonts w:cs="Arial"/>
                <w:sz w:val="14"/>
                <w:szCs w:val="14"/>
              </w:rPr>
              <w:instrText xml:space="preserve"> ADDIN EN.CITE &lt;EndNote&gt;&lt;Cite&gt;&lt;Author&gt;Boogers&lt;/Author&gt;&lt;Year&gt;2012&lt;/Year&gt;&lt;RecNum&gt;318&lt;/RecNum&gt;&lt;DisplayText&gt;[16]&lt;/DisplayText&gt;&lt;record&gt;&lt;rec-number&gt;318&lt;/rec-number&gt;&lt;foreign-keys&gt;&lt;key app="EN" db-id="0srdta99r0etw7e5rpzpv05v9a0ew9ef2tae" timestamp="1475758606"&gt;318&lt;/key&gt;&lt;key app="ENWeb" db-id=""&gt;0&lt;/key&gt;&lt;/foreign-keys&gt;&lt;ref-type name="Journal Article"&gt;17&lt;/ref-type&gt;&lt;contributors&gt;&lt;authors&gt;&lt;author&gt;Boogers, Mark J.&lt;/author&gt;&lt;author&gt;Broersen, Alexander&lt;/author&gt;&lt;author&gt;van Velzen, Joëlla E.&lt;/author&gt;&lt;author&gt;de Graaf, Fleur R.&lt;/author&gt;&lt;author&gt;El-Naggar, Heba M.&lt;/author&gt;&lt;author&gt;Kitslaar, Pieter H.&lt;/author&gt;&lt;author&gt;Dijkstra, Jouke&lt;/author&gt;&lt;author&gt;Delgado, Victoria&lt;/author&gt;&lt;author&gt;Boersma, Eric&lt;/author&gt;&lt;author&gt;de Roos, Albert&lt;/author&gt;&lt;author&gt;Schuijf, Joanne D.&lt;/author&gt;&lt;author&gt;Schalij, Martin J.&lt;/author&gt;&lt;author&gt;Reiber, Johan H.C.&lt;/author&gt;&lt;author&gt;Bax, Jeroen J.&lt;/author&gt;&lt;author&gt;Jukema, J. Wouter&lt;/author&gt;&lt;/authors&gt;&lt;/contributors&gt;&lt;titles&gt;&lt;title&gt;Automated quantification of coronary plaque with computed tomography: comparison with intravascular ultrasound using a dedicated registration algorithm for fusion-based quantification&lt;/title&gt;&lt;secondary-title&gt;Eur Heart J&lt;/secondary-title&gt;&lt;/titles&gt;&lt;periodical&gt;&lt;full-title&gt;Eur Heart J&lt;/full-title&gt;&lt;abbr-1&gt;European heart journal&lt;/abbr-1&gt;&lt;/periodical&gt;&lt;pages&gt;1007-1016&lt;/pages&gt;&lt;volume&gt;33&lt;/volume&gt;&lt;number&gt;8&lt;/number&gt;&lt;dates&gt;&lt;year&gt;2012&lt;/year&gt;&lt;pub-dates&gt;&lt;date&gt;April 1, 2012&lt;/date&gt;&lt;/pub-dates&gt;&lt;/dates&gt;&lt;urls&gt;&lt;related-urls&gt;&lt;url&gt;http://eurheartj.oxfordjournals.org/content/33/8/1007.abstract&lt;/url&gt;&lt;/related-urls&gt;&lt;/urls&gt;&lt;electronic-resource-num&gt;10.1093/eurheartj/ehr465&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6" w:tooltip="Boogers, 2012 #318" w:history="1">
              <w:r w:rsidR="00F54890">
                <w:rPr>
                  <w:rFonts w:cs="Arial"/>
                  <w:noProof/>
                  <w:sz w:val="14"/>
                  <w:szCs w:val="14"/>
                </w:rPr>
                <w:t>16</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771EB9FE"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70D234F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4B47C78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86 Human coronaries</w:t>
            </w:r>
          </w:p>
        </w:tc>
        <w:tc>
          <w:tcPr>
            <w:tcW w:w="0" w:type="auto"/>
          </w:tcPr>
          <w:p w14:paraId="1BBE0BA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 (mm2)</w:t>
            </w:r>
          </w:p>
        </w:tc>
        <w:tc>
          <w:tcPr>
            <w:tcW w:w="0" w:type="auto"/>
          </w:tcPr>
          <w:p w14:paraId="64D2442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-54% constant over 4.29-14.38 mm2 range; poor below</w:t>
            </w:r>
          </w:p>
        </w:tc>
        <w:tc>
          <w:tcPr>
            <w:tcW w:w="0" w:type="auto"/>
          </w:tcPr>
          <w:p w14:paraId="718CC23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34% constant over 4.29-14.38 mm2 range; poor below</w:t>
            </w:r>
          </w:p>
        </w:tc>
      </w:tr>
      <w:tr w:rsidR="00E640B8" w:rsidRPr="00076BD4" w14:paraId="25B6B64C"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6262E974" w14:textId="0962169D" w:rsidR="00F94122" w:rsidRPr="00076BD4" w:rsidRDefault="00F94122" w:rsidP="00F54890">
            <w:pPr>
              <w:rPr>
                <w:rFonts w:cs="Arial"/>
                <w:sz w:val="14"/>
                <w:szCs w:val="14"/>
              </w:rPr>
            </w:pPr>
            <w:r w:rsidRPr="00076BD4">
              <w:rPr>
                <w:rFonts w:cs="Arial"/>
                <w:sz w:val="14"/>
                <w:szCs w:val="14"/>
              </w:rPr>
              <w:t xml:space="preserve">Boogers 2012 </w:t>
            </w:r>
            <w:r w:rsidRPr="00076BD4">
              <w:rPr>
                <w:rFonts w:cs="Arial"/>
                <w:sz w:val="14"/>
                <w:szCs w:val="14"/>
              </w:rPr>
              <w:fldChar w:fldCharType="begin"/>
            </w:r>
            <w:r w:rsidR="00E640B8">
              <w:rPr>
                <w:rFonts w:cs="Arial"/>
                <w:sz w:val="14"/>
                <w:szCs w:val="14"/>
              </w:rPr>
              <w:instrText xml:space="preserve"> ADDIN EN.CITE &lt;EndNote&gt;&lt;Cite&gt;&lt;Author&gt;Boogers&lt;/Author&gt;&lt;Year&gt;2012&lt;/Year&gt;&lt;RecNum&gt;318&lt;/RecNum&gt;&lt;DisplayText&gt;[16]&lt;/DisplayText&gt;&lt;record&gt;&lt;rec-number&gt;318&lt;/rec-number&gt;&lt;foreign-keys&gt;&lt;key app="EN" db-id="0srdta99r0etw7e5rpzpv05v9a0ew9ef2tae" timestamp="1475758606"&gt;318&lt;/key&gt;&lt;key app="ENWeb" db-id=""&gt;0&lt;/key&gt;&lt;/foreign-keys&gt;&lt;ref-type name="Journal Article"&gt;17&lt;/ref-type&gt;&lt;contributors&gt;&lt;authors&gt;&lt;author&gt;Boogers, Mark J.&lt;/author&gt;&lt;author&gt;Broersen, Alexander&lt;/author&gt;&lt;author&gt;van Velzen, Joëlla E.&lt;/author&gt;&lt;author&gt;de Graaf, Fleur R.&lt;/author&gt;&lt;author&gt;El-Naggar, Heba M.&lt;/author&gt;&lt;author&gt;Kitslaar, Pieter H.&lt;/author&gt;&lt;author&gt;Dijkstra, Jouke&lt;/author&gt;&lt;author&gt;Delgado, Victoria&lt;/author&gt;&lt;author&gt;Boersma, Eric&lt;/author&gt;&lt;author&gt;de Roos, Albert&lt;/author&gt;&lt;author&gt;Schuijf, Joanne D.&lt;/author&gt;&lt;author&gt;Schalij, Martin J.&lt;/author&gt;&lt;author&gt;Reiber, Johan H.C.&lt;/author&gt;&lt;author&gt;Bax, Jeroen J.&lt;/author&gt;&lt;author&gt;Jukema, J. Wouter&lt;/author&gt;&lt;/authors&gt;&lt;/contributors&gt;&lt;titles&gt;&lt;title&gt;Automated quantification of coronary plaque with computed tomography: comparison with intravascular ultrasound using a dedicated registration algorithm for fusion-based quantification&lt;/title&gt;&lt;secondary-title&gt;Eur Heart J&lt;/secondary-title&gt;&lt;/titles&gt;&lt;periodical&gt;&lt;full-title&gt;Eur Heart J&lt;/full-title&gt;&lt;abbr-1&gt;European heart journal&lt;/abbr-1&gt;&lt;/periodical&gt;&lt;pages&gt;1007-1016&lt;/pages&gt;&lt;volume&gt;33&lt;/volume&gt;&lt;number&gt;8&lt;/number&gt;&lt;dates&gt;&lt;year&gt;2012&lt;/year&gt;&lt;pub-dates&gt;&lt;date&gt;April 1, 2012&lt;/date&gt;&lt;/pub-dates&gt;&lt;/dates&gt;&lt;urls&gt;&lt;related-urls&gt;&lt;url&gt;http://eurheartj.oxfordjournals.org/content/33/8/1007.abstract&lt;/url&gt;&lt;/related-urls&gt;&lt;/urls&gt;&lt;electronic-resource-num&gt;10.1093/eurheartj/ehr465&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6" w:tooltip="Boogers, 2012 #318" w:history="1">
              <w:r w:rsidR="00F54890">
                <w:rPr>
                  <w:rFonts w:cs="Arial"/>
                  <w:noProof/>
                  <w:sz w:val="14"/>
                  <w:szCs w:val="14"/>
                </w:rPr>
                <w:t>16</w:t>
              </w:r>
            </w:hyperlink>
            <w:r w:rsidR="00E640B8">
              <w:rPr>
                <w:rFonts w:cs="Arial"/>
                <w:noProof/>
                <w:sz w:val="14"/>
                <w:szCs w:val="14"/>
              </w:rPr>
              <w:t>]</w:t>
            </w:r>
            <w:r w:rsidRPr="00076BD4">
              <w:rPr>
                <w:rFonts w:cs="Arial"/>
                <w:sz w:val="14"/>
                <w:szCs w:val="14"/>
              </w:rPr>
              <w:fldChar w:fldCharType="end"/>
            </w:r>
          </w:p>
        </w:tc>
        <w:tc>
          <w:tcPr>
            <w:tcW w:w="0" w:type="auto"/>
          </w:tcPr>
          <w:p w14:paraId="07A2EE6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10A057B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72518B6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144 Human coronaries</w:t>
            </w:r>
          </w:p>
        </w:tc>
        <w:tc>
          <w:tcPr>
            <w:tcW w:w="0" w:type="auto"/>
          </w:tcPr>
          <w:p w14:paraId="3D5CCCC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stenosis (%)</w:t>
            </w:r>
          </w:p>
        </w:tc>
        <w:tc>
          <w:tcPr>
            <w:tcW w:w="0" w:type="auto"/>
          </w:tcPr>
          <w:p w14:paraId="2C298FBE"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10%</w:t>
            </w:r>
          </w:p>
        </w:tc>
        <w:tc>
          <w:tcPr>
            <w:tcW w:w="0" w:type="auto"/>
          </w:tcPr>
          <w:p w14:paraId="517C398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12%</w:t>
            </w:r>
          </w:p>
        </w:tc>
      </w:tr>
      <w:tr w:rsidR="00E640B8" w:rsidRPr="00076BD4" w14:paraId="0A4D4A84"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7C506E" w14:textId="5AFEB3FA" w:rsidR="00F94122" w:rsidRPr="00076BD4" w:rsidRDefault="00F94122" w:rsidP="00F54890">
            <w:pPr>
              <w:rPr>
                <w:rFonts w:cs="Arial"/>
                <w:sz w:val="14"/>
                <w:szCs w:val="14"/>
              </w:rPr>
            </w:pPr>
            <w:r w:rsidRPr="00076BD4">
              <w:rPr>
                <w:rFonts w:cs="Arial"/>
                <w:sz w:val="14"/>
                <w:szCs w:val="14"/>
              </w:rPr>
              <w:t xml:space="preserve">Boogers 2010 </w:t>
            </w:r>
            <w:r w:rsidRPr="00076BD4">
              <w:rPr>
                <w:rFonts w:cs="Arial"/>
                <w:sz w:val="14"/>
                <w:szCs w:val="14"/>
              </w:rPr>
              <w:fldChar w:fldCharType="begin"/>
            </w:r>
            <w:r w:rsidR="00E640B8">
              <w:rPr>
                <w:rFonts w:cs="Arial"/>
                <w:sz w:val="14"/>
                <w:szCs w:val="14"/>
              </w:rPr>
              <w:instrText xml:space="preserve"> ADDIN EN.CITE &lt;EndNote&gt;&lt;Cite&gt;&lt;Author&gt;Boogers&lt;/Author&gt;&lt;Year&gt;2010&lt;/Year&gt;&lt;RecNum&gt;1234&lt;/RecNum&gt;&lt;DisplayText&gt;[17]&lt;/DisplayText&gt;&lt;record&gt;&lt;rec-number&gt;1234&lt;/rec-number&gt;&lt;foreign-keys&gt;&lt;key app="EN" db-id="0srdta99r0etw7e5rpzpv05v9a0ew9ef2tae" timestamp="1475759531"&gt;1234&lt;/key&gt;&lt;key app="ENWeb" db-id=""&gt;0&lt;/key&gt;&lt;/foreign-keys&gt;&lt;ref-type name="Journal Article"&gt;17&lt;/ref-type&gt;&lt;contributors&gt;&lt;authors&gt;&lt;author&gt;Boogers, Mark J.&lt;/author&gt;&lt;author&gt;Schuijf, Joanne D.&lt;/author&gt;&lt;author&gt;Kitslaar, Pieter H.&lt;/author&gt;&lt;author&gt;van Werkhoven, Jacob M.&lt;/author&gt;&lt;author&gt;de Graaf, Fleur R.&lt;/author&gt;&lt;author&gt;Boersma, Eric&lt;/author&gt;&lt;author&gt;van Velzen, Joëlla E.&lt;/author&gt;&lt;author&gt;Dijkstra, Jouke&lt;/author&gt;&lt;author&gt;Adame, Isabel M.&lt;/author&gt;&lt;author&gt;Kroft, Lucia J.&lt;/author&gt;&lt;author&gt;de Roos, Albert&lt;/author&gt;&lt;author&gt;Schreur, Joop H. M.&lt;/author&gt;&lt;author&gt;Heijenbrok, Mark W.&lt;/author&gt;&lt;author&gt;Jukema, J. Wouter&lt;/author&gt;&lt;author&gt;Reiber, Johan H. C.&lt;/author&gt;&lt;author&gt;Bax, Jeroen J.&lt;/author&gt;&lt;/authors&gt;&lt;/contributors&gt;&lt;titles&gt;&lt;title&gt;Automated Quantification of Stenosis Severity on 64-Slice CT: A Comparison With Quantitative Coronary Angiography&lt;/title&gt;&lt;secondary-title&gt;JACC: Cardiovascular Imaging&lt;/secondary-title&gt;&lt;/titles&gt;&lt;periodical&gt;&lt;full-title&gt;JACC: Cardiovascular Imaging&lt;/full-title&gt;&lt;/periodical&gt;&lt;pages&gt;699-709&lt;/pages&gt;&lt;volume&gt;3&lt;/volume&gt;&lt;number&gt;7&lt;/number&gt;&lt;keywords&gt;&lt;keyword&gt;computed tomography&lt;/keyword&gt;&lt;keyword&gt;automated quantification&lt;/keyword&gt;&lt;keyword&gt;diameter stenosis&lt;/keyword&gt;&lt;/keywords&gt;&lt;dates&gt;&lt;year&gt;2010&lt;/year&gt;&lt;/dates&gt;&lt;isbn&gt;1936-878X&lt;/isbn&gt;&lt;urls&gt;&lt;related-urls&gt;&lt;url&gt;http://www.sciencedirect.com/science/article/pii/S1936878X10002731&lt;/url&gt;&lt;/related-urls&gt;&lt;/urls&gt;&lt;electronic-resource-num&gt;http://dx.doi.org/10.1016/j.jcmg.2010.01.010&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7" w:tooltip="Boogers, 2010 #1234" w:history="1">
              <w:r w:rsidR="00F54890">
                <w:rPr>
                  <w:rFonts w:cs="Arial"/>
                  <w:noProof/>
                  <w:sz w:val="14"/>
                  <w:szCs w:val="14"/>
                </w:rPr>
                <w:t>17</w:t>
              </w:r>
            </w:hyperlink>
            <w:r w:rsidR="00E640B8">
              <w:rPr>
                <w:rFonts w:cs="Arial"/>
                <w:noProof/>
                <w:sz w:val="14"/>
                <w:szCs w:val="14"/>
              </w:rPr>
              <w:t>]</w:t>
            </w:r>
            <w:r w:rsidRPr="00076BD4">
              <w:rPr>
                <w:rFonts w:cs="Arial"/>
                <w:sz w:val="14"/>
                <w:szCs w:val="14"/>
              </w:rPr>
              <w:fldChar w:fldCharType="end"/>
            </w:r>
          </w:p>
        </w:tc>
        <w:tc>
          <w:tcPr>
            <w:tcW w:w="0" w:type="auto"/>
          </w:tcPr>
          <w:p w14:paraId="55268F7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435A735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CXA</w:t>
            </w:r>
          </w:p>
        </w:tc>
        <w:tc>
          <w:tcPr>
            <w:tcW w:w="0" w:type="auto"/>
          </w:tcPr>
          <w:p w14:paraId="0006AEE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203 Human coronaries</w:t>
            </w:r>
          </w:p>
        </w:tc>
        <w:tc>
          <w:tcPr>
            <w:tcW w:w="0" w:type="auto"/>
          </w:tcPr>
          <w:p w14:paraId="1B70FB3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Diameter stenosis (%)</w:t>
            </w:r>
          </w:p>
        </w:tc>
        <w:tc>
          <w:tcPr>
            <w:tcW w:w="0" w:type="auto"/>
          </w:tcPr>
          <w:p w14:paraId="5862F76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-4%</w:t>
            </w:r>
          </w:p>
        </w:tc>
        <w:tc>
          <w:tcPr>
            <w:tcW w:w="0" w:type="auto"/>
          </w:tcPr>
          <w:p w14:paraId="67BAF4C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13%</w:t>
            </w:r>
          </w:p>
        </w:tc>
      </w:tr>
      <w:tr w:rsidR="00E640B8" w:rsidRPr="00076BD4" w14:paraId="6927F0DC"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523063B9" w14:textId="3F19D352" w:rsidR="00F94122" w:rsidRPr="00076BD4" w:rsidRDefault="00F94122" w:rsidP="00F54890">
            <w:pPr>
              <w:rPr>
                <w:rFonts w:cs="Arial"/>
                <w:sz w:val="14"/>
                <w:szCs w:val="14"/>
              </w:rPr>
            </w:pPr>
            <w:proofErr w:type="spellStart"/>
            <w:r w:rsidRPr="00076BD4">
              <w:rPr>
                <w:rFonts w:cs="Arial"/>
                <w:sz w:val="14"/>
                <w:szCs w:val="14"/>
              </w:rPr>
              <w:t>Dey</w:t>
            </w:r>
            <w:proofErr w:type="spellEnd"/>
            <w:r w:rsidRPr="00076BD4">
              <w:rPr>
                <w:rFonts w:cs="Arial"/>
                <w:sz w:val="14"/>
                <w:szCs w:val="14"/>
              </w:rPr>
              <w:t xml:space="preserve"> 2010 </w:t>
            </w:r>
            <w:r w:rsidRPr="00076BD4">
              <w:rPr>
                <w:rFonts w:cs="Arial"/>
                <w:sz w:val="14"/>
                <w:szCs w:val="14"/>
              </w:rPr>
              <w:fldChar w:fldCharType="begin"/>
            </w:r>
            <w:r w:rsidR="00E640B8">
              <w:rPr>
                <w:rFonts w:cs="Arial"/>
                <w:sz w:val="14"/>
                <w:szCs w:val="14"/>
              </w:rPr>
              <w:instrText xml:space="preserve"> ADDIN EN.CITE &lt;EndNote&gt;&lt;Cite&gt;&lt;Author&gt;Dey&lt;/Author&gt;&lt;Year&gt;2010&lt;/Year&gt;&lt;RecNum&gt;1233&lt;/RecNum&gt;&lt;DisplayText&gt;[18]&lt;/DisplayText&gt;&lt;record&gt;&lt;rec-number&gt;1233&lt;/rec-number&gt;&lt;foreign-keys&gt;&lt;key app="EN" db-id="0srdta99r0etw7e5rpzpv05v9a0ew9ef2tae" timestamp="1475759529"&gt;1233&lt;/key&gt;&lt;key app="ENWeb" db-id=""&gt;0&lt;/key&gt;&lt;/foreign-keys&gt;&lt;ref-type name="Journal Article"&gt;17&lt;/ref-type&gt;&lt;contributors&gt;&lt;authors&gt;&lt;author&gt;Dey, Damini&lt;/author&gt;&lt;author&gt;Cheng, Victor Y.&lt;/author&gt;&lt;author&gt;Slomka, Piotr J.&lt;/author&gt;&lt;author&gt;Nakazato, Ryo&lt;/author&gt;&lt;author&gt;Ramesh, Amit&lt;/author&gt;&lt;author&gt;Gurudevan, Swaminatha&lt;/author&gt;&lt;author&gt;Germano, Guido&lt;/author&gt;&lt;author&gt;Berman, Daniel S.&lt;/author&gt;&lt;/authors&gt;&lt;/contributors&gt;&lt;titles&gt;&lt;title&gt;Automated 3-dimensional quantification of noncalcified and calcified coronary plaque from coronary CT angiography&lt;/title&gt;&lt;secondary-title&gt;Journal of Cardiovascular Computed Tomography&lt;/secondary-title&gt;&lt;/titles&gt;&lt;periodical&gt;&lt;full-title&gt;Journal of Cardiovascular Computed Tomography&lt;/full-title&gt;&lt;/periodical&gt;&lt;pages&gt;372-382&lt;/pages&gt;&lt;volume&gt;3&lt;/volume&gt;&lt;number&gt;6&lt;/number&gt;&lt;dates&gt;&lt;year&gt;2010&lt;/year&gt;&lt;/dates&gt;&lt;publisher&gt;Elsevier&lt;/publisher&gt;&lt;urls&gt;&lt;related-urls&gt;&lt;url&gt;http://www.journalofcardiovascularct.com/article/S1934-5925(09)00505-X/abstract&lt;/url&gt;&lt;/related-urls&gt;&lt;/urls&gt;&lt;electronic-resource-num&gt;10.1016/j.jcct.2009.09.004&lt;/electronic-resource-num&gt;&lt;access-date&gt;2014/09/16&lt;/access-date&gt;&lt;/record&gt;&lt;/Cite&gt;&lt;/EndNote&gt;</w:instrText>
            </w:r>
            <w:r w:rsidRPr="00076BD4">
              <w:rPr>
                <w:rFonts w:cs="Arial"/>
                <w:sz w:val="14"/>
                <w:szCs w:val="14"/>
              </w:rPr>
              <w:fldChar w:fldCharType="separate"/>
            </w:r>
            <w:r w:rsidR="00E640B8">
              <w:rPr>
                <w:rFonts w:cs="Arial"/>
                <w:noProof/>
                <w:sz w:val="14"/>
                <w:szCs w:val="14"/>
              </w:rPr>
              <w:t>[</w:t>
            </w:r>
            <w:hyperlink w:anchor="_ENREF_18" w:tooltip="Dey, 2010 #1233" w:history="1">
              <w:r w:rsidR="00F54890">
                <w:rPr>
                  <w:rFonts w:cs="Arial"/>
                  <w:noProof/>
                  <w:sz w:val="14"/>
                  <w:szCs w:val="14"/>
                </w:rPr>
                <w:t>18</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256E8BC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1CF4DD0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78D14FC7"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9 Human coronaries</w:t>
            </w:r>
          </w:p>
        </w:tc>
        <w:tc>
          <w:tcPr>
            <w:tcW w:w="0" w:type="auto"/>
          </w:tcPr>
          <w:p w14:paraId="10EE828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2911300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6% constant over 91.5-350.8 mm3 range; poor below</w:t>
            </w:r>
          </w:p>
        </w:tc>
        <w:tc>
          <w:tcPr>
            <w:tcW w:w="0" w:type="auto"/>
          </w:tcPr>
          <w:p w14:paraId="136D74D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9% constant over 91.5-350.8 mm3 range; poor below</w:t>
            </w:r>
          </w:p>
        </w:tc>
      </w:tr>
      <w:tr w:rsidR="00E640B8" w:rsidRPr="00076BD4" w14:paraId="4E674005"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500DD3" w14:textId="4A2A004C" w:rsidR="00F94122" w:rsidRPr="00076BD4" w:rsidRDefault="00F94122" w:rsidP="00F54890">
            <w:pPr>
              <w:rPr>
                <w:rFonts w:cs="Arial"/>
                <w:sz w:val="14"/>
                <w:szCs w:val="14"/>
              </w:rPr>
            </w:pPr>
            <w:proofErr w:type="spellStart"/>
            <w:r w:rsidRPr="00076BD4">
              <w:rPr>
                <w:rFonts w:cs="Arial"/>
                <w:sz w:val="14"/>
                <w:szCs w:val="14"/>
              </w:rPr>
              <w:t>Schepis</w:t>
            </w:r>
            <w:proofErr w:type="spellEnd"/>
            <w:r w:rsidRPr="00076BD4">
              <w:rPr>
                <w:rFonts w:cs="Arial"/>
                <w:sz w:val="14"/>
                <w:szCs w:val="14"/>
              </w:rPr>
              <w:t xml:space="preserve"> 2010 </w:t>
            </w:r>
            <w:r w:rsidRPr="00076BD4">
              <w:rPr>
                <w:rFonts w:cs="Arial"/>
                <w:sz w:val="14"/>
                <w:szCs w:val="14"/>
              </w:rPr>
              <w:fldChar w:fldCharType="begin"/>
            </w:r>
            <w:r w:rsidR="00E640B8">
              <w:rPr>
                <w:rFonts w:cs="Arial"/>
                <w:sz w:val="14"/>
                <w:szCs w:val="14"/>
              </w:rPr>
              <w:instrText xml:space="preserve"> ADDIN EN.CITE &lt;EndNote&gt;&lt;Cite&gt;&lt;Author&gt;Schepis&lt;/Author&gt;&lt;Year&gt;2010&lt;/Year&gt;&lt;RecNum&gt;1759&lt;/RecNum&gt;&lt;DisplayText&gt;[19]&lt;/DisplayText&gt;&lt;record&gt;&lt;rec-number&gt;1759&lt;/rec-number&gt;&lt;foreign-keys&gt;&lt;key app="EN" db-id="0srdta99r0etw7e5rpzpv05v9a0ew9ef2tae" timestamp="1475760180"&gt;1759&lt;/key&gt;&lt;key app="ENWeb" db-id=""&gt;0&lt;/key&gt;&lt;/foreign-keys&gt;&lt;ref-type name="Journal Article"&gt;17&lt;/ref-type&gt;&lt;contributors&gt;&lt;authors&gt;&lt;author&gt;Schepis, Tiziano&lt;/author&gt;&lt;author&gt;Marwan, Mohamed&lt;/author&gt;&lt;author&gt;Pflederer, Tobias&lt;/author&gt;&lt;author&gt;Seltmann, Martin&lt;/author&gt;&lt;author&gt;Ropers, Dieter&lt;/author&gt;&lt;author&gt;Daniel, Werner G&lt;/author&gt;&lt;author&gt;Achenbach, Stephan&lt;/author&gt;&lt;/authors&gt;&lt;/contributors&gt;&lt;titles&gt;&lt;title&gt;Quantification of non-calcified coronary atherosclerotic plaques with dual-source computed tomography: comparison with intravascular ultrasound&lt;/title&gt;&lt;secondary-title&gt;Heart&lt;/secondary-title&gt;&lt;/titles&gt;&lt;periodical&gt;&lt;full-title&gt;Heart&lt;/full-title&gt;&lt;/periodical&gt;&lt;pages&gt;610-615&lt;/pages&gt;&lt;volume&gt;96&lt;/volume&gt;&lt;number&gt;8&lt;/number&gt;&lt;dates&gt;&lt;year&gt;2010&lt;/year&gt;&lt;pub-dates&gt;&lt;date&gt;April 1, 2010&lt;/date&gt;&lt;/pub-dates&gt;&lt;/dates&gt;&lt;urls&gt;&lt;related-urls&gt;&lt;url&gt;http://heart.bmj.com/content/96/8/610.abstract&lt;/url&gt;&lt;/related-urls&gt;&lt;/urls&gt;&lt;electronic-resource-num&gt;10.1136/hrt.2009.184226&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9" w:tooltip="Schepis, 2010 #1759" w:history="1">
              <w:r w:rsidR="00F54890">
                <w:rPr>
                  <w:rFonts w:cs="Arial"/>
                  <w:noProof/>
                  <w:sz w:val="14"/>
                  <w:szCs w:val="14"/>
                </w:rPr>
                <w:t>19</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662F32B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3BB87E6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2FD50D0E"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29 Human  coronaries</w:t>
            </w:r>
          </w:p>
        </w:tc>
        <w:tc>
          <w:tcPr>
            <w:tcW w:w="0" w:type="auto"/>
          </w:tcPr>
          <w:p w14:paraId="1B62A64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3292DE7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-9% constant over </w:t>
            </w:r>
            <w:r>
              <w:rPr>
                <w:rFonts w:cs="Arial"/>
                <w:sz w:val="14"/>
                <w:szCs w:val="14"/>
              </w:rPr>
              <w:t>100-397</w:t>
            </w:r>
            <w:r w:rsidRPr="00076BD4">
              <w:rPr>
                <w:rFonts w:cs="Arial"/>
                <w:sz w:val="14"/>
                <w:szCs w:val="14"/>
              </w:rPr>
              <w:t xml:space="preserve"> mm3 range; poor below</w:t>
            </w:r>
          </w:p>
        </w:tc>
        <w:tc>
          <w:tcPr>
            <w:tcW w:w="0" w:type="auto"/>
          </w:tcPr>
          <w:p w14:paraId="476D7D2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32% constant over </w:t>
            </w:r>
            <w:r>
              <w:rPr>
                <w:rFonts w:cs="Arial"/>
                <w:sz w:val="14"/>
                <w:szCs w:val="14"/>
              </w:rPr>
              <w:t xml:space="preserve">100-397 </w:t>
            </w:r>
            <w:r w:rsidRPr="00076BD4">
              <w:rPr>
                <w:rFonts w:cs="Arial"/>
                <w:sz w:val="14"/>
                <w:szCs w:val="14"/>
              </w:rPr>
              <w:t>mm3 range; poor below</w:t>
            </w:r>
          </w:p>
        </w:tc>
      </w:tr>
      <w:tr w:rsidR="00E640B8" w:rsidRPr="00076BD4" w14:paraId="38E2E5B7"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6A0FED82" w14:textId="3BA88362" w:rsidR="00F94122" w:rsidRPr="00076BD4" w:rsidRDefault="00F94122" w:rsidP="00F54890">
            <w:pPr>
              <w:rPr>
                <w:rFonts w:cs="Arial"/>
                <w:sz w:val="14"/>
                <w:szCs w:val="14"/>
              </w:rPr>
            </w:pPr>
            <w:proofErr w:type="spellStart"/>
            <w:r w:rsidRPr="00076BD4">
              <w:rPr>
                <w:rFonts w:cs="Arial"/>
                <w:sz w:val="14"/>
                <w:szCs w:val="14"/>
              </w:rPr>
              <w:t>Brodoefel</w:t>
            </w:r>
            <w:proofErr w:type="spellEnd"/>
            <w:r w:rsidRPr="00076BD4">
              <w:rPr>
                <w:rFonts w:cs="Arial"/>
                <w:sz w:val="14"/>
                <w:szCs w:val="14"/>
              </w:rPr>
              <w:t xml:space="preserve"> 2009 </w:t>
            </w:r>
            <w:r w:rsidRPr="00076BD4">
              <w:rPr>
                <w:rFonts w:cs="Arial"/>
                <w:sz w:val="14"/>
                <w:szCs w:val="14"/>
              </w:rPr>
              <w:fldChar w:fldCharType="begin"/>
            </w:r>
            <w:r w:rsidR="00E640B8">
              <w:rPr>
                <w:rFonts w:cs="Arial"/>
                <w:sz w:val="14"/>
                <w:szCs w:val="14"/>
              </w:rPr>
              <w:instrText xml:space="preserve"> ADDIN EN.CITE &lt;EndNote&gt;&lt;Cite&gt;&lt;Author&gt;Brodoefel&lt;/Author&gt;&lt;Year&gt;2009&lt;/Year&gt;&lt;RecNum&gt;1491&lt;/RecNum&gt;&lt;DisplayText&gt;[20]&lt;/DisplayText&gt;&lt;record&gt;&lt;rec-number&gt;1491&lt;/rec-number&gt;&lt;foreign-keys&gt;&lt;key app="EN" db-id="0ar9dr9r5pzte7eawvapt2wa2fxx2vdr0waf"&gt;1491&lt;/key&gt;&lt;/foreign-keys&gt;&lt;ref-type name="Journal Article"&gt;17&lt;/ref-type&gt;&lt;contributors&gt;&lt;authors&gt;&lt;author&gt;Brodoefel, H&lt;/author&gt;&lt;author&gt;Burgstahler, C&lt;/author&gt;&lt;author&gt;Heuschmid, M&lt;/author&gt;&lt;author&gt;Reimann, A&lt;/author&gt;&lt;author&gt;Khosa, F&lt;/author&gt;&lt;author&gt;Kopp, A&lt;/author&gt;&lt;author&gt;Schroeder, S&lt;/author&gt;&lt;author&gt;Claussen, C D&lt;/author&gt;&lt;author&gt;Clouse, M E&lt;/author&gt;&lt;/authors&gt;&lt;/contributors&gt;&lt;titles&gt;&lt;title&gt;Accuracy of dual-source CT in the characterisation of non-calcified plaque: use of a colour-coded analysis compared with virtual histology intravascular ultrasound&lt;/title&gt;&lt;secondary-title&gt;The British Journal of Radiology&lt;/secondary-title&gt;&lt;/titles&gt;&lt;periodical&gt;&lt;full-title&gt;The British Journal of Radiology&lt;/full-title&gt;&lt;/periodical&gt;&lt;pages&gt;805-812&lt;/pages&gt;&lt;volume&gt;82&lt;/volume&gt;&lt;number&gt;982&lt;/number&gt;&lt;dates&gt;&lt;year&gt;2009&lt;/year&gt;&lt;/dates&gt;&lt;accession-num&gt;19332517&lt;/accession-num&gt;&lt;urls&gt;&lt;related-urls&gt;&lt;url&gt;http://www.birpublications.org/doi/abs/10.1259/bjr/35768497&lt;/url&gt;&lt;/related-urls&gt;&lt;/urls&gt;&lt;electronic-resource-num&gt;doi:10.1259/bjr/35768497&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20" w:tooltip="Brodoefel, 2009 #1491" w:history="1">
              <w:r w:rsidR="00F54890">
                <w:rPr>
                  <w:rFonts w:cs="Arial"/>
                  <w:noProof/>
                  <w:sz w:val="14"/>
                  <w:szCs w:val="14"/>
                </w:rPr>
                <w:t>20</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0017917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233316C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79FEC19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14 Human coronaries</w:t>
            </w:r>
          </w:p>
        </w:tc>
        <w:tc>
          <w:tcPr>
            <w:tcW w:w="0" w:type="auto"/>
          </w:tcPr>
          <w:p w14:paraId="3D56974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3DF6403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6% constant over 46-</w:t>
            </w:r>
            <w:r>
              <w:rPr>
                <w:rFonts w:cs="Arial"/>
                <w:sz w:val="14"/>
                <w:szCs w:val="14"/>
              </w:rPr>
              <w:t>108</w:t>
            </w:r>
            <w:r w:rsidRPr="00076BD4">
              <w:rPr>
                <w:rFonts w:cs="Arial"/>
                <w:sz w:val="14"/>
                <w:szCs w:val="14"/>
              </w:rPr>
              <w:t xml:space="preserve"> mm3 range; poor below</w:t>
            </w:r>
          </w:p>
        </w:tc>
        <w:tc>
          <w:tcPr>
            <w:tcW w:w="0" w:type="auto"/>
          </w:tcPr>
          <w:p w14:paraId="2B09FAA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16% constant over 46-</w:t>
            </w:r>
            <w:r>
              <w:rPr>
                <w:rFonts w:cs="Arial"/>
                <w:sz w:val="14"/>
                <w:szCs w:val="14"/>
              </w:rPr>
              <w:t>108</w:t>
            </w:r>
            <w:r w:rsidRPr="00076BD4">
              <w:rPr>
                <w:rFonts w:cs="Arial"/>
                <w:sz w:val="14"/>
                <w:szCs w:val="14"/>
              </w:rPr>
              <w:t xml:space="preserve"> mm3 range; poor below</w:t>
            </w:r>
          </w:p>
        </w:tc>
      </w:tr>
      <w:tr w:rsidR="00E640B8" w:rsidRPr="00076BD4" w14:paraId="6EA32D8D"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9364A9" w14:textId="2676D3D0" w:rsidR="00F94122" w:rsidRPr="00076BD4" w:rsidRDefault="00F94122" w:rsidP="00F54890">
            <w:pPr>
              <w:rPr>
                <w:rFonts w:cs="Arial"/>
                <w:sz w:val="14"/>
                <w:szCs w:val="14"/>
              </w:rPr>
            </w:pPr>
            <w:proofErr w:type="spellStart"/>
            <w:r w:rsidRPr="00076BD4">
              <w:rPr>
                <w:rFonts w:cs="Arial"/>
                <w:sz w:val="14"/>
                <w:szCs w:val="14"/>
              </w:rPr>
              <w:t>Gouya</w:t>
            </w:r>
            <w:proofErr w:type="spellEnd"/>
            <w:r w:rsidRPr="00076BD4">
              <w:rPr>
                <w:rFonts w:cs="Arial"/>
                <w:sz w:val="14"/>
                <w:szCs w:val="14"/>
              </w:rPr>
              <w:t xml:space="preserve"> 2009 </w:t>
            </w:r>
            <w:r w:rsidRPr="00076BD4">
              <w:rPr>
                <w:rFonts w:cs="Arial"/>
                <w:sz w:val="14"/>
                <w:szCs w:val="14"/>
              </w:rPr>
              <w:fldChar w:fldCharType="begin"/>
            </w:r>
            <w:r w:rsidR="00E640B8">
              <w:rPr>
                <w:rFonts w:cs="Arial"/>
                <w:sz w:val="14"/>
                <w:szCs w:val="14"/>
              </w:rPr>
              <w:instrText xml:space="preserve"> ADDIN EN.CITE &lt;EndNote&gt;&lt;Cite&gt;&lt;Author&gt;Gouya&lt;/Author&gt;&lt;Year&gt;2009&lt;/Year&gt;&lt;RecNum&gt;1245&lt;/RecNum&gt;&lt;DisplayText&gt;[21]&lt;/DisplayText&gt;&lt;record&gt;&lt;rec-number&gt;1245&lt;/rec-number&gt;&lt;foreign-keys&gt;&lt;key app="EN" db-id="0srdta99r0etw7e5rpzpv05v9a0ew9ef2tae" timestamp="1475759551"&gt;1245&lt;/key&gt;&lt;key app="ENWeb" db-id=""&gt;0&lt;/key&gt;&lt;/foreign-keys&gt;&lt;ref-type name="Journal Article"&gt;17&lt;/ref-type&gt;&lt;contributors&gt;&lt;authors&gt;&lt;author&gt;Gouya, Hervé&lt;/author&gt;&lt;author&gt;Varenne, Olivier&lt;/author&gt;&lt;author&gt;Trinquart, Ludovic&lt;/author&gt;&lt;author&gt;Touzé, Emmanuel&lt;/author&gt;&lt;author&gt;Vignaux, Olivier&lt;/author&gt;&lt;author&gt;Spaulding, Christian&lt;/author&gt;&lt;author&gt;Mas, Jean-Louis&lt;/author&gt;&lt;author&gt;Sablayrolles, Jean-Louis&lt;/author&gt;&lt;/authors&gt;&lt;/contributors&gt;&lt;titles&gt;&lt;title&gt;Coronary Artery Stenosis in High-risk Patients: 64–Section CT and Coronary Angiography—Prospective Study and Analysis of Discordance&lt;/title&gt;&lt;secondary-title&gt;Radiology&lt;/secondary-title&gt;&lt;/titles&gt;&lt;periodical&gt;&lt;full-title&gt;Radiology&lt;/full-title&gt;&lt;abbr-1&gt;Radiology&lt;/abbr-1&gt;&lt;/periodical&gt;&lt;pages&gt;377-385&lt;/pages&gt;&lt;volume&gt;252&lt;/volume&gt;&lt;number&gt;2&lt;/number&gt;&lt;dates&gt;&lt;year&gt;2009&lt;/year&gt;&lt;/dates&gt;&lt;accession-num&gt;19546426&lt;/accession-num&gt;&lt;urls&gt;&lt;related-urls&gt;&lt;url&gt;http://pubs.rsna.org/doi/abs/10.1148/radiol.2522081271&lt;/url&gt;&lt;/related-urls&gt;&lt;/urls&gt;&lt;electronic-resource-num&gt;doi:10.1148/radiol.2522081271&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21" w:tooltip="Gouya, 2009 #1245" w:history="1">
              <w:r w:rsidR="00F54890">
                <w:rPr>
                  <w:rFonts w:cs="Arial"/>
                  <w:noProof/>
                  <w:sz w:val="14"/>
                  <w:szCs w:val="14"/>
                </w:rPr>
                <w:t>21</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788996A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5165C78E"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CXA</w:t>
            </w:r>
          </w:p>
        </w:tc>
        <w:tc>
          <w:tcPr>
            <w:tcW w:w="0" w:type="auto"/>
          </w:tcPr>
          <w:p w14:paraId="48A57DA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131 Human coronaries</w:t>
            </w:r>
          </w:p>
        </w:tc>
        <w:tc>
          <w:tcPr>
            <w:tcW w:w="0" w:type="auto"/>
          </w:tcPr>
          <w:p w14:paraId="0FD2858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Degree stenosis (%)</w:t>
            </w:r>
          </w:p>
        </w:tc>
        <w:tc>
          <w:tcPr>
            <w:tcW w:w="0" w:type="auto"/>
          </w:tcPr>
          <w:p w14:paraId="1A594A5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w:t>
            </w:r>
          </w:p>
        </w:tc>
        <w:tc>
          <w:tcPr>
            <w:tcW w:w="0" w:type="auto"/>
          </w:tcPr>
          <w:p w14:paraId="6E84905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17%</w:t>
            </w:r>
          </w:p>
        </w:tc>
      </w:tr>
      <w:tr w:rsidR="00E640B8" w:rsidRPr="00076BD4" w14:paraId="7F881559"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05177E7A" w14:textId="38B49332" w:rsidR="00F94122" w:rsidRPr="00076BD4" w:rsidRDefault="00F94122" w:rsidP="00F54890">
            <w:pPr>
              <w:rPr>
                <w:rFonts w:cs="Arial"/>
                <w:sz w:val="14"/>
                <w:szCs w:val="14"/>
              </w:rPr>
            </w:pPr>
            <w:proofErr w:type="spellStart"/>
            <w:r w:rsidRPr="00076BD4">
              <w:rPr>
                <w:rFonts w:cs="Arial"/>
                <w:sz w:val="14"/>
                <w:szCs w:val="14"/>
              </w:rPr>
              <w:t>Brodoefel</w:t>
            </w:r>
            <w:proofErr w:type="spellEnd"/>
            <w:r w:rsidRPr="00076BD4">
              <w:rPr>
                <w:rFonts w:cs="Arial"/>
                <w:sz w:val="14"/>
                <w:szCs w:val="14"/>
              </w:rPr>
              <w:t xml:space="preserve"> 2008 </w:t>
            </w:r>
            <w:r w:rsidRPr="00076BD4">
              <w:rPr>
                <w:rFonts w:cs="Arial"/>
                <w:sz w:val="14"/>
                <w:szCs w:val="14"/>
              </w:rPr>
              <w:fldChar w:fldCharType="begin"/>
            </w:r>
            <w:r w:rsidR="00E640B8">
              <w:rPr>
                <w:rFonts w:cs="Arial"/>
                <w:sz w:val="14"/>
                <w:szCs w:val="14"/>
              </w:rPr>
              <w:instrText xml:space="preserve"> ADDIN EN.CITE &lt;EndNote&gt;&lt;Cite&gt;&lt;Author&gt;Brodoefel&lt;/Author&gt;&lt;Year&gt;2008&lt;/Year&gt;&lt;RecNum&gt;1257&lt;/RecNum&gt;&lt;DisplayText&gt;[22]&lt;/DisplayText&gt;&lt;record&gt;&lt;rec-number&gt;1257&lt;/rec-number&gt;&lt;foreign-keys&gt;&lt;key app="EN" db-id="0srdta99r0etw7e5rpzpv05v9a0ew9ef2tae" timestamp="1475759565"&gt;1257&lt;/key&gt;&lt;key app="ENWeb" db-id=""&gt;0&lt;/key&gt;&lt;/foreign-keys&gt;&lt;ref-type name="Journal Article"&gt;17&lt;/ref-type&gt;&lt;contributors&gt;&lt;authors&gt;&lt;author&gt;Brodoefel, H.&lt;/author&gt;&lt;author&gt;Reimann, A.&lt;/author&gt;&lt;author&gt;Heuschmid, M.&lt;/author&gt;&lt;author&gt;Tsiflikas, I.&lt;/author&gt;&lt;author&gt;Kopp, A. F.&lt;/author&gt;&lt;author&gt;Schroeder, S.&lt;/author&gt;&lt;author&gt;Claussen, C. D.&lt;/author&gt;&lt;author&gt;Clouse, M. E.&lt;/author&gt;&lt;author&gt;Burgstahler, C.&lt;/author&gt;&lt;/authors&gt;&lt;/contributors&gt;&lt;titles&gt;&lt;title&gt;Characterization of coronary atherosclerosis by dual-source computed tomography and HU-based color mapping: a pilot study&lt;/title&gt;&lt;secondary-title&gt;European radiology&lt;/secondary-title&gt;&lt;alt-title&gt;Eur Radiol&lt;/alt-title&gt;&lt;/titles&gt;&lt;periodical&gt;&lt;full-title&gt;European radiology&lt;/full-title&gt;&lt;/periodical&gt;&lt;alt-periodical&gt;&lt;full-title&gt;Eur Radiol&lt;/full-title&gt;&lt;/alt-periodical&gt;&lt;pages&gt;2466-2474&lt;/pages&gt;&lt;volume&gt;18&lt;/volume&gt;&lt;number&gt;11&lt;/number&gt;&lt;keywords&gt;&lt;keyword&gt;Dual-source computed tomography&lt;/keyword&gt;&lt;keyword&gt;HU-based plaque characterization&lt;/keyword&gt;&lt;keyword&gt;IVUS virtual histology&lt;/keyword&gt;&lt;/keywords&gt;&lt;dates&gt;&lt;year&gt;2008&lt;/year&gt;&lt;pub-dates&gt;&lt;date&gt;2008/11/01&lt;/date&gt;&lt;/pub-dates&gt;&lt;/dates&gt;&lt;publisher&gt;Springer-Verlag&lt;/publisher&gt;&lt;isbn&gt;0938-7994&lt;/isbn&gt;&lt;urls&gt;&lt;related-urls&gt;&lt;url&gt;http://dx.doi.org/10.1007/s00330-008-1019-5&lt;/url&gt;&lt;/related-urls&gt;&lt;/urls&gt;&lt;electronic-resource-num&gt;10.1007/s00330-008-1019-5&lt;/electronic-resource-num&gt;&lt;language&gt;English&lt;/language&gt;&lt;/record&gt;&lt;/Cite&gt;&lt;/EndNote&gt;</w:instrText>
            </w:r>
            <w:r w:rsidRPr="00076BD4">
              <w:rPr>
                <w:rFonts w:cs="Arial"/>
                <w:sz w:val="14"/>
                <w:szCs w:val="14"/>
              </w:rPr>
              <w:fldChar w:fldCharType="separate"/>
            </w:r>
            <w:r w:rsidR="00E640B8">
              <w:rPr>
                <w:rFonts w:cs="Arial"/>
                <w:noProof/>
                <w:sz w:val="14"/>
                <w:szCs w:val="14"/>
              </w:rPr>
              <w:t>[</w:t>
            </w:r>
            <w:hyperlink w:anchor="_ENREF_22" w:tooltip="Brodoefel, 2008 #1257" w:history="1">
              <w:r w:rsidR="00F54890">
                <w:rPr>
                  <w:rFonts w:cs="Arial"/>
                  <w:noProof/>
                  <w:sz w:val="14"/>
                  <w:szCs w:val="14"/>
                </w:rPr>
                <w:t>22</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715BB25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65D65B6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6B7E1C91"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14 Human coronaries</w:t>
            </w:r>
          </w:p>
        </w:tc>
        <w:tc>
          <w:tcPr>
            <w:tcW w:w="0" w:type="auto"/>
          </w:tcPr>
          <w:p w14:paraId="601ADAD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01494C3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26%</w:t>
            </w:r>
          </w:p>
        </w:tc>
        <w:tc>
          <w:tcPr>
            <w:tcW w:w="0" w:type="auto"/>
          </w:tcPr>
          <w:p w14:paraId="73FE5822"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30%</w:t>
            </w:r>
          </w:p>
        </w:tc>
      </w:tr>
      <w:tr w:rsidR="00E640B8" w:rsidRPr="00076BD4" w14:paraId="529F8A2E"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A7EC72" w14:textId="369AEDA6" w:rsidR="00F94122" w:rsidRPr="00076BD4" w:rsidRDefault="00F94122" w:rsidP="00F54890">
            <w:pPr>
              <w:rPr>
                <w:rFonts w:cs="Arial"/>
                <w:sz w:val="14"/>
                <w:szCs w:val="14"/>
              </w:rPr>
            </w:pPr>
            <w:r w:rsidRPr="00076BD4">
              <w:rPr>
                <w:rFonts w:cs="Arial"/>
                <w:sz w:val="14"/>
                <w:szCs w:val="14"/>
              </w:rPr>
              <w:t xml:space="preserve">Dodd 2008 </w:t>
            </w:r>
            <w:r w:rsidRPr="00076BD4">
              <w:rPr>
                <w:rFonts w:cs="Arial"/>
                <w:sz w:val="14"/>
                <w:szCs w:val="14"/>
              </w:rPr>
              <w:fldChar w:fldCharType="begin"/>
            </w:r>
            <w:r w:rsidR="00E640B8">
              <w:rPr>
                <w:rFonts w:cs="Arial"/>
                <w:sz w:val="14"/>
                <w:szCs w:val="14"/>
              </w:rPr>
              <w:instrText xml:space="preserve"> ADDIN EN.CITE &lt;EndNote&gt;&lt;Cite&gt;&lt;Author&gt;Dodd&lt;/Author&gt;&lt;Year&gt;2008&lt;/Year&gt;&lt;RecNum&gt;1256&lt;/RecNum&gt;&lt;DisplayText&gt;[23]&lt;/DisplayText&gt;&lt;record&gt;&lt;rec-number&gt;1256&lt;/rec-number&gt;&lt;foreign-keys&gt;&lt;key app="EN" db-id="0srdta99r0etw7e5rpzpv05v9a0ew9ef2tae" timestamp="1475759564"&gt;1256&lt;/key&gt;&lt;key app="ENWeb" db-id=""&gt;0&lt;/key&gt;&lt;/foreign-keys&gt;&lt;ref-type name="Journal Article"&gt;17&lt;/ref-type&gt;&lt;contributors&gt;&lt;authors&gt;&lt;author&gt;Dodd, Jonathan D.&lt;/author&gt;&lt;author&gt;Rieber, Johannes&lt;/author&gt;&lt;author&gt;Pomerantsev, Eugene&lt;/author&gt;&lt;author&gt;Chaithiraphan, Vithaya&lt;/author&gt;&lt;author&gt;Achenbach, Stephan&lt;/author&gt;&lt;author&gt;Moreiras, Javier M.&lt;/author&gt;&lt;author&gt;Abbara, Suhny&lt;/author&gt;&lt;author&gt;Hoffmann, Udo&lt;/author&gt;&lt;author&gt;Brady, Thomas J.&lt;/author&gt;&lt;author&gt;Cury, Ricardo C.&lt;/author&gt;&lt;/authors&gt;&lt;/contributors&gt;&lt;titles&gt;&lt;title&gt;Quantification of Nonculprit Coronary Lesions: Comparison of Cardiac 64-MDCT and Invasive Coronary Angiography&lt;/title&gt;&lt;secondary-title&gt;American Journal of Roentgenology&lt;/secondary-title&gt;&lt;/titles&gt;&lt;periodical&gt;&lt;full-title&gt;American Journal of Roentgenology&lt;/full-title&gt;&lt;/periodical&gt;&lt;pages&gt;432-438&lt;/pages&gt;&lt;volume&gt;191&lt;/volume&gt;&lt;number&gt;2&lt;/number&gt;&lt;dates&gt;&lt;year&gt;2008&lt;/year&gt;&lt;pub-dates&gt;&lt;date&gt;2008/08/01&lt;/date&gt;&lt;/pub-dates&gt;&lt;/dates&gt;&lt;publisher&gt;American Roentgen Ray Society&lt;/publisher&gt;&lt;isbn&gt;0361-803X&lt;/isbn&gt;&lt;urls&gt;&lt;related-urls&gt;&lt;url&gt;http://dx.doi.org/10.2214/AJR.07.3315&lt;/url&gt;&lt;/related-urls&gt;&lt;/urls&gt;&lt;electronic-resource-num&gt;10.2214/ajr.07.3315&lt;/electronic-resource-num&gt;&lt;access-date&gt;2014/09/16&lt;/access-date&gt;&lt;/record&gt;&lt;/Cite&gt;&lt;/EndNote&gt;</w:instrText>
            </w:r>
            <w:r w:rsidRPr="00076BD4">
              <w:rPr>
                <w:rFonts w:cs="Arial"/>
                <w:sz w:val="14"/>
                <w:szCs w:val="14"/>
              </w:rPr>
              <w:fldChar w:fldCharType="separate"/>
            </w:r>
            <w:r w:rsidR="00E640B8">
              <w:rPr>
                <w:rFonts w:cs="Arial"/>
                <w:noProof/>
                <w:sz w:val="14"/>
                <w:szCs w:val="14"/>
              </w:rPr>
              <w:t>[</w:t>
            </w:r>
            <w:hyperlink w:anchor="_ENREF_23" w:tooltip="Dodd, 2008 #1256" w:history="1">
              <w:r w:rsidR="00F54890">
                <w:rPr>
                  <w:rFonts w:cs="Arial"/>
                  <w:noProof/>
                  <w:sz w:val="14"/>
                  <w:szCs w:val="14"/>
                </w:rPr>
                <w:t>23</w:t>
              </w:r>
            </w:hyperlink>
            <w:r w:rsidR="00E640B8">
              <w:rPr>
                <w:rFonts w:cs="Arial"/>
                <w:noProof/>
                <w:sz w:val="14"/>
                <w:szCs w:val="14"/>
              </w:rPr>
              <w:t>]</w:t>
            </w:r>
            <w:r w:rsidRPr="00076BD4">
              <w:rPr>
                <w:rFonts w:cs="Arial"/>
                <w:sz w:val="14"/>
                <w:szCs w:val="14"/>
              </w:rPr>
              <w:fldChar w:fldCharType="end"/>
            </w:r>
          </w:p>
        </w:tc>
        <w:tc>
          <w:tcPr>
            <w:tcW w:w="0" w:type="auto"/>
          </w:tcPr>
          <w:p w14:paraId="1F26A7A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28FAB47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34EB252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37 Human coronaries</w:t>
            </w:r>
          </w:p>
        </w:tc>
        <w:tc>
          <w:tcPr>
            <w:tcW w:w="0" w:type="auto"/>
          </w:tcPr>
          <w:p w14:paraId="3BFD5223"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Degree of stenosis (%)</w:t>
            </w:r>
          </w:p>
        </w:tc>
        <w:tc>
          <w:tcPr>
            <w:tcW w:w="0" w:type="auto"/>
          </w:tcPr>
          <w:p w14:paraId="0044E40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18% constant over 39-100% range; poor below</w:t>
            </w:r>
          </w:p>
        </w:tc>
        <w:tc>
          <w:tcPr>
            <w:tcW w:w="0" w:type="auto"/>
          </w:tcPr>
          <w:p w14:paraId="6DEDB0AB"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28% constant over 39-100% range; poor below</w:t>
            </w:r>
          </w:p>
        </w:tc>
      </w:tr>
      <w:tr w:rsidR="00E640B8" w:rsidRPr="00076BD4" w14:paraId="7999B0C0"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4D84EABD" w14:textId="3FE3E8C5" w:rsidR="00F94122" w:rsidRPr="00076BD4" w:rsidRDefault="00F94122" w:rsidP="00F54890">
            <w:pPr>
              <w:rPr>
                <w:rFonts w:cs="Arial"/>
                <w:sz w:val="14"/>
                <w:szCs w:val="14"/>
              </w:rPr>
            </w:pPr>
            <w:proofErr w:type="spellStart"/>
            <w:r w:rsidRPr="00076BD4">
              <w:rPr>
                <w:rFonts w:cs="Arial"/>
                <w:sz w:val="14"/>
                <w:szCs w:val="14"/>
              </w:rPr>
              <w:t>Liew</w:t>
            </w:r>
            <w:proofErr w:type="spellEnd"/>
            <w:r w:rsidRPr="00076BD4">
              <w:rPr>
                <w:rFonts w:cs="Arial"/>
                <w:sz w:val="14"/>
                <w:szCs w:val="14"/>
              </w:rPr>
              <w:t xml:space="preserve"> 2008 </w:t>
            </w:r>
            <w:r w:rsidRPr="00076BD4">
              <w:rPr>
                <w:rFonts w:cs="Arial"/>
                <w:sz w:val="14"/>
                <w:szCs w:val="14"/>
              </w:rPr>
              <w:fldChar w:fldCharType="begin"/>
            </w:r>
            <w:r w:rsidR="00E640B8">
              <w:rPr>
                <w:rFonts w:cs="Arial"/>
                <w:sz w:val="14"/>
                <w:szCs w:val="14"/>
              </w:rPr>
              <w:instrText xml:space="preserve"> ADDIN EN.CITE &lt;EndNote&gt;&lt;Cite&gt;&lt;Author&gt;Liew&lt;/Author&gt;&lt;Year&gt;2008&lt;/Year&gt;&lt;RecNum&gt;1255&lt;/RecNum&gt;&lt;DisplayText&gt;[24]&lt;/DisplayText&gt;&lt;record&gt;&lt;rec-number&gt;1255&lt;/rec-number&gt;&lt;foreign-keys&gt;&lt;key app="EN" db-id="0srdta99r0etw7e5rpzpv05v9a0ew9ef2tae" timestamp="1475759563"&gt;1255&lt;/key&gt;&lt;key app="ENWeb" db-id=""&gt;0&lt;/key&gt;&lt;/foreign-keys&gt;&lt;ref-type name="Journal Article"&gt;17&lt;/ref-type&gt;&lt;contributors&gt;&lt;authors&gt;&lt;author&gt;Liew, Gary&lt;/author&gt;&lt;author&gt;Hammett, Christopher&lt;/author&gt;&lt;author&gt;Dundon, Benjamin&lt;/author&gt;&lt;author&gt;Teo, Karen&lt;/author&gt;&lt;author&gt;Worthley, Matthew&lt;/author&gt;&lt;author&gt;Zaman, Azfar&lt;/author&gt;&lt;author&gt;Worthley, Stephen&lt;/author&gt;&lt;/authors&gt;&lt;/contributors&gt;&lt;titles&gt;&lt;title&gt;2126 Saphenous vein graft atherosclerotic plaque quantification utilizing magnetic resonance imaging and multidetector computed tomography: a comparison with intravascular ultrasound&lt;/title&gt;&lt;secondary-title&gt;Journal of Cardiovascular Magnetic Resonance&lt;/secondary-title&gt;&lt;/titles&gt;&lt;periodical&gt;&lt;full-title&gt;Journal of Cardiovascular Magnetic Resonance&lt;/full-title&gt;&lt;/periodical&gt;&lt;pages&gt;A395&lt;/pages&gt;&lt;volume&gt;10&lt;/volume&gt;&lt;number&gt;Suppl 1&lt;/number&gt;&lt;dates&gt;&lt;year&gt;2008&lt;/year&gt;&lt;/dates&gt;&lt;isbn&gt;1532-429X&lt;/isbn&gt;&lt;accession-num&gt;doi:10.1186/1532-429X-10-S1-A395&lt;/accession-num&gt;&lt;urls&gt;&lt;related-urls&gt;&lt;url&gt;http://jcmr-online.com/content/10/S1/A395&lt;/url&gt;&lt;/related-urls&gt;&lt;/urls&gt;&lt;/record&gt;&lt;/Cite&gt;&lt;/EndNote&gt;</w:instrText>
            </w:r>
            <w:r w:rsidRPr="00076BD4">
              <w:rPr>
                <w:rFonts w:cs="Arial"/>
                <w:sz w:val="14"/>
                <w:szCs w:val="14"/>
              </w:rPr>
              <w:fldChar w:fldCharType="separate"/>
            </w:r>
            <w:r w:rsidR="00E640B8">
              <w:rPr>
                <w:rFonts w:cs="Arial"/>
                <w:noProof/>
                <w:sz w:val="14"/>
                <w:szCs w:val="14"/>
              </w:rPr>
              <w:t>[</w:t>
            </w:r>
            <w:hyperlink w:anchor="_ENREF_24" w:tooltip="Liew, 2008 #1255" w:history="1">
              <w:r w:rsidR="00F54890">
                <w:rPr>
                  <w:rFonts w:cs="Arial"/>
                  <w:noProof/>
                  <w:sz w:val="14"/>
                  <w:szCs w:val="14"/>
                </w:rPr>
                <w:t>24</w:t>
              </w:r>
            </w:hyperlink>
            <w:r w:rsidR="00E640B8">
              <w:rPr>
                <w:rFonts w:cs="Arial"/>
                <w:noProof/>
                <w:sz w:val="14"/>
                <w:szCs w:val="14"/>
              </w:rPr>
              <w:t>]</w:t>
            </w:r>
            <w:r w:rsidRPr="00076BD4">
              <w:rPr>
                <w:rFonts w:cs="Arial"/>
                <w:sz w:val="14"/>
                <w:szCs w:val="14"/>
              </w:rPr>
              <w:fldChar w:fldCharType="end"/>
            </w:r>
          </w:p>
        </w:tc>
        <w:tc>
          <w:tcPr>
            <w:tcW w:w="0" w:type="auto"/>
          </w:tcPr>
          <w:p w14:paraId="7F2E414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2C8C35B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19F56202"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10</w:t>
            </w:r>
            <w:r w:rsidRPr="00076BD4">
              <w:rPr>
                <w:rFonts w:cs="Arial"/>
                <w:sz w:val="14"/>
                <w:szCs w:val="14"/>
              </w:rPr>
              <w:t xml:space="preserve"> Human coronaries</w:t>
            </w:r>
          </w:p>
        </w:tc>
        <w:tc>
          <w:tcPr>
            <w:tcW w:w="0" w:type="auto"/>
          </w:tcPr>
          <w:p w14:paraId="75BDA6D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07B758B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48% constant over 218-1000 mm3 range; poor below</w:t>
            </w:r>
          </w:p>
        </w:tc>
        <w:tc>
          <w:tcPr>
            <w:tcW w:w="0" w:type="auto"/>
          </w:tcPr>
          <w:p w14:paraId="1FD2EB4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35% constant over 218-1000 mm3 range; poor below</w:t>
            </w:r>
          </w:p>
        </w:tc>
      </w:tr>
      <w:tr w:rsidR="00E640B8" w:rsidRPr="00076BD4" w14:paraId="1A1113FD"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1EB668" w14:textId="31BF819A" w:rsidR="00F94122" w:rsidRPr="00076BD4" w:rsidRDefault="00F94122" w:rsidP="00F54890">
            <w:pPr>
              <w:rPr>
                <w:rFonts w:cs="Arial"/>
                <w:sz w:val="14"/>
                <w:szCs w:val="14"/>
              </w:rPr>
            </w:pPr>
            <w:r w:rsidRPr="00076BD4">
              <w:rPr>
                <w:rFonts w:cs="Arial"/>
                <w:sz w:val="14"/>
                <w:szCs w:val="14"/>
              </w:rPr>
              <w:t xml:space="preserve">Sun 2008 </w:t>
            </w:r>
            <w:r w:rsidRPr="00076BD4">
              <w:rPr>
                <w:rFonts w:cs="Arial"/>
                <w:sz w:val="14"/>
                <w:szCs w:val="14"/>
              </w:rPr>
              <w:fldChar w:fldCharType="begin"/>
            </w:r>
            <w:r w:rsidR="00E640B8">
              <w:rPr>
                <w:rFonts w:cs="Arial"/>
                <w:sz w:val="14"/>
                <w:szCs w:val="14"/>
              </w:rPr>
              <w:instrText xml:space="preserve"> ADDIN EN.CITE &lt;EndNote&gt;&lt;Cite&gt;&lt;Author&gt;Sun&lt;/Author&gt;&lt;Year&gt;2008&lt;/Year&gt;&lt;RecNum&gt;1259&lt;/RecNum&gt;&lt;DisplayText&gt;[25]&lt;/DisplayText&gt;&lt;record&gt;&lt;rec-number&gt;1259&lt;/rec-number&gt;&lt;foreign-keys&gt;&lt;key app="EN" db-id="0srdta99r0etw7e5rpzpv05v9a0ew9ef2tae" timestamp="1475759568"&gt;1259&lt;/key&gt;&lt;key app="ENWeb" db-id=""&gt;0&lt;/key&gt;&lt;/foreign-keys&gt;&lt;ref-type name="Journal Article"&gt;17&lt;/ref-type&gt;&lt;contributors&gt;&lt;authors&gt;&lt;author&gt;Sun, Junyan&lt;/author&gt;&lt;author&gt;Zhang, Zhaoqi&lt;/author&gt;&lt;author&gt;Lu, Biao&lt;/author&gt;&lt;author&gt;Yu, Wei&lt;/author&gt;&lt;author&gt;Yang, Ya&lt;/author&gt;&lt;author&gt;Zhou, Yujie&lt;/author&gt;&lt;author&gt;Wang, Yanhui&lt;/author&gt;&lt;author&gt;Fan, Zhanming&lt;/author&gt;&lt;/authors&gt;&lt;/contributors&gt;&lt;titles&gt;&lt;title&gt;Identification and Quantification of Coronary Atherosclerotic Plaques: A Comparison of 64-MDCT and Intravascular Ultrasound&lt;/title&gt;&lt;secondary-title&gt;American Journal of Roentgenology&lt;/secondary-title&gt;&lt;/titles&gt;&lt;periodical&gt;&lt;full-title&gt;American Journal of Roentgenology&lt;/full-title&gt;&lt;/periodical&gt;&lt;pages&gt;748-754&lt;/pages&gt;&lt;volume&gt;190&lt;/volume&gt;&lt;number&gt;3&lt;/number&gt;&lt;dates&gt;&lt;year&gt;2008&lt;/year&gt;&lt;pub-dates&gt;&lt;date&gt;2008/03/01&lt;/date&gt;&lt;/pub-dates&gt;&lt;/dates&gt;&lt;publisher&gt;American Roentgen Ray Society&lt;/publisher&gt;&lt;isbn&gt;0361-803X&lt;/isbn&gt;&lt;urls&gt;&lt;related-urls&gt;&lt;url&gt;http://dx.doi.org/10.2214/AJR.07.2763&lt;/url&gt;&lt;/related-urls&gt;&lt;/urls&gt;&lt;electronic-resource-num&gt;10.2214/ajr.07.2763&lt;/electronic-resource-num&gt;&lt;access-date&gt;2014/09/16&lt;/access-date&gt;&lt;/record&gt;&lt;/Cite&gt;&lt;/EndNote&gt;</w:instrText>
            </w:r>
            <w:r w:rsidRPr="00076BD4">
              <w:rPr>
                <w:rFonts w:cs="Arial"/>
                <w:sz w:val="14"/>
                <w:szCs w:val="14"/>
              </w:rPr>
              <w:fldChar w:fldCharType="separate"/>
            </w:r>
            <w:r w:rsidR="00E640B8">
              <w:rPr>
                <w:rFonts w:cs="Arial"/>
                <w:noProof/>
                <w:sz w:val="14"/>
                <w:szCs w:val="14"/>
              </w:rPr>
              <w:t>[</w:t>
            </w:r>
            <w:hyperlink w:anchor="_ENREF_25" w:tooltip="Sun, 2008 #1259" w:history="1">
              <w:r w:rsidR="00F54890">
                <w:rPr>
                  <w:rFonts w:cs="Arial"/>
                  <w:noProof/>
                  <w:sz w:val="14"/>
                  <w:szCs w:val="14"/>
                </w:rPr>
                <w:t>25</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6D48629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0CFBE8A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3719B47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51 Human coronaries</w:t>
            </w:r>
          </w:p>
        </w:tc>
        <w:tc>
          <w:tcPr>
            <w:tcW w:w="0" w:type="auto"/>
          </w:tcPr>
          <w:p w14:paraId="702D6351"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Luminal Cross Sectional Area (mm2)</w:t>
            </w:r>
          </w:p>
        </w:tc>
        <w:tc>
          <w:tcPr>
            <w:tcW w:w="0" w:type="auto"/>
          </w:tcPr>
          <w:p w14:paraId="184800B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 constant over 6.29-23.25 mm2 range; poor below</w:t>
            </w:r>
          </w:p>
        </w:tc>
        <w:tc>
          <w:tcPr>
            <w:tcW w:w="0" w:type="auto"/>
          </w:tcPr>
          <w:p w14:paraId="1D4FD0F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20% constant over 6.29-23.25 mm2 range; poor below</w:t>
            </w:r>
          </w:p>
        </w:tc>
      </w:tr>
      <w:tr w:rsidR="00E640B8" w:rsidRPr="00076BD4" w14:paraId="528A8A39"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1C388C7B" w14:textId="30CC0025" w:rsidR="00F94122" w:rsidRPr="00076BD4" w:rsidRDefault="00F94122" w:rsidP="00F54890">
            <w:pPr>
              <w:rPr>
                <w:rFonts w:cs="Arial"/>
                <w:sz w:val="14"/>
                <w:szCs w:val="14"/>
              </w:rPr>
            </w:pPr>
            <w:r w:rsidRPr="00076BD4">
              <w:rPr>
                <w:rFonts w:cs="Arial"/>
                <w:sz w:val="14"/>
                <w:szCs w:val="14"/>
              </w:rPr>
              <w:t xml:space="preserve">Sun 2008 </w:t>
            </w:r>
            <w:r w:rsidRPr="00076BD4">
              <w:rPr>
                <w:rFonts w:cs="Arial"/>
                <w:sz w:val="14"/>
                <w:szCs w:val="14"/>
              </w:rPr>
              <w:fldChar w:fldCharType="begin"/>
            </w:r>
            <w:r w:rsidR="00E640B8">
              <w:rPr>
                <w:rFonts w:cs="Arial"/>
                <w:sz w:val="14"/>
                <w:szCs w:val="14"/>
              </w:rPr>
              <w:instrText xml:space="preserve"> ADDIN EN.CITE &lt;EndNote&gt;&lt;Cite&gt;&lt;Author&gt;Sun&lt;/Author&gt;&lt;Year&gt;2008&lt;/Year&gt;&lt;RecNum&gt;1259&lt;/RecNum&gt;&lt;DisplayText&gt;[25]&lt;/DisplayText&gt;&lt;record&gt;&lt;rec-number&gt;1259&lt;/rec-number&gt;&lt;foreign-keys&gt;&lt;key app="EN" db-id="0srdta99r0etw7e5rpzpv05v9a0ew9ef2tae" timestamp="1475759568"&gt;1259&lt;/key&gt;&lt;key app="ENWeb" db-id=""&gt;0&lt;/key&gt;&lt;/foreign-keys&gt;&lt;ref-type name="Journal Article"&gt;17&lt;/ref-type&gt;&lt;contributors&gt;&lt;authors&gt;&lt;author&gt;Sun, Junyan&lt;/author&gt;&lt;author&gt;Zhang, Zhaoqi&lt;/author&gt;&lt;author&gt;Lu, Biao&lt;/author&gt;&lt;author&gt;Yu, Wei&lt;/author&gt;&lt;author&gt;Yang, Ya&lt;/author&gt;&lt;author&gt;Zhou, Yujie&lt;/author&gt;&lt;author&gt;Wang, Yanhui&lt;/author&gt;&lt;author&gt;Fan, Zhanming&lt;/author&gt;&lt;/authors&gt;&lt;/contributors&gt;&lt;titles&gt;&lt;title&gt;Identification and Quantification of Coronary Atherosclerotic Plaques: A Comparison of 64-MDCT and Intravascular Ultrasound&lt;/title&gt;&lt;secondary-title&gt;American Journal of Roentgenology&lt;/secondary-title&gt;&lt;/titles&gt;&lt;periodical&gt;&lt;full-title&gt;American Journal of Roentgenology&lt;/full-title&gt;&lt;/periodical&gt;&lt;pages&gt;748-754&lt;/pages&gt;&lt;volume&gt;190&lt;/volume&gt;&lt;number&gt;3&lt;/number&gt;&lt;dates&gt;&lt;year&gt;2008&lt;/year&gt;&lt;pub-dates&gt;&lt;date&gt;2008/03/01&lt;/date&gt;&lt;/pub-dates&gt;&lt;/dates&gt;&lt;publisher&gt;American Roentgen Ray Society&lt;/publisher&gt;&lt;isbn&gt;0361-803X&lt;/isbn&gt;&lt;urls&gt;&lt;related-urls&gt;&lt;url&gt;http://dx.doi.org/10.2214/AJR.07.2763&lt;/url&gt;&lt;/related-urls&gt;&lt;/urls&gt;&lt;electronic-resource-num&gt;10.2214/ajr.07.2763&lt;/electronic-resource-num&gt;&lt;access-date&gt;2014/09/16&lt;/access-date&gt;&lt;/record&gt;&lt;/Cite&gt;&lt;/EndNote&gt;</w:instrText>
            </w:r>
            <w:r w:rsidRPr="00076BD4">
              <w:rPr>
                <w:rFonts w:cs="Arial"/>
                <w:sz w:val="14"/>
                <w:szCs w:val="14"/>
              </w:rPr>
              <w:fldChar w:fldCharType="separate"/>
            </w:r>
            <w:r w:rsidR="00E640B8">
              <w:rPr>
                <w:rFonts w:cs="Arial"/>
                <w:noProof/>
                <w:sz w:val="14"/>
                <w:szCs w:val="14"/>
              </w:rPr>
              <w:t>[</w:t>
            </w:r>
            <w:hyperlink w:anchor="_ENREF_25" w:tooltip="Sun, 2008 #1259" w:history="1">
              <w:r w:rsidR="00F54890">
                <w:rPr>
                  <w:rFonts w:cs="Arial"/>
                  <w:noProof/>
                  <w:sz w:val="14"/>
                  <w:szCs w:val="14"/>
                </w:rPr>
                <w:t>25</w:t>
              </w:r>
            </w:hyperlink>
            <w:r w:rsidR="00E640B8">
              <w:rPr>
                <w:rFonts w:cs="Arial"/>
                <w:noProof/>
                <w:sz w:val="14"/>
                <w:szCs w:val="14"/>
              </w:rPr>
              <w:t>]</w:t>
            </w:r>
            <w:r w:rsidRPr="00076BD4">
              <w:rPr>
                <w:rFonts w:cs="Arial"/>
                <w:sz w:val="14"/>
                <w:szCs w:val="14"/>
              </w:rPr>
              <w:fldChar w:fldCharType="end"/>
            </w:r>
          </w:p>
        </w:tc>
        <w:tc>
          <w:tcPr>
            <w:tcW w:w="0" w:type="auto"/>
          </w:tcPr>
          <w:p w14:paraId="40720DA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728341C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307FFF6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107 Human coronaries</w:t>
            </w:r>
          </w:p>
        </w:tc>
        <w:tc>
          <w:tcPr>
            <w:tcW w:w="0" w:type="auto"/>
          </w:tcPr>
          <w:p w14:paraId="3977146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2855728E"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9%</w:t>
            </w:r>
          </w:p>
        </w:tc>
        <w:tc>
          <w:tcPr>
            <w:tcW w:w="0" w:type="auto"/>
          </w:tcPr>
          <w:p w14:paraId="7118769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20%</w:t>
            </w:r>
          </w:p>
        </w:tc>
      </w:tr>
      <w:tr w:rsidR="00E640B8" w:rsidRPr="00076BD4" w14:paraId="5DA214BC"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E580DA" w14:textId="1BD27A73" w:rsidR="00F94122" w:rsidRPr="00076BD4" w:rsidRDefault="00F94122" w:rsidP="00F54890">
            <w:pPr>
              <w:rPr>
                <w:rFonts w:cs="Arial"/>
                <w:sz w:val="14"/>
                <w:szCs w:val="14"/>
              </w:rPr>
            </w:pPr>
            <w:proofErr w:type="spellStart"/>
            <w:r w:rsidRPr="00076BD4">
              <w:rPr>
                <w:rFonts w:cs="Arial"/>
                <w:sz w:val="14"/>
                <w:szCs w:val="14"/>
              </w:rPr>
              <w:t>Leber</w:t>
            </w:r>
            <w:proofErr w:type="spellEnd"/>
            <w:r w:rsidRPr="00076BD4">
              <w:rPr>
                <w:rFonts w:cs="Arial"/>
                <w:sz w:val="14"/>
                <w:szCs w:val="14"/>
              </w:rPr>
              <w:t xml:space="preserve"> 2005 </w:t>
            </w:r>
            <w:r w:rsidRPr="00076BD4">
              <w:rPr>
                <w:rFonts w:cs="Arial"/>
                <w:sz w:val="14"/>
                <w:szCs w:val="14"/>
              </w:rPr>
              <w:fldChar w:fldCharType="begin"/>
            </w:r>
            <w:r w:rsidR="00E640B8">
              <w:rPr>
                <w:rFonts w:cs="Arial"/>
                <w:sz w:val="14"/>
                <w:szCs w:val="14"/>
              </w:rPr>
              <w:instrText xml:space="preserve"> ADDIN EN.CITE &lt;EndNote&gt;&lt;Cite&gt;&lt;Author&gt;Leber&lt;/Author&gt;&lt;Year&gt;2005&lt;/Year&gt;&lt;RecNum&gt;1267&lt;/RecNum&gt;&lt;DisplayText&gt;[26]&lt;/DisplayText&gt;&lt;record&gt;&lt;rec-number&gt;1267&lt;/rec-number&gt;&lt;foreign-keys&gt;&lt;key app="EN" db-id="0srdta99r0etw7e5rpzpv05v9a0ew9ef2tae" timestamp="1475759576"&gt;1267&lt;/key&gt;&lt;key app="ENWeb" db-id=""&gt;0&lt;/key&gt;&lt;/foreign-keys&gt;&lt;ref-type name="Journal Article"&gt;17&lt;/ref-type&gt;&lt;contributors&gt;&lt;authors&gt;&lt;author&gt;Leber, Alexander W.&lt;/author&gt;&lt;author&gt;Knez, Andreas&lt;/author&gt;&lt;author&gt;von Ziegler, Franz&lt;/author&gt;&lt;author&gt;Becker, Alexander&lt;/author&gt;&lt;author&gt;Nikolaou, Konstantin&lt;/author&gt;&lt;author&gt;Paul, Stephan&lt;/author&gt;&lt;author&gt;Wintersperger, Bernd&lt;/author&gt;&lt;author&gt;Reiser, Maximilian&lt;/author&gt;&lt;author&gt;Becker, Christoph R.&lt;/author&gt;&lt;author&gt;Steinbeck, Gerhard&lt;/author&gt;&lt;author&gt;Boekstegers, Peter&lt;/author&gt;&lt;/authors&gt;&lt;/contributors&gt;&lt;titles&gt;&lt;title&gt;Quantification of Obstructive and Nonobstructive Coronary Lesions by 64-Slice Computed Tomography: A Comparative Study With Quantitative Coronary Angiography and Intravascular Ultrasound&lt;/title&gt;&lt;secondary-title&gt;J Am Coll Cardiol&lt;/secondary-title&gt;&lt;/titles&gt;&lt;periodical&gt;&lt;full-title&gt;J Am Coll Cardiol&lt;/full-title&gt;&lt;abbr-1&gt;Journal of the American College of Cardiology&lt;/abbr-1&gt;&lt;/periodical&gt;&lt;pages&gt;147-154&lt;/pages&gt;&lt;volume&gt;46&lt;/volume&gt;&lt;number&gt;1&lt;/number&gt;&lt;dates&gt;&lt;year&gt;2005&lt;/year&gt;&lt;/dates&gt;&lt;isbn&gt;0735-1097&lt;/isbn&gt;&lt;urls&gt;&lt;related-urls&gt;&lt;url&gt;http://www.sciencedirect.com/science/article/pii/S0735109705010296&lt;/url&gt;&lt;/related-urls&gt;&lt;/urls&gt;&lt;electronic-resource-num&gt;http://dx.doi.org/10.1016/j.jacc.2005.03.071&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26" w:tooltip="Leber, 2005 #1267" w:history="1">
              <w:r w:rsidR="00F54890">
                <w:rPr>
                  <w:rFonts w:cs="Arial"/>
                  <w:noProof/>
                  <w:sz w:val="14"/>
                  <w:szCs w:val="14"/>
                </w:rPr>
                <w:t>26</w:t>
              </w:r>
            </w:hyperlink>
            <w:r w:rsidR="00E640B8">
              <w:rPr>
                <w:rFonts w:cs="Arial"/>
                <w:noProof/>
                <w:sz w:val="14"/>
                <w:szCs w:val="14"/>
              </w:rPr>
              <w:t>]</w:t>
            </w:r>
            <w:r w:rsidRPr="00076BD4">
              <w:rPr>
                <w:rFonts w:cs="Arial"/>
                <w:sz w:val="14"/>
                <w:szCs w:val="14"/>
              </w:rPr>
              <w:fldChar w:fldCharType="end"/>
            </w:r>
          </w:p>
        </w:tc>
        <w:tc>
          <w:tcPr>
            <w:tcW w:w="0" w:type="auto"/>
          </w:tcPr>
          <w:p w14:paraId="2A8D045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7EED1D1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69826CE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37 Human coronaries</w:t>
            </w:r>
          </w:p>
        </w:tc>
        <w:tc>
          <w:tcPr>
            <w:tcW w:w="0" w:type="auto"/>
          </w:tcPr>
          <w:p w14:paraId="4B998AF3"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0" w:type="auto"/>
          </w:tcPr>
          <w:p w14:paraId="5C7477B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-9% constant over 35-75% range; poor below</w:t>
            </w:r>
          </w:p>
        </w:tc>
        <w:tc>
          <w:tcPr>
            <w:tcW w:w="0" w:type="auto"/>
          </w:tcPr>
          <w:p w14:paraId="7B21E02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26% constant over 35-75% range; poor below</w:t>
            </w:r>
          </w:p>
        </w:tc>
      </w:tr>
      <w:tr w:rsidR="00E640B8" w:rsidRPr="00076BD4" w14:paraId="55425B95"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2E0249D6" w14:textId="69D5D77A" w:rsidR="00F94122" w:rsidRPr="00076BD4" w:rsidRDefault="00F94122" w:rsidP="00F54890">
            <w:pPr>
              <w:rPr>
                <w:rFonts w:cs="Arial"/>
                <w:sz w:val="14"/>
                <w:szCs w:val="14"/>
              </w:rPr>
            </w:pPr>
            <w:proofErr w:type="spellStart"/>
            <w:r w:rsidRPr="00076BD4">
              <w:rPr>
                <w:rFonts w:cs="Arial"/>
                <w:sz w:val="14"/>
                <w:szCs w:val="14"/>
              </w:rPr>
              <w:lastRenderedPageBreak/>
              <w:t>Leber</w:t>
            </w:r>
            <w:proofErr w:type="spellEnd"/>
            <w:r w:rsidRPr="00076BD4">
              <w:rPr>
                <w:rFonts w:cs="Arial"/>
                <w:sz w:val="14"/>
                <w:szCs w:val="14"/>
              </w:rPr>
              <w:t xml:space="preserve"> 2005 </w:t>
            </w:r>
            <w:r w:rsidRPr="00076BD4">
              <w:rPr>
                <w:rFonts w:cs="Arial"/>
                <w:sz w:val="14"/>
                <w:szCs w:val="14"/>
              </w:rPr>
              <w:fldChar w:fldCharType="begin"/>
            </w:r>
            <w:r w:rsidR="00E640B8">
              <w:rPr>
                <w:rFonts w:cs="Arial"/>
                <w:sz w:val="14"/>
                <w:szCs w:val="14"/>
              </w:rPr>
              <w:instrText xml:space="preserve"> ADDIN EN.CITE &lt;EndNote&gt;&lt;Cite&gt;&lt;Author&gt;Leber&lt;/Author&gt;&lt;Year&gt;2005&lt;/Year&gt;&lt;RecNum&gt;1267&lt;/RecNum&gt;&lt;DisplayText&gt;[26]&lt;/DisplayText&gt;&lt;record&gt;&lt;rec-number&gt;1267&lt;/rec-number&gt;&lt;foreign-keys&gt;&lt;key app="EN" db-id="0srdta99r0etw7e5rpzpv05v9a0ew9ef2tae" timestamp="1475759576"&gt;1267&lt;/key&gt;&lt;key app="ENWeb" db-id=""&gt;0&lt;/key&gt;&lt;/foreign-keys&gt;&lt;ref-type name="Journal Article"&gt;17&lt;/ref-type&gt;&lt;contributors&gt;&lt;authors&gt;&lt;author&gt;Leber, Alexander W.&lt;/author&gt;&lt;author&gt;Knez, Andreas&lt;/author&gt;&lt;author&gt;von Ziegler, Franz&lt;/author&gt;&lt;author&gt;Becker, Alexander&lt;/author&gt;&lt;author&gt;Nikolaou, Konstantin&lt;/author&gt;&lt;author&gt;Paul, Stephan&lt;/author&gt;&lt;author&gt;Wintersperger, Bernd&lt;/author&gt;&lt;author&gt;Reiser, Maximilian&lt;/author&gt;&lt;author&gt;Becker, Christoph R.&lt;/author&gt;&lt;author&gt;Steinbeck, Gerhard&lt;/author&gt;&lt;author&gt;Boekstegers, Peter&lt;/author&gt;&lt;/authors&gt;&lt;/contributors&gt;&lt;titles&gt;&lt;title&gt;Quantification of Obstructive and Nonobstructive Coronary Lesions by 64-Slice Computed Tomography: A Comparative Study With Quantitative Coronary Angiography and Intravascular Ultrasound&lt;/title&gt;&lt;secondary-title&gt;J Am Coll Cardiol&lt;/secondary-title&gt;&lt;/titles&gt;&lt;periodical&gt;&lt;full-title&gt;J Am Coll Cardiol&lt;/full-title&gt;&lt;abbr-1&gt;Journal of the American College of Cardiology&lt;/abbr-1&gt;&lt;/periodical&gt;&lt;pages&gt;147-154&lt;/pages&gt;&lt;volume&gt;46&lt;/volume&gt;&lt;number&gt;1&lt;/number&gt;&lt;dates&gt;&lt;year&gt;2005&lt;/year&gt;&lt;/dates&gt;&lt;isbn&gt;0735-1097&lt;/isbn&gt;&lt;urls&gt;&lt;related-urls&gt;&lt;url&gt;http://www.sciencedirect.com/science/article/pii/S0735109705010296&lt;/url&gt;&lt;/related-urls&gt;&lt;/urls&gt;&lt;electronic-resource-num&gt;http://dx.doi.org/10.1016/j.jacc.2005.03.071&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26" w:tooltip="Leber, 2005 #1267" w:history="1">
              <w:r w:rsidR="00F54890">
                <w:rPr>
                  <w:rFonts w:cs="Arial"/>
                  <w:noProof/>
                  <w:sz w:val="14"/>
                  <w:szCs w:val="14"/>
                </w:rPr>
                <w:t>26</w:t>
              </w:r>
            </w:hyperlink>
            <w:r w:rsidR="00E640B8">
              <w:rPr>
                <w:rFonts w:cs="Arial"/>
                <w:noProof/>
                <w:sz w:val="14"/>
                <w:szCs w:val="14"/>
              </w:rPr>
              <w:t>]</w:t>
            </w:r>
            <w:r w:rsidRPr="00076BD4">
              <w:rPr>
                <w:rFonts w:cs="Arial"/>
                <w:sz w:val="14"/>
                <w:szCs w:val="14"/>
              </w:rPr>
              <w:fldChar w:fldCharType="end"/>
            </w:r>
          </w:p>
        </w:tc>
        <w:tc>
          <w:tcPr>
            <w:tcW w:w="0" w:type="auto"/>
          </w:tcPr>
          <w:p w14:paraId="28D772E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6C5FF1C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CXA</w:t>
            </w:r>
          </w:p>
        </w:tc>
        <w:tc>
          <w:tcPr>
            <w:tcW w:w="0" w:type="auto"/>
          </w:tcPr>
          <w:p w14:paraId="37CBC579"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85 Human coronaries</w:t>
            </w:r>
          </w:p>
        </w:tc>
        <w:tc>
          <w:tcPr>
            <w:tcW w:w="0" w:type="auto"/>
          </w:tcPr>
          <w:p w14:paraId="1F638CC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Diameter Stenosis (%)</w:t>
            </w:r>
          </w:p>
        </w:tc>
        <w:tc>
          <w:tcPr>
            <w:tcW w:w="0" w:type="auto"/>
          </w:tcPr>
          <w:p w14:paraId="491D3FC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0% constant over 44-100% range; poor below</w:t>
            </w:r>
          </w:p>
        </w:tc>
        <w:tc>
          <w:tcPr>
            <w:tcW w:w="0" w:type="auto"/>
          </w:tcPr>
          <w:p w14:paraId="0224B50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32% constant over 44-100% range; poor below</w:t>
            </w:r>
          </w:p>
        </w:tc>
      </w:tr>
      <w:tr w:rsidR="00E640B8" w:rsidRPr="00076BD4" w14:paraId="31EBAD0D"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C0553F" w14:textId="707588DE" w:rsidR="00F94122" w:rsidRPr="00076BD4" w:rsidRDefault="00F94122" w:rsidP="00F54890">
            <w:pPr>
              <w:rPr>
                <w:rFonts w:cs="Arial"/>
                <w:sz w:val="14"/>
                <w:szCs w:val="14"/>
              </w:rPr>
            </w:pPr>
            <w:r w:rsidRPr="00076BD4">
              <w:rPr>
                <w:rFonts w:cs="Arial"/>
                <w:sz w:val="14"/>
                <w:szCs w:val="14"/>
              </w:rPr>
              <w:t xml:space="preserve">Raff 2005 </w:t>
            </w:r>
            <w:r w:rsidRPr="00076BD4">
              <w:rPr>
                <w:rFonts w:cs="Arial"/>
                <w:sz w:val="14"/>
                <w:szCs w:val="14"/>
              </w:rPr>
              <w:fldChar w:fldCharType="begin"/>
            </w:r>
            <w:r w:rsidR="00E640B8">
              <w:rPr>
                <w:rFonts w:cs="Arial"/>
                <w:sz w:val="14"/>
                <w:szCs w:val="14"/>
              </w:rPr>
              <w:instrText xml:space="preserve"> ADDIN EN.CITE &lt;EndNote&gt;&lt;Cite&gt;&lt;Author&gt;Raff&lt;/Author&gt;&lt;Year&gt;2005&lt;/Year&gt;&lt;RecNum&gt;1269&lt;/RecNum&gt;&lt;DisplayText&gt;[27]&lt;/DisplayText&gt;&lt;record&gt;&lt;rec-number&gt;1269&lt;/rec-number&gt;&lt;foreign-keys&gt;&lt;key app="EN" db-id="0srdta99r0etw7e5rpzpv05v9a0ew9ef2tae" timestamp="1475759578"&gt;1269&lt;/key&gt;&lt;key app="ENWeb" db-id=""&gt;0&lt;/key&gt;&lt;/foreign-keys&gt;&lt;ref-type name="Journal Article"&gt;17&lt;/ref-type&gt;&lt;contributors&gt;&lt;authors&gt;&lt;author&gt;Raff, Gilbert L.&lt;/author&gt;&lt;author&gt;Gallagher, Michael J.&lt;/author&gt;&lt;author&gt;O’Neill, William W.&lt;/author&gt;&lt;author&gt;Goldstein, James A.&lt;/author&gt;&lt;/authors&gt;&lt;/contributors&gt;&lt;titles&gt;&lt;title&gt;Diagnostic Accuracy of Noninvasive Coronary Angiography Using 64-Slice Spiral Computed Tomography&lt;/title&gt;&lt;secondary-title&gt;J Am Coll Cardiol&lt;/secondary-title&gt;&lt;/titles&gt;&lt;periodical&gt;&lt;full-title&gt;J Am Coll Cardiol&lt;/full-title&gt;&lt;abbr-1&gt;Journal of the American College of Cardiology&lt;/abbr-1&gt;&lt;/periodical&gt;&lt;pages&gt;552-557&lt;/pages&gt;&lt;volume&gt;46&lt;/volume&gt;&lt;number&gt;3&lt;/number&gt;&lt;dates&gt;&lt;year&gt;2005&lt;/year&gt;&lt;/dates&gt;&lt;isbn&gt;0735-1097&lt;/isbn&gt;&lt;urls&gt;&lt;related-urls&gt;&lt;url&gt;http://www.sciencedirect.com/science/article/pii/S0735109705013148&lt;/url&gt;&lt;/related-urls&gt;&lt;/urls&gt;&lt;electronic-resource-num&gt;http://dx.doi.org/10.1016/j.jacc.2005.05.056&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27" w:tooltip="Raff, 2005 #1269" w:history="1">
              <w:r w:rsidR="00F54890">
                <w:rPr>
                  <w:rFonts w:cs="Arial"/>
                  <w:noProof/>
                  <w:sz w:val="14"/>
                  <w:szCs w:val="14"/>
                </w:rPr>
                <w:t>27</w:t>
              </w:r>
            </w:hyperlink>
            <w:r w:rsidR="00E640B8">
              <w:rPr>
                <w:rFonts w:cs="Arial"/>
                <w:noProof/>
                <w:sz w:val="14"/>
                <w:szCs w:val="14"/>
              </w:rPr>
              <w:t>]</w:t>
            </w:r>
            <w:r w:rsidRPr="00076BD4">
              <w:rPr>
                <w:rFonts w:cs="Arial"/>
                <w:sz w:val="14"/>
                <w:szCs w:val="14"/>
              </w:rPr>
              <w:fldChar w:fldCharType="end"/>
            </w:r>
          </w:p>
        </w:tc>
        <w:tc>
          <w:tcPr>
            <w:tcW w:w="0" w:type="auto"/>
          </w:tcPr>
          <w:p w14:paraId="069334D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5860008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CXA</w:t>
            </w:r>
          </w:p>
        </w:tc>
        <w:tc>
          <w:tcPr>
            <w:tcW w:w="0" w:type="auto"/>
          </w:tcPr>
          <w:p w14:paraId="76018A71"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122 Human coronaries</w:t>
            </w:r>
          </w:p>
        </w:tc>
        <w:tc>
          <w:tcPr>
            <w:tcW w:w="0" w:type="auto"/>
          </w:tcPr>
          <w:p w14:paraId="342908D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Degree of Stenosis (%)</w:t>
            </w:r>
          </w:p>
        </w:tc>
        <w:tc>
          <w:tcPr>
            <w:tcW w:w="0" w:type="auto"/>
          </w:tcPr>
          <w:p w14:paraId="2545CAD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w:t>
            </w:r>
          </w:p>
        </w:tc>
        <w:tc>
          <w:tcPr>
            <w:tcW w:w="0" w:type="auto"/>
          </w:tcPr>
          <w:p w14:paraId="0183A20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15%</w:t>
            </w:r>
          </w:p>
        </w:tc>
      </w:tr>
      <w:tr w:rsidR="00E640B8" w:rsidRPr="00076BD4" w14:paraId="61383361"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395AA2A4" w14:textId="5C4DE1B5" w:rsidR="00F94122" w:rsidRPr="00076BD4" w:rsidRDefault="00F94122" w:rsidP="00F54890">
            <w:pPr>
              <w:rPr>
                <w:rFonts w:cs="Arial"/>
                <w:sz w:val="14"/>
                <w:szCs w:val="14"/>
              </w:rPr>
            </w:pPr>
            <w:r w:rsidRPr="00076BD4">
              <w:rPr>
                <w:rFonts w:cs="Arial"/>
                <w:sz w:val="14"/>
                <w:szCs w:val="14"/>
              </w:rPr>
              <w:t xml:space="preserve">Achenbach 2004a </w:t>
            </w:r>
            <w:r w:rsidRPr="00076BD4">
              <w:rPr>
                <w:rFonts w:cs="Arial"/>
                <w:sz w:val="14"/>
                <w:szCs w:val="14"/>
              </w:rPr>
              <w:fldChar w:fldCharType="begin"/>
            </w:r>
            <w:r w:rsidR="00E640B8">
              <w:rPr>
                <w:rFonts w:cs="Arial"/>
                <w:sz w:val="14"/>
                <w:szCs w:val="14"/>
              </w:rPr>
              <w:instrText xml:space="preserve"> ADDIN EN.CITE &lt;EndNote&gt;&lt;Cite&gt;&lt;Author&gt;Achenbach&lt;/Author&gt;&lt;Year&gt;2004&lt;/Year&gt;&lt;RecNum&gt;1275&lt;/RecNum&gt;&lt;DisplayText&gt;[28]&lt;/DisplayText&gt;&lt;record&gt;&lt;rec-number&gt;1275&lt;/rec-number&gt;&lt;foreign-keys&gt;&lt;key app="EN" db-id="0srdta99r0etw7e5rpzpv05v9a0ew9ef2tae" timestamp="1475759587"&gt;1275&lt;/key&gt;&lt;key app="ENWeb" db-id=""&gt;0&lt;/key&gt;&lt;/foreign-keys&gt;&lt;ref-type name="Journal Article"&gt;17&lt;/ref-type&gt;&lt;contributors&gt;&lt;authors&gt;&lt;author&gt;Achenbach, Stephan&lt;/author&gt;&lt;author&gt;Ropers, Dieter&lt;/author&gt;&lt;author&gt;Hoffmann, Udo&lt;/author&gt;&lt;author&gt;MacNeill, Briain&lt;/author&gt;&lt;author&gt;Baum, Ulrich&lt;/author&gt;&lt;author&gt;Pohle, Karsten&lt;/author&gt;&lt;author&gt;Brady, Tom J.&lt;/author&gt;&lt;author&gt;Pomerantsev, Eugene&lt;/author&gt;&lt;author&gt;Ludwig, Josef&lt;/author&gt;&lt;author&gt;Flachskampf, Frank A.&lt;/author&gt;&lt;author&gt;Wicky, Stephan&lt;/author&gt;&lt;author&gt;Jang, Ik-kyung&lt;/author&gt;&lt;author&gt;Daniel, Werner G.&lt;/author&gt;&lt;/authors&gt;&lt;/contributors&gt;&lt;titles&gt;&lt;title&gt;Assessment of coronary remodeling in stenotic and nonstenotic coronary atherosclerotic lesions by multidetector spiral computed tomography&lt;/title&gt;&lt;secondary-title&gt;J Am Coll Cardiol&lt;/secondary-title&gt;&lt;/titles&gt;&lt;periodical&gt;&lt;full-title&gt;J Am Coll Cardiol&lt;/full-title&gt;&lt;abbr-1&gt;Journal of the American College of Cardiology&lt;/abbr-1&gt;&lt;/periodical&gt;&lt;pages&gt;842-847&lt;/pages&gt;&lt;volume&gt;43&lt;/volume&gt;&lt;number&gt;5&lt;/number&gt;&lt;dates&gt;&lt;year&gt;2004&lt;/year&gt;&lt;/dates&gt;&lt;isbn&gt;0735-1097&lt;/isbn&gt;&lt;urls&gt;&lt;related-urls&gt;&lt;url&gt;http://www.sciencedirect.com/science/article/pii/S0735109703016528&lt;/url&gt;&lt;/related-urls&gt;&lt;/urls&gt;&lt;electronic-resource-num&gt;http://dx.doi.org/10.1016/j.jacc.2003.09.053&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28" w:tooltip="Achenbach, 2004 #1275" w:history="1">
              <w:r w:rsidR="00F54890">
                <w:rPr>
                  <w:rFonts w:cs="Arial"/>
                  <w:noProof/>
                  <w:sz w:val="14"/>
                  <w:szCs w:val="14"/>
                </w:rPr>
                <w:t>28</w:t>
              </w:r>
            </w:hyperlink>
            <w:r w:rsidR="00E640B8">
              <w:rPr>
                <w:rFonts w:cs="Arial"/>
                <w:noProof/>
                <w:sz w:val="14"/>
                <w:szCs w:val="14"/>
              </w:rPr>
              <w:t>]</w:t>
            </w:r>
            <w:r w:rsidRPr="00076BD4">
              <w:rPr>
                <w:rFonts w:cs="Arial"/>
                <w:sz w:val="14"/>
                <w:szCs w:val="14"/>
              </w:rPr>
              <w:fldChar w:fldCharType="end"/>
            </w:r>
          </w:p>
        </w:tc>
        <w:tc>
          <w:tcPr>
            <w:tcW w:w="0" w:type="auto"/>
          </w:tcPr>
          <w:p w14:paraId="651E4787"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55AAF563"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1A94ADA9"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25 Human coronaries</w:t>
            </w:r>
          </w:p>
        </w:tc>
        <w:tc>
          <w:tcPr>
            <w:tcW w:w="0" w:type="auto"/>
          </w:tcPr>
          <w:p w14:paraId="54D6E5F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Vessel Area (mm2)</w:t>
            </w:r>
          </w:p>
        </w:tc>
        <w:tc>
          <w:tcPr>
            <w:tcW w:w="0" w:type="auto"/>
          </w:tcPr>
          <w:p w14:paraId="5340153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9%</w:t>
            </w:r>
          </w:p>
        </w:tc>
        <w:tc>
          <w:tcPr>
            <w:tcW w:w="0" w:type="auto"/>
          </w:tcPr>
          <w:p w14:paraId="5C7A771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21%</w:t>
            </w:r>
          </w:p>
        </w:tc>
      </w:tr>
      <w:tr w:rsidR="00E640B8" w:rsidRPr="00076BD4" w14:paraId="2F9E167C"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17F1A5" w14:textId="6C0A8204" w:rsidR="00F94122" w:rsidRPr="00076BD4" w:rsidRDefault="00F94122" w:rsidP="00F54890">
            <w:pPr>
              <w:rPr>
                <w:rFonts w:cs="Arial"/>
                <w:sz w:val="14"/>
                <w:szCs w:val="14"/>
              </w:rPr>
            </w:pPr>
            <w:r w:rsidRPr="00076BD4">
              <w:rPr>
                <w:rFonts w:cs="Arial"/>
                <w:sz w:val="14"/>
                <w:szCs w:val="14"/>
              </w:rPr>
              <w:t xml:space="preserve">Achenbach 2004b </w:t>
            </w:r>
            <w:r w:rsidRPr="00076BD4">
              <w:rPr>
                <w:rFonts w:cs="Arial"/>
                <w:sz w:val="14"/>
                <w:szCs w:val="14"/>
              </w:rPr>
              <w:fldChar w:fldCharType="begin">
                <w:fldData xml:space="preserve">PEVuZE5vdGU+PENpdGU+PEF1dGhvcj5BY2hlbmJhY2g8L0F1dGhvcj48WWVhcj4yMDA0PC9ZZWFy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</w:fldData>
              </w:fldChar>
            </w:r>
            <w:r w:rsidR="00E640B8">
              <w:rPr>
                <w:rFonts w:cs="Arial"/>
                <w:sz w:val="14"/>
                <w:szCs w:val="14"/>
              </w:rPr>
              <w:instrText xml:space="preserve"> ADDIN EN.CITE </w:instrText>
            </w:r>
            <w:r w:rsidR="00E640B8">
              <w:rPr>
                <w:rFonts w:cs="Arial"/>
                <w:sz w:val="14"/>
                <w:szCs w:val="14"/>
              </w:rPr>
              <w:fldChar w:fldCharType="begin">
                <w:fldData xml:space="preserve">PEVuZE5vdGU+PENpdGU+PEF1dGhvcj5BY2hlbmJhY2g8L0F1dGhvcj48WWVhcj4yMDA0PC9ZZWFy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</w:fldData>
              </w:fldChar>
            </w:r>
            <w:r w:rsidR="00E640B8">
              <w:rPr>
                <w:rFonts w:cs="Arial"/>
                <w:sz w:val="14"/>
                <w:szCs w:val="14"/>
              </w:rPr>
              <w:instrText xml:space="preserve"> ADDIN EN.CITE.DATA </w:instrText>
            </w:r>
            <w:r w:rsidR="00E640B8">
              <w:rPr>
                <w:rFonts w:cs="Arial"/>
                <w:sz w:val="14"/>
                <w:szCs w:val="14"/>
              </w:rPr>
            </w:r>
            <w:r w:rsidR="00E640B8">
              <w:rPr>
                <w:rFonts w:cs="Arial"/>
                <w:sz w:val="14"/>
                <w:szCs w:val="14"/>
              </w:rPr>
              <w:fldChar w:fldCharType="end"/>
            </w:r>
            <w:r w:rsidRPr="00076BD4">
              <w:rPr>
                <w:rFonts w:cs="Arial"/>
                <w:sz w:val="14"/>
                <w:szCs w:val="14"/>
              </w:rPr>
            </w:r>
            <w:r w:rsidRPr="00076BD4">
              <w:rPr>
                <w:rFonts w:cs="Arial"/>
                <w:sz w:val="14"/>
                <w:szCs w:val="14"/>
              </w:rPr>
              <w:fldChar w:fldCharType="separate"/>
            </w:r>
            <w:r w:rsidR="00E640B8">
              <w:rPr>
                <w:rFonts w:cs="Arial"/>
                <w:noProof/>
                <w:sz w:val="14"/>
                <w:szCs w:val="14"/>
              </w:rPr>
              <w:t>[</w:t>
            </w:r>
            <w:hyperlink w:anchor="_ENREF_29" w:tooltip="Achenbach, 2004 #1273" w:history="1">
              <w:r w:rsidR="00F54890">
                <w:rPr>
                  <w:rFonts w:cs="Arial"/>
                  <w:noProof/>
                  <w:sz w:val="14"/>
                  <w:szCs w:val="14"/>
                </w:rPr>
                <w:t>29</w:t>
              </w:r>
            </w:hyperlink>
            <w:r w:rsidR="00E640B8">
              <w:rPr>
                <w:rFonts w:cs="Arial"/>
                <w:noProof/>
                <w:sz w:val="14"/>
                <w:szCs w:val="14"/>
              </w:rPr>
              <w:t>]</w:t>
            </w:r>
            <w:r w:rsidRPr="00076BD4">
              <w:rPr>
                <w:rFonts w:cs="Arial"/>
                <w:sz w:val="14"/>
                <w:szCs w:val="14"/>
              </w:rPr>
              <w:fldChar w:fldCharType="end"/>
            </w:r>
          </w:p>
        </w:tc>
        <w:tc>
          <w:tcPr>
            <w:tcW w:w="0" w:type="auto"/>
          </w:tcPr>
          <w:p w14:paraId="659E25E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7F1FE18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IVUS</w:t>
            </w:r>
          </w:p>
        </w:tc>
        <w:tc>
          <w:tcPr>
            <w:tcW w:w="0" w:type="auto"/>
          </w:tcPr>
          <w:p w14:paraId="051C127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41 Human coronaries</w:t>
            </w:r>
          </w:p>
        </w:tc>
        <w:tc>
          <w:tcPr>
            <w:tcW w:w="0" w:type="auto"/>
          </w:tcPr>
          <w:p w14:paraId="20FD6D5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Volume (mm3)</w:t>
            </w:r>
          </w:p>
        </w:tc>
        <w:tc>
          <w:tcPr>
            <w:tcW w:w="0" w:type="auto"/>
          </w:tcPr>
          <w:p w14:paraId="35599EF1"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69% constant over </w:t>
            </w:r>
            <w:r>
              <w:rPr>
                <w:rFonts w:cs="Arial"/>
                <w:sz w:val="14"/>
                <w:szCs w:val="14"/>
              </w:rPr>
              <w:t>8</w:t>
            </w:r>
            <w:r w:rsidRPr="00076BD4">
              <w:rPr>
                <w:rFonts w:cs="Arial"/>
                <w:sz w:val="14"/>
                <w:szCs w:val="14"/>
              </w:rPr>
              <w:t>-</w:t>
            </w:r>
            <w:r>
              <w:rPr>
                <w:rFonts w:cs="Arial"/>
                <w:sz w:val="14"/>
                <w:szCs w:val="14"/>
              </w:rPr>
              <w:t>232</w:t>
            </w:r>
            <w:r w:rsidRPr="00076BD4">
              <w:rPr>
                <w:rFonts w:cs="Arial"/>
                <w:sz w:val="14"/>
                <w:szCs w:val="14"/>
              </w:rPr>
              <w:t xml:space="preserve"> mm3 range; poor below</w:t>
            </w:r>
          </w:p>
        </w:tc>
        <w:tc>
          <w:tcPr>
            <w:tcW w:w="0" w:type="auto"/>
          </w:tcPr>
          <w:p w14:paraId="4A335DB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68% constant over </w:t>
            </w:r>
            <w:r>
              <w:rPr>
                <w:rFonts w:cs="Arial"/>
                <w:sz w:val="14"/>
                <w:szCs w:val="14"/>
              </w:rPr>
              <w:t>8</w:t>
            </w:r>
            <w:r w:rsidRPr="00076BD4">
              <w:rPr>
                <w:rFonts w:cs="Arial"/>
                <w:sz w:val="14"/>
                <w:szCs w:val="14"/>
              </w:rPr>
              <w:t>-</w:t>
            </w:r>
            <w:r>
              <w:rPr>
                <w:rFonts w:cs="Arial"/>
                <w:sz w:val="14"/>
                <w:szCs w:val="14"/>
              </w:rPr>
              <w:t>232</w:t>
            </w:r>
            <w:r w:rsidRPr="00076BD4">
              <w:rPr>
                <w:rFonts w:cs="Arial"/>
                <w:sz w:val="14"/>
                <w:szCs w:val="14"/>
              </w:rPr>
              <w:t xml:space="preserve"> mm3 range; poor below</w:t>
            </w:r>
          </w:p>
        </w:tc>
      </w:tr>
    </w:tbl>
    <w:p w14:paraId="48C924A1" w14:textId="77777777" w:rsidR="00F94122" w:rsidRDefault="00F94122" w:rsidP="00F94122"/>
    <w:p w14:paraId="75BE02D7" w14:textId="77777777" w:rsidR="00F94122" w:rsidRPr="00F337F3" w:rsidRDefault="00F94122" w:rsidP="00F337F3">
      <w:pPr>
        <w:pStyle w:val="Caption"/>
        <w:rPr>
          <w:color w:val="000000" w:themeColor="text1"/>
          <w:kern w:val="24"/>
          <w:sz w:val="24"/>
          <w:szCs w:val="24"/>
          <w:lang w:eastAsia="de-DE"/>
        </w:rPr>
      </w:pPr>
      <w:r w:rsidRPr="00F337F3">
        <w:rPr>
          <w:color w:val="000000" w:themeColor="text1"/>
          <w:kern w:val="24"/>
          <w:sz w:val="24"/>
          <w:szCs w:val="24"/>
          <w:lang w:eastAsia="de-DE"/>
        </w:rPr>
        <w:t>Repeatability and Reproducibility</w:t>
      </w:r>
    </w:p>
    <w:p w14:paraId="157FECC4" w14:textId="3FB02B19" w:rsidR="00F94122" w:rsidRPr="00F337F3" w:rsidRDefault="005B3448" w:rsidP="00F337F3">
      <w:pPr>
        <w:pStyle w:val="Caption"/>
        <w:rPr>
          <w:color w:val="000000" w:themeColor="text1"/>
          <w:kern w:val="24"/>
          <w:szCs w:val="24"/>
          <w:lang w:eastAsia="de-DE"/>
        </w:rPr>
      </w:pPr>
      <w:r w:rsidRPr="00F337F3">
        <w:rPr>
          <w:color w:val="000000" w:themeColor="text1"/>
          <w:kern w:val="24"/>
          <w:szCs w:val="24"/>
          <w:lang w:eastAsia="de-DE"/>
        </w:rPr>
        <w:t>Larger vessels</w:t>
      </w:r>
      <w:r w:rsidR="00F94122" w:rsidRPr="00F337F3">
        <w:rPr>
          <w:color w:val="000000" w:themeColor="text1"/>
          <w:kern w:val="24"/>
          <w:szCs w:val="24"/>
          <w:lang w:eastAsia="de-DE"/>
        </w:rPr>
        <w:t xml:space="preserve"> artery (mostly carotid, but a mix including others) repeatability and reproducibility:</w:t>
      </w:r>
    </w:p>
    <w:tbl>
      <w:tblPr>
        <w:tblStyle w:val="TableSubtle1"/>
        <w:tblW w:w="0" w:type="auto"/>
        <w:tblLook w:val="04A0" w:firstRow="1" w:lastRow="0" w:firstColumn="1" w:lastColumn="0" w:noHBand="0" w:noVBand="1"/>
      </w:tblPr>
      <w:tblGrid>
        <w:gridCol w:w="1127"/>
        <w:gridCol w:w="1089"/>
        <w:gridCol w:w="946"/>
        <w:gridCol w:w="1117"/>
        <w:gridCol w:w="1369"/>
        <w:gridCol w:w="2525"/>
        <w:gridCol w:w="2563"/>
      </w:tblGrid>
      <w:tr w:rsidR="00F94122" w:rsidRPr="00076BD4" w14:paraId="76A10FFD" w14:textId="77777777" w:rsidTr="00F94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7AADC04" w14:textId="77777777" w:rsidR="00F94122" w:rsidRPr="00076BD4" w:rsidRDefault="00F94122" w:rsidP="00F94122">
            <w:pPr>
              <w:rPr>
                <w:rFonts w:cs="Arial"/>
                <w:i/>
                <w:sz w:val="14"/>
                <w:szCs w:val="14"/>
              </w:rPr>
            </w:pPr>
            <w:r w:rsidRPr="00076BD4">
              <w:rPr>
                <w:rFonts w:cs="Arial"/>
                <w:i/>
                <w:sz w:val="14"/>
                <w:szCs w:val="14"/>
              </w:rPr>
              <w:t>Source</w:t>
            </w:r>
          </w:p>
        </w:tc>
        <w:tc>
          <w:tcPr>
            <w:tcW w:w="0" w:type="auto"/>
          </w:tcPr>
          <w:p w14:paraId="20C763DD"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Imaging Method</w:t>
            </w:r>
          </w:p>
        </w:tc>
        <w:tc>
          <w:tcPr>
            <w:tcW w:w="0" w:type="auto"/>
          </w:tcPr>
          <w:p w14:paraId="1C4EEA08"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 xml:space="preserve">Reference </w:t>
            </w:r>
          </w:p>
        </w:tc>
        <w:tc>
          <w:tcPr>
            <w:tcW w:w="0" w:type="auto"/>
          </w:tcPr>
          <w:p w14:paraId="1A74F918"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object</w:t>
            </w:r>
          </w:p>
        </w:tc>
        <w:tc>
          <w:tcPr>
            <w:tcW w:w="0" w:type="auto"/>
          </w:tcPr>
          <w:p w14:paraId="1484CC70"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Structure measurement</w:t>
            </w:r>
          </w:p>
        </w:tc>
        <w:tc>
          <w:tcPr>
            <w:tcW w:w="0" w:type="auto"/>
          </w:tcPr>
          <w:p w14:paraId="45A39970"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Offset</w:t>
            </w:r>
          </w:p>
        </w:tc>
        <w:tc>
          <w:tcPr>
            <w:tcW w:w="0" w:type="auto"/>
          </w:tcPr>
          <w:p w14:paraId="304232BB"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Variability</w:t>
            </w:r>
          </w:p>
        </w:tc>
      </w:tr>
      <w:tr w:rsidR="00F94122" w:rsidRPr="00076BD4" w14:paraId="288C57BA"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60EFD2" w14:textId="77777777" w:rsidR="00F94122" w:rsidRPr="00076BD4" w:rsidRDefault="00F94122" w:rsidP="00F94122">
            <w:pPr>
              <w:rPr>
                <w:rFonts w:cs="Arial"/>
                <w:sz w:val="14"/>
                <w:szCs w:val="14"/>
              </w:rPr>
            </w:pPr>
          </w:p>
        </w:tc>
        <w:tc>
          <w:tcPr>
            <w:tcW w:w="0" w:type="auto"/>
          </w:tcPr>
          <w:p w14:paraId="10DD153F" w14:textId="77777777" w:rsidR="00F94122" w:rsidRPr="00D67540"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r>
              <w:rPr>
                <w:rFonts w:cs="Arial"/>
                <w:i/>
                <w:sz w:val="14"/>
                <w:szCs w:val="14"/>
              </w:rPr>
              <w:t>Inter-observer CT</w:t>
            </w:r>
          </w:p>
        </w:tc>
        <w:tc>
          <w:tcPr>
            <w:tcW w:w="0" w:type="auto"/>
          </w:tcPr>
          <w:p w14:paraId="0C84D01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5E2F5FF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5A81524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2E3D8B6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0A1A286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F94122" w:rsidRPr="00076BD4" w14:paraId="208412DB"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2B0E346B" w14:textId="456488FA" w:rsidR="00F94122" w:rsidRPr="00076BD4" w:rsidRDefault="00F94122" w:rsidP="00F54890">
            <w:pPr>
              <w:rPr>
                <w:rFonts w:cs="Arial"/>
                <w:sz w:val="14"/>
                <w:szCs w:val="14"/>
              </w:rPr>
            </w:pPr>
            <w:r w:rsidRPr="00076BD4">
              <w:rPr>
                <w:rFonts w:cs="Arial"/>
                <w:sz w:val="14"/>
                <w:szCs w:val="14"/>
              </w:rPr>
              <w:t xml:space="preserve">Bartlett 2006 </w:t>
            </w:r>
            <w:r w:rsidRPr="00076BD4">
              <w:rPr>
                <w:rFonts w:cs="Arial"/>
                <w:sz w:val="14"/>
                <w:szCs w:val="14"/>
              </w:rPr>
              <w:fldChar w:fldCharType="begin"/>
            </w:r>
            <w:r w:rsidR="00E640B8">
              <w:rPr>
                <w:rFonts w:cs="Arial"/>
                <w:sz w:val="14"/>
                <w:szCs w:val="14"/>
              </w:rPr>
              <w:instrText xml:space="preserve"> ADDIN EN.CITE &lt;EndNote&gt;&lt;Cite&gt;&lt;Author&gt;Bartlett&lt;/Author&gt;&lt;Year&gt;2006&lt;/Year&gt;&lt;RecNum&gt;1749&lt;/RecNum&gt;&lt;DisplayText&gt;[30]&lt;/DisplayText&gt;&lt;record&gt;&lt;rec-number&gt;1749&lt;/rec-number&gt;&lt;foreign-keys&gt;&lt;key app="EN" db-id="0srdta99r0etw7e5rpzpv05v9a0ew9ef2tae" timestamp="1475760168"&gt;1749&lt;/key&gt;&lt;key app="ENWeb" db-id=""&gt;0&lt;/key&gt;&lt;/foreign-keys&gt;&lt;ref-type name="Journal Article"&gt;17&lt;/ref-type&gt;&lt;contributors&gt;&lt;authors&gt;&lt;author&gt;Bartlett, E.S.&lt;/author&gt;&lt;author&gt;Walters, T.D.&lt;/author&gt;&lt;author&gt;Symons, S.P.&lt;/author&gt;&lt;author&gt;Fox, A.J.&lt;/author&gt;&lt;/authors&gt;&lt;/contributors&gt;&lt;titles&gt;&lt;title&gt;Quantification of Carotid Stenosis on CT Angiography&lt;/title&gt;&lt;secondary-title&gt;American Journal of Neuroradiology&lt;/secondary-title&gt;&lt;/titles&gt;&lt;periodical&gt;&lt;full-title&gt;American Journal of Neuroradiology&lt;/full-title&gt;&lt;/periodical&gt;&lt;pages&gt;13-19&lt;/pages&gt;&lt;volume&gt;27&lt;/volume&gt;&lt;number&gt;1&lt;/number&gt;&lt;dates&gt;&lt;year&gt;2006&lt;/year&gt;&lt;pub-dates&gt;&lt;date&gt;January 1, 2006&lt;/date&gt;&lt;/pub-dates&gt;&lt;/dates&gt;&lt;urls&gt;&lt;related-urls&gt;&lt;url&gt;http://www.ajnr.org/content/27/1/13.abstract&lt;/url&gt;&lt;/related-urls&gt;&lt;/urls&gt;&lt;/record&gt;&lt;/Cite&gt;&lt;/EndNote&gt;</w:instrText>
            </w:r>
            <w:r w:rsidRPr="00076BD4">
              <w:rPr>
                <w:rFonts w:cs="Arial"/>
                <w:sz w:val="14"/>
                <w:szCs w:val="14"/>
              </w:rPr>
              <w:fldChar w:fldCharType="separate"/>
            </w:r>
            <w:r w:rsidR="00E640B8">
              <w:rPr>
                <w:rFonts w:cs="Arial"/>
                <w:noProof/>
                <w:sz w:val="14"/>
                <w:szCs w:val="14"/>
              </w:rPr>
              <w:t>[</w:t>
            </w:r>
            <w:hyperlink w:anchor="_ENREF_30" w:tooltip="Bartlett, 2006 #1749" w:history="1">
              <w:r w:rsidR="00F54890">
                <w:rPr>
                  <w:rFonts w:cs="Arial"/>
                  <w:noProof/>
                  <w:sz w:val="14"/>
                  <w:szCs w:val="14"/>
                </w:rPr>
                <w:t>30</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5AFDA90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504AB90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0" w:type="auto"/>
          </w:tcPr>
          <w:p w14:paraId="5DA82311"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144 Human carotid</w:t>
            </w:r>
          </w:p>
        </w:tc>
        <w:tc>
          <w:tcPr>
            <w:tcW w:w="0" w:type="auto"/>
          </w:tcPr>
          <w:p w14:paraId="16563CD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Stenosis (mm)</w:t>
            </w:r>
          </w:p>
        </w:tc>
        <w:tc>
          <w:tcPr>
            <w:tcW w:w="0" w:type="auto"/>
          </w:tcPr>
          <w:p w14:paraId="05699D2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3% constant over </w:t>
            </w:r>
            <w:r>
              <w:rPr>
                <w:rFonts w:cs="Arial"/>
                <w:sz w:val="14"/>
                <w:szCs w:val="14"/>
              </w:rPr>
              <w:t>0.7-5.7</w:t>
            </w:r>
            <w:r w:rsidRPr="00076BD4">
              <w:rPr>
                <w:rFonts w:cs="Arial"/>
                <w:sz w:val="14"/>
                <w:szCs w:val="14"/>
              </w:rPr>
              <w:t xml:space="preserve"> mm range; poor below</w:t>
            </w:r>
          </w:p>
        </w:tc>
        <w:tc>
          <w:tcPr>
            <w:tcW w:w="0" w:type="auto"/>
          </w:tcPr>
          <w:p w14:paraId="3FBF148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32% constant </w:t>
            </w:r>
            <w:r>
              <w:rPr>
                <w:rFonts w:cs="Arial"/>
                <w:sz w:val="14"/>
                <w:szCs w:val="14"/>
              </w:rPr>
              <w:t>0.7-5.7</w:t>
            </w:r>
            <w:r w:rsidRPr="00076BD4">
              <w:rPr>
                <w:rFonts w:cs="Arial"/>
                <w:sz w:val="14"/>
                <w:szCs w:val="14"/>
              </w:rPr>
              <w:t xml:space="preserve"> mm </w:t>
            </w:r>
            <w:proofErr w:type="spellStart"/>
            <w:r w:rsidRPr="00076BD4">
              <w:rPr>
                <w:rFonts w:cs="Arial"/>
                <w:sz w:val="14"/>
                <w:szCs w:val="14"/>
              </w:rPr>
              <w:t>mm</w:t>
            </w:r>
            <w:proofErr w:type="spellEnd"/>
            <w:r w:rsidRPr="00076BD4">
              <w:rPr>
                <w:rFonts w:cs="Arial"/>
                <w:sz w:val="14"/>
                <w:szCs w:val="14"/>
              </w:rPr>
              <w:t xml:space="preserve"> range; poor below</w:t>
            </w:r>
          </w:p>
        </w:tc>
      </w:tr>
      <w:tr w:rsidR="00F94122" w:rsidRPr="00076BD4" w14:paraId="2CE250C5"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D426CA" w14:textId="1BEB27D1" w:rsidR="00F94122" w:rsidRPr="00076BD4" w:rsidRDefault="00F94122" w:rsidP="00F54890">
            <w:pPr>
              <w:rPr>
                <w:rFonts w:cs="Arial"/>
                <w:sz w:val="14"/>
                <w:szCs w:val="14"/>
              </w:rPr>
            </w:pPr>
            <w:r w:rsidRPr="00076BD4">
              <w:rPr>
                <w:rFonts w:cs="Arial"/>
                <w:sz w:val="14"/>
                <w:szCs w:val="14"/>
              </w:rPr>
              <w:t xml:space="preserve">de </w:t>
            </w:r>
            <w:proofErr w:type="spellStart"/>
            <w:r w:rsidRPr="00076BD4">
              <w:rPr>
                <w:rFonts w:cs="Arial"/>
                <w:sz w:val="14"/>
                <w:szCs w:val="14"/>
              </w:rPr>
              <w:t>Weert</w:t>
            </w:r>
            <w:proofErr w:type="spellEnd"/>
            <w:r w:rsidRPr="00076BD4">
              <w:rPr>
                <w:rFonts w:cs="Arial"/>
                <w:sz w:val="14"/>
                <w:szCs w:val="14"/>
              </w:rPr>
              <w:t xml:space="preserve"> 2006 </w:t>
            </w:r>
            <w:r w:rsidRPr="00076BD4">
              <w:rPr>
                <w:rFonts w:cs="Arial"/>
                <w:sz w:val="14"/>
                <w:szCs w:val="14"/>
              </w:rPr>
              <w:fldChar w:fldCharType="begin"/>
            </w:r>
            <w:r w:rsidR="00E640B8">
              <w:rPr>
                <w:rFonts w:cs="Arial"/>
                <w:sz w:val="14"/>
                <w:szCs w:val="14"/>
              </w:rPr>
              <w:instrText xml:space="preserve"> ADDIN EN.CITE &lt;EndNote&gt;&lt;Cite&gt;&lt;Author&gt;de Weert&lt;/Author&gt;&lt;Year&gt;2006&lt;/Year&gt;&lt;RecNum&gt;1393&lt;/RecNum&gt;&lt;DisplayText&gt;[31]&lt;/DisplayText&gt;&lt;record&gt;&lt;rec-number&gt;1393&lt;/rec-number&gt;&lt;foreign-keys&gt;&lt;key app="EN" db-id="0ar9dr9r5pzte7eawvapt2wa2fxx2vdr0waf"&gt;1393&lt;/key&gt;&lt;/foreign-keys&gt;&lt;ref-type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1" w:tooltip="de Weert, 2006 #1393" w:history="1">
              <w:r w:rsidR="00F54890">
                <w:rPr>
                  <w:rFonts w:cs="Arial"/>
                  <w:noProof/>
                  <w:sz w:val="14"/>
                  <w:szCs w:val="14"/>
                </w:rPr>
                <w:t>31</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0" w:type="auto"/>
          </w:tcPr>
          <w:p w14:paraId="36E0D4F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6A561F4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0" w:type="auto"/>
          </w:tcPr>
          <w:p w14:paraId="04FADF0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7 Human carotid</w:t>
            </w:r>
          </w:p>
        </w:tc>
        <w:tc>
          <w:tcPr>
            <w:tcW w:w="0" w:type="auto"/>
          </w:tcPr>
          <w:p w14:paraId="274BE40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0" w:type="auto"/>
          </w:tcPr>
          <w:p w14:paraId="257755AE"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-5% constant over </w:t>
            </w:r>
            <w:r>
              <w:rPr>
                <w:rFonts w:cs="Arial"/>
                <w:sz w:val="14"/>
                <w:szCs w:val="14"/>
              </w:rPr>
              <w:t>74-111</w:t>
            </w:r>
            <w:r w:rsidRPr="00076BD4">
              <w:rPr>
                <w:rFonts w:cs="Arial"/>
                <w:sz w:val="14"/>
                <w:szCs w:val="14"/>
              </w:rPr>
              <w:t xml:space="preserve"> mm2 range; poor below</w:t>
            </w:r>
          </w:p>
        </w:tc>
        <w:tc>
          <w:tcPr>
            <w:tcW w:w="0" w:type="auto"/>
          </w:tcPr>
          <w:p w14:paraId="6E1EC11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74-111</w:t>
            </w:r>
            <w:r w:rsidRPr="00076BD4">
              <w:rPr>
                <w:rFonts w:cs="Arial"/>
                <w:sz w:val="14"/>
                <w:szCs w:val="14"/>
              </w:rPr>
              <w:t xml:space="preserve"> mm2 </w:t>
            </w:r>
            <w:r>
              <w:rPr>
                <w:rFonts w:cs="Arial"/>
                <w:sz w:val="14"/>
                <w:szCs w:val="14"/>
              </w:rPr>
              <w:t xml:space="preserve"> </w:t>
            </w:r>
            <w:r w:rsidRPr="00076BD4">
              <w:rPr>
                <w:rFonts w:cs="Arial"/>
                <w:sz w:val="14"/>
                <w:szCs w:val="14"/>
              </w:rPr>
              <w:t>range; poor below</w:t>
            </w:r>
          </w:p>
        </w:tc>
      </w:tr>
      <w:tr w:rsidR="00F94122" w:rsidRPr="00076BD4" w14:paraId="0C76DF29" w14:textId="77777777" w:rsidTr="00F94122">
        <w:tc>
          <w:tcPr>
            <w:cnfStyle w:val="001000000000" w:firstRow="0" w:lastRow="0" w:firstColumn="1" w:lastColumn="0" w:oddVBand="0" w:evenVBand="0" w:oddHBand="0" w:evenHBand="0" w:firstRowFirstColumn="0" w:firstRowLastColumn="0" w:lastRowFirstColumn="0" w:lastRowLastColumn="0"/>
            <w:tcW w:w="0" w:type="auto"/>
          </w:tcPr>
          <w:p w14:paraId="01415F13" w14:textId="59CE6069" w:rsidR="00F94122" w:rsidRPr="00076BD4" w:rsidRDefault="00F94122" w:rsidP="00F54890">
            <w:pPr>
              <w:rPr>
                <w:rFonts w:cs="Arial"/>
                <w:sz w:val="14"/>
                <w:szCs w:val="14"/>
              </w:rPr>
            </w:pPr>
            <w:r w:rsidRPr="00076BD4">
              <w:rPr>
                <w:rFonts w:cs="Arial"/>
                <w:sz w:val="14"/>
                <w:szCs w:val="14"/>
              </w:rPr>
              <w:t xml:space="preserve">de </w:t>
            </w:r>
            <w:proofErr w:type="spellStart"/>
            <w:r w:rsidRPr="00076BD4">
              <w:rPr>
                <w:rFonts w:cs="Arial"/>
                <w:sz w:val="14"/>
                <w:szCs w:val="14"/>
              </w:rPr>
              <w:t>Weert</w:t>
            </w:r>
            <w:proofErr w:type="spellEnd"/>
            <w:r w:rsidRPr="00076BD4">
              <w:rPr>
                <w:rFonts w:cs="Arial"/>
                <w:sz w:val="14"/>
                <w:szCs w:val="14"/>
              </w:rPr>
              <w:t xml:space="preserve"> 2006 </w:t>
            </w:r>
            <w:r w:rsidRPr="00076BD4">
              <w:rPr>
                <w:rFonts w:cs="Arial"/>
                <w:sz w:val="14"/>
                <w:szCs w:val="14"/>
              </w:rPr>
              <w:fldChar w:fldCharType="begin"/>
            </w:r>
            <w:r w:rsidR="00E640B8">
              <w:rPr>
                <w:rFonts w:cs="Arial"/>
                <w:sz w:val="14"/>
                <w:szCs w:val="14"/>
              </w:rPr>
              <w:instrText xml:space="preserve"> ADDIN EN.CITE &lt;EndNote&gt;&lt;Cite&gt;&lt;Author&gt;de Weert&lt;/Author&gt;&lt;Year&gt;2006&lt;/Year&gt;&lt;RecNum&gt;1393&lt;/RecNum&gt;&lt;DisplayText&gt;[31]&lt;/DisplayText&gt;&lt;record&gt;&lt;rec-number&gt;1393&lt;/rec-number&gt;&lt;foreign-keys&gt;&lt;key app="EN" db-id="0ar9dr9r5pzte7eawvapt2wa2fxx2vdr0waf"&gt;1393&lt;/key&gt;&lt;/foreign-keys&gt;&lt;ref-type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1" w:tooltip="de Weert, 2006 #1393" w:history="1">
              <w:r w:rsidR="00F54890">
                <w:rPr>
                  <w:rFonts w:cs="Arial"/>
                  <w:noProof/>
                  <w:sz w:val="14"/>
                  <w:szCs w:val="14"/>
                </w:rPr>
                <w:t>31</w:t>
              </w:r>
            </w:hyperlink>
            <w:r w:rsidR="00E640B8">
              <w:rPr>
                <w:rFonts w:cs="Arial"/>
                <w:noProof/>
                <w:sz w:val="14"/>
                <w:szCs w:val="14"/>
              </w:rPr>
              <w:t>]</w:t>
            </w:r>
            <w:r w:rsidRPr="00076BD4">
              <w:rPr>
                <w:rFonts w:cs="Arial"/>
                <w:sz w:val="14"/>
                <w:szCs w:val="14"/>
              </w:rPr>
              <w:fldChar w:fldCharType="end"/>
            </w:r>
          </w:p>
        </w:tc>
        <w:tc>
          <w:tcPr>
            <w:tcW w:w="0" w:type="auto"/>
          </w:tcPr>
          <w:p w14:paraId="43E916A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0" w:type="auto"/>
          </w:tcPr>
          <w:p w14:paraId="6016A15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0" w:type="auto"/>
          </w:tcPr>
          <w:p w14:paraId="5F3967E4"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13 Human carotid</w:t>
            </w:r>
          </w:p>
        </w:tc>
        <w:tc>
          <w:tcPr>
            <w:tcW w:w="0" w:type="auto"/>
          </w:tcPr>
          <w:p w14:paraId="3853806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0" w:type="auto"/>
          </w:tcPr>
          <w:p w14:paraId="7670C7F3"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0% constant over 22</w:t>
            </w:r>
            <w:r>
              <w:rPr>
                <w:rFonts w:cs="Arial"/>
                <w:sz w:val="14"/>
                <w:szCs w:val="14"/>
              </w:rPr>
              <w:t xml:space="preserve">-63 </w:t>
            </w:r>
            <w:r w:rsidRPr="00076BD4">
              <w:rPr>
                <w:rFonts w:cs="Arial"/>
                <w:sz w:val="14"/>
                <w:szCs w:val="14"/>
              </w:rPr>
              <w:t>mm2 range; poor below</w:t>
            </w:r>
          </w:p>
        </w:tc>
        <w:tc>
          <w:tcPr>
            <w:tcW w:w="0" w:type="auto"/>
          </w:tcPr>
          <w:p w14:paraId="5FB3B6C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 constant over 22</w:t>
            </w:r>
            <w:r>
              <w:rPr>
                <w:rFonts w:cs="Arial"/>
                <w:sz w:val="14"/>
                <w:szCs w:val="14"/>
              </w:rPr>
              <w:t xml:space="preserve">-63 </w:t>
            </w:r>
            <w:r w:rsidRPr="00076BD4">
              <w:rPr>
                <w:rFonts w:cs="Arial"/>
                <w:sz w:val="14"/>
                <w:szCs w:val="14"/>
              </w:rPr>
              <w:t>mm2</w:t>
            </w:r>
            <w:r>
              <w:rPr>
                <w:rFonts w:cs="Arial"/>
                <w:sz w:val="14"/>
                <w:szCs w:val="14"/>
              </w:rPr>
              <w:t xml:space="preserve"> </w:t>
            </w:r>
            <w:r w:rsidRPr="00076BD4">
              <w:rPr>
                <w:rFonts w:cs="Arial"/>
                <w:sz w:val="14"/>
                <w:szCs w:val="14"/>
              </w:rPr>
              <w:t xml:space="preserve"> range; poor below</w:t>
            </w:r>
          </w:p>
        </w:tc>
      </w:tr>
      <w:tr w:rsidR="005B3448" w:rsidRPr="00076BD4" w14:paraId="1D76B85B" w14:textId="77777777" w:rsidTr="00F9412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0" w:type="auto"/>
          </w:tcPr>
          <w:p w14:paraId="601E9865" w14:textId="77777777" w:rsidR="00F94122" w:rsidRPr="00076BD4" w:rsidRDefault="00F94122" w:rsidP="00F94122">
            <w:pPr>
              <w:rPr>
                <w:rFonts w:cs="Arial"/>
                <w:sz w:val="14"/>
                <w:szCs w:val="14"/>
              </w:rPr>
            </w:pPr>
          </w:p>
        </w:tc>
        <w:tc>
          <w:tcPr>
            <w:tcW w:w="0" w:type="auto"/>
          </w:tcPr>
          <w:p w14:paraId="10C94B5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r w:rsidRPr="00076BD4">
              <w:rPr>
                <w:rFonts w:cs="Arial"/>
                <w:i/>
                <w:sz w:val="14"/>
                <w:szCs w:val="14"/>
              </w:rPr>
              <w:t xml:space="preserve">CT Auto-1.5T MR </w:t>
            </w:r>
          </w:p>
        </w:tc>
        <w:tc>
          <w:tcPr>
            <w:tcW w:w="0" w:type="auto"/>
          </w:tcPr>
          <w:p w14:paraId="155AEFC4"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5CACF26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71DCBFE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0" w:type="auto"/>
          </w:tcPr>
          <w:p w14:paraId="3CBAA9E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p>
        </w:tc>
        <w:tc>
          <w:tcPr>
            <w:tcW w:w="0" w:type="auto"/>
          </w:tcPr>
          <w:p w14:paraId="6014EA8B"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p>
        </w:tc>
      </w:tr>
      <w:tr w:rsidR="005B3448" w:rsidRPr="00076BD4" w14:paraId="07D31E41" w14:textId="77777777" w:rsidTr="00F94122">
        <w:trPr>
          <w:trHeight w:val="418"/>
        </w:trPr>
        <w:tc>
          <w:tcPr>
            <w:cnfStyle w:val="001000000000" w:firstRow="0" w:lastRow="0" w:firstColumn="1" w:lastColumn="0" w:oddVBand="0" w:evenVBand="0" w:oddHBand="0" w:evenHBand="0" w:firstRowFirstColumn="0" w:firstRowLastColumn="0" w:lastRowFirstColumn="0" w:lastRowLastColumn="0"/>
            <w:tcW w:w="0" w:type="auto"/>
          </w:tcPr>
          <w:p w14:paraId="6E8B3713" w14:textId="6D3F9CBD" w:rsidR="00F94122" w:rsidRPr="00076BD4" w:rsidRDefault="00F94122" w:rsidP="00F54890">
            <w:pPr>
              <w:rPr>
                <w:rFonts w:cs="Arial"/>
                <w:sz w:val="14"/>
                <w:szCs w:val="14"/>
              </w:rPr>
            </w:pPr>
            <w:proofErr w:type="spellStart"/>
            <w:r w:rsidRPr="00076BD4">
              <w:rPr>
                <w:rFonts w:cs="Arial"/>
                <w:sz w:val="14"/>
                <w:szCs w:val="14"/>
              </w:rPr>
              <w:t>Kwee</w:t>
            </w:r>
            <w:proofErr w:type="spellEnd"/>
            <w:r w:rsidRPr="00076BD4">
              <w:rPr>
                <w:rFonts w:cs="Arial"/>
                <w:sz w:val="14"/>
                <w:szCs w:val="14"/>
              </w:rPr>
              <w:t xml:space="preserve"> 2009 </w:t>
            </w:r>
            <w:r w:rsidRPr="00076BD4">
              <w:rPr>
                <w:rFonts w:cs="Arial"/>
                <w:sz w:val="14"/>
                <w:szCs w:val="14"/>
              </w:rPr>
              <w:fldChar w:fldCharType="begin"/>
            </w:r>
            <w:r w:rsidR="00E640B8">
              <w:rPr>
                <w:rFonts w:cs="Arial"/>
                <w:sz w:val="14"/>
                <w:szCs w:val="14"/>
              </w:rPr>
              <w:instrText xml:space="preserve"> ADDIN EN.CITE &lt;EndNote&gt;&lt;Cite&gt;&lt;Author&gt;Kwee&lt;/Author&gt;&lt;Year&gt;2009&lt;/Year&gt;&lt;RecNum&gt;1241&lt;/RecNum&gt;&lt;DisplayText&gt;[32]&lt;/DisplayText&gt;&lt;record&gt;&lt;rec-number&gt;1241&lt;/rec-number&gt;&lt;foreign-keys&gt;&lt;key app="EN" db-id="0ar9dr9r5pzte7eawvapt2wa2fxx2vdr0waf"&gt;1241&lt;/key&gt;&lt;/foreign-keys&gt;&lt;ref-type name="Journal Article"&gt;17&lt;/ref-type&gt;&lt;contributors&gt;&lt;authors&gt;&lt;author&gt;Kwee, Robert M.&lt;/author&gt;&lt;author&gt;Teule, Gerrit J. J.&lt;/author&gt;&lt;author&gt;van Oostenbrugge, Robert J.&lt;/author&gt;&lt;author&gt;Mess, Werner H.&lt;/author&gt;&lt;author&gt;Prins, Martin H.&lt;/author&gt;&lt;author&gt;van der Geest, Rob J.&lt;/author&gt;&lt;author&gt;ter Berg, Johannes W.M.&lt;/author&gt;&lt;author&gt;Franke, Cees L.&lt;/author&gt;&lt;author&gt;Korten, Arthur G.G.C.&lt;/author&gt;&lt;author&gt;Meems, Bé J.&lt;/author&gt;&lt;author&gt;Hofman, Paul A.M.&lt;/author&gt;&lt;author&gt;van Engelshoven, Jos M.A.&lt;/author&gt;&lt;author&gt;Wildberger, Joachim E.&lt;/author&gt;&lt;author&gt;Kooi, M. Eline&lt;/author&gt;&lt;/authors&gt;&lt;/contributors&gt;&lt;titles&gt;&lt;title&gt;Multimodality Imaging of Carotid Artery Plaques: 18F-Fluoro-2-Deoxyglucose Positron Emission Tomography, Computed Tomography, and Magnetic Resonance Imaging&lt;/title&gt;&lt;secondary-title&gt;Stroke&lt;/secondary-title&gt;&lt;/titles&gt;&lt;periodical&gt;&lt;full-title&gt;Stroke&lt;/full-title&gt;&lt;abbr-1&gt;Stroke; a journal of cerebral circulation&lt;/abbr-1&gt;&lt;/periodical&gt;&lt;pages&gt;3718-3724&lt;/pages&gt;&lt;volume&gt;40&lt;/volume&gt;&lt;number&gt;12&lt;/number&gt;&lt;dates&gt;&lt;year&gt;2009&lt;/year&gt;&lt;pub-dates&gt;&lt;date&gt;December 1, 2009&lt;/date&gt;&lt;/pub-dates&gt;&lt;/dates&gt;&lt;urls&gt;&lt;related-urls&gt;&lt;url&gt;http://stroke.ahajournals.org/content/40/12/3718.abstract&lt;/url&gt;&lt;/related-urls&gt;&lt;/urls&gt;&lt;electronic-resource-num&gt;10.1161/strokeaha.109.564088&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2" w:tooltip="Kwee, 2009 #1241" w:history="1">
              <w:r w:rsidR="00F54890">
                <w:rPr>
                  <w:rFonts w:cs="Arial"/>
                  <w:noProof/>
                  <w:sz w:val="14"/>
                  <w:szCs w:val="14"/>
                </w:rPr>
                <w:t>32</w:t>
              </w:r>
            </w:hyperlink>
            <w:r w:rsidR="00E640B8">
              <w:rPr>
                <w:rFonts w:cs="Arial"/>
                <w:noProof/>
                <w:sz w:val="14"/>
                <w:szCs w:val="14"/>
              </w:rPr>
              <w:t>]</w:t>
            </w:r>
            <w:r w:rsidRPr="00076BD4">
              <w:rPr>
                <w:rFonts w:cs="Arial"/>
                <w:sz w:val="14"/>
                <w:szCs w:val="14"/>
              </w:rPr>
              <w:fldChar w:fldCharType="end"/>
            </w:r>
          </w:p>
        </w:tc>
        <w:tc>
          <w:tcPr>
            <w:tcW w:w="0" w:type="auto"/>
          </w:tcPr>
          <w:p w14:paraId="6DCCC0B2"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 Auto</w:t>
            </w:r>
          </w:p>
        </w:tc>
        <w:tc>
          <w:tcPr>
            <w:tcW w:w="0" w:type="auto"/>
          </w:tcPr>
          <w:p w14:paraId="630962F9"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1.5T MR</w:t>
            </w:r>
          </w:p>
        </w:tc>
        <w:tc>
          <w:tcPr>
            <w:tcW w:w="0" w:type="auto"/>
          </w:tcPr>
          <w:p w14:paraId="7A26E377"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14 Human carotid</w:t>
            </w:r>
          </w:p>
        </w:tc>
        <w:tc>
          <w:tcPr>
            <w:tcW w:w="0" w:type="auto"/>
          </w:tcPr>
          <w:p w14:paraId="40F1337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w:t>
            </w:r>
          </w:p>
        </w:tc>
        <w:tc>
          <w:tcPr>
            <w:tcW w:w="0" w:type="auto"/>
          </w:tcPr>
          <w:p w14:paraId="0050DB11"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9%</w:t>
            </w:r>
            <w:r>
              <w:rPr>
                <w:rFonts w:cs="Arial"/>
                <w:sz w:val="14"/>
                <w:szCs w:val="14"/>
              </w:rPr>
              <w:t xml:space="preserve"> constant over 19-72 mm2 range; poor below</w:t>
            </w:r>
          </w:p>
        </w:tc>
        <w:tc>
          <w:tcPr>
            <w:tcW w:w="0" w:type="auto"/>
          </w:tcPr>
          <w:p w14:paraId="38F0C57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37%</w:t>
            </w:r>
            <w:r>
              <w:rPr>
                <w:rFonts w:cs="Arial"/>
                <w:sz w:val="14"/>
                <w:szCs w:val="14"/>
              </w:rPr>
              <w:t xml:space="preserve"> </w:t>
            </w:r>
            <w:r w:rsidRPr="00076BD4">
              <w:rPr>
                <w:rFonts w:cs="Arial"/>
                <w:sz w:val="14"/>
                <w:szCs w:val="14"/>
              </w:rPr>
              <w:t>%</w:t>
            </w:r>
            <w:r>
              <w:rPr>
                <w:rFonts w:cs="Arial"/>
                <w:sz w:val="14"/>
                <w:szCs w:val="14"/>
              </w:rPr>
              <w:t xml:space="preserve"> constant over 19-72 mm2 range; poor below</w:t>
            </w:r>
          </w:p>
        </w:tc>
      </w:tr>
      <w:tr w:rsidR="005B3448" w:rsidRPr="00076BD4" w14:paraId="14F9D6FB" w14:textId="77777777" w:rsidTr="00F9412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tcPr>
          <w:p w14:paraId="493C46D4" w14:textId="5FD06CE7" w:rsidR="00F94122" w:rsidRPr="00076BD4" w:rsidRDefault="00F94122" w:rsidP="00F54890">
            <w:pPr>
              <w:rPr>
                <w:rFonts w:cs="Arial"/>
                <w:sz w:val="14"/>
                <w:szCs w:val="14"/>
              </w:rPr>
            </w:pPr>
            <w:proofErr w:type="spellStart"/>
            <w:r w:rsidRPr="00076BD4">
              <w:rPr>
                <w:rFonts w:cs="Arial"/>
                <w:sz w:val="14"/>
                <w:szCs w:val="14"/>
              </w:rPr>
              <w:t>Kwee</w:t>
            </w:r>
            <w:proofErr w:type="spellEnd"/>
            <w:r w:rsidRPr="00076BD4">
              <w:rPr>
                <w:rFonts w:cs="Arial"/>
                <w:sz w:val="14"/>
                <w:szCs w:val="14"/>
              </w:rPr>
              <w:t xml:space="preserve"> 2009 </w:t>
            </w:r>
            <w:r w:rsidRPr="00076BD4">
              <w:rPr>
                <w:rFonts w:cs="Arial"/>
                <w:sz w:val="14"/>
                <w:szCs w:val="14"/>
              </w:rPr>
              <w:fldChar w:fldCharType="begin"/>
            </w:r>
            <w:r w:rsidR="00E640B8">
              <w:rPr>
                <w:rFonts w:cs="Arial"/>
                <w:sz w:val="14"/>
                <w:szCs w:val="14"/>
              </w:rPr>
              <w:instrText xml:space="preserve"> ADDIN EN.CITE &lt;EndNote&gt;&lt;Cite&gt;&lt;Author&gt;Kwee&lt;/Author&gt;&lt;Year&gt;2009&lt;/Year&gt;&lt;RecNum&gt;1241&lt;/RecNum&gt;&lt;DisplayText&gt;[32]&lt;/DisplayText&gt;&lt;record&gt;&lt;rec-number&gt;1241&lt;/rec-number&gt;&lt;foreign-keys&gt;&lt;key app="EN" db-id="0ar9dr9r5pzte7eawvapt2wa2fxx2vdr0waf"&gt;1241&lt;/key&gt;&lt;/foreign-keys&gt;&lt;ref-type name="Journal Article"&gt;17&lt;/ref-type&gt;&lt;contributors&gt;&lt;authors&gt;&lt;author&gt;Kwee, Robert M.&lt;/author&gt;&lt;author&gt;Teule, Gerrit J. J.&lt;/author&gt;&lt;author&gt;van Oostenbrugge, Robert J.&lt;/author&gt;&lt;author&gt;Mess, Werner H.&lt;/author&gt;&lt;author&gt;Prins, Martin H.&lt;/author&gt;&lt;author&gt;van der Geest, Rob J.&lt;/author&gt;&lt;author&gt;ter Berg, Johannes W.M.&lt;/author&gt;&lt;author&gt;Franke, Cees L.&lt;/author&gt;&lt;author&gt;Korten, Arthur G.G.C.&lt;/author&gt;&lt;author&gt;Meems, Bé J.&lt;/author&gt;&lt;author&gt;Hofman, Paul A.M.&lt;/author&gt;&lt;author&gt;van Engelshoven, Jos M.A.&lt;/author&gt;&lt;author&gt;Wildberger, Joachim E.&lt;/author&gt;&lt;author&gt;Kooi, M. Eline&lt;/author&gt;&lt;/authors&gt;&lt;/contributors&gt;&lt;titles&gt;&lt;title&gt;Multimodality Imaging of Carotid Artery Plaques: 18F-Fluoro-2-Deoxyglucose Positron Emission Tomography, Computed Tomography, and Magnetic Resonance Imaging&lt;/title&gt;&lt;secondary-title&gt;Stroke&lt;/secondary-title&gt;&lt;/titles&gt;&lt;periodical&gt;&lt;full-title&gt;Stroke&lt;/full-title&gt;&lt;abbr-1&gt;Stroke; a journal of cerebral circulation&lt;/abbr-1&gt;&lt;/periodical&gt;&lt;pages&gt;3718-3724&lt;/pages&gt;&lt;volume&gt;40&lt;/volume&gt;&lt;number&gt;12&lt;/number&gt;&lt;dates&gt;&lt;year&gt;2009&lt;/year&gt;&lt;pub-dates&gt;&lt;date&gt;December 1, 2009&lt;/date&gt;&lt;/pub-dates&gt;&lt;/dates&gt;&lt;urls&gt;&lt;related-urls&gt;&lt;url&gt;http://stroke.ahajournals.org/content/40/12/3718.abstract&lt;/url&gt;&lt;/related-urls&gt;&lt;/urls&gt;&lt;electronic-resource-num&gt;10.1161/strokeaha.109.564088&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2" w:tooltip="Kwee, 2009 #1241" w:history="1">
              <w:r w:rsidR="00F54890">
                <w:rPr>
                  <w:rFonts w:cs="Arial"/>
                  <w:noProof/>
                  <w:sz w:val="14"/>
                  <w:szCs w:val="14"/>
                </w:rPr>
                <w:t>32</w:t>
              </w:r>
            </w:hyperlink>
            <w:r w:rsidR="00E640B8">
              <w:rPr>
                <w:rFonts w:cs="Arial"/>
                <w:noProof/>
                <w:sz w:val="14"/>
                <w:szCs w:val="14"/>
              </w:rPr>
              <w:t>]</w:t>
            </w:r>
            <w:r w:rsidRPr="00076BD4">
              <w:rPr>
                <w:rFonts w:cs="Arial"/>
                <w:sz w:val="14"/>
                <w:szCs w:val="14"/>
              </w:rPr>
              <w:fldChar w:fldCharType="end"/>
            </w:r>
          </w:p>
        </w:tc>
        <w:tc>
          <w:tcPr>
            <w:tcW w:w="0" w:type="auto"/>
          </w:tcPr>
          <w:p w14:paraId="28761B1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 Auto</w:t>
            </w:r>
          </w:p>
        </w:tc>
        <w:tc>
          <w:tcPr>
            <w:tcW w:w="0" w:type="auto"/>
          </w:tcPr>
          <w:p w14:paraId="55FA26A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1.5T MR</w:t>
            </w:r>
          </w:p>
        </w:tc>
        <w:tc>
          <w:tcPr>
            <w:tcW w:w="0" w:type="auto"/>
          </w:tcPr>
          <w:p w14:paraId="78A9EB0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19</w:t>
            </w:r>
            <w:r w:rsidRPr="00076BD4">
              <w:rPr>
                <w:rFonts w:cs="Arial"/>
                <w:sz w:val="14"/>
                <w:szCs w:val="14"/>
              </w:rPr>
              <w:t xml:space="preserve"> Human carotid</w:t>
            </w:r>
          </w:p>
        </w:tc>
        <w:tc>
          <w:tcPr>
            <w:tcW w:w="0" w:type="auto"/>
          </w:tcPr>
          <w:p w14:paraId="29AB1A6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Wall</w:t>
            </w:r>
            <w:r w:rsidRPr="00076BD4">
              <w:rPr>
                <w:rFonts w:cs="Arial"/>
                <w:sz w:val="14"/>
                <w:szCs w:val="14"/>
              </w:rPr>
              <w:t xml:space="preserve"> Volume (mm3)</w:t>
            </w:r>
          </w:p>
        </w:tc>
        <w:tc>
          <w:tcPr>
            <w:tcW w:w="0" w:type="auto"/>
          </w:tcPr>
          <w:p w14:paraId="2420C29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17% constant over 927-2380 mm3 range; poor below</w:t>
            </w:r>
          </w:p>
        </w:tc>
        <w:tc>
          <w:tcPr>
            <w:tcW w:w="0" w:type="auto"/>
          </w:tcPr>
          <w:p w14:paraId="17D657F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31</w:t>
            </w:r>
            <w:r w:rsidRPr="00076BD4">
              <w:rPr>
                <w:rFonts w:cs="Arial"/>
                <w:sz w:val="14"/>
                <w:szCs w:val="14"/>
              </w:rPr>
              <w:t>%</w:t>
            </w:r>
            <w:r>
              <w:rPr>
                <w:rFonts w:cs="Arial"/>
                <w:sz w:val="14"/>
                <w:szCs w:val="14"/>
              </w:rPr>
              <w:t xml:space="preserve"> constant over 927-2380 mm3 range; poor below</w:t>
            </w:r>
          </w:p>
        </w:tc>
      </w:tr>
    </w:tbl>
    <w:p w14:paraId="3DD91610" w14:textId="77777777" w:rsidR="00F94122" w:rsidRPr="008177F3" w:rsidRDefault="00F94122" w:rsidP="00F94122">
      <w:pPr>
        <w:rPr>
          <w:sz w:val="18"/>
          <w:szCs w:val="18"/>
        </w:rPr>
      </w:pPr>
    </w:p>
    <w:p w14:paraId="4C30327D" w14:textId="77777777" w:rsidR="00F94122" w:rsidRPr="00F337F3" w:rsidRDefault="00F94122" w:rsidP="00F337F3">
      <w:pPr>
        <w:pStyle w:val="Caption"/>
        <w:rPr>
          <w:color w:val="000000" w:themeColor="text1"/>
          <w:kern w:val="24"/>
          <w:szCs w:val="24"/>
          <w:lang w:eastAsia="de-DE"/>
        </w:rPr>
      </w:pPr>
      <w:r w:rsidRPr="00F337F3">
        <w:rPr>
          <w:color w:val="000000" w:themeColor="text1"/>
          <w:kern w:val="24"/>
          <w:szCs w:val="24"/>
          <w:lang w:eastAsia="de-DE"/>
        </w:rPr>
        <w:t>Coronary artery and reproducibility:</w:t>
      </w:r>
    </w:p>
    <w:tbl>
      <w:tblPr>
        <w:tblStyle w:val="TableSubtle1"/>
        <w:tblW w:w="5000" w:type="pct"/>
        <w:tblLook w:val="04A0" w:firstRow="1" w:lastRow="0" w:firstColumn="1" w:lastColumn="0" w:noHBand="0" w:noVBand="1"/>
      </w:tblPr>
      <w:tblGrid>
        <w:gridCol w:w="1269"/>
        <w:gridCol w:w="1598"/>
        <w:gridCol w:w="1718"/>
        <w:gridCol w:w="1239"/>
        <w:gridCol w:w="1726"/>
        <w:gridCol w:w="1389"/>
        <w:gridCol w:w="1797"/>
      </w:tblGrid>
      <w:tr w:rsidR="00F94122" w:rsidRPr="00076BD4" w14:paraId="0663B294" w14:textId="77777777" w:rsidTr="00F94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1" w:type="pct"/>
          </w:tcPr>
          <w:p w14:paraId="700DB49B" w14:textId="77777777" w:rsidR="00F94122" w:rsidRPr="00076BD4" w:rsidRDefault="00F94122" w:rsidP="00F94122">
            <w:pPr>
              <w:rPr>
                <w:rFonts w:cs="Arial"/>
                <w:b/>
                <w:i/>
                <w:sz w:val="14"/>
                <w:szCs w:val="14"/>
              </w:rPr>
            </w:pPr>
            <w:r w:rsidRPr="00076BD4">
              <w:rPr>
                <w:rFonts w:cs="Arial"/>
                <w:b/>
                <w:i/>
                <w:sz w:val="14"/>
                <w:szCs w:val="14"/>
              </w:rPr>
              <w:t>Source</w:t>
            </w:r>
          </w:p>
        </w:tc>
        <w:tc>
          <w:tcPr>
            <w:tcW w:w="744" w:type="pct"/>
          </w:tcPr>
          <w:p w14:paraId="58D69E49"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Imaging Method</w:t>
            </w:r>
          </w:p>
        </w:tc>
        <w:tc>
          <w:tcPr>
            <w:tcW w:w="800" w:type="pct"/>
          </w:tcPr>
          <w:p w14:paraId="3C8339A6"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 xml:space="preserve">Reference </w:t>
            </w:r>
          </w:p>
        </w:tc>
        <w:tc>
          <w:tcPr>
            <w:tcW w:w="577" w:type="pct"/>
          </w:tcPr>
          <w:p w14:paraId="11477B0F"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object</w:t>
            </w:r>
          </w:p>
        </w:tc>
        <w:tc>
          <w:tcPr>
            <w:tcW w:w="804" w:type="pct"/>
          </w:tcPr>
          <w:p w14:paraId="7E48BB8C"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Structure Measurement</w:t>
            </w:r>
          </w:p>
        </w:tc>
        <w:tc>
          <w:tcPr>
            <w:tcW w:w="647" w:type="pct"/>
          </w:tcPr>
          <w:p w14:paraId="474FE68A"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Offset</w:t>
            </w:r>
          </w:p>
        </w:tc>
        <w:tc>
          <w:tcPr>
            <w:tcW w:w="837" w:type="pct"/>
          </w:tcPr>
          <w:p w14:paraId="5F4C1F90" w14:textId="77777777"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b/>
                <w:i/>
                <w:sz w:val="14"/>
                <w:szCs w:val="14"/>
              </w:rPr>
            </w:pPr>
            <w:r w:rsidRPr="00076BD4">
              <w:rPr>
                <w:rFonts w:cs="Arial"/>
                <w:b/>
                <w:i/>
                <w:sz w:val="14"/>
                <w:szCs w:val="14"/>
              </w:rPr>
              <w:t>Variability</w:t>
            </w:r>
          </w:p>
        </w:tc>
      </w:tr>
      <w:tr w:rsidR="00F94122" w:rsidRPr="00076BD4" w14:paraId="12374B6C"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39C69462" w14:textId="77777777" w:rsidR="00F94122" w:rsidRPr="00076BD4" w:rsidRDefault="00F94122" w:rsidP="00F94122">
            <w:pPr>
              <w:rPr>
                <w:rFonts w:cs="Arial"/>
                <w:sz w:val="14"/>
                <w:szCs w:val="14"/>
              </w:rPr>
            </w:pPr>
            <w:r w:rsidRPr="00076BD4">
              <w:rPr>
                <w:rFonts w:cs="Arial"/>
                <w:b/>
                <w:sz w:val="14"/>
                <w:szCs w:val="14"/>
                <w:u w:val="single"/>
              </w:rPr>
              <w:t>Coronary</w:t>
            </w:r>
          </w:p>
        </w:tc>
      </w:tr>
      <w:tr w:rsidR="00F94122" w:rsidRPr="00076BD4" w14:paraId="2CD89155"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6E551D36" w14:textId="77777777" w:rsidR="00F94122" w:rsidRPr="00076BD4" w:rsidRDefault="00F94122" w:rsidP="00F94122">
            <w:pPr>
              <w:rPr>
                <w:rFonts w:cs="Arial"/>
                <w:sz w:val="14"/>
                <w:szCs w:val="14"/>
              </w:rPr>
            </w:pPr>
          </w:p>
        </w:tc>
        <w:tc>
          <w:tcPr>
            <w:tcW w:w="4409" w:type="pct"/>
            <w:gridSpan w:val="6"/>
          </w:tcPr>
          <w:p w14:paraId="524E9C8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b/>
                <w:i/>
                <w:sz w:val="14"/>
                <w:szCs w:val="14"/>
              </w:rPr>
              <w:t>Intra-observer CT</w:t>
            </w:r>
          </w:p>
        </w:tc>
      </w:tr>
      <w:tr w:rsidR="00F94122" w:rsidRPr="00076BD4" w14:paraId="5A95041D"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0B4C47FE" w14:textId="7CEA9FC1" w:rsidR="00F94122" w:rsidRPr="00076BD4" w:rsidRDefault="00F94122" w:rsidP="00F54890">
            <w:pPr>
              <w:rPr>
                <w:rFonts w:cs="Arial"/>
                <w:sz w:val="14"/>
                <w:szCs w:val="14"/>
              </w:rPr>
            </w:pPr>
            <w:proofErr w:type="spellStart"/>
            <w:r w:rsidRPr="00076BD4">
              <w:rPr>
                <w:rFonts w:cs="Arial"/>
                <w:sz w:val="14"/>
                <w:szCs w:val="14"/>
              </w:rPr>
              <w:t>Kumamaru</w:t>
            </w:r>
            <w:proofErr w:type="spellEnd"/>
            <w:r w:rsidRPr="00076BD4">
              <w:rPr>
                <w:rFonts w:cs="Arial"/>
                <w:sz w:val="14"/>
                <w:szCs w:val="14"/>
              </w:rPr>
              <w:t xml:space="preserve"> 2014 </w:t>
            </w:r>
            <w:r w:rsidRPr="00076BD4">
              <w:rPr>
                <w:rFonts w:cs="Arial"/>
                <w:sz w:val="14"/>
                <w:szCs w:val="14"/>
              </w:rPr>
              <w:fldChar w:fldCharType="begin"/>
            </w:r>
            <w:r w:rsidR="00E640B8">
              <w:rPr>
                <w:rFonts w:cs="Arial"/>
                <w:sz w:val="14"/>
                <w:szCs w:val="14"/>
              </w:rPr>
              <w:instrText xml:space="preserve"> ADDIN EN.CITE &lt;EndNote&gt;&lt;Cite&gt;&lt;Author&gt;Kumamaru&lt;/Author&gt;&lt;Year&gt;2014&lt;/Year&gt;&lt;RecNum&gt;299&lt;/RecNum&gt;&lt;DisplayText&gt;[33]&lt;/DisplayText&gt;&lt;record&gt;&lt;rec-number&gt;299&lt;/rec-number&gt;&lt;foreign-keys&gt;&lt;key app="EN" db-id="0srdta99r0etw7e5rpzpv05v9a0ew9ef2tae" timestamp="1475758573"&gt;299&lt;/key&gt;&lt;key app="ENWeb" db-id=""&gt;0&lt;/key&gt;&lt;/foreign-keys&gt;&lt;ref-type name="Journal Article"&gt;17&lt;/ref-type&gt;&lt;contributors&gt;&lt;authors&gt;&lt;author&gt;Kumamaru, Kanako K.&lt;/author&gt;&lt;author&gt;Kondo, Takeshi&lt;/author&gt;&lt;author&gt;Kumamaru, Hiraku&lt;/author&gt;&lt;author&gt;Amanuma, Makoto&lt;/author&gt;&lt;author&gt;George, Elizabeth&lt;/author&gt;&lt;author&gt;Rybicki, Frank J.&lt;/author&gt;&lt;/authors&gt;&lt;/contributors&gt;&lt;titles&gt;&lt;title&gt;Repeat Coronary CT Angiography in Patients with a Prior Scan Excluding Significant Stenosis&lt;/title&gt;&lt;secondary-title&gt;Circulation: Cardiovascular Imaging&lt;/secondary-title&gt;&lt;/titles&gt;&lt;periodical&gt;&lt;full-title&gt;Circulation: Cardiovascular Imaging&lt;/full-title&gt;&lt;/periodical&gt;&lt;dates&gt;&lt;year&gt;2014&lt;/year&gt;&lt;pub-dates&gt;&lt;date&gt;July 18, 2014&lt;/date&gt;&lt;/pub-dates&gt;&lt;/dates&gt;&lt;urls&gt;&lt;related-urls&gt;&lt;url&gt;http://circimaging.ahajournals.org/content/early/2014/07/17/CIRCIMAGING.113.001549.abstract&lt;/url&gt;&lt;/related-urls&gt;&lt;/urls&gt;&lt;electronic-resource-num&gt;10.1161/circimaging.113.001549&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3" w:tooltip="Kumamaru, 2014 #299" w:history="1">
              <w:r w:rsidR="00F54890">
                <w:rPr>
                  <w:rFonts w:cs="Arial"/>
                  <w:noProof/>
                  <w:sz w:val="14"/>
                  <w:szCs w:val="14"/>
                </w:rPr>
                <w:t>33</w:t>
              </w:r>
            </w:hyperlink>
            <w:r w:rsidR="00E640B8">
              <w:rPr>
                <w:rFonts w:cs="Arial"/>
                <w:noProof/>
                <w:sz w:val="14"/>
                <w:szCs w:val="14"/>
              </w:rPr>
              <w:t>]</w:t>
            </w:r>
            <w:r w:rsidRPr="00076BD4">
              <w:rPr>
                <w:rFonts w:cs="Arial"/>
                <w:sz w:val="14"/>
                <w:szCs w:val="14"/>
              </w:rPr>
              <w:fldChar w:fldCharType="end"/>
            </w:r>
          </w:p>
        </w:tc>
        <w:tc>
          <w:tcPr>
            <w:tcW w:w="744" w:type="pct"/>
          </w:tcPr>
          <w:p w14:paraId="0872942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2EAA241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577" w:type="pct"/>
          </w:tcPr>
          <w:p w14:paraId="503829C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625 Human coronaries</w:t>
            </w:r>
          </w:p>
        </w:tc>
        <w:tc>
          <w:tcPr>
            <w:tcW w:w="804" w:type="pct"/>
          </w:tcPr>
          <w:p w14:paraId="15A693F4"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Stenosis (%)</w:t>
            </w:r>
          </w:p>
        </w:tc>
        <w:tc>
          <w:tcPr>
            <w:tcW w:w="647" w:type="pct"/>
          </w:tcPr>
          <w:p w14:paraId="3286AC04" w14:textId="77777777" w:rsidR="00F94122" w:rsidRPr="007C2B9A"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r w:rsidRPr="007C2B9A">
              <w:rPr>
                <w:rFonts w:cs="Arial"/>
                <w:i/>
                <w:sz w:val="14"/>
                <w:szCs w:val="14"/>
              </w:rPr>
              <w:t>0.765</w:t>
            </w:r>
          </w:p>
        </w:tc>
        <w:tc>
          <w:tcPr>
            <w:tcW w:w="837" w:type="pct"/>
          </w:tcPr>
          <w:p w14:paraId="7381EE04" w14:textId="77777777" w:rsidR="00F94122" w:rsidRPr="007C2B9A"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r w:rsidRPr="007C2B9A">
              <w:rPr>
                <w:rFonts w:cs="Arial"/>
                <w:i/>
                <w:sz w:val="14"/>
                <w:szCs w:val="14"/>
              </w:rPr>
              <w:t>89.3%</w:t>
            </w:r>
          </w:p>
        </w:tc>
      </w:tr>
      <w:tr w:rsidR="00F94122" w:rsidRPr="00076BD4" w14:paraId="428E9E4B"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21CBC5B2" w14:textId="37C79C29" w:rsidR="00F94122" w:rsidRPr="00076BD4" w:rsidRDefault="00F94122" w:rsidP="00F94122">
            <w:pPr>
              <w:rPr>
                <w:rFonts w:cs="Arial"/>
                <w:sz w:val="14"/>
                <w:szCs w:val="14"/>
              </w:rPr>
            </w:pPr>
            <w:proofErr w:type="spellStart"/>
            <w:r w:rsidRPr="00076BD4">
              <w:rPr>
                <w:rFonts w:cs="Arial"/>
                <w:sz w:val="14"/>
                <w:szCs w:val="14"/>
              </w:rPr>
              <w:t>Obaid</w:t>
            </w:r>
            <w:proofErr w:type="spellEnd"/>
            <w:r w:rsidRPr="00076BD4">
              <w:rPr>
                <w:rFonts w:cs="Arial"/>
                <w:sz w:val="14"/>
                <w:szCs w:val="14"/>
              </w:rPr>
              <w:t xml:space="preserve"> 2013 </w:t>
            </w:r>
            <w:r w:rsidRPr="00076BD4">
              <w:rPr>
                <w:rFonts w:cs="Arial"/>
                <w:sz w:val="14"/>
                <w:szCs w:val="14"/>
              </w:rPr>
              <w:fldChar w:fldCharType="begin"/>
            </w:r>
            <w:r w:rsidR="00E640B8">
              <w:rPr>
                <w:rFonts w:cs="Arial"/>
                <w:sz w:val="14"/>
                <w:szCs w:val="14"/>
              </w:rPr>
              <w:instrText xml:space="preserve"> ADDIN EN.CITE &lt;EndNote&gt;&lt;Cite&gt;&lt;Author&gt;Obaid&lt;/Author&gt;&lt;Year&gt;2013&lt;/Year&gt;&lt;RecNum&gt;1176&lt;/RecNum&gt;&lt;DisplayText&gt;[15]&lt;/DisplayText&gt;&lt;record&gt;&lt;rec-number&gt;1176&lt;/rec-number&gt;&lt;foreign-keys&gt;&lt;key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15" w:tooltip="Obaid, 2013 #1176" w:history="1">
              <w:r w:rsidR="00F54890">
                <w:rPr>
                  <w:rFonts w:cs="Arial"/>
                  <w:noProof/>
                  <w:sz w:val="14"/>
                  <w:szCs w:val="14"/>
                </w:rPr>
                <w:t>15</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p w14:paraId="216C0C7E" w14:textId="77777777" w:rsidR="00F94122" w:rsidRPr="00076BD4" w:rsidRDefault="00F94122" w:rsidP="00F94122">
            <w:pPr>
              <w:rPr>
                <w:rFonts w:cs="Arial"/>
                <w:sz w:val="14"/>
                <w:szCs w:val="14"/>
              </w:rPr>
            </w:pPr>
          </w:p>
        </w:tc>
        <w:tc>
          <w:tcPr>
            <w:tcW w:w="744" w:type="pct"/>
          </w:tcPr>
          <w:p w14:paraId="4927F48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1CDD703C"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577" w:type="pct"/>
          </w:tcPr>
          <w:p w14:paraId="76276B4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22 Human coronaries</w:t>
            </w:r>
          </w:p>
        </w:tc>
        <w:tc>
          <w:tcPr>
            <w:tcW w:w="804" w:type="pct"/>
          </w:tcPr>
          <w:p w14:paraId="614CBAC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647" w:type="pct"/>
          </w:tcPr>
          <w:p w14:paraId="57A6082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-1% constant over </w:t>
            </w:r>
            <w:r>
              <w:rPr>
                <w:rFonts w:cs="Arial"/>
                <w:sz w:val="14"/>
                <w:szCs w:val="14"/>
              </w:rPr>
              <w:t>352-468</w:t>
            </w:r>
            <w:r w:rsidRPr="00076BD4">
              <w:rPr>
                <w:rFonts w:cs="Arial"/>
                <w:sz w:val="14"/>
                <w:szCs w:val="14"/>
              </w:rPr>
              <w:t xml:space="preserve"> mm2 range; poor below</w:t>
            </w:r>
          </w:p>
        </w:tc>
        <w:tc>
          <w:tcPr>
            <w:tcW w:w="837" w:type="pct"/>
          </w:tcPr>
          <w:p w14:paraId="1794CD24"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4% constant over </w:t>
            </w:r>
            <w:r>
              <w:rPr>
                <w:rFonts w:cs="Arial"/>
                <w:sz w:val="14"/>
                <w:szCs w:val="14"/>
              </w:rPr>
              <w:t>352-468</w:t>
            </w:r>
            <w:r w:rsidRPr="00076BD4">
              <w:rPr>
                <w:rFonts w:cs="Arial"/>
                <w:sz w:val="14"/>
                <w:szCs w:val="14"/>
              </w:rPr>
              <w:t xml:space="preserve"> mm2 range; poor below</w:t>
            </w:r>
          </w:p>
        </w:tc>
      </w:tr>
      <w:tr w:rsidR="00F94122" w:rsidRPr="00076BD4" w14:paraId="610C4B01"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745B7045" w14:textId="1FDB0FE6" w:rsidR="00F94122" w:rsidRPr="00076BD4" w:rsidRDefault="00F94122" w:rsidP="00F54890">
            <w:pPr>
              <w:rPr>
                <w:rFonts w:cs="Arial"/>
                <w:sz w:val="14"/>
                <w:szCs w:val="14"/>
              </w:rPr>
            </w:pPr>
            <w:proofErr w:type="spellStart"/>
            <w:r w:rsidRPr="00076BD4">
              <w:rPr>
                <w:rFonts w:cs="Arial"/>
                <w:sz w:val="14"/>
                <w:szCs w:val="14"/>
              </w:rPr>
              <w:t>Papadopoulou</w:t>
            </w:r>
            <w:proofErr w:type="spellEnd"/>
            <w:r w:rsidRPr="00076BD4">
              <w:rPr>
                <w:rFonts w:cs="Arial"/>
                <w:sz w:val="14"/>
                <w:szCs w:val="14"/>
              </w:rPr>
              <w:t xml:space="preserve"> 2013 </w:t>
            </w:r>
            <w:r w:rsidRPr="00076BD4">
              <w:rPr>
                <w:rFonts w:cs="Arial"/>
                <w:sz w:val="14"/>
                <w:szCs w:val="14"/>
              </w:rPr>
              <w:fldChar w:fldCharType="begin"/>
            </w:r>
            <w:r w:rsidR="00E640B8">
              <w:rPr>
                <w:rFonts w:cs="Arial"/>
                <w:sz w:val="14"/>
                <w:szCs w:val="14"/>
              </w:rPr>
              <w:instrText xml:space="preserve"> ADDIN EN.CITE &lt;EndNote&gt;&lt;Cite&gt;&lt;Author&gt;Papadopoulou&lt;/Author&gt;&lt;Year&gt;2013&lt;/Year&gt;&lt;RecNum&gt;332&lt;/RecNum&gt;&lt;DisplayText&gt;[34]&lt;/DisplayText&gt;&lt;record&gt;&lt;rec-number&gt;332&lt;/rec-number&gt;&lt;foreign-keys&gt;&lt;key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Pr="00076BD4">
              <w:rPr>
                <w:rFonts w:cs="Arial"/>
                <w:sz w:val="14"/>
                <w:szCs w:val="14"/>
              </w:rPr>
              <w:fldChar w:fldCharType="separate"/>
            </w:r>
            <w:r w:rsidR="00E640B8">
              <w:rPr>
                <w:rFonts w:cs="Arial"/>
                <w:noProof/>
                <w:sz w:val="14"/>
                <w:szCs w:val="14"/>
              </w:rPr>
              <w:t>[</w:t>
            </w:r>
            <w:hyperlink w:anchor="_ENREF_34" w:tooltip="Papadopoulou, 2013 #332" w:history="1">
              <w:r w:rsidR="00F54890">
                <w:rPr>
                  <w:rFonts w:cs="Arial"/>
                  <w:noProof/>
                  <w:sz w:val="14"/>
                  <w:szCs w:val="14"/>
                </w:rPr>
                <w:t>34</w:t>
              </w:r>
            </w:hyperlink>
            <w:r w:rsidR="00E640B8">
              <w:rPr>
                <w:rFonts w:cs="Arial"/>
                <w:noProof/>
                <w:sz w:val="14"/>
                <w:szCs w:val="14"/>
              </w:rPr>
              <w:t>]</w:t>
            </w:r>
            <w:r w:rsidRPr="00076BD4">
              <w:rPr>
                <w:rFonts w:cs="Arial"/>
                <w:sz w:val="14"/>
                <w:szCs w:val="14"/>
              </w:rPr>
              <w:fldChar w:fldCharType="end"/>
            </w:r>
          </w:p>
        </w:tc>
        <w:tc>
          <w:tcPr>
            <w:tcW w:w="744" w:type="pct"/>
          </w:tcPr>
          <w:p w14:paraId="72EEFCC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556445EB"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577" w:type="pct"/>
          </w:tcPr>
          <w:p w14:paraId="02DB2A4E"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162 Human coronaries</w:t>
            </w:r>
          </w:p>
        </w:tc>
        <w:tc>
          <w:tcPr>
            <w:tcW w:w="804" w:type="pct"/>
          </w:tcPr>
          <w:p w14:paraId="2CF2B553"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 (mm2)</w:t>
            </w:r>
          </w:p>
        </w:tc>
        <w:tc>
          <w:tcPr>
            <w:tcW w:w="647" w:type="pct"/>
          </w:tcPr>
          <w:p w14:paraId="7622F37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 constant over 12.</w:t>
            </w:r>
            <w:r>
              <w:rPr>
                <w:rFonts w:cs="Arial"/>
                <w:sz w:val="14"/>
                <w:szCs w:val="14"/>
              </w:rPr>
              <w:t>8-23.</w:t>
            </w:r>
            <w:r w:rsidRPr="00076BD4">
              <w:rPr>
                <w:rFonts w:cs="Arial"/>
                <w:sz w:val="14"/>
                <w:szCs w:val="14"/>
              </w:rPr>
              <w:t>2 mm2 range; poor below</w:t>
            </w:r>
          </w:p>
        </w:tc>
        <w:tc>
          <w:tcPr>
            <w:tcW w:w="837" w:type="pct"/>
          </w:tcPr>
          <w:p w14:paraId="35E3038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10% constant over 12.</w:t>
            </w:r>
            <w:r>
              <w:rPr>
                <w:rFonts w:cs="Arial"/>
                <w:sz w:val="14"/>
                <w:szCs w:val="14"/>
              </w:rPr>
              <w:t>8-23.</w:t>
            </w:r>
            <w:r w:rsidRPr="00076BD4">
              <w:rPr>
                <w:rFonts w:cs="Arial"/>
                <w:sz w:val="14"/>
                <w:szCs w:val="14"/>
              </w:rPr>
              <w:t>2  mm2 range; poor below</w:t>
            </w:r>
          </w:p>
        </w:tc>
      </w:tr>
      <w:tr w:rsidR="00F94122" w:rsidRPr="00076BD4" w14:paraId="3139D6D6"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2FA65F33" w14:textId="7FBA7EA9" w:rsidR="00F94122" w:rsidRPr="00076BD4" w:rsidRDefault="00F94122" w:rsidP="00F54890">
            <w:pPr>
              <w:rPr>
                <w:rFonts w:cs="Arial"/>
                <w:sz w:val="14"/>
                <w:szCs w:val="14"/>
              </w:rPr>
            </w:pPr>
            <w:proofErr w:type="spellStart"/>
            <w:r w:rsidRPr="00076BD4">
              <w:rPr>
                <w:rFonts w:cs="Arial"/>
                <w:sz w:val="14"/>
                <w:szCs w:val="14"/>
              </w:rPr>
              <w:t>Papadopoulou</w:t>
            </w:r>
            <w:proofErr w:type="spellEnd"/>
            <w:r w:rsidRPr="00076BD4">
              <w:rPr>
                <w:rFonts w:cs="Arial"/>
                <w:sz w:val="14"/>
                <w:szCs w:val="14"/>
              </w:rPr>
              <w:t xml:space="preserve"> 2013 </w:t>
            </w:r>
            <w:r w:rsidRPr="00076BD4">
              <w:rPr>
                <w:rFonts w:cs="Arial"/>
                <w:sz w:val="14"/>
                <w:szCs w:val="14"/>
              </w:rPr>
              <w:fldChar w:fldCharType="begin"/>
            </w:r>
            <w:r w:rsidR="00E640B8">
              <w:rPr>
                <w:rFonts w:cs="Arial"/>
                <w:sz w:val="14"/>
                <w:szCs w:val="14"/>
              </w:rPr>
              <w:instrText xml:space="preserve"> ADDIN EN.CITE &lt;EndNote&gt;&lt;Cite&gt;&lt;Author&gt;Papadopoulou&lt;/Author&gt;&lt;Year&gt;2013&lt;/Year&gt;&lt;RecNum&gt;332&lt;/RecNum&gt;&lt;DisplayText&gt;[34]&lt;/DisplayText&gt;&lt;record&gt;&lt;rec-number&gt;332&lt;/rec-number&gt;&lt;foreign-keys&gt;&lt;key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Pr="00076BD4">
              <w:rPr>
                <w:rFonts w:cs="Arial"/>
                <w:sz w:val="14"/>
                <w:szCs w:val="14"/>
              </w:rPr>
              <w:fldChar w:fldCharType="separate"/>
            </w:r>
            <w:r w:rsidR="00E640B8">
              <w:rPr>
                <w:rFonts w:cs="Arial"/>
                <w:noProof/>
                <w:sz w:val="14"/>
                <w:szCs w:val="14"/>
              </w:rPr>
              <w:t>[</w:t>
            </w:r>
            <w:hyperlink w:anchor="_ENREF_34" w:tooltip="Papadopoulou, 2013 #332" w:history="1">
              <w:r w:rsidR="00F54890">
                <w:rPr>
                  <w:rFonts w:cs="Arial"/>
                  <w:noProof/>
                  <w:sz w:val="14"/>
                  <w:szCs w:val="14"/>
                </w:rPr>
                <w:t>34</w:t>
              </w:r>
            </w:hyperlink>
            <w:r w:rsidR="00E640B8">
              <w:rPr>
                <w:rFonts w:cs="Arial"/>
                <w:noProof/>
                <w:sz w:val="14"/>
                <w:szCs w:val="14"/>
              </w:rPr>
              <w:t>]</w:t>
            </w:r>
            <w:r w:rsidRPr="00076BD4">
              <w:rPr>
                <w:rFonts w:cs="Arial"/>
                <w:sz w:val="14"/>
                <w:szCs w:val="14"/>
              </w:rPr>
              <w:fldChar w:fldCharType="end"/>
            </w:r>
          </w:p>
        </w:tc>
        <w:tc>
          <w:tcPr>
            <w:tcW w:w="744" w:type="pct"/>
          </w:tcPr>
          <w:p w14:paraId="1C9EE85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1744300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577" w:type="pct"/>
          </w:tcPr>
          <w:p w14:paraId="2DF2DE33"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535 Human coronaries</w:t>
            </w:r>
          </w:p>
        </w:tc>
        <w:tc>
          <w:tcPr>
            <w:tcW w:w="804" w:type="pct"/>
          </w:tcPr>
          <w:p w14:paraId="59430EB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Vessel Area (mm2)</w:t>
            </w:r>
          </w:p>
        </w:tc>
        <w:tc>
          <w:tcPr>
            <w:tcW w:w="647" w:type="pct"/>
          </w:tcPr>
          <w:p w14:paraId="7C984131"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w:t>
            </w:r>
          </w:p>
        </w:tc>
        <w:tc>
          <w:tcPr>
            <w:tcW w:w="837" w:type="pct"/>
          </w:tcPr>
          <w:p w14:paraId="7809F64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7%</w:t>
            </w:r>
          </w:p>
        </w:tc>
      </w:tr>
      <w:tr w:rsidR="00F94122" w:rsidRPr="00076BD4" w14:paraId="61E6CF2B"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12F3AFE1" w14:textId="21760D11" w:rsidR="00F94122" w:rsidRPr="00076BD4" w:rsidRDefault="00F94122" w:rsidP="00F54890">
            <w:pPr>
              <w:rPr>
                <w:rFonts w:cs="Arial"/>
                <w:sz w:val="14"/>
                <w:szCs w:val="14"/>
              </w:rPr>
            </w:pPr>
            <w:proofErr w:type="spellStart"/>
            <w:r w:rsidRPr="00076BD4">
              <w:rPr>
                <w:rFonts w:cs="Arial"/>
                <w:sz w:val="14"/>
                <w:szCs w:val="14"/>
              </w:rPr>
              <w:t>Papadopoulou</w:t>
            </w:r>
            <w:proofErr w:type="spellEnd"/>
            <w:r w:rsidRPr="00076BD4">
              <w:rPr>
                <w:rFonts w:cs="Arial"/>
                <w:sz w:val="14"/>
                <w:szCs w:val="14"/>
              </w:rPr>
              <w:t xml:space="preserve"> 2012 </w:t>
            </w:r>
            <w:r w:rsidRPr="00076BD4">
              <w:rPr>
                <w:rFonts w:cs="Arial"/>
                <w:sz w:val="14"/>
                <w:szCs w:val="14"/>
              </w:rPr>
              <w:fldChar w:fldCharType="begin"/>
            </w:r>
            <w:r w:rsidR="00E640B8">
              <w:rPr>
                <w:rFonts w:cs="Arial"/>
                <w:sz w:val="14"/>
                <w:szCs w:val="14"/>
              </w:rPr>
              <w:instrText xml:space="preserve"> ADDIN EN.CITE &lt;EndNote&gt;&lt;Cite&gt;&lt;Author&gt;Papadopoulou&lt;/Author&gt;&lt;Year&gt;2012&lt;/Year&gt;&lt;RecNum&gt;319&lt;/RecNum&gt;&lt;DisplayText&gt;[35]&lt;/DisplayText&gt;&lt;record&gt;&lt;rec-number&gt;319&lt;/rec-number&gt;&lt;foreign-keys&gt;&lt;key app="EN" db-id="0srdta99r0etw7e5rpzpv05v9a0ew9ef2tae" timestamp="1475758607"&gt;319&lt;/key&gt;&lt;key app="ENWeb" db-id=""&gt;0&lt;/key&gt;&lt;/foreign-keys&gt;&lt;ref-type name="Journal Article"&gt;17&lt;/ref-type&gt;&lt;contributors&gt;&lt;authors&gt;&lt;author&gt;Papadopoulou, Stella-Lida&lt;/author&gt;&lt;author&gt;Neefjes, Lisan A.&lt;/author&gt;&lt;author&gt;Garcia-Garcia, Hector M.&lt;/author&gt;&lt;author&gt;Flu, Willem-Jan&lt;/author&gt;&lt;author&gt;Rossi, Alexia&lt;/author&gt;&lt;author&gt;Dharampal, Anoeshka S.&lt;/author&gt;&lt;author&gt;Kitslaar, Pieter H.&lt;/author&gt;&lt;author&gt;Mollet, Nico R.&lt;/author&gt;&lt;author&gt;Veldhof, Susan&lt;/author&gt;&lt;author&gt;Nieman, Koen&lt;/author&gt;&lt;author&gt;Stone, Gregg W.&lt;/author&gt;&lt;author&gt;Serruys, Patrick W.&lt;/author&gt;&lt;author&gt;Krestin, Gabriel P.&lt;/author&gt;&lt;author&gt;de Feyter, Pim J.&lt;/author&gt;&lt;/authors&gt;&lt;/contributors&gt;&lt;titles&gt;&lt;title&gt;Natural History of Coronary Atherosclerosis by Multislice Computed Tomography&lt;/title&gt;&lt;secondary-title&gt;JACC: Cardiovascular Imaging&lt;/secondary-title&gt;&lt;/titles&gt;&lt;periodical&gt;&lt;full-title&gt;JACC: Cardiovascular Imaging&lt;/full-title&gt;&lt;/periodical&gt;&lt;pages&gt;S28-S37&lt;/pages&gt;&lt;volume&gt;5&lt;/volume&gt;&lt;number&gt;3, Supplement&lt;/number&gt;&lt;keywords&gt;&lt;keyword&gt;atherosclerosis&lt;/keyword&gt;&lt;keyword&gt;computed tomography coronary angiography&lt;/keyword&gt;&lt;keyword&gt;coronary plaque&lt;/keyword&gt;&lt;keyword&gt;disease progression&lt;/keyword&gt;&lt;/keywords&gt;&lt;dates&gt;&lt;year&gt;2012&lt;/year&gt;&lt;/dates&gt;&lt;isbn&gt;1936-878X&lt;/isbn&gt;&lt;urls&gt;&lt;related-urls&gt;&lt;url&gt;http://www.sciencedirect.com/science/article/pii/S1936878X12000654&lt;/url&gt;&lt;/related-urls&gt;&lt;/urls&gt;&lt;electronic-resource-num&gt;http://dx.doi.org/10.1016/j.jcmg.2012.01.009&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5" w:tooltip="Papadopoulou, 2012 #319" w:history="1">
              <w:r w:rsidR="00F54890">
                <w:rPr>
                  <w:rFonts w:cs="Arial"/>
                  <w:noProof/>
                  <w:sz w:val="14"/>
                  <w:szCs w:val="14"/>
                </w:rPr>
                <w:t>35</w:t>
              </w:r>
            </w:hyperlink>
            <w:r w:rsidR="00E640B8">
              <w:rPr>
                <w:rFonts w:cs="Arial"/>
                <w:noProof/>
                <w:sz w:val="14"/>
                <w:szCs w:val="14"/>
              </w:rPr>
              <w:t>]</w:t>
            </w:r>
            <w:r w:rsidRPr="00076BD4">
              <w:rPr>
                <w:rFonts w:cs="Arial"/>
                <w:sz w:val="14"/>
                <w:szCs w:val="14"/>
              </w:rPr>
              <w:fldChar w:fldCharType="end"/>
            </w:r>
          </w:p>
        </w:tc>
        <w:tc>
          <w:tcPr>
            <w:tcW w:w="744" w:type="pct"/>
          </w:tcPr>
          <w:p w14:paraId="29AEFFF0"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399D72AE"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577" w:type="pct"/>
          </w:tcPr>
          <w:p w14:paraId="6845448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435 Human coronaries</w:t>
            </w:r>
          </w:p>
        </w:tc>
        <w:tc>
          <w:tcPr>
            <w:tcW w:w="804" w:type="pct"/>
          </w:tcPr>
          <w:p w14:paraId="44635F5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647" w:type="pct"/>
          </w:tcPr>
          <w:p w14:paraId="334D541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 constant over 6.1-16.4</w:t>
            </w:r>
            <w:r w:rsidRPr="00076BD4">
              <w:rPr>
                <w:rFonts w:cs="Arial"/>
                <w:sz w:val="14"/>
                <w:szCs w:val="14"/>
              </w:rPr>
              <w:t xml:space="preserve"> mm2 range; poor above</w:t>
            </w:r>
          </w:p>
        </w:tc>
        <w:tc>
          <w:tcPr>
            <w:tcW w:w="837" w:type="pct"/>
          </w:tcPr>
          <w:p w14:paraId="389FB4C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14% constant over </w:t>
            </w:r>
            <w:r>
              <w:rPr>
                <w:rFonts w:cs="Arial"/>
                <w:sz w:val="14"/>
                <w:szCs w:val="14"/>
              </w:rPr>
              <w:t>6.1-16.4</w:t>
            </w:r>
            <w:r w:rsidRPr="00076BD4">
              <w:rPr>
                <w:rFonts w:cs="Arial"/>
                <w:sz w:val="14"/>
                <w:szCs w:val="14"/>
              </w:rPr>
              <w:t xml:space="preserve">  mm2 range; poor above</w:t>
            </w:r>
          </w:p>
        </w:tc>
      </w:tr>
      <w:tr w:rsidR="00F94122" w:rsidRPr="00076BD4" w14:paraId="7CDD7C76"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6EA68A25" w14:textId="77777777" w:rsidR="00F94122" w:rsidRPr="00076BD4" w:rsidRDefault="00F94122" w:rsidP="00F94122">
            <w:pPr>
              <w:rPr>
                <w:rFonts w:cs="Arial"/>
                <w:sz w:val="14"/>
                <w:szCs w:val="14"/>
              </w:rPr>
            </w:pPr>
          </w:p>
        </w:tc>
        <w:tc>
          <w:tcPr>
            <w:tcW w:w="4409" w:type="pct"/>
            <w:gridSpan w:val="6"/>
          </w:tcPr>
          <w:p w14:paraId="060EB25E"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b/>
                <w:i/>
                <w:sz w:val="14"/>
                <w:szCs w:val="14"/>
              </w:rPr>
              <w:t>Inter-observer CT</w:t>
            </w:r>
          </w:p>
        </w:tc>
      </w:tr>
      <w:tr w:rsidR="00F94122" w:rsidRPr="00076BD4" w14:paraId="1C516832"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57FCC389" w14:textId="4192A21D" w:rsidR="00F94122" w:rsidRPr="00076BD4" w:rsidRDefault="00F94122" w:rsidP="00F54890">
            <w:pPr>
              <w:rPr>
                <w:rFonts w:cs="Arial"/>
                <w:sz w:val="14"/>
                <w:szCs w:val="14"/>
              </w:rPr>
            </w:pPr>
            <w:proofErr w:type="spellStart"/>
            <w:r w:rsidRPr="00076BD4">
              <w:rPr>
                <w:rFonts w:cs="Arial"/>
                <w:sz w:val="14"/>
                <w:szCs w:val="14"/>
              </w:rPr>
              <w:t>Kumamaru</w:t>
            </w:r>
            <w:proofErr w:type="spellEnd"/>
            <w:r w:rsidRPr="00076BD4">
              <w:rPr>
                <w:rFonts w:cs="Arial"/>
                <w:sz w:val="14"/>
                <w:szCs w:val="14"/>
              </w:rPr>
              <w:t xml:space="preserve"> 2014 </w:t>
            </w:r>
            <w:r w:rsidRPr="00076BD4">
              <w:rPr>
                <w:rFonts w:cs="Arial"/>
                <w:sz w:val="14"/>
                <w:szCs w:val="14"/>
              </w:rPr>
              <w:fldChar w:fldCharType="begin"/>
            </w:r>
            <w:r w:rsidR="00E640B8">
              <w:rPr>
                <w:rFonts w:cs="Arial"/>
                <w:sz w:val="14"/>
                <w:szCs w:val="14"/>
              </w:rPr>
              <w:instrText xml:space="preserve"> ADDIN EN.CITE &lt;EndNote&gt;&lt;Cite&gt;&lt;Author&gt;Kumamaru&lt;/Author&gt;&lt;Year&gt;2014&lt;/Year&gt;&lt;RecNum&gt;299&lt;/RecNum&gt;&lt;DisplayText&gt;[33]&lt;/DisplayText&gt;&lt;record&gt;&lt;rec-number&gt;299&lt;/rec-number&gt;&lt;foreign-keys&gt;&lt;key app="EN" db-id="0srdta99r0etw7e5rpzpv05v9a0ew9ef2tae" timestamp="1475758573"&gt;299&lt;/key&gt;&lt;key app="ENWeb" db-id=""&gt;0&lt;/key&gt;&lt;/foreign-keys&gt;&lt;ref-type name="Journal Article"&gt;17&lt;/ref-type&gt;&lt;contributors&gt;&lt;authors&gt;&lt;author&gt;Kumamaru, Kanako K.&lt;/author&gt;&lt;author&gt;Kondo, Takeshi&lt;/author&gt;&lt;author&gt;Kumamaru, Hiraku&lt;/author&gt;&lt;author&gt;Amanuma, Makoto&lt;/author&gt;&lt;author&gt;George, Elizabeth&lt;/author&gt;&lt;author&gt;Rybicki, Frank J.&lt;/author&gt;&lt;/authors&gt;&lt;/contributors&gt;&lt;titles&gt;&lt;title&gt;Repeat Coronary CT Angiography in Patients with a Prior Scan Excluding Significant Stenosis&lt;/title&gt;&lt;secondary-title&gt;Circulation: Cardiovascular Imaging&lt;/secondary-title&gt;&lt;/titles&gt;&lt;periodical&gt;&lt;full-title&gt;Circulation: Cardiovascular Imaging&lt;/full-title&gt;&lt;/periodical&gt;&lt;dates&gt;&lt;year&gt;2014&lt;/year&gt;&lt;pub-dates&gt;&lt;date&gt;July 18, 2014&lt;/date&gt;&lt;/pub-dates&gt;&lt;/dates&gt;&lt;urls&gt;&lt;related-urls&gt;&lt;url&gt;http://circimaging.ahajournals.org/content/early/2014/07/17/CIRCIMAGING.113.001549.abstract&lt;/url&gt;&lt;/related-urls&gt;&lt;/urls&gt;&lt;electronic-resource-num&gt;10.1161/circimaging.113.001549&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3" w:tooltip="Kumamaru, 2014 #299" w:history="1">
              <w:r w:rsidR="00F54890">
                <w:rPr>
                  <w:rFonts w:cs="Arial"/>
                  <w:noProof/>
                  <w:sz w:val="14"/>
                  <w:szCs w:val="14"/>
                </w:rPr>
                <w:t>33</w:t>
              </w:r>
            </w:hyperlink>
            <w:r w:rsidR="00E640B8">
              <w:rPr>
                <w:rFonts w:cs="Arial"/>
                <w:noProof/>
                <w:sz w:val="14"/>
                <w:szCs w:val="14"/>
              </w:rPr>
              <w:t>]</w:t>
            </w:r>
            <w:r w:rsidRPr="00076BD4">
              <w:rPr>
                <w:rFonts w:cs="Arial"/>
                <w:sz w:val="14"/>
                <w:szCs w:val="14"/>
              </w:rPr>
              <w:fldChar w:fldCharType="end"/>
            </w:r>
          </w:p>
        </w:tc>
        <w:tc>
          <w:tcPr>
            <w:tcW w:w="744" w:type="pct"/>
          </w:tcPr>
          <w:p w14:paraId="16E6449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1AE275A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Inter-observer </w:t>
            </w:r>
          </w:p>
        </w:tc>
        <w:tc>
          <w:tcPr>
            <w:tcW w:w="577" w:type="pct"/>
          </w:tcPr>
          <w:p w14:paraId="7CC859DC"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625 Human coronaries</w:t>
            </w:r>
          </w:p>
        </w:tc>
        <w:tc>
          <w:tcPr>
            <w:tcW w:w="804" w:type="pct"/>
          </w:tcPr>
          <w:p w14:paraId="2D2C571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Stenosis (%)</w:t>
            </w:r>
          </w:p>
        </w:tc>
        <w:tc>
          <w:tcPr>
            <w:tcW w:w="647" w:type="pct"/>
          </w:tcPr>
          <w:p w14:paraId="1915E519" w14:textId="77777777" w:rsidR="00F94122" w:rsidRPr="002B0E6C"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r w:rsidRPr="002B0E6C">
              <w:rPr>
                <w:rFonts w:cs="Arial"/>
                <w:i/>
                <w:sz w:val="14"/>
                <w:szCs w:val="14"/>
              </w:rPr>
              <w:t>0.704</w:t>
            </w:r>
          </w:p>
        </w:tc>
        <w:tc>
          <w:tcPr>
            <w:tcW w:w="837" w:type="pct"/>
          </w:tcPr>
          <w:p w14:paraId="7802BE74" w14:textId="77777777" w:rsidR="00F94122" w:rsidRPr="002B0E6C" w:rsidRDefault="00F94122" w:rsidP="00F94122">
            <w:pPr>
              <w:cnfStyle w:val="000000100000" w:firstRow="0" w:lastRow="0" w:firstColumn="0" w:lastColumn="0" w:oddVBand="0" w:evenVBand="0" w:oddHBand="1" w:evenHBand="0" w:firstRowFirstColumn="0" w:firstRowLastColumn="0" w:lastRowFirstColumn="0" w:lastRowLastColumn="0"/>
              <w:rPr>
                <w:rFonts w:cs="Arial"/>
                <w:i/>
                <w:sz w:val="14"/>
                <w:szCs w:val="14"/>
              </w:rPr>
            </w:pPr>
            <w:r w:rsidRPr="002B0E6C">
              <w:rPr>
                <w:rFonts w:cs="Arial"/>
                <w:i/>
                <w:sz w:val="14"/>
                <w:szCs w:val="14"/>
              </w:rPr>
              <w:t>85.7%</w:t>
            </w:r>
          </w:p>
        </w:tc>
      </w:tr>
      <w:tr w:rsidR="00F94122" w:rsidRPr="00076BD4" w14:paraId="647BEEFC"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7A1709F9" w14:textId="38020E1B" w:rsidR="00F94122" w:rsidRPr="00076BD4" w:rsidRDefault="00F94122" w:rsidP="00F54890">
            <w:pPr>
              <w:rPr>
                <w:rFonts w:cs="Arial"/>
                <w:sz w:val="14"/>
                <w:szCs w:val="14"/>
              </w:rPr>
            </w:pPr>
            <w:proofErr w:type="spellStart"/>
            <w:r w:rsidRPr="00076BD4">
              <w:rPr>
                <w:rFonts w:cs="Arial"/>
                <w:sz w:val="14"/>
                <w:szCs w:val="14"/>
              </w:rPr>
              <w:t>Hamdan</w:t>
            </w:r>
            <w:proofErr w:type="spellEnd"/>
            <w:r w:rsidRPr="00076BD4">
              <w:rPr>
                <w:rFonts w:cs="Arial"/>
                <w:sz w:val="14"/>
                <w:szCs w:val="14"/>
              </w:rPr>
              <w:t xml:space="preserve"> 2011 </w:t>
            </w:r>
            <w:r w:rsidRPr="00076BD4">
              <w:rPr>
                <w:rFonts w:cs="Arial"/>
                <w:sz w:val="14"/>
                <w:szCs w:val="14"/>
              </w:rPr>
              <w:fldChar w:fldCharType="begin"/>
            </w:r>
            <w:r w:rsidR="00E640B8">
              <w:rPr>
                <w:rFonts w:cs="Arial"/>
                <w:sz w:val="14"/>
                <w:szCs w:val="14"/>
              </w:rPr>
              <w:instrText xml:space="preserve"> ADDIN EN.CITE &lt;EndNote&gt;&lt;Cite&gt;&lt;Author&gt;Hamdan&lt;/Author&gt;&lt;Year&gt;2011&lt;/Year&gt;&lt;RecNum&gt;1249&lt;/RecNum&gt;&lt;DisplayText&gt;[36]&lt;/DisplayText&gt;&lt;record&gt;&lt;rec-number&gt;1249&lt;/rec-number&gt;&lt;foreign-keys&gt;&lt;key app="EN" db-id="0srdta99r0etw7e5rpzpv05v9a0ew9ef2tae" timestamp="1475759556"&gt;1249&lt;/key&gt;&lt;key app="ENWeb" db-id=""&gt;0&lt;/key&gt;&lt;/foreign-keys&gt;&lt;ref-type name="Journal Article"&gt;17&lt;/ref-type&gt;&lt;contributors&gt;&lt;authors&gt;&lt;author&gt;Hamdan, Ashraf&lt;/author&gt;&lt;author&gt;Asbach, Patrick&lt;/author&gt;&lt;author&gt;Wellnhofer, Ernst&lt;/author&gt;&lt;author&gt;Klein, Christoph&lt;/author&gt;&lt;author&gt;Gebker, Rolf&lt;/author&gt;&lt;author&gt;Kelle, Sebastian&lt;/author&gt;&lt;author&gt;Kilian, Harald&lt;/author&gt;&lt;author&gt;Huppertz, Alexander&lt;/author&gt;&lt;author&gt;Fleck, Eckart&lt;/author&gt;&lt;/authors&gt;&lt;/contributors&gt;&lt;titles&gt;&lt;title&gt;A Prospective Study for Comparison of MR and CT Imaging for Detection of Coronary Artery Stenosis&lt;/title&gt;&lt;secondary-title&gt;JACC: Cardiovascular Imaging&lt;/secondary-title&gt;&lt;/titles&gt;&lt;periodical&gt;&lt;full-title&gt;JACC: Cardiovascular Imaging&lt;/full-title&gt;&lt;/periodical&gt;&lt;pages&gt;50-61&lt;/pages&gt;&lt;volume&gt;4&lt;/volume&gt;&lt;number&gt;1&lt;/number&gt;&lt;keywords&gt;&lt;keyword&gt;3.0-T MRI&lt;/keyword&gt;&lt;keyword&gt;coronary angiography&lt;/keyword&gt;&lt;keyword&gt;CT&lt;/keyword&gt;&lt;/keywords&gt;&lt;dates&gt;&lt;year&gt;2011&lt;/year&gt;&lt;/dates&gt;&lt;isbn&gt;1936-878X&lt;/isbn&gt;&lt;urls&gt;&lt;related-urls&gt;&lt;url&gt;http://www.sciencedirect.com/science/article/pii/S1936878X10007357&lt;/url&gt;&lt;/related-urls&gt;&lt;/urls&gt;&lt;electronic-resource-num&gt;http://dx.doi.org/10.1016/j.jcmg.2010.10.007&lt;/electronic-resource-num&gt;&lt;/record&gt;&lt;/Cite&gt;&lt;/EndNote&gt;</w:instrText>
            </w:r>
            <w:r w:rsidRPr="00076BD4">
              <w:rPr>
                <w:rFonts w:cs="Arial"/>
                <w:sz w:val="14"/>
                <w:szCs w:val="14"/>
              </w:rPr>
              <w:fldChar w:fldCharType="separate"/>
            </w:r>
            <w:r w:rsidR="00E640B8">
              <w:rPr>
                <w:rFonts w:cs="Arial"/>
                <w:noProof/>
                <w:sz w:val="14"/>
                <w:szCs w:val="14"/>
              </w:rPr>
              <w:t>[</w:t>
            </w:r>
            <w:hyperlink w:anchor="_ENREF_36" w:tooltip="Hamdan, 2011 #1249" w:history="1">
              <w:r w:rsidR="00F54890">
                <w:rPr>
                  <w:rFonts w:cs="Arial"/>
                  <w:noProof/>
                  <w:sz w:val="14"/>
                  <w:szCs w:val="14"/>
                </w:rPr>
                <w:t>36</w:t>
              </w:r>
            </w:hyperlink>
            <w:r w:rsidR="00E640B8">
              <w:rPr>
                <w:rFonts w:cs="Arial"/>
                <w:noProof/>
                <w:sz w:val="14"/>
                <w:szCs w:val="14"/>
              </w:rPr>
              <w:t>]</w:t>
            </w:r>
            <w:r w:rsidRPr="00076BD4">
              <w:rPr>
                <w:rFonts w:cs="Arial"/>
                <w:sz w:val="14"/>
                <w:szCs w:val="14"/>
              </w:rPr>
              <w:fldChar w:fldCharType="end"/>
            </w:r>
          </w:p>
        </w:tc>
        <w:tc>
          <w:tcPr>
            <w:tcW w:w="744" w:type="pct"/>
          </w:tcPr>
          <w:p w14:paraId="60E67E0E"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057ECEC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577" w:type="pct"/>
          </w:tcPr>
          <w:p w14:paraId="6CD08801"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120 Human coronaries</w:t>
            </w:r>
          </w:p>
        </w:tc>
        <w:tc>
          <w:tcPr>
            <w:tcW w:w="804" w:type="pct"/>
          </w:tcPr>
          <w:p w14:paraId="16FE800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Stenosis (%)</w:t>
            </w:r>
          </w:p>
        </w:tc>
        <w:tc>
          <w:tcPr>
            <w:tcW w:w="647" w:type="pct"/>
          </w:tcPr>
          <w:p w14:paraId="3C827B83" w14:textId="77777777" w:rsidR="00F94122" w:rsidRPr="002B0E6C" w:rsidRDefault="00F94122" w:rsidP="00F94122">
            <w:pPr>
              <w:cnfStyle w:val="000000000000" w:firstRow="0" w:lastRow="0" w:firstColumn="0" w:lastColumn="0" w:oddVBand="0" w:evenVBand="0" w:oddHBand="0" w:evenHBand="0" w:firstRowFirstColumn="0" w:firstRowLastColumn="0" w:lastRowFirstColumn="0" w:lastRowLastColumn="0"/>
              <w:rPr>
                <w:rFonts w:cs="Arial"/>
                <w:i/>
                <w:sz w:val="14"/>
                <w:szCs w:val="14"/>
              </w:rPr>
            </w:pPr>
            <w:r w:rsidRPr="002B0E6C">
              <w:rPr>
                <w:rFonts w:cs="Arial"/>
                <w:i/>
                <w:sz w:val="14"/>
                <w:szCs w:val="14"/>
              </w:rPr>
              <w:t>0.84</w:t>
            </w:r>
          </w:p>
        </w:tc>
        <w:tc>
          <w:tcPr>
            <w:tcW w:w="837" w:type="pct"/>
          </w:tcPr>
          <w:p w14:paraId="74C92ACD" w14:textId="77777777" w:rsidR="00F94122" w:rsidRPr="002B0E6C" w:rsidRDefault="00F94122" w:rsidP="00F94122">
            <w:pPr>
              <w:cnfStyle w:val="000000000000" w:firstRow="0" w:lastRow="0" w:firstColumn="0" w:lastColumn="0" w:oddVBand="0" w:evenVBand="0" w:oddHBand="0" w:evenHBand="0" w:firstRowFirstColumn="0" w:firstRowLastColumn="0" w:lastRowFirstColumn="0" w:lastRowLastColumn="0"/>
              <w:rPr>
                <w:rFonts w:cs="Arial"/>
                <w:i/>
                <w:sz w:val="14"/>
                <w:szCs w:val="14"/>
              </w:rPr>
            </w:pPr>
            <w:r w:rsidRPr="002B0E6C">
              <w:rPr>
                <w:rFonts w:cs="Arial"/>
                <w:i/>
                <w:sz w:val="14"/>
                <w:szCs w:val="14"/>
              </w:rPr>
              <w:t>95% CI: [0.69, 0.99]</w:t>
            </w:r>
          </w:p>
        </w:tc>
      </w:tr>
      <w:tr w:rsidR="00F94122" w:rsidRPr="00076BD4" w14:paraId="3D3EBF25"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018C24C6" w14:textId="1D7585DC" w:rsidR="00F94122" w:rsidRPr="00076BD4" w:rsidRDefault="00F94122" w:rsidP="00F54890">
            <w:pPr>
              <w:rPr>
                <w:rFonts w:cs="Arial"/>
                <w:sz w:val="14"/>
                <w:szCs w:val="14"/>
              </w:rPr>
            </w:pPr>
            <w:r w:rsidRPr="00076BD4">
              <w:rPr>
                <w:rFonts w:cs="Arial"/>
                <w:sz w:val="14"/>
                <w:szCs w:val="14"/>
              </w:rPr>
              <w:t xml:space="preserve">Rinehart 2011 </w:t>
            </w:r>
            <w:r w:rsidRPr="00076BD4">
              <w:rPr>
                <w:rFonts w:cs="Arial"/>
                <w:sz w:val="14"/>
                <w:szCs w:val="14"/>
              </w:rPr>
              <w:fldChar w:fldCharType="begin"/>
            </w:r>
            <w:r w:rsidR="00E640B8">
              <w:rPr>
                <w:rFonts w:cs="Arial"/>
                <w:sz w:val="14"/>
                <w:szCs w:val="14"/>
              </w:rPr>
              <w:instrText xml:space="preserve"> ADDIN EN.CITE &lt;EndNote&gt;&lt;Cite&gt;&lt;Author&gt;Rinehart&lt;/Author&gt;&lt;Year&gt;2011&lt;/Year&gt;&lt;RecNum&gt;1758&lt;/RecNum&gt;&lt;DisplayText&gt;[37]&lt;/DisplayText&gt;&lt;record&gt;&lt;rec-number&gt;1758&lt;/rec-number&gt;&lt;foreign-keys&gt;&lt;key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Pr="00076BD4">
              <w:rPr>
                <w:rFonts w:cs="Arial"/>
                <w:sz w:val="14"/>
                <w:szCs w:val="14"/>
              </w:rPr>
              <w:fldChar w:fldCharType="separate"/>
            </w:r>
            <w:r w:rsidR="00E640B8">
              <w:rPr>
                <w:rFonts w:cs="Arial"/>
                <w:noProof/>
                <w:sz w:val="14"/>
                <w:szCs w:val="14"/>
              </w:rPr>
              <w:t>[</w:t>
            </w:r>
            <w:hyperlink w:anchor="_ENREF_37" w:tooltip="Rinehart, 2011 #1758" w:history="1">
              <w:r w:rsidR="00F54890">
                <w:rPr>
                  <w:rFonts w:cs="Arial"/>
                  <w:noProof/>
                  <w:sz w:val="14"/>
                  <w:szCs w:val="14"/>
                </w:rPr>
                <w:t>37</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w:t>
            </w:r>
          </w:p>
        </w:tc>
        <w:tc>
          <w:tcPr>
            <w:tcW w:w="744" w:type="pct"/>
          </w:tcPr>
          <w:p w14:paraId="786B70A1"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4CCCD33D"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577" w:type="pct"/>
          </w:tcPr>
          <w:p w14:paraId="68D0AF0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85 Human coronaries</w:t>
            </w:r>
          </w:p>
        </w:tc>
        <w:tc>
          <w:tcPr>
            <w:tcW w:w="804" w:type="pct"/>
          </w:tcPr>
          <w:p w14:paraId="28D7F15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Minimum Lumen Diameter (mm)</w:t>
            </w:r>
          </w:p>
        </w:tc>
        <w:tc>
          <w:tcPr>
            <w:tcW w:w="647" w:type="pct"/>
          </w:tcPr>
          <w:p w14:paraId="7F52873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-2% constant over 1.7-4.4</w:t>
            </w:r>
            <w:r w:rsidRPr="00076BD4">
              <w:rPr>
                <w:rFonts w:cs="Arial"/>
                <w:sz w:val="14"/>
                <w:szCs w:val="14"/>
              </w:rPr>
              <w:t xml:space="preserve"> mm range; poor below</w:t>
            </w:r>
          </w:p>
        </w:tc>
        <w:tc>
          <w:tcPr>
            <w:tcW w:w="837" w:type="pct"/>
          </w:tcPr>
          <w:p w14:paraId="1C1A6FC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1.7-4.4</w:t>
            </w:r>
            <w:r w:rsidRPr="00076BD4">
              <w:rPr>
                <w:rFonts w:cs="Arial"/>
                <w:sz w:val="14"/>
                <w:szCs w:val="14"/>
              </w:rPr>
              <w:t>4 mm range; poor below</w:t>
            </w:r>
          </w:p>
        </w:tc>
      </w:tr>
      <w:tr w:rsidR="00F94122" w:rsidRPr="00076BD4" w14:paraId="284BC9C3"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2B37BB78" w14:textId="55DBAFE3" w:rsidR="00F94122" w:rsidRPr="00076BD4" w:rsidRDefault="00F94122" w:rsidP="00F54890">
            <w:pPr>
              <w:rPr>
                <w:rFonts w:cs="Arial"/>
                <w:sz w:val="14"/>
                <w:szCs w:val="14"/>
              </w:rPr>
            </w:pPr>
            <w:r w:rsidRPr="00076BD4">
              <w:rPr>
                <w:rFonts w:cs="Arial"/>
                <w:sz w:val="14"/>
                <w:szCs w:val="14"/>
              </w:rPr>
              <w:t xml:space="preserve">Rinehart 2011 </w:t>
            </w:r>
            <w:r w:rsidRPr="00076BD4">
              <w:rPr>
                <w:rFonts w:cs="Arial"/>
                <w:sz w:val="14"/>
                <w:szCs w:val="14"/>
              </w:rPr>
              <w:fldChar w:fldCharType="begin"/>
            </w:r>
            <w:r w:rsidR="00E640B8">
              <w:rPr>
                <w:rFonts w:cs="Arial"/>
                <w:sz w:val="14"/>
                <w:szCs w:val="14"/>
              </w:rPr>
              <w:instrText xml:space="preserve"> ADDIN EN.CITE &lt;EndNote&gt;&lt;Cite&gt;&lt;Author&gt;Rinehart&lt;/Author&gt;&lt;Year&gt;2011&lt;/Year&gt;&lt;RecNum&gt;1758&lt;/RecNum&gt;&lt;DisplayText&gt;[37]&lt;/DisplayText&gt;&lt;record&gt;&lt;rec-number&gt;1758&lt;/rec-number&gt;&lt;foreign-keys&gt;&lt;key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Pr="00076BD4">
              <w:rPr>
                <w:rFonts w:cs="Arial"/>
                <w:sz w:val="14"/>
                <w:szCs w:val="14"/>
              </w:rPr>
              <w:fldChar w:fldCharType="separate"/>
            </w:r>
            <w:r w:rsidR="00E640B8">
              <w:rPr>
                <w:rFonts w:cs="Arial"/>
                <w:noProof/>
                <w:sz w:val="14"/>
                <w:szCs w:val="14"/>
              </w:rPr>
              <w:t>[</w:t>
            </w:r>
            <w:hyperlink w:anchor="_ENREF_37" w:tooltip="Rinehart, 2011 #1758" w:history="1">
              <w:r w:rsidR="00F54890">
                <w:rPr>
                  <w:rFonts w:cs="Arial"/>
                  <w:noProof/>
                  <w:sz w:val="14"/>
                  <w:szCs w:val="14"/>
                </w:rPr>
                <w:t>37</w:t>
              </w:r>
            </w:hyperlink>
            <w:r w:rsidR="00E640B8">
              <w:rPr>
                <w:rFonts w:cs="Arial"/>
                <w:noProof/>
                <w:sz w:val="14"/>
                <w:szCs w:val="14"/>
              </w:rPr>
              <w:t>]</w:t>
            </w:r>
            <w:r w:rsidRPr="00076BD4">
              <w:rPr>
                <w:rFonts w:cs="Arial"/>
                <w:sz w:val="14"/>
                <w:szCs w:val="14"/>
              </w:rPr>
              <w:fldChar w:fldCharType="end"/>
            </w:r>
          </w:p>
        </w:tc>
        <w:tc>
          <w:tcPr>
            <w:tcW w:w="744" w:type="pct"/>
          </w:tcPr>
          <w:p w14:paraId="141FB9F2"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202D3A1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577" w:type="pct"/>
          </w:tcPr>
          <w:p w14:paraId="021AD25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179 Human coronaries</w:t>
            </w:r>
          </w:p>
        </w:tc>
        <w:tc>
          <w:tcPr>
            <w:tcW w:w="804" w:type="pct"/>
          </w:tcPr>
          <w:p w14:paraId="5A03ED61"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Minimum Lumen Area (mm2)</w:t>
            </w:r>
          </w:p>
        </w:tc>
        <w:tc>
          <w:tcPr>
            <w:tcW w:w="647" w:type="pct"/>
          </w:tcPr>
          <w:p w14:paraId="63B68EA9"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0% constant over 1.</w:t>
            </w:r>
            <w:r>
              <w:rPr>
                <w:rFonts w:cs="Arial"/>
                <w:sz w:val="14"/>
                <w:szCs w:val="14"/>
              </w:rPr>
              <w:t>6-21.2</w:t>
            </w:r>
            <w:r w:rsidRPr="00076BD4">
              <w:rPr>
                <w:rFonts w:cs="Arial"/>
                <w:sz w:val="14"/>
                <w:szCs w:val="14"/>
              </w:rPr>
              <w:t xml:space="preserve"> mm2 range; poor below</w:t>
            </w:r>
          </w:p>
        </w:tc>
        <w:tc>
          <w:tcPr>
            <w:tcW w:w="837" w:type="pct"/>
          </w:tcPr>
          <w:p w14:paraId="6D8BD3D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14% constant over 1.</w:t>
            </w:r>
            <w:r>
              <w:rPr>
                <w:rFonts w:cs="Arial"/>
                <w:sz w:val="14"/>
                <w:szCs w:val="14"/>
              </w:rPr>
              <w:t>6-21.2</w:t>
            </w:r>
            <w:r w:rsidRPr="00076BD4">
              <w:rPr>
                <w:rFonts w:cs="Arial"/>
                <w:sz w:val="14"/>
                <w:szCs w:val="14"/>
              </w:rPr>
              <w:t xml:space="preserve">  mm2 range; poor below</w:t>
            </w:r>
          </w:p>
        </w:tc>
      </w:tr>
      <w:tr w:rsidR="00F94122" w:rsidRPr="00076BD4" w14:paraId="6C779A83"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7E87F6B5" w14:textId="225D1B25" w:rsidR="00F94122" w:rsidRPr="00076BD4" w:rsidRDefault="00F94122" w:rsidP="00F54890">
            <w:pPr>
              <w:rPr>
                <w:rFonts w:cs="Arial"/>
                <w:sz w:val="14"/>
                <w:szCs w:val="14"/>
              </w:rPr>
            </w:pPr>
            <w:r w:rsidRPr="00076BD4">
              <w:rPr>
                <w:rFonts w:cs="Arial"/>
                <w:sz w:val="14"/>
                <w:szCs w:val="14"/>
              </w:rPr>
              <w:t xml:space="preserve">Rinehart 2011 </w:t>
            </w:r>
            <w:r w:rsidRPr="00076BD4">
              <w:rPr>
                <w:rFonts w:cs="Arial"/>
                <w:sz w:val="14"/>
                <w:szCs w:val="14"/>
              </w:rPr>
              <w:fldChar w:fldCharType="begin"/>
            </w:r>
            <w:r w:rsidR="00E640B8">
              <w:rPr>
                <w:rFonts w:cs="Arial"/>
                <w:sz w:val="14"/>
                <w:szCs w:val="14"/>
              </w:rPr>
              <w:instrText xml:space="preserve"> ADDIN EN.CITE &lt;EndNote&gt;&lt;Cite&gt;&lt;Author&gt;Rinehart&lt;/Author&gt;&lt;Year&gt;2011&lt;/Year&gt;&lt;RecNum&gt;1758&lt;/RecNum&gt;&lt;DisplayText&gt;[37]&lt;/DisplayText&gt;&lt;record&gt;&lt;rec-number&gt;1758&lt;/rec-number&gt;&lt;foreign-keys&gt;&lt;key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Pr="00076BD4">
              <w:rPr>
                <w:rFonts w:cs="Arial"/>
                <w:sz w:val="14"/>
                <w:szCs w:val="14"/>
              </w:rPr>
              <w:fldChar w:fldCharType="separate"/>
            </w:r>
            <w:r w:rsidR="00E640B8">
              <w:rPr>
                <w:rFonts w:cs="Arial"/>
                <w:noProof/>
                <w:sz w:val="14"/>
                <w:szCs w:val="14"/>
              </w:rPr>
              <w:t>[</w:t>
            </w:r>
            <w:hyperlink w:anchor="_ENREF_37" w:tooltip="Rinehart, 2011 #1758" w:history="1">
              <w:r w:rsidR="00F54890">
                <w:rPr>
                  <w:rFonts w:cs="Arial"/>
                  <w:noProof/>
                  <w:sz w:val="14"/>
                  <w:szCs w:val="14"/>
                </w:rPr>
                <w:t>37</w:t>
              </w:r>
            </w:hyperlink>
            <w:r w:rsidR="00E640B8">
              <w:rPr>
                <w:rFonts w:cs="Arial"/>
                <w:noProof/>
                <w:sz w:val="14"/>
                <w:szCs w:val="14"/>
              </w:rPr>
              <w:t>]</w:t>
            </w:r>
            <w:r w:rsidRPr="00076BD4">
              <w:rPr>
                <w:rFonts w:cs="Arial"/>
                <w:sz w:val="14"/>
                <w:szCs w:val="14"/>
              </w:rPr>
              <w:fldChar w:fldCharType="end"/>
            </w:r>
          </w:p>
        </w:tc>
        <w:tc>
          <w:tcPr>
            <w:tcW w:w="744" w:type="pct"/>
          </w:tcPr>
          <w:p w14:paraId="411078C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2FF69A9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577" w:type="pct"/>
          </w:tcPr>
          <w:p w14:paraId="2295C8C9"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67 Human coronaries</w:t>
            </w:r>
          </w:p>
        </w:tc>
        <w:tc>
          <w:tcPr>
            <w:tcW w:w="804" w:type="pct"/>
          </w:tcPr>
          <w:p w14:paraId="67447B64"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Stenosis (%)</w:t>
            </w:r>
          </w:p>
        </w:tc>
        <w:tc>
          <w:tcPr>
            <w:tcW w:w="647" w:type="pct"/>
          </w:tcPr>
          <w:p w14:paraId="493EAA4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 constant over 56-95% range; poor below</w:t>
            </w:r>
          </w:p>
        </w:tc>
        <w:tc>
          <w:tcPr>
            <w:tcW w:w="837" w:type="pct"/>
          </w:tcPr>
          <w:p w14:paraId="0416744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-5% constant over 56-95% range; poor below</w:t>
            </w:r>
          </w:p>
        </w:tc>
      </w:tr>
      <w:tr w:rsidR="00F94122" w:rsidRPr="00076BD4" w14:paraId="25C02736"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436F81CF" w14:textId="3763A7B0" w:rsidR="00F94122" w:rsidRPr="00076BD4" w:rsidRDefault="00F94122" w:rsidP="00F54890">
            <w:pPr>
              <w:rPr>
                <w:rFonts w:cs="Arial"/>
                <w:sz w:val="14"/>
                <w:szCs w:val="14"/>
              </w:rPr>
            </w:pPr>
            <w:proofErr w:type="spellStart"/>
            <w:r w:rsidRPr="00076BD4">
              <w:rPr>
                <w:rFonts w:cs="Arial"/>
                <w:sz w:val="14"/>
                <w:szCs w:val="14"/>
              </w:rPr>
              <w:t>Dey</w:t>
            </w:r>
            <w:proofErr w:type="spellEnd"/>
            <w:r w:rsidRPr="00076BD4">
              <w:rPr>
                <w:rFonts w:cs="Arial"/>
                <w:sz w:val="14"/>
                <w:szCs w:val="14"/>
              </w:rPr>
              <w:t xml:space="preserve"> 2010 </w:t>
            </w:r>
            <w:r w:rsidRPr="00076BD4">
              <w:rPr>
                <w:rFonts w:cs="Arial"/>
                <w:sz w:val="14"/>
                <w:szCs w:val="14"/>
              </w:rPr>
              <w:fldChar w:fldCharType="begin"/>
            </w:r>
            <w:r w:rsidR="00E640B8">
              <w:rPr>
                <w:rFonts w:cs="Arial"/>
                <w:sz w:val="14"/>
                <w:szCs w:val="14"/>
              </w:rPr>
              <w:instrText xml:space="preserve"> ADDIN EN.CITE &lt;EndNote&gt;&lt;Cite&gt;&lt;Author&gt;Dey&lt;/Author&gt;&lt;Year&gt;2010&lt;/Year&gt;&lt;RecNum&gt;1233&lt;/RecNum&gt;&lt;DisplayText&gt;[18]&lt;/DisplayText&gt;&lt;record&gt;&lt;rec-number&gt;1233&lt;/rec-number&gt;&lt;foreign-keys&gt;&lt;key app="EN" db-id="0srdta99r0etw7e5rpzpv05v9a0ew9ef2tae" timestamp="1475759529"&gt;1233&lt;/key&gt;&lt;key app="ENWeb" db-id=""&gt;0&lt;/key&gt;&lt;/foreign-keys&gt;&lt;ref-type name="Journal Article"&gt;17&lt;/ref-type&gt;&lt;contributors&gt;&lt;authors&gt;&lt;author&gt;Dey, Damini&lt;/author&gt;&lt;author&gt;Cheng, Victor Y.&lt;/author&gt;&lt;author&gt;Slomka, Piotr J.&lt;/author&gt;&lt;author&gt;Nakazato, Ryo&lt;/author&gt;&lt;author&gt;Ramesh, Amit&lt;/author&gt;&lt;author&gt;Gurudevan, Swaminatha&lt;/author&gt;&lt;author&gt;Germano, Guido&lt;/author&gt;&lt;author&gt;Berman, Daniel S.&lt;/author&gt;&lt;/authors&gt;&lt;/contributors&gt;&lt;titles&gt;&lt;title&gt;Automated 3-dimensional quantification of noncalcified and calcified coronary plaque from coronary CT angiography&lt;/title&gt;&lt;secondary-title&gt;Journal of Cardiovascular Computed Tomography&lt;/secondary-title&gt;&lt;/titles&gt;&lt;periodical&gt;&lt;full-title&gt;Journal of Cardiovascular Computed Tomography&lt;/full-title&gt;&lt;/periodical&gt;&lt;pages&gt;372-382&lt;/pages&gt;&lt;volume&gt;3&lt;/volume&gt;&lt;number&gt;6&lt;/number&gt;&lt;dates&gt;&lt;year&gt;2010&lt;/year&gt;&lt;/dates&gt;&lt;publisher&gt;Elsevier&lt;/publisher&gt;&lt;urls&gt;&lt;related-urls&gt;&lt;url&gt;http://www.journalofcardiovascularct.com/article/S1934-5925(09)00505-X/abstract&lt;/url&gt;&lt;/related-urls&gt;&lt;/urls&gt;&lt;electronic-resource-num&gt;10.1016/j.jcct.2009.09.004&lt;/electronic-resource-num&gt;&lt;access-date&gt;2014/09/16&lt;/access-date&gt;&lt;/record&gt;&lt;/Cite&gt;&lt;/EndNote&gt;</w:instrText>
            </w:r>
            <w:r w:rsidRPr="00076BD4">
              <w:rPr>
                <w:rFonts w:cs="Arial"/>
                <w:sz w:val="14"/>
                <w:szCs w:val="14"/>
              </w:rPr>
              <w:fldChar w:fldCharType="separate"/>
            </w:r>
            <w:r w:rsidR="00E640B8">
              <w:rPr>
                <w:rFonts w:cs="Arial"/>
                <w:noProof/>
                <w:sz w:val="14"/>
                <w:szCs w:val="14"/>
              </w:rPr>
              <w:t>[</w:t>
            </w:r>
            <w:hyperlink w:anchor="_ENREF_18" w:tooltip="Dey, 2010 #1233" w:history="1">
              <w:r w:rsidR="00F54890">
                <w:rPr>
                  <w:rFonts w:cs="Arial"/>
                  <w:noProof/>
                  <w:sz w:val="14"/>
                  <w:szCs w:val="14"/>
                </w:rPr>
                <w:t>18</w:t>
              </w:r>
            </w:hyperlink>
            <w:r w:rsidR="00E640B8">
              <w:rPr>
                <w:rFonts w:cs="Arial"/>
                <w:noProof/>
                <w:sz w:val="14"/>
                <w:szCs w:val="14"/>
              </w:rPr>
              <w:t>]</w:t>
            </w:r>
            <w:r w:rsidRPr="00076BD4">
              <w:rPr>
                <w:rFonts w:cs="Arial"/>
                <w:sz w:val="14"/>
                <w:szCs w:val="14"/>
              </w:rPr>
              <w:fldChar w:fldCharType="end"/>
            </w:r>
          </w:p>
        </w:tc>
        <w:tc>
          <w:tcPr>
            <w:tcW w:w="744" w:type="pct"/>
          </w:tcPr>
          <w:p w14:paraId="27D3C388"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0201106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577" w:type="pct"/>
          </w:tcPr>
          <w:p w14:paraId="7DDDEFC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6 Human coronaries</w:t>
            </w:r>
          </w:p>
        </w:tc>
        <w:tc>
          <w:tcPr>
            <w:tcW w:w="804" w:type="pct"/>
          </w:tcPr>
          <w:p w14:paraId="46450C13"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647" w:type="pct"/>
          </w:tcPr>
          <w:p w14:paraId="61ED10B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15% constant over </w:t>
            </w:r>
            <w:r>
              <w:rPr>
                <w:rFonts w:cs="Arial"/>
                <w:sz w:val="14"/>
                <w:szCs w:val="14"/>
              </w:rPr>
              <w:t>115-376</w:t>
            </w:r>
            <w:r w:rsidRPr="00076BD4">
              <w:rPr>
                <w:rFonts w:cs="Arial"/>
                <w:sz w:val="14"/>
                <w:szCs w:val="14"/>
              </w:rPr>
              <w:t xml:space="preserve"> mm3 range; poor below</w:t>
            </w:r>
          </w:p>
        </w:tc>
        <w:tc>
          <w:tcPr>
            <w:tcW w:w="837" w:type="pct"/>
          </w:tcPr>
          <w:p w14:paraId="5EA61D5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25% constant over </w:t>
            </w:r>
            <w:r>
              <w:rPr>
                <w:rFonts w:cs="Arial"/>
                <w:sz w:val="14"/>
                <w:szCs w:val="14"/>
              </w:rPr>
              <w:t>115-376</w:t>
            </w:r>
            <w:r w:rsidRPr="00076BD4">
              <w:rPr>
                <w:rFonts w:cs="Arial"/>
                <w:sz w:val="14"/>
                <w:szCs w:val="14"/>
              </w:rPr>
              <w:t xml:space="preserve"> mm3 range; poor below</w:t>
            </w:r>
          </w:p>
        </w:tc>
      </w:tr>
      <w:tr w:rsidR="00F94122" w:rsidRPr="00076BD4" w14:paraId="61DA5255"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0377EA68" w14:textId="77777777" w:rsidR="00F94122" w:rsidRPr="00076BD4" w:rsidRDefault="00F94122" w:rsidP="00F94122">
            <w:pPr>
              <w:rPr>
                <w:rFonts w:cs="Arial"/>
                <w:sz w:val="14"/>
                <w:szCs w:val="14"/>
              </w:rPr>
            </w:pPr>
          </w:p>
        </w:tc>
        <w:tc>
          <w:tcPr>
            <w:tcW w:w="744" w:type="pct"/>
          </w:tcPr>
          <w:p w14:paraId="2A685633"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b/>
                <w:i/>
                <w:sz w:val="14"/>
                <w:szCs w:val="14"/>
              </w:rPr>
              <w:t>Inter-software</w:t>
            </w:r>
          </w:p>
        </w:tc>
        <w:tc>
          <w:tcPr>
            <w:tcW w:w="800" w:type="pct"/>
          </w:tcPr>
          <w:p w14:paraId="7FBFA1C3"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577" w:type="pct"/>
          </w:tcPr>
          <w:p w14:paraId="75ADC1B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804" w:type="pct"/>
          </w:tcPr>
          <w:p w14:paraId="25EE019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647" w:type="pct"/>
          </w:tcPr>
          <w:p w14:paraId="36BF0167"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837" w:type="pct"/>
          </w:tcPr>
          <w:p w14:paraId="58A58B35"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F94122" w:rsidRPr="00076BD4" w14:paraId="132C9EB1"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0F957E2B" w14:textId="76903B36" w:rsidR="00F94122" w:rsidRPr="00076BD4" w:rsidRDefault="00F94122" w:rsidP="00F54890">
            <w:pPr>
              <w:rPr>
                <w:rFonts w:cs="Arial"/>
                <w:sz w:val="14"/>
                <w:szCs w:val="14"/>
              </w:rPr>
            </w:pPr>
            <w:r w:rsidRPr="00076BD4">
              <w:rPr>
                <w:rFonts w:cs="Arial"/>
                <w:sz w:val="14"/>
                <w:szCs w:val="14"/>
              </w:rPr>
              <w:t xml:space="preserve">Oberoi 2014 </w:t>
            </w:r>
            <w:r w:rsidRPr="00076BD4">
              <w:rPr>
                <w:rFonts w:cs="Arial"/>
                <w:sz w:val="14"/>
                <w:szCs w:val="14"/>
              </w:rPr>
              <w:fldChar w:fldCharType="begin"/>
            </w:r>
            <w:r w:rsidR="00E640B8">
              <w:rPr>
                <w:rFonts w:cs="Arial"/>
                <w:sz w:val="14"/>
                <w:szCs w:val="14"/>
              </w:rPr>
              <w:instrText xml:space="preserve"> ADDIN EN.CITE &lt;EndNote&gt;&lt;Cite&gt;&lt;Author&gt;Oberoi&lt;/Author&gt;&lt;Year&gt;2013&lt;/Year&gt;&lt;RecNum&gt;1750&lt;/RecNum&gt;&lt;DisplayText&gt;[38]&lt;/DisplayText&gt;&lt;record&gt;&lt;rec-number&gt;1750&lt;/rec-number&gt;&lt;foreign-keys&gt;&lt;key app="EN" db-id="0srdta99r0etw7e5rpzpv05v9a0ew9ef2tae" timestamp="1475760169"&gt;1750&lt;/key&gt;&lt;key app="ENWeb" db-id=""&gt;0&lt;/key&gt;&lt;/foreign-keys&gt;&lt;ref-type name="Journal Article"&gt;17&lt;/ref-type&gt;&lt;contributors&gt;&lt;authors&gt;&lt;author&gt;Oberoi, Shane&lt;/author&gt;&lt;author&gt;Meinel, Felix G.&lt;/author&gt;&lt;author&gt;Schoepf, U. Joseph&lt;/author&gt;&lt;author&gt;Nance, John W.&lt;/author&gt;&lt;author&gt;De Cecco, Carlo N.&lt;/author&gt;&lt;author&gt;Gebregziabher, Mulugeta&lt;/author&gt;&lt;author&gt;Costello, Philip&lt;/author&gt;&lt;author&gt;Weininger, Markus&lt;/author&gt;&lt;/authors&gt;&lt;/contributors&gt;&lt;titles&gt;&lt;title&gt;Reproducibility of Noncalcified Coronary Artery Plaque Burden Quantification From Coronary CT Angiography Across Different Image Analysis Platforms&lt;/title&gt;&lt;secondary-title&gt;American Journal of Roentgenology&lt;/secondary-title&gt;&lt;/titles&gt;&lt;periodical&gt;&lt;full-title&gt;American Journal of Roentgenology&lt;/full-title&gt;&lt;/periodical&gt;&lt;pages&gt;W43-W49&lt;/pages&gt;&lt;volume&gt;202&lt;/volume&gt;&lt;number&gt;1&lt;/number&gt;&lt;dates&gt;&lt;year&gt;2013&lt;/year&gt;&lt;pub-dates&gt;&lt;date&gt;2014/01/01&lt;/date&gt;&lt;/pub-dates&gt;&lt;/dates&gt;&lt;publisher&gt;American Roentgen Ray Society&lt;/publisher&gt;&lt;isbn&gt;0361-803X&lt;/isbn&gt;&lt;urls&gt;&lt;related-urls&gt;&lt;url&gt;http://dx.doi.org/10.2214/AJR.13.11225&lt;/url&gt;&lt;/related-urls&gt;&lt;/urls&gt;&lt;electronic-resource-num&gt;10.2214/ajr.13.11225&lt;/electronic-resource-num&gt;&lt;access-date&gt;2014/10/27&lt;/access-date&gt;&lt;/record&gt;&lt;/Cite&gt;&lt;/EndNote&gt;</w:instrText>
            </w:r>
            <w:r w:rsidRPr="00076BD4">
              <w:rPr>
                <w:rFonts w:cs="Arial"/>
                <w:sz w:val="14"/>
                <w:szCs w:val="14"/>
              </w:rPr>
              <w:fldChar w:fldCharType="separate"/>
            </w:r>
            <w:r w:rsidR="00E640B8">
              <w:rPr>
                <w:rFonts w:cs="Arial"/>
                <w:noProof/>
                <w:sz w:val="14"/>
                <w:szCs w:val="14"/>
              </w:rPr>
              <w:t>[</w:t>
            </w:r>
            <w:hyperlink w:anchor="_ENREF_38" w:tooltip="Oberoi, 2013 #1750" w:history="1">
              <w:r w:rsidR="00F54890">
                <w:rPr>
                  <w:rFonts w:cs="Arial"/>
                  <w:noProof/>
                  <w:sz w:val="14"/>
                  <w:szCs w:val="14"/>
                </w:rPr>
                <w:t>38</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(Aquarius and Circulation)</w:t>
            </w:r>
          </w:p>
        </w:tc>
        <w:tc>
          <w:tcPr>
            <w:tcW w:w="744" w:type="pct"/>
          </w:tcPr>
          <w:p w14:paraId="7515F1B0"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65E5E45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Inter-software</w:t>
            </w:r>
          </w:p>
        </w:tc>
        <w:tc>
          <w:tcPr>
            <w:tcW w:w="577" w:type="pct"/>
          </w:tcPr>
          <w:p w14:paraId="3F76FEE2"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46 Human carotid</w:t>
            </w:r>
          </w:p>
          <w:p w14:paraId="531CECEE"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804" w:type="pct"/>
          </w:tcPr>
          <w:p w14:paraId="17BA559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647" w:type="pct"/>
          </w:tcPr>
          <w:p w14:paraId="6271F6EA"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 constant over 546-662 </w:t>
            </w:r>
            <w:r w:rsidRPr="00076BD4">
              <w:rPr>
                <w:rFonts w:cs="Arial"/>
                <w:sz w:val="14"/>
                <w:szCs w:val="14"/>
              </w:rPr>
              <w:t>mm3 range; poor below</w:t>
            </w:r>
          </w:p>
        </w:tc>
        <w:tc>
          <w:tcPr>
            <w:tcW w:w="837" w:type="pct"/>
          </w:tcPr>
          <w:p w14:paraId="491A5B47"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9% constant over </w:t>
            </w:r>
            <w:r>
              <w:rPr>
                <w:rFonts w:cs="Arial"/>
                <w:sz w:val="14"/>
                <w:szCs w:val="14"/>
              </w:rPr>
              <w:t xml:space="preserve">546-662 </w:t>
            </w:r>
            <w:r w:rsidRPr="00076BD4">
              <w:rPr>
                <w:rFonts w:cs="Arial"/>
                <w:sz w:val="14"/>
                <w:szCs w:val="14"/>
              </w:rPr>
              <w:t xml:space="preserve"> mm3 range; poor below</w:t>
            </w:r>
          </w:p>
        </w:tc>
      </w:tr>
      <w:tr w:rsidR="00F94122" w:rsidRPr="00076BD4" w14:paraId="56C0AE5A" w14:textId="77777777" w:rsidTr="00F9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31D0B55B" w14:textId="61F4B32D" w:rsidR="00F94122" w:rsidRPr="00076BD4" w:rsidRDefault="00F94122" w:rsidP="00F54890">
            <w:pPr>
              <w:rPr>
                <w:rFonts w:cs="Arial"/>
                <w:sz w:val="14"/>
                <w:szCs w:val="14"/>
              </w:rPr>
            </w:pPr>
            <w:r w:rsidRPr="00076BD4">
              <w:rPr>
                <w:rFonts w:cs="Arial"/>
                <w:sz w:val="14"/>
                <w:szCs w:val="14"/>
              </w:rPr>
              <w:t xml:space="preserve">Oberoi 2014 </w:t>
            </w:r>
            <w:r w:rsidRPr="00076BD4">
              <w:rPr>
                <w:rFonts w:cs="Arial"/>
                <w:sz w:val="14"/>
                <w:szCs w:val="14"/>
              </w:rPr>
              <w:fldChar w:fldCharType="begin"/>
            </w:r>
            <w:r w:rsidR="00E640B8">
              <w:rPr>
                <w:rFonts w:cs="Arial"/>
                <w:sz w:val="14"/>
                <w:szCs w:val="14"/>
              </w:rPr>
              <w:instrText xml:space="preserve"> ADDIN EN.CITE &lt;EndNote&gt;&lt;Cite&gt;&lt;Author&gt;Oberoi&lt;/Author&gt;&lt;Year&gt;2013&lt;/Year&gt;&lt;RecNum&gt;1750&lt;/RecNum&gt;&lt;DisplayText&gt;[38]&lt;/DisplayText&gt;&lt;record&gt;&lt;rec-number&gt;1750&lt;/rec-number&gt;&lt;foreign-keys&gt;&lt;key app="EN" db-id="0srdta99r0etw7e5rpzpv05v9a0ew9ef2tae" timestamp="1475760169"&gt;1750&lt;/key&gt;&lt;key app="ENWeb" db-id=""&gt;0&lt;/key&gt;&lt;/foreign-keys&gt;&lt;ref-type name="Journal Article"&gt;17&lt;/ref-type&gt;&lt;contributors&gt;&lt;authors&gt;&lt;author&gt;Oberoi, Shane&lt;/author&gt;&lt;author&gt;Meinel, Felix G.&lt;/author&gt;&lt;author&gt;Schoepf, U. Joseph&lt;/author&gt;&lt;author&gt;Nance, John W.&lt;/author&gt;&lt;author&gt;De Cecco, Carlo N.&lt;/author&gt;&lt;author&gt;Gebregziabher, Mulugeta&lt;/author&gt;&lt;author&gt;Costello, Philip&lt;/author&gt;&lt;author&gt;Weininger, Markus&lt;/author&gt;&lt;/authors&gt;&lt;/contributors&gt;&lt;titles&gt;&lt;title&gt;Reproducibility of Noncalcified Coronary Artery Plaque Burden Quantification From Coronary CT Angiography Across Different Image Analysis Platforms&lt;/title&gt;&lt;secondary-title&gt;American Journal of Roentgenology&lt;/secondary-title&gt;&lt;/titles&gt;&lt;periodical&gt;&lt;full-title&gt;American Journal of Roentgenology&lt;/full-title&gt;&lt;/periodical&gt;&lt;pages&gt;W43-W49&lt;/pages&gt;&lt;volume&gt;202&lt;/volume&gt;&lt;number&gt;1&lt;/number&gt;&lt;dates&gt;&lt;year&gt;2013&lt;/year&gt;&lt;pub-dates&gt;&lt;date&gt;2014/01/01&lt;/date&gt;&lt;/pub-dates&gt;&lt;/dates&gt;&lt;publisher&gt;American Roentgen Ray Society&lt;/publisher&gt;&lt;isbn&gt;0361-803X&lt;/isbn&gt;&lt;urls&gt;&lt;related-urls&gt;&lt;url&gt;http://dx.doi.org/10.2214/AJR.13.11225&lt;/url&gt;&lt;/related-urls&gt;&lt;/urls&gt;&lt;electronic-resource-num&gt;10.2214/ajr.13.11225&lt;/electronic-resource-num&gt;&lt;access-date&gt;2014/10/27&lt;/access-date&gt;&lt;/record&gt;&lt;/Cite&gt;&lt;/EndNote&gt;</w:instrText>
            </w:r>
            <w:r w:rsidRPr="00076BD4">
              <w:rPr>
                <w:rFonts w:cs="Arial"/>
                <w:sz w:val="14"/>
                <w:szCs w:val="14"/>
              </w:rPr>
              <w:fldChar w:fldCharType="separate"/>
            </w:r>
            <w:r w:rsidR="00E640B8">
              <w:rPr>
                <w:rFonts w:cs="Arial"/>
                <w:noProof/>
                <w:sz w:val="14"/>
                <w:szCs w:val="14"/>
              </w:rPr>
              <w:t>[</w:t>
            </w:r>
            <w:hyperlink w:anchor="_ENREF_38" w:tooltip="Oberoi, 2013 #1750" w:history="1">
              <w:r w:rsidR="00F54890">
                <w:rPr>
                  <w:rFonts w:cs="Arial"/>
                  <w:noProof/>
                  <w:sz w:val="14"/>
                  <w:szCs w:val="14"/>
                </w:rPr>
                <w:t>38</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(Aquarius and </w:t>
            </w:r>
            <w:proofErr w:type="spellStart"/>
            <w:r w:rsidRPr="00076BD4">
              <w:rPr>
                <w:rFonts w:cs="Arial"/>
                <w:sz w:val="14"/>
                <w:szCs w:val="14"/>
              </w:rPr>
              <w:t>Vitrea</w:t>
            </w:r>
            <w:proofErr w:type="spellEnd"/>
            <w:r w:rsidRPr="00076BD4">
              <w:rPr>
                <w:rFonts w:cs="Arial"/>
                <w:sz w:val="14"/>
                <w:szCs w:val="14"/>
              </w:rPr>
              <w:t>)</w:t>
            </w:r>
          </w:p>
        </w:tc>
        <w:tc>
          <w:tcPr>
            <w:tcW w:w="744" w:type="pct"/>
          </w:tcPr>
          <w:p w14:paraId="2ECA41B8"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20480BA2"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Inter-software</w:t>
            </w:r>
          </w:p>
        </w:tc>
        <w:tc>
          <w:tcPr>
            <w:tcW w:w="577" w:type="pct"/>
          </w:tcPr>
          <w:p w14:paraId="06F30CE3"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33</w:t>
            </w:r>
            <w:r w:rsidRPr="00076BD4">
              <w:rPr>
                <w:rFonts w:cs="Arial"/>
                <w:sz w:val="14"/>
                <w:szCs w:val="14"/>
              </w:rPr>
              <w:t xml:space="preserve"> Human carotid</w:t>
            </w:r>
          </w:p>
          <w:p w14:paraId="35421B6F"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804" w:type="pct"/>
          </w:tcPr>
          <w:p w14:paraId="4423494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Volume (mm3)</w:t>
            </w:r>
          </w:p>
        </w:tc>
        <w:tc>
          <w:tcPr>
            <w:tcW w:w="647" w:type="pct"/>
          </w:tcPr>
          <w:p w14:paraId="18BF7F2A"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-5% constant over </w:t>
            </w:r>
            <w:r>
              <w:rPr>
                <w:rFonts w:cs="Arial"/>
                <w:sz w:val="14"/>
                <w:szCs w:val="14"/>
              </w:rPr>
              <w:t>580</w:t>
            </w:r>
            <w:r w:rsidRPr="00076BD4">
              <w:rPr>
                <w:rFonts w:cs="Arial"/>
                <w:sz w:val="14"/>
                <w:szCs w:val="14"/>
              </w:rPr>
              <w:t>-664 mm3 range; poor below</w:t>
            </w:r>
          </w:p>
        </w:tc>
        <w:tc>
          <w:tcPr>
            <w:tcW w:w="837" w:type="pct"/>
          </w:tcPr>
          <w:p w14:paraId="057E3B96" w14:textId="77777777"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6% constant over </w:t>
            </w:r>
            <w:r>
              <w:rPr>
                <w:rFonts w:cs="Arial"/>
                <w:sz w:val="14"/>
                <w:szCs w:val="14"/>
              </w:rPr>
              <w:t>580</w:t>
            </w:r>
            <w:r w:rsidRPr="00076BD4">
              <w:rPr>
                <w:rFonts w:cs="Arial"/>
                <w:sz w:val="14"/>
                <w:szCs w:val="14"/>
              </w:rPr>
              <w:t>-664 mm3 range ; poor below</w:t>
            </w:r>
          </w:p>
        </w:tc>
      </w:tr>
      <w:tr w:rsidR="00F94122" w:rsidRPr="00076BD4" w14:paraId="64D6687F" w14:textId="77777777" w:rsidTr="00F94122">
        <w:tc>
          <w:tcPr>
            <w:cnfStyle w:val="001000000000" w:firstRow="0" w:lastRow="0" w:firstColumn="1" w:lastColumn="0" w:oddVBand="0" w:evenVBand="0" w:oddHBand="0" w:evenHBand="0" w:firstRowFirstColumn="0" w:firstRowLastColumn="0" w:lastRowFirstColumn="0" w:lastRowLastColumn="0"/>
            <w:tcW w:w="591" w:type="pct"/>
          </w:tcPr>
          <w:p w14:paraId="38ED89C3" w14:textId="5714D199" w:rsidR="00F94122" w:rsidRPr="00076BD4" w:rsidRDefault="00F94122" w:rsidP="00F54890">
            <w:pPr>
              <w:rPr>
                <w:rFonts w:cs="Arial"/>
                <w:sz w:val="14"/>
                <w:szCs w:val="14"/>
              </w:rPr>
            </w:pPr>
            <w:r w:rsidRPr="00076BD4">
              <w:rPr>
                <w:rFonts w:cs="Arial"/>
                <w:sz w:val="14"/>
                <w:szCs w:val="14"/>
              </w:rPr>
              <w:lastRenderedPageBreak/>
              <w:t xml:space="preserve">Oberoi 2014 </w:t>
            </w:r>
            <w:r w:rsidRPr="00076BD4">
              <w:rPr>
                <w:rFonts w:cs="Arial"/>
                <w:sz w:val="14"/>
                <w:szCs w:val="14"/>
              </w:rPr>
              <w:fldChar w:fldCharType="begin"/>
            </w:r>
            <w:r w:rsidR="00E640B8">
              <w:rPr>
                <w:rFonts w:cs="Arial"/>
                <w:sz w:val="14"/>
                <w:szCs w:val="14"/>
              </w:rPr>
              <w:instrText xml:space="preserve"> ADDIN EN.CITE &lt;EndNote&gt;&lt;Cite&gt;&lt;Author&gt;Oberoi&lt;/Author&gt;&lt;Year&gt;2013&lt;/Year&gt;&lt;RecNum&gt;1750&lt;/RecNum&gt;&lt;DisplayText&gt;[38]&lt;/DisplayText&gt;&lt;record&gt;&lt;rec-number&gt;1750&lt;/rec-number&gt;&lt;foreign-keys&gt;&lt;key app="EN" db-id="0srdta99r0etw7e5rpzpv05v9a0ew9ef2tae" timestamp="1475760169"&gt;1750&lt;/key&gt;&lt;key app="ENWeb" db-id=""&gt;0&lt;/key&gt;&lt;/foreign-keys&gt;&lt;ref-type name="Journal Article"&gt;17&lt;/ref-type&gt;&lt;contributors&gt;&lt;authors&gt;&lt;author&gt;Oberoi, Shane&lt;/author&gt;&lt;author&gt;Meinel, Felix G.&lt;/author&gt;&lt;author&gt;Schoepf, U. Joseph&lt;/author&gt;&lt;author&gt;Nance, John W.&lt;/author&gt;&lt;author&gt;De Cecco, Carlo N.&lt;/author&gt;&lt;author&gt;Gebregziabher, Mulugeta&lt;/author&gt;&lt;author&gt;Costello, Philip&lt;/author&gt;&lt;author&gt;Weininger, Markus&lt;/author&gt;&lt;/authors&gt;&lt;/contributors&gt;&lt;titles&gt;&lt;title&gt;Reproducibility of Noncalcified Coronary Artery Plaque Burden Quantification From Coronary CT Angiography Across Different Image Analysis Platforms&lt;/title&gt;&lt;secondary-title&gt;American Journal of Roentgenology&lt;/secondary-title&gt;&lt;/titles&gt;&lt;periodical&gt;&lt;full-title&gt;American Journal of Roentgenology&lt;/full-title&gt;&lt;/periodical&gt;&lt;pages&gt;W43-W49&lt;/pages&gt;&lt;volume&gt;202&lt;/volume&gt;&lt;number&gt;1&lt;/number&gt;&lt;dates&gt;&lt;year&gt;2013&lt;/year&gt;&lt;pub-dates&gt;&lt;date&gt;2014/01/01&lt;/date&gt;&lt;/pub-dates&gt;&lt;/dates&gt;&lt;publisher&gt;American Roentgen Ray Society&lt;/publisher&gt;&lt;isbn&gt;0361-803X&lt;/isbn&gt;&lt;urls&gt;&lt;related-urls&gt;&lt;url&gt;http://dx.doi.org/10.2214/AJR.13.11225&lt;/url&gt;&lt;/related-urls&gt;&lt;/urls&gt;&lt;electronic-resource-num&gt;10.2214/ajr.13.11225&lt;/electronic-resource-num&gt;&lt;access-date&gt;2014/10/27&lt;/access-date&gt;&lt;/record&gt;&lt;/Cite&gt;&lt;/EndNote&gt;</w:instrText>
            </w:r>
            <w:r w:rsidRPr="00076BD4">
              <w:rPr>
                <w:rFonts w:cs="Arial"/>
                <w:sz w:val="14"/>
                <w:szCs w:val="14"/>
              </w:rPr>
              <w:fldChar w:fldCharType="separate"/>
            </w:r>
            <w:r w:rsidR="00E640B8">
              <w:rPr>
                <w:rFonts w:cs="Arial"/>
                <w:noProof/>
                <w:sz w:val="14"/>
                <w:szCs w:val="14"/>
              </w:rPr>
              <w:t>[</w:t>
            </w:r>
            <w:hyperlink w:anchor="_ENREF_38" w:tooltip="Oberoi, 2013 #1750" w:history="1">
              <w:r w:rsidR="00F54890">
                <w:rPr>
                  <w:rFonts w:cs="Arial"/>
                  <w:noProof/>
                  <w:sz w:val="14"/>
                  <w:szCs w:val="14"/>
                </w:rPr>
                <w:t>38</w:t>
              </w:r>
            </w:hyperlink>
            <w:r w:rsidR="00E640B8">
              <w:rPr>
                <w:rFonts w:cs="Arial"/>
                <w:noProof/>
                <w:sz w:val="14"/>
                <w:szCs w:val="14"/>
              </w:rPr>
              <w:t>]</w:t>
            </w:r>
            <w:r w:rsidRPr="00076BD4">
              <w:rPr>
                <w:rFonts w:cs="Arial"/>
                <w:sz w:val="14"/>
                <w:szCs w:val="14"/>
              </w:rPr>
              <w:fldChar w:fldCharType="end"/>
            </w:r>
            <w:r w:rsidRPr="00076BD4">
              <w:rPr>
                <w:rFonts w:cs="Arial"/>
                <w:sz w:val="14"/>
                <w:szCs w:val="14"/>
              </w:rPr>
              <w:t xml:space="preserve"> (Circulation and </w:t>
            </w:r>
            <w:proofErr w:type="spellStart"/>
            <w:r w:rsidRPr="00076BD4">
              <w:rPr>
                <w:rFonts w:cs="Arial"/>
                <w:sz w:val="14"/>
                <w:szCs w:val="14"/>
              </w:rPr>
              <w:t>Vitrea</w:t>
            </w:r>
            <w:proofErr w:type="spellEnd"/>
            <w:r w:rsidRPr="00076BD4">
              <w:rPr>
                <w:rFonts w:cs="Arial"/>
                <w:sz w:val="14"/>
                <w:szCs w:val="14"/>
              </w:rPr>
              <w:t>)</w:t>
            </w:r>
          </w:p>
        </w:tc>
        <w:tc>
          <w:tcPr>
            <w:tcW w:w="744" w:type="pct"/>
          </w:tcPr>
          <w:p w14:paraId="0BCADA3B"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800" w:type="pct"/>
          </w:tcPr>
          <w:p w14:paraId="0022BB7D"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Inter-software</w:t>
            </w:r>
          </w:p>
        </w:tc>
        <w:tc>
          <w:tcPr>
            <w:tcW w:w="577" w:type="pct"/>
          </w:tcPr>
          <w:p w14:paraId="4F7F6AC6"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26</w:t>
            </w:r>
            <w:r w:rsidRPr="00076BD4">
              <w:rPr>
                <w:rFonts w:cs="Arial"/>
                <w:sz w:val="14"/>
                <w:szCs w:val="14"/>
              </w:rPr>
              <w:t xml:space="preserve"> Human carotid</w:t>
            </w:r>
          </w:p>
        </w:tc>
        <w:tc>
          <w:tcPr>
            <w:tcW w:w="804" w:type="pct"/>
          </w:tcPr>
          <w:p w14:paraId="663008E4"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Plaque Volume (mm3)</w:t>
            </w:r>
          </w:p>
        </w:tc>
        <w:tc>
          <w:tcPr>
            <w:tcW w:w="647" w:type="pct"/>
          </w:tcPr>
          <w:p w14:paraId="5BD20EAF"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-7% constant over </w:t>
            </w:r>
            <w:r>
              <w:rPr>
                <w:rFonts w:cs="Arial"/>
                <w:sz w:val="14"/>
                <w:szCs w:val="14"/>
              </w:rPr>
              <w:t>586-669</w:t>
            </w:r>
            <w:r w:rsidRPr="00076BD4">
              <w:rPr>
                <w:rFonts w:cs="Arial"/>
                <w:sz w:val="14"/>
                <w:szCs w:val="14"/>
              </w:rPr>
              <w:t xml:space="preserve"> mm3 range; poor below</w:t>
            </w:r>
          </w:p>
        </w:tc>
        <w:tc>
          <w:tcPr>
            <w:tcW w:w="837" w:type="pct"/>
          </w:tcPr>
          <w:p w14:paraId="248A3315" w14:textId="77777777"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586-669</w:t>
            </w:r>
            <w:r w:rsidRPr="00076BD4">
              <w:rPr>
                <w:rFonts w:cs="Arial"/>
                <w:sz w:val="14"/>
                <w:szCs w:val="14"/>
              </w:rPr>
              <w:t xml:space="preserve"> mm3 range; poor below</w:t>
            </w:r>
          </w:p>
        </w:tc>
      </w:tr>
    </w:tbl>
    <w:p w14:paraId="1073AF00" w14:textId="77777777" w:rsidR="00F94122" w:rsidRDefault="00F94122" w:rsidP="00F94122"/>
    <w:p w14:paraId="410D44D4" w14:textId="77777777" w:rsidR="00F94122" w:rsidRPr="00F337F3" w:rsidRDefault="00F94122" w:rsidP="00F337F3">
      <w:pPr>
        <w:pStyle w:val="Caption"/>
        <w:rPr>
          <w:color w:val="000000" w:themeColor="text1"/>
          <w:kern w:val="24"/>
          <w:szCs w:val="24"/>
          <w:lang w:eastAsia="de-DE"/>
        </w:rPr>
      </w:pPr>
      <w:r w:rsidRPr="00F337F3">
        <w:rPr>
          <w:color w:val="000000" w:themeColor="text1"/>
          <w:kern w:val="24"/>
          <w:szCs w:val="24"/>
          <w:lang w:eastAsia="de-DE"/>
        </w:rPr>
        <w:t>Coronary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5406"/>
      </w:tblGrid>
      <w:tr w:rsidR="00F94122" w:rsidRPr="00662344" w14:paraId="7E8A0C02" w14:textId="77777777" w:rsidTr="00F94122">
        <w:tc>
          <w:tcPr>
            <w:tcW w:w="5316" w:type="dxa"/>
          </w:tcPr>
          <w:p w14:paraId="35164AD7" w14:textId="77777777" w:rsidR="00F94122" w:rsidRPr="00662344" w:rsidRDefault="00F94122" w:rsidP="00F94122">
            <w:pPr>
              <w:pStyle w:val="Text0"/>
              <w:keepNext/>
              <w:spacing w:after="0"/>
              <w:jc w:val="left"/>
            </w:pPr>
            <w:r w:rsidRPr="00662344">
              <w:t>Structure Bias and Precision</w:t>
            </w:r>
          </w:p>
          <w:p w14:paraId="3341DB12" w14:textId="77777777" w:rsidR="00F94122" w:rsidRPr="00662344" w:rsidRDefault="00F94122" w:rsidP="00F94122">
            <w:pPr>
              <w:pStyle w:val="Text0"/>
              <w:keepNext/>
              <w:spacing w:after="0"/>
              <w:jc w:val="left"/>
            </w:pPr>
            <w:r w:rsidRPr="00662344">
              <w:rPr>
                <w:noProof/>
              </w:rPr>
              <w:drawing>
                <wp:inline distT="0" distB="0" distL="0" distR="0" wp14:anchorId="256E452D" wp14:editId="12609243">
                  <wp:extent cx="3637910" cy="5324475"/>
                  <wp:effectExtent l="0" t="0" r="1270" b="0"/>
                  <wp:docPr id="16397" name="Picture 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6">
                            <a:extLst>
                              <a:ext uri="{28A0092B-C50C-407E-A947-70E740481C1C}">
                                <a14:useLocalDpi xmlns:a14="http://schemas.microsoft.com/office/drawing/2010/main" val="0"/>
                              </a:ext>
                            </a:extLst>
                          </a:blip>
                          <a:srcRect l="7414" r="22153" b="2574"/>
                          <a:stretch/>
                        </pic:blipFill>
                        <pic:spPr bwMode="auto">
                          <a:xfrm>
                            <a:off x="0" y="0"/>
                            <a:ext cx="3644381" cy="53339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84" w:type="dxa"/>
          </w:tcPr>
          <w:p w14:paraId="007E0787" w14:textId="77777777" w:rsidR="00F94122" w:rsidRPr="00662344" w:rsidRDefault="00F94122" w:rsidP="00F94122">
            <w:pPr>
              <w:pStyle w:val="Text0"/>
              <w:keepNext/>
              <w:spacing w:after="0"/>
              <w:jc w:val="left"/>
            </w:pPr>
            <w:r w:rsidRPr="00662344">
              <w:t>Structure Repeatability and Reproducibility</w:t>
            </w:r>
          </w:p>
          <w:p w14:paraId="7DF36C2E" w14:textId="77777777" w:rsidR="00F94122" w:rsidRPr="00662344" w:rsidRDefault="00F94122" w:rsidP="00F94122">
            <w:pPr>
              <w:pStyle w:val="Text0"/>
              <w:spacing w:after="0"/>
              <w:jc w:val="left"/>
            </w:pPr>
            <w:r w:rsidRPr="00662344">
              <w:rPr>
                <w:noProof/>
              </w:rPr>
              <w:drawing>
                <wp:inline distT="0" distB="0" distL="0" distR="0" wp14:anchorId="1DD7CFAF" wp14:editId="7B474104">
                  <wp:extent cx="3289022" cy="3554233"/>
                  <wp:effectExtent l="0" t="0" r="6985" b="8255"/>
                  <wp:docPr id="16396" name="Picture 1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7">
                            <a:extLst>
                              <a:ext uri="{28A0092B-C50C-407E-A947-70E740481C1C}">
                                <a14:useLocalDpi xmlns:a14="http://schemas.microsoft.com/office/drawing/2010/main" val="0"/>
                              </a:ext>
                            </a:extLst>
                          </a:blip>
                          <a:srcRect t="5497" r="14413"/>
                          <a:stretch/>
                        </pic:blipFill>
                        <pic:spPr bwMode="auto">
                          <a:xfrm>
                            <a:off x="0" y="0"/>
                            <a:ext cx="3291840" cy="35572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FB924E" w14:textId="77777777" w:rsidR="00F94122" w:rsidRPr="00F337F3" w:rsidRDefault="00F94122" w:rsidP="00F94122">
      <w:pPr>
        <w:pStyle w:val="Caption"/>
        <w:rPr>
          <w:color w:val="000000" w:themeColor="text1"/>
          <w:kern w:val="24"/>
          <w:szCs w:val="24"/>
          <w:lang w:eastAsia="de-DE"/>
        </w:rPr>
      </w:pPr>
      <w:r w:rsidRPr="00F337F3">
        <w:rPr>
          <w:color w:val="000000" w:themeColor="text1"/>
          <w:kern w:val="24"/>
          <w:szCs w:val="24"/>
          <w:lang w:eastAsia="de-DE"/>
        </w:rPr>
        <w:t xml:space="preserve">Figure </w:t>
      </w:r>
      <w:r w:rsidRPr="00F337F3">
        <w:rPr>
          <w:color w:val="000000" w:themeColor="text1"/>
          <w:kern w:val="24"/>
          <w:szCs w:val="24"/>
          <w:lang w:eastAsia="de-DE"/>
        </w:rPr>
        <w:fldChar w:fldCharType="begin"/>
      </w:r>
      <w:r w:rsidRPr="00F337F3">
        <w:rPr>
          <w:color w:val="000000" w:themeColor="text1"/>
          <w:kern w:val="24"/>
          <w:szCs w:val="24"/>
          <w:lang w:eastAsia="de-DE"/>
        </w:rPr>
        <w:instrText xml:space="preserve"> SEQ Figure \* ARABIC </w:instrText>
      </w:r>
      <w:r w:rsidRPr="00F337F3">
        <w:rPr>
          <w:color w:val="000000" w:themeColor="text1"/>
          <w:kern w:val="24"/>
          <w:szCs w:val="24"/>
          <w:lang w:eastAsia="de-DE"/>
        </w:rPr>
        <w:fldChar w:fldCharType="separate"/>
      </w:r>
      <w:r w:rsidR="00F54890">
        <w:rPr>
          <w:noProof/>
          <w:color w:val="000000" w:themeColor="text1"/>
          <w:kern w:val="24"/>
          <w:szCs w:val="24"/>
          <w:lang w:eastAsia="de-DE"/>
        </w:rPr>
        <w:t>2</w:t>
      </w:r>
      <w:r w:rsidRPr="00F337F3">
        <w:rPr>
          <w:color w:val="000000" w:themeColor="text1"/>
          <w:kern w:val="24"/>
          <w:szCs w:val="24"/>
          <w:lang w:eastAsia="de-DE"/>
        </w:rPr>
        <w:fldChar w:fldCharType="end"/>
      </w:r>
      <w:r w:rsidRPr="00F337F3">
        <w:rPr>
          <w:color w:val="000000" w:themeColor="text1"/>
          <w:kern w:val="24"/>
          <w:szCs w:val="24"/>
          <w:lang w:eastAsia="de-DE"/>
        </w:rPr>
        <w:t>: Analytic performance for measurements of vessel structure in coronary arteries</w:t>
      </w:r>
    </w:p>
    <w:p w14:paraId="1E286B44" w14:textId="77777777" w:rsidR="00F94122" w:rsidRPr="00713EA5" w:rsidRDefault="00F94122" w:rsidP="00F337F3">
      <w:pPr>
        <w:pStyle w:val="3"/>
        <w:spacing w:before="120" w:after="120"/>
        <w:rPr>
          <w:rStyle w:val="StyleVisioncontentC0000000009D55690"/>
          <w:i w:val="0"/>
          <w:color w:val="auto"/>
        </w:rPr>
      </w:pPr>
      <w:r w:rsidRPr="00713EA5">
        <w:rPr>
          <w:rStyle w:val="StyleVisioncontentC0000000009D55690"/>
          <w:i w:val="0"/>
          <w:color w:val="auto"/>
        </w:rPr>
        <w:t>The following conclusions may be drawn from these studies of vessel structure:</w:t>
      </w:r>
    </w:p>
    <w:p w14:paraId="0FA7DAA2" w14:textId="6114F1E4" w:rsidR="00F94122" w:rsidRPr="00713EA5" w:rsidRDefault="00F94122" w:rsidP="00713EA5">
      <w:pPr>
        <w:pStyle w:val="3"/>
        <w:numPr>
          <w:ilvl w:val="0"/>
          <w:numId w:val="24"/>
        </w:numPr>
        <w:spacing w:before="0" w:after="120"/>
        <w:rPr>
          <w:rStyle w:val="StyleVisioncontentC0000000009D55690"/>
          <w:i w:val="0"/>
          <w:color w:val="auto"/>
        </w:rPr>
      </w:pPr>
      <w:r w:rsidRPr="00713EA5">
        <w:rPr>
          <w:rStyle w:val="StyleVisioncontentC0000000009D55690"/>
          <w:i w:val="0"/>
          <w:color w:val="auto"/>
        </w:rPr>
        <w:t xml:space="preserve">One author reported IV-MRI bias and precision is -13±19% relative to IVUS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&lt;EndNote&gt;&lt;Cite&gt;&lt;Author&gt;Larose&lt;/Author&gt;&lt;Year&gt;2005&lt;/Year&gt;&lt;RecNum&gt;1270&lt;/RecNum&gt;&lt;DisplayText&gt;[39]&lt;/DisplayText&gt;&lt;record&gt;&lt;rec-number&gt;1270&lt;/rec-number&gt;&lt;foreign-keys&gt;&lt;key app="EN" db-id="0srdta99r0etw7e5rpzpv05v9a0ew9ef2tae" timestamp="1475759580"&gt;1270&lt;/key&gt;&lt;key app="ENWeb" db-id=""&gt;0&lt;/key&gt;&lt;/foreign-keys&gt;&lt;ref-type name="Journal Article"&gt;17&lt;/ref-type&gt;&lt;contributors&gt;&lt;authors&gt;&lt;author&gt;Larose, Eric&lt;/author&gt;&lt;author&gt;Yeghiazarians, Yerem&lt;/author&gt;&lt;author&gt;Libby, Peter&lt;/author&gt;&lt;author&gt;Yucel, E.Kent&lt;/author&gt;&lt;author&gt;Aikawa, Masanori&lt;/author&gt;&lt;author&gt;Kacher, Daniel F.&lt;/author&gt;&lt;author&gt;Aikawa, Elena&lt;/author&gt;&lt;author&gt;Kinlay, Scott&lt;/author&gt;&lt;author&gt;Schoen, Frederick J.&lt;/author&gt;&lt;author&gt;Selwyn, Andrew P.&lt;/author&gt;&lt;author&gt;Ganz, Peter&lt;/author&gt;&lt;/authors&gt;&lt;/contributors&gt;&lt;titles&gt;&lt;title&gt;Characterization of Human Atherosclerotic Plaques by Intravascular Magnetic Resonance Imaging&lt;/title&gt;&lt;secondary-title&gt;Circulation&lt;/secondary-title&gt;&lt;/titles&gt;&lt;periodical&gt;&lt;full-title&gt;Circulation&lt;/full-title&gt;&lt;abbr-1&gt;Circulation&lt;/abbr-1&gt;&lt;/periodical&gt;&lt;pages&gt;2324-2331&lt;/pages&gt;&lt;volume&gt;112&lt;/volume&gt;&lt;number&gt;15&lt;/number&gt;&lt;dates&gt;&lt;year&gt;2005&lt;/year&gt;&lt;pub-dates&gt;&lt;date&gt;October 11, 2005&lt;/date&gt;&lt;/pub-dates&gt;&lt;/dates&gt;&lt;urls&gt;&lt;related-urls&gt;&lt;url&gt;http://circ.ahajournals.org/content/112/15/2324.abstract&lt;/url&gt;&lt;/related-urls&gt;&lt;/urls&gt;&lt;electronic-resource-num&gt;10.1161/circulationaha.105.538942&lt;/electronic-resource-num&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39" w:tooltip="Larose, 2005 #1270" w:history="1">
        <w:r w:rsidR="00F54890">
          <w:rPr>
            <w:rStyle w:val="StyleVisioncontentC0000000009D55690"/>
            <w:i w:val="0"/>
            <w:noProof/>
            <w:color w:val="auto"/>
          </w:rPr>
          <w:t>39</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w:t>
      </w:r>
    </w:p>
    <w:p w14:paraId="357B44E8" w14:textId="13855181" w:rsidR="00F94122" w:rsidRPr="00713EA5" w:rsidRDefault="00F94122" w:rsidP="00713EA5">
      <w:pPr>
        <w:pStyle w:val="3"/>
        <w:numPr>
          <w:ilvl w:val="0"/>
          <w:numId w:val="24"/>
        </w:numPr>
        <w:spacing w:before="0" w:after="120"/>
        <w:rPr>
          <w:rStyle w:val="StyleVisioncontentC0000000009D55690"/>
          <w:i w:val="0"/>
          <w:color w:val="auto"/>
        </w:rPr>
      </w:pPr>
      <w:r w:rsidRPr="00713EA5">
        <w:rPr>
          <w:rStyle w:val="StyleVisioncontentC0000000009D55690"/>
          <w:i w:val="0"/>
          <w:color w:val="auto"/>
        </w:rPr>
        <w:t xml:space="preserve">Central tendency across 3 independent studies of MRI bias and precision is -37±29% relative to IVUS </w:t>
      </w:r>
      <w:r w:rsidRPr="00713EA5">
        <w:rPr>
          <w:rStyle w:val="StyleVisioncontentC0000000009D55690"/>
          <w:i w:val="0"/>
          <w:color w:val="auto"/>
        </w:rPr>
        <w:fldChar w:fldCharType="begin">
          <w:fldData xml:space="preserve">PEVuZE5vdGU+PENpdGU+PEF1dGhvcj5HZXJyZXRzZW48L0F1dGhvcj48WWVhcj4yMDEzPC9ZZWFy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PEVuZE5vdGU+PENpdGU+PEF1dGhvcj5HZXJyZXRzZW48L0F1dGhvcj48WWVhcj4yMDEzPC9ZZWFy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24" w:tooltip="Liew, 2008 #1255" w:history="1">
        <w:r w:rsidR="00F54890">
          <w:rPr>
            <w:rStyle w:val="StyleVisioncontentC0000000009D55690"/>
            <w:i w:val="0"/>
            <w:noProof/>
            <w:color w:val="auto"/>
          </w:rPr>
          <w:t>24</w:t>
        </w:r>
      </w:hyperlink>
      <w:r w:rsidR="00E640B8">
        <w:rPr>
          <w:rStyle w:val="StyleVisioncontentC0000000009D55690"/>
          <w:i w:val="0"/>
          <w:noProof/>
          <w:color w:val="auto"/>
        </w:rPr>
        <w:t xml:space="preserve">, </w:t>
      </w:r>
      <w:hyperlink w:anchor="_ENREF_40" w:tooltip="Gerretsen, 2013 #320" w:history="1">
        <w:r w:rsidR="00F54890">
          <w:rPr>
            <w:rStyle w:val="StyleVisioncontentC0000000009D55690"/>
            <w:i w:val="0"/>
            <w:noProof/>
            <w:color w:val="auto"/>
          </w:rPr>
          <w:t>40</w:t>
        </w:r>
      </w:hyperlink>
      <w:r w:rsidR="00E640B8">
        <w:rPr>
          <w:rStyle w:val="StyleVisioncontentC0000000009D55690"/>
          <w:i w:val="0"/>
          <w:noProof/>
          <w:color w:val="auto"/>
        </w:rPr>
        <w:t xml:space="preserve">, </w:t>
      </w:r>
      <w:hyperlink w:anchor="_ENREF_41" w:tooltip="He, 2012 #1243" w:history="1">
        <w:r w:rsidR="00F54890">
          <w:rPr>
            <w:rStyle w:val="StyleVisioncontentC0000000009D55690"/>
            <w:i w:val="0"/>
            <w:noProof/>
            <w:color w:val="auto"/>
          </w:rPr>
          <w:t>41</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Intra- (0±3%) as well as inter-observer (4±1%) and inter-method (1±1%)) reproducibility is high </w:t>
      </w:r>
      <w:r w:rsidRPr="00713EA5">
        <w:rPr>
          <w:rStyle w:val="StyleVisioncontentC0000000009D55690"/>
          <w:i w:val="0"/>
          <w:color w:val="auto"/>
        </w:rPr>
        <w:fldChar w:fldCharType="begin">
          <w:fldData xml:space="preserve">PEVuZE5vdGU+PENpdGU+PEF1dGhvcj5Sb2VzPC9BdXRob3I+PFllYXI+MjAwOTwvWWVhcj48UmVj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=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PEVuZE5vdGU+PENpdGU+PEF1dGhvcj5Sb2VzPC9BdXRob3I+PFllYXI+MjAwOTwvWWVhcj48UmVj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=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42" w:tooltip="Roes, 2009 #1231" w:history="1">
        <w:r w:rsidR="00F54890">
          <w:rPr>
            <w:rStyle w:val="StyleVisioncontentC0000000009D55690"/>
            <w:i w:val="0"/>
            <w:noProof/>
            <w:color w:val="auto"/>
          </w:rPr>
          <w:t>42</w:t>
        </w:r>
      </w:hyperlink>
      <w:r w:rsidR="00E640B8">
        <w:rPr>
          <w:rStyle w:val="StyleVisioncontentC0000000009D55690"/>
          <w:i w:val="0"/>
          <w:noProof/>
          <w:color w:val="auto"/>
        </w:rPr>
        <w:t xml:space="preserve">, </w:t>
      </w:r>
      <w:hyperlink w:anchor="_ENREF_43" w:tooltip="Rosero, 2009 #1248" w:history="1">
        <w:r w:rsidR="00F54890">
          <w:rPr>
            <w:rStyle w:val="StyleVisioncontentC0000000009D55690"/>
            <w:i w:val="0"/>
            <w:noProof/>
            <w:color w:val="auto"/>
          </w:rPr>
          <w:t>43</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550F39C5" w14:textId="78E62206" w:rsidR="00F94122" w:rsidRPr="00713EA5" w:rsidRDefault="00F94122" w:rsidP="00713EA5">
      <w:pPr>
        <w:pStyle w:val="3"/>
        <w:numPr>
          <w:ilvl w:val="0"/>
          <w:numId w:val="24"/>
        </w:numPr>
        <w:spacing w:before="0" w:after="120"/>
        <w:rPr>
          <w:rStyle w:val="StyleVisioncontentC0000000009D55690"/>
          <w:i w:val="0"/>
          <w:color w:val="auto"/>
        </w:rPr>
      </w:pPr>
      <w:r w:rsidRPr="00713EA5">
        <w:rPr>
          <w:rStyle w:val="StyleVisioncontentC0000000009D55690"/>
          <w:i w:val="0"/>
          <w:color w:val="auto"/>
        </w:rPr>
        <w:t xml:space="preserve">Central tendency across 2 studies of coronary angiography (CXA) bias and precision is -15±21% relative to IVUS </w:t>
      </w:r>
      <w:r w:rsidRPr="00713EA5">
        <w:rPr>
          <w:rStyle w:val="StyleVisioncontentC0000000009D55690"/>
          <w:i w:val="0"/>
          <w:color w:val="auto"/>
        </w:rPr>
        <w:fldChar w:fldCharType="begin">
          <w:fldData xml:space="preserve">PEVuZE5vdGU+PENpdGU+PEF1dGhvcj5UdTwvQXV0aG9yPjxZZWFyPjIwMTI8L1llYXI+PFJlY051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PEVuZE5vdGU+PENpdGU+PEF1dGhvcj5UdTwvQXV0aG9yPjxZZWFyPjIwMTI8L1llYXI+PFJlY051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44" w:tooltip="Tu, 2012 #1250" w:history="1">
        <w:r w:rsidR="00F54890">
          <w:rPr>
            <w:rStyle w:val="StyleVisioncontentC0000000009D55690"/>
            <w:i w:val="0"/>
            <w:noProof/>
            <w:color w:val="auto"/>
          </w:rPr>
          <w:t>44</w:t>
        </w:r>
      </w:hyperlink>
      <w:r w:rsidR="00E640B8">
        <w:rPr>
          <w:rStyle w:val="StyleVisioncontentC0000000009D55690"/>
          <w:i w:val="0"/>
          <w:noProof/>
          <w:color w:val="auto"/>
        </w:rPr>
        <w:t xml:space="preserve">, </w:t>
      </w:r>
      <w:hyperlink w:anchor="_ENREF_45" w:tooltip="Tu, 2010 #1237" w:history="1">
        <w:r w:rsidR="00F54890">
          <w:rPr>
            <w:rStyle w:val="StyleVisioncontentC0000000009D55690"/>
            <w:i w:val="0"/>
            <w:noProof/>
            <w:color w:val="auto"/>
          </w:rPr>
          <w:t>45</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w:t>
      </w:r>
    </w:p>
    <w:p w14:paraId="44280AF7" w14:textId="756FF250" w:rsidR="00F94122" w:rsidRPr="00713EA5" w:rsidRDefault="00F94122" w:rsidP="00713EA5">
      <w:pPr>
        <w:pStyle w:val="3"/>
        <w:numPr>
          <w:ilvl w:val="0"/>
          <w:numId w:val="24"/>
        </w:numPr>
        <w:spacing w:before="0" w:after="120"/>
        <w:rPr>
          <w:rStyle w:val="StyleVisioncontentC0000000009D55690"/>
          <w:i w:val="0"/>
          <w:color w:val="auto"/>
        </w:rPr>
      </w:pPr>
      <w:r w:rsidRPr="00713EA5">
        <w:rPr>
          <w:rStyle w:val="StyleVisioncontentC0000000009D55690"/>
          <w:i w:val="0"/>
          <w:color w:val="auto"/>
        </w:rPr>
        <w:lastRenderedPageBreak/>
        <w:t xml:space="preserve">Central tendency across 4 independent studies of OCT bias and precision is -2±22% relative to IVUS </w:t>
      </w:r>
      <w:r w:rsidRPr="00713EA5">
        <w:rPr>
          <w:rStyle w:val="StyleVisioncontentC0000000009D55690"/>
          <w:i w:val="0"/>
          <w:color w:val="auto"/>
        </w:rPr>
        <w:fldChar w:fldCharType="begin">
          <w:fldData xml:space="preserve">PEVuZE5vdGU+PENpdGU+PEF1dGhvcj5CZXplcnJhPC9BdXRob3I+PFllYXI+MjAxMzwvWWVhcj48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PEVuZE5vdGU+PENpdGU+PEF1dGhvcj5CZXplcnJhPC9BdXRob3I+PFllYXI+MjAxMzwvWWVhcj48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44" w:tooltip="Tu, 2012 #1250" w:history="1">
        <w:r w:rsidR="00F54890">
          <w:rPr>
            <w:rStyle w:val="StyleVisioncontentC0000000009D55690"/>
            <w:i w:val="0"/>
            <w:noProof/>
            <w:color w:val="auto"/>
          </w:rPr>
          <w:t>44</w:t>
        </w:r>
      </w:hyperlink>
      <w:r w:rsidR="00E640B8">
        <w:rPr>
          <w:rStyle w:val="StyleVisioncontentC0000000009D55690"/>
          <w:i w:val="0"/>
          <w:noProof/>
          <w:color w:val="auto"/>
        </w:rPr>
        <w:t xml:space="preserve">, </w:t>
      </w:r>
      <w:hyperlink w:anchor="_ENREF_46" w:tooltip="Bezerra, 2013 #309" w:history="1">
        <w:r w:rsidR="00F54890">
          <w:rPr>
            <w:rStyle w:val="StyleVisioncontentC0000000009D55690"/>
            <w:i w:val="0"/>
            <w:noProof/>
            <w:color w:val="auto"/>
          </w:rPr>
          <w:t>46-48</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w:t>
      </w:r>
    </w:p>
    <w:p w14:paraId="4F397BBF" w14:textId="4D0ED9E4" w:rsidR="00F94122" w:rsidRPr="00713EA5" w:rsidRDefault="00F94122" w:rsidP="00713EA5">
      <w:pPr>
        <w:pStyle w:val="3"/>
        <w:numPr>
          <w:ilvl w:val="0"/>
          <w:numId w:val="24"/>
        </w:numPr>
        <w:spacing w:before="0" w:after="120"/>
        <w:rPr>
          <w:rStyle w:val="StyleVisioncontentC0000000009D55690"/>
          <w:i w:val="0"/>
          <w:color w:val="auto"/>
        </w:rPr>
      </w:pPr>
      <w:r w:rsidRPr="00713EA5">
        <w:rPr>
          <w:rStyle w:val="StyleVisioncontentC0000000009D55690"/>
          <w:i w:val="0"/>
          <w:color w:val="auto"/>
        </w:rPr>
        <w:t xml:space="preserve">Central tendency across a large number of independent groups of CT bias and precision is -5±21% relative to IVUS </w:t>
      </w:r>
      <w:r w:rsidRPr="00713EA5">
        <w:rPr>
          <w:rStyle w:val="StyleVisioncontentC0000000009D55690"/>
          <w:i w:val="0"/>
          <w:color w:val="auto"/>
        </w:rPr>
        <w:fldChar w:fldCharType="begin">
          <w:fldData xml:space="preserve">PEVuZE5vdGU+PENpdGU+PEF1dGhvcj5GdWppbW90bzwvQXV0aG9yPjxZZWFyPjIwMTQ8L1llYXI+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PEVuZE5vdGU+PENpdGU+PEF1dGhvcj5GdWppbW90bzwvQXV0aG9yPjxZZWFyPjIwMTQ8L1llYXI+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14" w:tooltip="Fujimoto, 2014 #1175" w:history="1">
        <w:r w:rsidR="00F54890">
          <w:rPr>
            <w:rStyle w:val="StyleVisioncontentC0000000009D55690"/>
            <w:i w:val="0"/>
            <w:noProof/>
            <w:color w:val="auto"/>
          </w:rPr>
          <w:t>14-19</w:t>
        </w:r>
      </w:hyperlink>
      <w:r w:rsidR="00E640B8">
        <w:rPr>
          <w:rStyle w:val="StyleVisioncontentC0000000009D55690"/>
          <w:i w:val="0"/>
          <w:noProof/>
          <w:color w:val="auto"/>
        </w:rPr>
        <w:t xml:space="preserve">, </w:t>
      </w:r>
      <w:hyperlink w:anchor="_ENREF_21" w:tooltip="Gouya, 2009 #1245" w:history="1">
        <w:r w:rsidR="00F54890">
          <w:rPr>
            <w:rStyle w:val="StyleVisioncontentC0000000009D55690"/>
            <w:i w:val="0"/>
            <w:noProof/>
            <w:color w:val="auto"/>
          </w:rPr>
          <w:t>21-29</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Intra- (0±10%) as well as inter-observer (-0.5±11%) reproducibility do not exceed the bias and precision </w:t>
      </w:r>
      <w:r w:rsidRPr="00713EA5">
        <w:rPr>
          <w:rStyle w:val="StyleVisioncontentC0000000009D55690"/>
          <w:i w:val="0"/>
          <w:color w:val="auto"/>
        </w:rPr>
        <w:fldChar w:fldCharType="begin">
          <w:fldData xml:space="preserve">PEVuZE5vdGU+PENpdGU+PEF1dGhvcj5QYXBhZG9wb3Vsb3U8L0F1dGhvcj48WWVhcj4yMDEzPC9Z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PEVuZE5vdGU+PENpdGU+PEF1dGhvcj5QYXBhZG9wb3Vsb3U8L0F1dGhvcj48WWVhcj4yMDEzPC9Z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15" w:tooltip="Obaid, 2013 #1176" w:history="1">
        <w:r w:rsidR="00F54890">
          <w:rPr>
            <w:rStyle w:val="StyleVisioncontentC0000000009D55690"/>
            <w:i w:val="0"/>
            <w:noProof/>
            <w:color w:val="auto"/>
          </w:rPr>
          <w:t>15</w:t>
        </w:r>
      </w:hyperlink>
      <w:r w:rsidR="00E640B8">
        <w:rPr>
          <w:rStyle w:val="StyleVisioncontentC0000000009D55690"/>
          <w:i w:val="0"/>
          <w:noProof/>
          <w:color w:val="auto"/>
        </w:rPr>
        <w:t xml:space="preserve">, </w:t>
      </w:r>
      <w:hyperlink w:anchor="_ENREF_18" w:tooltip="Dey, 2010 #1233" w:history="1">
        <w:r w:rsidR="00F54890">
          <w:rPr>
            <w:rStyle w:val="StyleVisioncontentC0000000009D55690"/>
            <w:i w:val="0"/>
            <w:noProof/>
            <w:color w:val="auto"/>
          </w:rPr>
          <w:t>18</w:t>
        </w:r>
      </w:hyperlink>
      <w:r w:rsidR="00E640B8">
        <w:rPr>
          <w:rStyle w:val="StyleVisioncontentC0000000009D55690"/>
          <w:i w:val="0"/>
          <w:noProof/>
          <w:color w:val="auto"/>
        </w:rPr>
        <w:t xml:space="preserve">, </w:t>
      </w:r>
      <w:hyperlink w:anchor="_ENREF_34" w:tooltip="Papadopoulou, 2013 #332" w:history="1">
        <w:r w:rsidR="00F54890">
          <w:rPr>
            <w:rStyle w:val="StyleVisioncontentC0000000009D55690"/>
            <w:i w:val="0"/>
            <w:noProof/>
            <w:color w:val="auto"/>
          </w:rPr>
          <w:t>34</w:t>
        </w:r>
      </w:hyperlink>
      <w:r w:rsidR="00E640B8">
        <w:rPr>
          <w:rStyle w:val="StyleVisioncontentC0000000009D55690"/>
          <w:i w:val="0"/>
          <w:noProof/>
          <w:color w:val="auto"/>
        </w:rPr>
        <w:t xml:space="preserve">, </w:t>
      </w:r>
      <w:hyperlink w:anchor="_ENREF_37" w:tooltip="Rinehart, 2011 #1758" w:history="1">
        <w:r w:rsidR="00F54890">
          <w:rPr>
            <w:rStyle w:val="StyleVisioncontentC0000000009D55690"/>
            <w:i w:val="0"/>
            <w:noProof/>
            <w:color w:val="auto"/>
          </w:rPr>
          <w:t>37</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Differing software does not affect the results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&lt;EndNote&gt;&lt;Cite&gt;&lt;Author&gt;Oberoi&lt;/Author&gt;&lt;Year&gt;2013&lt;/Year&gt;&lt;RecNum&gt;1750&lt;/RecNum&gt;&lt;DisplayText&gt;[38]&lt;/DisplayText&gt;&lt;record&gt;&lt;rec-number&gt;1750&lt;/rec-number&gt;&lt;foreign-keys&gt;&lt;key app="EN" db-id="0srdta99r0etw7e5rpzpv05v9a0ew9ef2tae" timestamp="1475760169"&gt;1750&lt;/key&gt;&lt;key app="ENWeb" db-id=""&gt;0&lt;/key&gt;&lt;/foreign-keys&gt;&lt;ref-type name="Journal Article"&gt;17&lt;/ref-type&gt;&lt;contributors&gt;&lt;authors&gt;&lt;author&gt;Oberoi, Shane&lt;/author&gt;&lt;author&gt;Meinel, Felix G.&lt;/author&gt;&lt;author&gt;Schoepf, U. Joseph&lt;/author&gt;&lt;author&gt;Nance, John W.&lt;/author&gt;&lt;author&gt;De Cecco, Carlo N.&lt;/author&gt;&lt;author&gt;Gebregziabher, Mulugeta&lt;/author&gt;&lt;author&gt;Costello, Philip&lt;/author&gt;&lt;author&gt;Weininger, Markus&lt;/author&gt;&lt;/authors&gt;&lt;/contributors&gt;&lt;titles&gt;&lt;title&gt;Reproducibility of Noncalcified Coronary Artery Plaque Burden Quantification From Coronary CT Angiography Across Different Image Analysis Platforms&lt;/title&gt;&lt;secondary-title&gt;American Journal of Roentgenology&lt;/secondary-title&gt;&lt;/titles&gt;&lt;periodical&gt;&lt;full-title&gt;American Journal of Roentgenology&lt;/full-title&gt;&lt;/periodical&gt;&lt;pages&gt;W43-W49&lt;/pages&gt;&lt;volume&gt;202&lt;/volume&gt;&lt;number&gt;1&lt;/number&gt;&lt;dates&gt;&lt;year&gt;2013&lt;/year&gt;&lt;pub-dates&gt;&lt;date&gt;2014/01/01&lt;/date&gt;&lt;/pub-dates&gt;&lt;/dates&gt;&lt;publisher&gt;American Roentgen Ray Society&lt;/publisher&gt;&lt;isbn&gt;0361-803X&lt;/isbn&gt;&lt;urls&gt;&lt;related-urls&gt;&lt;url&gt;http://dx.doi.org/10.2214/AJR.13.11225&lt;/url&gt;&lt;/related-urls&gt;&lt;/urls&gt;&lt;electronic-resource-num&gt;10.2214/ajr.13.11225&lt;/electronic-resource-num&gt;&lt;access-date&gt;2014/10/27&lt;/access-date&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38" w:tooltip="Oberoi, 2013 #1750" w:history="1">
        <w:r w:rsidR="00F54890">
          <w:rPr>
            <w:rStyle w:val="StyleVisioncontentC0000000009D55690"/>
            <w:i w:val="0"/>
            <w:noProof/>
            <w:color w:val="auto"/>
          </w:rPr>
          <w:t>38</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6B4D3C4E" w14:textId="0C8613AD" w:rsidR="00F94122" w:rsidRPr="00713EA5" w:rsidRDefault="00F94122" w:rsidP="00713EA5">
      <w:pPr>
        <w:pStyle w:val="3"/>
        <w:numPr>
          <w:ilvl w:val="0"/>
          <w:numId w:val="24"/>
        </w:numPr>
        <w:spacing w:before="0" w:after="120"/>
        <w:rPr>
          <w:rStyle w:val="StyleVisioncontentC0000000009D55690"/>
          <w:i w:val="0"/>
          <w:color w:val="auto"/>
        </w:rPr>
      </w:pPr>
      <w:r w:rsidRPr="00713EA5">
        <w:rPr>
          <w:rStyle w:val="StyleVisioncontentC0000000009D55690"/>
          <w:i w:val="0"/>
          <w:color w:val="auto"/>
        </w:rPr>
        <w:t xml:space="preserve">Inter-observer (5±4%) as well as inter-method (-.2±4%) reproducibility for IVUS seem larger than the bias and precision (which cannot be assessed due to lack of histological correlate </w:t>
      </w:r>
      <w:r w:rsidRPr="00713EA5">
        <w:rPr>
          <w:rStyle w:val="StyleVisioncontentC0000000009D55690"/>
          <w:i w:val="0"/>
          <w:color w:val="auto"/>
        </w:rPr>
        <w:fldChar w:fldCharType="begin">
          <w:fldData xml:space="preserve">PEVuZE5vdGU+PENpdGU+PEF1dGhvcj5PYmFpZDwvQXV0aG9yPjxZZWFyPjIwMTI8L1llYXI+PFJl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PEVuZE5vdGU+PENpdGU+PEF1dGhvcj5PYmFpZDwvQXV0aG9yPjxZZWFyPjIwMTI8L1llYXI+PFJl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49" w:tooltip="Obaid, 2012 #1240" w:history="1">
        <w:r w:rsidR="00F54890">
          <w:rPr>
            <w:rStyle w:val="StyleVisioncontentC0000000009D55690"/>
            <w:i w:val="0"/>
            <w:noProof/>
            <w:color w:val="auto"/>
          </w:rPr>
          <w:t>49</w:t>
        </w:r>
      </w:hyperlink>
      <w:r w:rsidR="00E640B8">
        <w:rPr>
          <w:rStyle w:val="StyleVisioncontentC0000000009D55690"/>
          <w:i w:val="0"/>
          <w:noProof/>
          <w:color w:val="auto"/>
        </w:rPr>
        <w:t xml:space="preserve">, </w:t>
      </w:r>
      <w:hyperlink w:anchor="_ENREF_50" w:tooltip="Ohota, 2012 #1239" w:history="1">
        <w:r w:rsidR="00F54890">
          <w:rPr>
            <w:rStyle w:val="StyleVisioncontentC0000000009D55690"/>
            <w:i w:val="0"/>
            <w:noProof/>
            <w:color w:val="auto"/>
          </w:rPr>
          <w:t>50</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0D0F6816" w14:textId="0E031CF6" w:rsidR="00F94122" w:rsidRPr="00713EA5" w:rsidRDefault="005B3448" w:rsidP="00713EA5">
      <w:pPr>
        <w:pStyle w:val="3"/>
        <w:spacing w:before="0" w:after="120"/>
        <w:rPr>
          <w:rStyle w:val="StyleVisioncontentC0000000009D55690"/>
          <w:i w:val="0"/>
          <w:color w:val="auto"/>
        </w:rPr>
      </w:pPr>
      <w:r w:rsidRPr="00713EA5">
        <w:rPr>
          <w:rStyle w:val="StyleVisioncontentC0000000009D55690"/>
          <w:i w:val="0"/>
          <w:color w:val="auto"/>
        </w:rPr>
        <w:t>Larger vessels</w:t>
      </w:r>
      <w:r w:rsidR="00F94122" w:rsidRPr="00713EA5">
        <w:rPr>
          <w:rStyle w:val="StyleVisioncontentC0000000009D55690"/>
          <w:i w:val="0"/>
          <w:color w:val="auto"/>
        </w:rPr>
        <w:t xml:space="preserve"> Repeatability and reproducibility in various settings is presented in the following forest plot: </w:t>
      </w:r>
    </w:p>
    <w:p w14:paraId="2318CF1D" w14:textId="77777777" w:rsidR="00F94122" w:rsidRPr="00662344" w:rsidRDefault="00F94122" w:rsidP="00F94122">
      <w:pPr>
        <w:pStyle w:val="Text0"/>
        <w:spacing w:after="0"/>
        <w:jc w:val="center"/>
      </w:pPr>
      <w:r w:rsidRPr="00662344">
        <w:rPr>
          <w:noProof/>
        </w:rPr>
        <w:lastRenderedPageBreak/>
        <w:drawing>
          <wp:inline distT="0" distB="0" distL="0" distR="0" wp14:anchorId="77962B7D" wp14:editId="570F4FF9">
            <wp:extent cx="5640019" cy="7097213"/>
            <wp:effectExtent l="0" t="0" r="0" b="8890"/>
            <wp:docPr id="16395" name="Picture 1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a:extLst>
                        <a:ext uri="{28A0092B-C50C-407E-A947-70E740481C1C}">
                          <a14:useLocalDpi xmlns:a14="http://schemas.microsoft.com/office/drawing/2010/main" val="0"/>
                        </a:ext>
                      </a:extLst>
                    </a:blip>
                    <a:srcRect t="6600" b="2989"/>
                    <a:stretch/>
                  </pic:blipFill>
                  <pic:spPr bwMode="auto">
                    <a:xfrm>
                      <a:off x="0" y="0"/>
                      <a:ext cx="5652839" cy="7113345"/>
                    </a:xfrm>
                    <a:prstGeom prst="rect">
                      <a:avLst/>
                    </a:prstGeom>
                    <a:noFill/>
                    <a:ln>
                      <a:noFill/>
                    </a:ln>
                    <a:extLst>
                      <a:ext uri="{53640926-AAD7-44D8-BBD7-CCE9431645EC}">
                        <a14:shadowObscured xmlns:a14="http://schemas.microsoft.com/office/drawing/2010/main"/>
                      </a:ext>
                    </a:extLst>
                  </pic:spPr>
                </pic:pic>
              </a:graphicData>
            </a:graphic>
          </wp:inline>
        </w:drawing>
      </w:r>
    </w:p>
    <w:p w14:paraId="09CE4B14" w14:textId="77777777" w:rsidR="00F94122" w:rsidRPr="00F337F3" w:rsidRDefault="00F94122" w:rsidP="00F94122">
      <w:pPr>
        <w:pStyle w:val="Caption"/>
        <w:rPr>
          <w:color w:val="000000" w:themeColor="text1"/>
          <w:kern w:val="24"/>
          <w:szCs w:val="24"/>
          <w:lang w:eastAsia="de-DE"/>
        </w:rPr>
      </w:pPr>
      <w:r w:rsidRPr="00F337F3">
        <w:rPr>
          <w:color w:val="000000" w:themeColor="text1"/>
          <w:kern w:val="24"/>
          <w:szCs w:val="24"/>
          <w:lang w:eastAsia="de-DE"/>
        </w:rPr>
        <w:t xml:space="preserve">Figure </w:t>
      </w:r>
      <w:r w:rsidRPr="00F337F3">
        <w:rPr>
          <w:color w:val="000000" w:themeColor="text1"/>
          <w:kern w:val="24"/>
          <w:szCs w:val="24"/>
          <w:lang w:eastAsia="de-DE"/>
        </w:rPr>
        <w:fldChar w:fldCharType="begin"/>
      </w:r>
      <w:r w:rsidRPr="00F337F3">
        <w:rPr>
          <w:color w:val="000000" w:themeColor="text1"/>
          <w:kern w:val="24"/>
          <w:szCs w:val="24"/>
          <w:lang w:eastAsia="de-DE"/>
        </w:rPr>
        <w:instrText xml:space="preserve"> SEQ Figure \* ARABIC </w:instrText>
      </w:r>
      <w:r w:rsidRPr="00F337F3">
        <w:rPr>
          <w:color w:val="000000" w:themeColor="text1"/>
          <w:kern w:val="24"/>
          <w:szCs w:val="24"/>
          <w:lang w:eastAsia="de-DE"/>
        </w:rPr>
        <w:fldChar w:fldCharType="separate"/>
      </w:r>
      <w:r w:rsidR="00F54890">
        <w:rPr>
          <w:noProof/>
          <w:color w:val="000000" w:themeColor="text1"/>
          <w:kern w:val="24"/>
          <w:szCs w:val="24"/>
          <w:lang w:eastAsia="de-DE"/>
        </w:rPr>
        <w:t>3</w:t>
      </w:r>
      <w:r w:rsidRPr="00F337F3">
        <w:rPr>
          <w:color w:val="000000" w:themeColor="text1"/>
          <w:kern w:val="24"/>
          <w:szCs w:val="24"/>
          <w:lang w:eastAsia="de-DE"/>
        </w:rPr>
        <w:fldChar w:fldCharType="end"/>
      </w:r>
      <w:r w:rsidRPr="00F337F3">
        <w:rPr>
          <w:color w:val="000000" w:themeColor="text1"/>
          <w:kern w:val="24"/>
          <w:szCs w:val="24"/>
          <w:lang w:eastAsia="de-DE"/>
        </w:rPr>
        <w:t>: Repeatability and reproducibility of vessel structure measurements in carotid arteries grouped by imaging modality.  The evaluated modality is noted on the left and the comparator is noted in the right.</w:t>
      </w:r>
    </w:p>
    <w:p w14:paraId="4A22F2F1" w14:textId="77777777" w:rsidR="00F94122" w:rsidRPr="00713EA5" w:rsidRDefault="00F94122" w:rsidP="00F337F3">
      <w:pPr>
        <w:pStyle w:val="3"/>
        <w:spacing w:before="120" w:after="120"/>
        <w:rPr>
          <w:rStyle w:val="StyleVisioncontentC0000000009D55690"/>
          <w:i w:val="0"/>
          <w:color w:val="auto"/>
        </w:rPr>
      </w:pPr>
      <w:r w:rsidRPr="00713EA5">
        <w:rPr>
          <w:rStyle w:val="StyleVisioncontentC0000000009D55690"/>
          <w:i w:val="0"/>
          <w:color w:val="auto"/>
        </w:rPr>
        <w:t>The following conclusions may be drawn from this analysis of structural measurements:</w:t>
      </w:r>
    </w:p>
    <w:p w14:paraId="39CED5A0" w14:textId="7656EF7B"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Central tendency across 6 independent studies of MR test-retest repeatability is 2±10% </w:t>
      </w:r>
      <w:r w:rsidRPr="00713EA5">
        <w:rPr>
          <w:rStyle w:val="StyleVisioncontentC0000000009D55690"/>
          <w:i w:val="0"/>
          <w:color w:val="auto"/>
        </w:rPr>
        <w:fldChar w:fldCharType="begin">
          <w:fldData xml:space="preserve">PEVuZE5vdGU+PENpdGU+PEF1dGhvcj5TdW48L0F1dGhvcj48WWVhcj4yMDE0PC9ZZWFyPjxSZWNO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PEVuZE5vdGU+PENpdGU+PEF1dGhvcj5TdW48L0F1dGhvcj48WWVhcj4yMDE0PC9ZZWFyPjxSZWNO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1" w:tooltip="Sun, 2014 #1173" w:history="1">
        <w:r w:rsidR="00F54890">
          <w:rPr>
            <w:rStyle w:val="StyleVisioncontentC0000000009D55690"/>
            <w:i w:val="0"/>
            <w:noProof/>
            <w:color w:val="auto"/>
          </w:rPr>
          <w:t>51-55</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Repeatability coefficient (RC) (the 95% confidence interval of repeated measurements of the same feature which determines the smallest reliably detectable change longitudinally) is generally 160 mm3 for volume features (with one author better and one worse), 30 mm2 for area features (with </w:t>
      </w:r>
      <w:r w:rsidRPr="00713EA5">
        <w:rPr>
          <w:rStyle w:val="StyleVisioncontentC0000000009D55690"/>
          <w:i w:val="0"/>
          <w:color w:val="auto"/>
        </w:rPr>
        <w:lastRenderedPageBreak/>
        <w:t>one better and one worse), and varied results on thickness (some authors reporting low RCs between 0.3 and 1.1 mm.</w:t>
      </w:r>
    </w:p>
    <w:p w14:paraId="4EE63F4E" w14:textId="74AD7D0E"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Measurements by B-mode ultrasound agree well with MR 3±2% on features as small as 0.8 mm (agreement limits of ±5%) </w:t>
      </w:r>
      <w:r w:rsidRPr="00713EA5">
        <w:rPr>
          <w:rStyle w:val="StyleVisioncontentC0000000009D55690"/>
          <w:i w:val="0"/>
          <w:color w:val="auto"/>
        </w:rPr>
        <w:fldChar w:fldCharType="begin">
          <w:fldData xml:space="preserve">PEVuZE5vdGU+PENpdGU+PEF1dGhvcj5VbmRlcmhpbGw8L0F1dGhvcj48WWVhcj4yMDA2PC9ZZWFy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PEVuZE5vdGU+PENpdGU+PEF1dGhvcj5VbmRlcmhpbGw8L0F1dGhvcj48WWVhcj4yMDA2PC9ZZWFy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6" w:tooltip="Underhill, 2006 #1271" w:history="1">
        <w:r w:rsidR="00F54890">
          <w:rPr>
            <w:rStyle w:val="StyleVisioncontentC0000000009D55690"/>
            <w:i w:val="0"/>
            <w:noProof/>
            <w:color w:val="auto"/>
          </w:rPr>
          <w:t>56</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7217678D" w14:textId="78042487"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Intra-observer reproducibility for MR is 4±5% on features as small as 8 mm2 (agreement limits of ±9%)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&lt;EndNote&gt;&lt;Cite&gt;&lt;Author&gt;Duivenvoorden&lt;/Author&gt;&lt;Year&gt;2009&lt;/Year&gt;&lt;RecNum&gt;1232&lt;/RecNum&gt;&lt;DisplayText&gt;[57]&lt;/DisplayText&gt;&lt;record&gt;&lt;rec-number&gt;1232&lt;/rec-number&gt;&lt;foreign-keys&gt;&lt;key app="EN" db-id="0srdta99r0etw7e5rpzpv05v9a0ew9ef2tae" timestamp="1475759528"&gt;1232&lt;/key&gt;&lt;key app="ENWeb" db-id=""&gt;0&lt;/key&gt;&lt;/foreign-keys&gt;&lt;ref-type name="Journal Article"&gt;17&lt;/ref-type&gt;&lt;contributors&gt;&lt;authors&gt;&lt;author&gt;Duivenvoorden, R.&lt;/author&gt;&lt;author&gt;de Groot, E.&lt;/author&gt;&lt;author&gt;Elsen, B.M.&lt;/author&gt;&lt;author&gt;Laméris, J.S.&lt;/author&gt;&lt;author&gt;van der Geest, R.J.&lt;/author&gt;&lt;author&gt;Stroes, E.S.&lt;/author&gt;&lt;author&gt;Kastelein, J.J.P.&lt;/author&gt;&lt;author&gt;Nederveen, A.J.&lt;/author&gt;&lt;/authors&gt;&lt;/contributors&gt;&lt;titles&gt;&lt;title&gt;In Vivo Quantification of Carotid Artery Wall Dimensions: 3.0-Tesla MRI Versus B-Mode Ultrasound Imaging&lt;/title&gt;&lt;secondary-title&gt;Circulation: Cardiovascular Imaging&lt;/secondary-title&gt;&lt;/titles&gt;&lt;periodical&gt;&lt;full-title&gt;Circulation: Cardiovascular Imaging&lt;/full-title&gt;&lt;/periodical&gt;&lt;pages&gt;235-242&lt;/pages&gt;&lt;volume&gt;2&lt;/volume&gt;&lt;number&gt;3&lt;/number&gt;&lt;dates&gt;&lt;year&gt;2009&lt;/year&gt;&lt;pub-dates&gt;&lt;date&gt;May 1, 2009&lt;/date&gt;&lt;/pub-dates&gt;&lt;/dates&gt;&lt;urls&gt;&lt;related-urls&gt;&lt;url&gt;http://circimaging.ahajournals.org/content/2/3/235.abstract&lt;/url&gt;&lt;/related-urls&gt;&lt;/urls&gt;&lt;electronic-resource-num&gt;10.1161/circimaging.108.788059&lt;/electronic-resource-num&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7" w:tooltip="Duivenvoorden, 2009 #1232" w:history="1">
        <w:r w:rsidR="00F54890">
          <w:rPr>
            <w:rStyle w:val="StyleVisioncontentC0000000009D55690"/>
            <w:i w:val="0"/>
            <w:noProof/>
            <w:color w:val="auto"/>
          </w:rPr>
          <w:t>57</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06EC92B9" w14:textId="18FAF433"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Inter-observer reproducibility for B-mode ultrasound is 2±5% on features as small as 1 mm3 (agreement limits of ±9%)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&lt;EndNote&gt;&lt;Cite&gt;&lt;Author&gt;Kalashyan&lt;/Author&gt;&lt;Year&gt;2014&lt;/Year&gt;&lt;RecNum&gt;304&lt;/RecNum&gt;&lt;DisplayText&gt;[58]&lt;/DisplayText&gt;&lt;record&gt;&lt;rec-number&gt;304&lt;/rec-number&gt;&lt;foreign-keys&gt;&lt;key app="EN" db-id="0srdta99r0etw7e5rpzpv05v9a0ew9ef2tae" timestamp="1475758583"&gt;304&lt;/key&gt;&lt;key app="ENWeb" db-id=""&gt;0&lt;/key&gt;&lt;/foreign-keys&gt;&lt;ref-type name="Journal Article"&gt;17&lt;/ref-type&gt;&lt;contributors&gt;&lt;authors&gt;&lt;author&gt;Kalashyan, Hayrapet&lt;/author&gt;&lt;author&gt;Shuaib, Ashfaq&lt;/author&gt;&lt;author&gt;Gibson, Patrick H.&lt;/author&gt;&lt;author&gt;Romanchuk, Helen&lt;/author&gt;&lt;author&gt;Saqqur, Maher&lt;/author&gt;&lt;author&gt;Khan, Khurshid&lt;/author&gt;&lt;author&gt;Osborne, Jonathon&lt;/author&gt;&lt;author&gt;Becher, Harald&lt;/author&gt;&lt;/authors&gt;&lt;/contributors&gt;&lt;titles&gt;&lt;title&gt;Single sweep three-dimensional carotid ultrasound: Reproducibility in plaque and artery volume measurements&lt;/title&gt;&lt;secondary-title&gt;Atherosclerosis&lt;/secondary-title&gt;&lt;/titles&gt;&lt;periodical&gt;&lt;full-title&gt;Atherosclerosis&lt;/full-title&gt;&lt;abbr-1&gt;Atherosclerosis&lt;/abbr-1&gt;&lt;/periodical&gt;&lt;pages&gt;397-402&lt;/pages&gt;&lt;volume&gt;232&lt;/volume&gt;&lt;number&gt;2&lt;/number&gt;&lt;dates&gt;&lt;year&gt;2014&lt;/year&gt;&lt;/dates&gt;&lt;publisher&gt;Elsevier&lt;/publisher&gt;&lt;urls&gt;&lt;related-urls&gt;&lt;url&gt;http://www.atherosclerosis-journal.com/article/S0021-9150(13)00738-7/abstract&lt;/url&gt;&lt;/related-urls&gt;&lt;/urls&gt;&lt;electronic-resource-num&gt;10.1016/j.atherosclerosis.2013.11.079&lt;/electronic-resource-num&gt;&lt;access-date&gt;2014/09/16&lt;/access-date&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8" w:tooltip="Kalashyan, 2014 #304" w:history="1">
        <w:r w:rsidR="00F54890">
          <w:rPr>
            <w:rStyle w:val="StyleVisioncontentC0000000009D55690"/>
            <w:i w:val="0"/>
            <w:noProof/>
            <w:color w:val="auto"/>
          </w:rPr>
          <w:t>58</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3CC5787B" w14:textId="21578A2D"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Inter-observer reproducibility for CT ranged from 0.4±1% to 3±32% depending on feature and method (agreement limits 1.96xSD) </w:t>
      </w:r>
      <w:r w:rsidRPr="00713EA5">
        <w:rPr>
          <w:rStyle w:val="StyleVisioncontentC0000000009D55690"/>
          <w:i w:val="0"/>
          <w:color w:val="auto"/>
        </w:rPr>
        <w:fldChar w:fldCharType="begin">
          <w:fldData xml:space="preserve">PEVuZE5vdGU+PENpdGU+PEF1dGhvcj5CYXJ0bGV0dDwvQXV0aG9yPjxZZWFyPjIwMDY8L1llYXI+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PEVuZE5vdGU+PENpdGU+PEF1dGhvcj5CYXJ0bGV0dDwvQXV0aG9yPjxZZWFyPjIwMDY8L1llYXI+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30" w:tooltip="Bartlett, 2006 #1749" w:history="1">
        <w:r w:rsidR="00F54890">
          <w:rPr>
            <w:rStyle w:val="StyleVisioncontentC0000000009D55690"/>
            <w:i w:val="0"/>
            <w:noProof/>
            <w:color w:val="auto"/>
          </w:rPr>
          <w:t>30</w:t>
        </w:r>
      </w:hyperlink>
      <w:r w:rsidR="00E640B8">
        <w:rPr>
          <w:rStyle w:val="StyleVisioncontentC0000000009D55690"/>
          <w:i w:val="0"/>
          <w:noProof/>
          <w:color w:val="auto"/>
        </w:rPr>
        <w:t xml:space="preserve">, </w:t>
      </w:r>
      <w:hyperlink w:anchor="_ENREF_31" w:tooltip="de Weert, 2006 #1393" w:history="1">
        <w:r w:rsidR="00F54890">
          <w:rPr>
            <w:rStyle w:val="StyleVisioncontentC0000000009D55690"/>
            <w:i w:val="0"/>
            <w:noProof/>
            <w:color w:val="auto"/>
          </w:rPr>
          <w:t>31</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w:t>
      </w:r>
    </w:p>
    <w:p w14:paraId="7EABE624" w14:textId="79FF648E"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Inter-observer reproducibility for MR is 1.6±5% on a wide range of relevant feature sizes (agreement limits of ±9%) </w:t>
      </w:r>
      <w:r w:rsidRPr="00713EA5">
        <w:rPr>
          <w:rStyle w:val="StyleVisioncontentC0000000009D55690"/>
          <w:i w:val="0"/>
          <w:color w:val="auto"/>
        </w:rPr>
        <w:fldChar w:fldCharType="begin">
          <w:fldData xml:space="preserve">PEVuZE5vdGU+PENpdGU+PEF1dGhvcj5EdWl2ZW52b29yZGVuPC9BdXRob3I+PFllYXI+MjAwOTwv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PEVuZE5vdGU+PENpdGU+PEF1dGhvcj5EdWl2ZW52b29yZGVuPC9BdXRob3I+PFllYXI+MjAwOTwv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4" w:tooltip="Isbell, 2007 #1263" w:history="1">
        <w:r w:rsidR="00F54890">
          <w:rPr>
            <w:rStyle w:val="StyleVisioncontentC0000000009D55690"/>
            <w:i w:val="0"/>
            <w:noProof/>
            <w:color w:val="auto"/>
          </w:rPr>
          <w:t>54</w:t>
        </w:r>
      </w:hyperlink>
      <w:r w:rsidR="00E640B8">
        <w:rPr>
          <w:rStyle w:val="StyleVisioncontentC0000000009D55690"/>
          <w:i w:val="0"/>
          <w:noProof/>
          <w:color w:val="auto"/>
        </w:rPr>
        <w:t xml:space="preserve">, </w:t>
      </w:r>
      <w:hyperlink w:anchor="_ENREF_57" w:tooltip="Duivenvoorden, 2009 #1232" w:history="1">
        <w:r w:rsidR="00F54890">
          <w:rPr>
            <w:rStyle w:val="StyleVisioncontentC0000000009D55690"/>
            <w:i w:val="0"/>
            <w:noProof/>
            <w:color w:val="auto"/>
          </w:rPr>
          <w:t>57</w:t>
        </w:r>
      </w:hyperlink>
      <w:r w:rsidR="00E640B8">
        <w:rPr>
          <w:rStyle w:val="StyleVisioncontentC0000000009D55690"/>
          <w:i w:val="0"/>
          <w:noProof/>
          <w:color w:val="auto"/>
        </w:rPr>
        <w:t xml:space="preserve">, </w:t>
      </w:r>
      <w:hyperlink w:anchor="_ENREF_59" w:tooltip="Habibi, 2009 #1241" w:history="1">
        <w:r w:rsidR="00F54890">
          <w:rPr>
            <w:rStyle w:val="StyleVisioncontentC0000000009D55690"/>
            <w:i w:val="0"/>
            <w:noProof/>
            <w:color w:val="auto"/>
          </w:rPr>
          <w:t>59</w:t>
        </w:r>
      </w:hyperlink>
      <w:r w:rsidR="00E640B8">
        <w:rPr>
          <w:rStyle w:val="StyleVisioncontentC0000000009D55690"/>
          <w:i w:val="0"/>
          <w:noProof/>
          <w:color w:val="auto"/>
        </w:rPr>
        <w:t xml:space="preserve">, </w:t>
      </w:r>
      <w:hyperlink w:anchor="_ENREF_60" w:tooltip="Li, 2004 #1266" w:history="1">
        <w:r w:rsidR="00F54890">
          <w:rPr>
            <w:rStyle w:val="StyleVisioncontentC0000000009D55690"/>
            <w:i w:val="0"/>
            <w:noProof/>
            <w:color w:val="auto"/>
          </w:rPr>
          <w:t>60</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23A8DCA7" w14:textId="12AA3CEE"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Various ultrasound methods produced 0.7±7% on a wide range of relevant feature sizes generally ½ the minimum size of the MR measurements (agreement limits of ±13%) </w:t>
      </w:r>
      <w:r w:rsidRPr="00713EA5">
        <w:rPr>
          <w:rStyle w:val="StyleVisioncontentC0000000009D55690"/>
          <w:i w:val="0"/>
          <w:color w:val="auto"/>
        </w:rPr>
        <w:fldChar w:fldCharType="begin">
          <w:fldData xml:space="preserve">PEVuZE5vdGU+PENpdGU+PEF1dGhvcj5NYWMgQW5hbmV5PC9BdXRob3I+PFllYXI+MjAxNDwvWWVh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PEVuZE5vdGU+PENpdGU+PEF1dGhvcj5NYWMgQW5hbmV5PC9BdXRob3I+PFllYXI+MjAxNDwvWWVh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61" w:tooltip="Mac Ananey, 2014 #305" w:history="1">
        <w:r w:rsidR="00F54890">
          <w:rPr>
            <w:rStyle w:val="StyleVisioncontentC0000000009D55690"/>
            <w:i w:val="0"/>
            <w:noProof/>
            <w:color w:val="auto"/>
          </w:rPr>
          <w:t>61-63</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2025C9F6" w14:textId="2A5C757D"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There is no statistically significant difference between MR measurements by different vendors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&lt;EndNote&gt;&lt;Cite&gt;&lt;Author&gt;Sun&lt;/Author&gt;&lt;Year&gt;2014&lt;/Year&gt;&lt;RecNum&gt;1173&lt;/RecNum&gt;&lt;DisplayText&gt;[51]&lt;/DisplayText&gt;&lt;record&gt;&lt;rec-number&gt;1173&lt;/rec-number&gt;&lt;foreign-keys&gt;&lt;key app="EN" db-id="0srdta99r0etw7e5rpzpv05v9a0ew9ef2tae" timestamp="1475759434"&gt;1173&lt;/key&gt;&lt;key app="ENWeb" db-id=""&gt;0&lt;/key&gt;&lt;/foreign-keys&gt;&lt;ref-type name="Journal Article"&gt;17&lt;/ref-type&gt;&lt;contributors&gt;&lt;authors&gt;&lt;author&gt;Sun, Jie&lt;/author&gt;&lt;author&gt;Zhao, Xue-Qiao&lt;/author&gt;&lt;author&gt;Balu, Niranjan&lt;/author&gt;&lt;author&gt;Hippe, DanielS&lt;/author&gt;&lt;author&gt;Hatsukami, ThomasS&lt;/author&gt;&lt;author&gt;Isquith, DanielA&lt;/author&gt;&lt;author&gt;Yamada, Kiyofumi&lt;/author&gt;&lt;author&gt;Neradilek, MoniB&lt;/author&gt;&lt;author&gt;Cantón, Gádor&lt;/author&gt;&lt;author&gt;Xue, Yunjing&lt;/author&gt;&lt;author&gt;Fleg, JeromeL&lt;/author&gt;&lt;author&gt;Desvigne-Nickens, Patrice&lt;/author&gt;&lt;author&gt;Klimas, MichaelT&lt;/author&gt;&lt;author&gt;Padley, RobertJ&lt;/author&gt;&lt;author&gt;Vassileva, MariaT&lt;/author&gt;&lt;author&gt;Wyman, BradleyT&lt;/author&gt;&lt;author&gt;Yuan, Chun&lt;/author&gt;&lt;/authors&gt;&lt;/contributors&gt;&lt;titles&gt;&lt;title&gt;Carotid magnetic resonance imaging for monitoring atherosclerotic plaque progression: a multicenter reproducibility study&lt;/title&gt;&lt;secondary-title&gt;Int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Imaging&lt;/abbr-1&gt;&lt;/alt-periodical&gt;&lt;pages&gt;1-9&lt;/pages&gt;&lt;keywords&gt;&lt;keyword&gt;Magnetic resonance imaging&lt;/keyword&gt;&lt;keyword&gt;Carotid artery&lt;/keyword&gt;&lt;keyword&gt;Atherosclerosis&lt;/keyword&gt;&lt;keyword&gt;Reproducibility&lt;/keyword&gt;&lt;keyword&gt;Multicenter study&lt;/keyword&gt;&lt;/keywords&gt;&lt;dates&gt;&lt;year&gt;2014&lt;/year&gt;&lt;pub-dates&gt;&lt;date&gt;2014/09/13&lt;/date&gt;&lt;/pub-dates&gt;&lt;/dates&gt;&lt;publisher&gt;Springer Netherlands&lt;/publisher&gt;&lt;isbn&gt;1569-5794&lt;/isbn&gt;&lt;urls&gt;&lt;related-urls&gt;&lt;url&gt;http://dx.doi.org/10.1007/s10554-014-0532-7&lt;/url&gt;&lt;/related-urls&gt;&lt;/urls&gt;&lt;electronic-resource-num&gt;10.1007/s10554-014-0532-7&lt;/electronic-resource-num&gt;&lt;language&gt;English&lt;/language&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1" w:tooltip="Sun, 2014 #1173" w:history="1">
        <w:r w:rsidR="00F54890">
          <w:rPr>
            <w:rStyle w:val="StyleVisioncontentC0000000009D55690"/>
            <w:i w:val="0"/>
            <w:noProof/>
            <w:color w:val="auto"/>
          </w:rPr>
          <w:t>51</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64C1AD4B" w14:textId="0FD8012E"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MR measurements of structure relative to CT vary by 15±35% (suggesting poor agreement though without having studied which would be considered better. Resolution of the modalities would suggest that CT is the more correct – see next note)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&lt;EndNote&gt;&lt;Cite&gt;&lt;Author&gt;Kwee&lt;/Author&gt;&lt;Year&gt;2009&lt;/Year&gt;&lt;RecNum&gt;1241&lt;/RecNum&gt;&lt;DisplayText&gt;[32]&lt;/DisplayText&gt;&lt;record&gt;&lt;rec-number&gt;1241&lt;/rec-number&gt;&lt;foreign-keys&gt;&lt;key app="EN" db-id="0ar9dr9r5pzte7eawvapt2wa2fxx2vdr0waf"&gt;1241&lt;/key&gt;&lt;/foreign-keys&gt;&lt;ref-type name="Journal Article"&gt;17&lt;/ref-type&gt;&lt;contributors&gt;&lt;authors&gt;&lt;author&gt;Kwee, Robert M.&lt;/author&gt;&lt;author&gt;Teule, Gerrit J. J.&lt;/author&gt;&lt;author&gt;van Oostenbrugge, Robert J.&lt;/author&gt;&lt;author&gt;Mess, Werner H.&lt;/author&gt;&lt;author&gt;Prins, Martin H.&lt;/author&gt;&lt;author&gt;van der Geest, Rob J.&lt;/author&gt;&lt;author&gt;ter Berg, Johannes W.M.&lt;/author&gt;&lt;author&gt;Franke, Cees L.&lt;/author&gt;&lt;author&gt;Korten, Arthur G.G.C.&lt;/author&gt;&lt;author&gt;Meems, Bé J.&lt;/author&gt;&lt;author&gt;Hofman, Paul A.M.&lt;/author&gt;&lt;author&gt;van Engelshoven, Jos M.A.&lt;/author&gt;&lt;author&gt;Wildberger, Joachim E.&lt;/author&gt;&lt;author&gt;Kooi, M. Eline&lt;/author&gt;&lt;/authors&gt;&lt;/contributors&gt;&lt;titles&gt;&lt;title&gt;Multimodality Imaging of Carotid Artery Plaques: 18F-Fluoro-2-Deoxyglucose Positron Emission Tomography, Computed Tomography, and Magnetic Resonance Imaging&lt;/title&gt;&lt;secondary-title&gt;Stroke&lt;/secondary-title&gt;&lt;/titles&gt;&lt;periodical&gt;&lt;full-title&gt;Stroke&lt;/full-title&gt;&lt;abbr-1&gt;Stroke; a journal of cerebral circulation&lt;/abbr-1&gt;&lt;/periodical&gt;&lt;pages&gt;3718-3724&lt;/pages&gt;&lt;volume&gt;40&lt;/volume&gt;&lt;number&gt;12&lt;/number&gt;&lt;dates&gt;&lt;year&gt;2009&lt;/year&gt;&lt;pub-dates&gt;&lt;date&gt;December 1, 2009&lt;/date&gt;&lt;/pub-dates&gt;&lt;/dates&gt;&lt;urls&gt;&lt;related-urls&gt;&lt;url&gt;http://stroke.ahajournals.org/content/40/12/3718.abstract&lt;/url&gt;&lt;/related-urls&gt;&lt;/urls&gt;&lt;electronic-resource-num&gt;10.1161/strokeaha.109.564088&lt;/electronic-resource-num&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32" w:tooltip="Kwee, 2009 #1241" w:history="1">
        <w:r w:rsidR="00F54890">
          <w:rPr>
            <w:rStyle w:val="StyleVisioncontentC0000000009D55690"/>
            <w:i w:val="0"/>
            <w:noProof/>
            <w:color w:val="auto"/>
          </w:rPr>
          <w:t>32</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 xml:space="preserve">. However, CT is heavily influenced by the degree of calcification of the vessel wall </w:t>
      </w:r>
      <w:r w:rsidRPr="00713EA5">
        <w:rPr>
          <w:rStyle w:val="StyleVisioncontentC0000000009D55690"/>
          <w:i w:val="0"/>
          <w:color w:val="auto"/>
        </w:rPr>
        <w:fldChar w:fldCharType="begin">
          <w:fldData xml:space="preserve">PEVuZE5vdGU+PENpdGU+PEF1dGhvcj5VbmRlcmhpbGw8L0F1dGhvcj48WWVhcj4yMDA2PC9ZZWFy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</w:fldData>
        </w:fldChar>
      </w:r>
      <w:r w:rsidR="00E640B8">
        <w:rPr>
          <w:rStyle w:val="StyleVisioncontentC0000000009D55690"/>
          <w:i w:val="0"/>
          <w:color w:val="auto"/>
        </w:rPr>
        <w:instrText xml:space="preserve"> ADDIN EN.CITE </w:instrText>
      </w:r>
      <w:r w:rsidR="00E640B8">
        <w:rPr>
          <w:rStyle w:val="StyleVisioncontentC0000000009D55690"/>
          <w:i w:val="0"/>
          <w:color w:val="auto"/>
        </w:rPr>
        <w:fldChar w:fldCharType="begin">
          <w:fldData xml:space="preserve">PEVuZE5vdGU+PENpdGU+PEF1dGhvcj5VbmRlcmhpbGw8L0F1dGhvcj48WWVhcj4yMDA2PC9ZZWFy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</w:fldData>
        </w:fldChar>
      </w:r>
      <w:r w:rsidR="00E640B8">
        <w:rPr>
          <w:rStyle w:val="StyleVisioncontentC0000000009D55690"/>
          <w:i w:val="0"/>
          <w:color w:val="auto"/>
        </w:rPr>
        <w:instrText xml:space="preserve"> ADDIN EN.CITE.DATA </w:instrText>
      </w:r>
      <w:r w:rsidR="00E640B8">
        <w:rPr>
          <w:rStyle w:val="StyleVisioncontentC0000000009D55690"/>
          <w:i w:val="0"/>
          <w:color w:val="auto"/>
        </w:rPr>
      </w:r>
      <w:r w:rsidR="00E640B8">
        <w:rPr>
          <w:rStyle w:val="StyleVisioncontentC0000000009D55690"/>
          <w:i w:val="0"/>
          <w:color w:val="auto"/>
        </w:rPr>
        <w:fldChar w:fldCharType="end"/>
      </w:r>
      <w:r w:rsidRPr="00713EA5">
        <w:rPr>
          <w:rStyle w:val="StyleVisioncontentC0000000009D55690"/>
          <w:i w:val="0"/>
          <w:color w:val="auto"/>
        </w:rPr>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56" w:tooltip="Underhill, 2006 #1271" w:history="1">
        <w:r w:rsidR="00F54890">
          <w:rPr>
            <w:rStyle w:val="StyleVisioncontentC0000000009D55690"/>
            <w:i w:val="0"/>
            <w:noProof/>
            <w:color w:val="auto"/>
          </w:rPr>
          <w:t>56</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752208A9" w14:textId="32932CA5" w:rsidR="00F94122" w:rsidRPr="00713EA5" w:rsidRDefault="00F94122" w:rsidP="00713EA5">
      <w:pPr>
        <w:pStyle w:val="3"/>
        <w:numPr>
          <w:ilvl w:val="0"/>
          <w:numId w:val="23"/>
        </w:numPr>
        <w:spacing w:before="0" w:after="120"/>
        <w:rPr>
          <w:rStyle w:val="StyleVisioncontentC0000000009D55690"/>
          <w:i w:val="0"/>
          <w:color w:val="auto"/>
        </w:rPr>
      </w:pPr>
      <w:r w:rsidRPr="00713EA5">
        <w:rPr>
          <w:rStyle w:val="StyleVisioncontentC0000000009D55690"/>
          <w:i w:val="0"/>
          <w:color w:val="auto"/>
        </w:rPr>
        <w:t xml:space="preserve">Manual measurements by MR overestimate relative to automatically-derived measurements by 24±26% (giving rise to the untested possibility that the overestimation and/or excessive variability of MR relative to CT may be overcome by automatic measurements) </w:t>
      </w:r>
      <w:r w:rsidRPr="00713EA5">
        <w:rPr>
          <w:rStyle w:val="StyleVisioncontentC0000000009D55690"/>
          <w:i w:val="0"/>
          <w:color w:val="auto"/>
        </w:rPr>
        <w:fldChar w:fldCharType="begin"/>
      </w:r>
      <w:r w:rsidR="00E640B8">
        <w:rPr>
          <w:rStyle w:val="StyleVisioncontentC0000000009D55690"/>
          <w:i w:val="0"/>
          <w:color w:val="auto"/>
        </w:rPr>
        <w:instrText xml:space="preserve"> ADDIN EN.CITE &lt;EndNote&gt;&lt;Cite&gt;&lt;Author&gt;Kerwin&lt;/Author&gt;&lt;Year&gt;2007&lt;/Year&gt;&lt;RecNum&gt;1183&lt;/RecNum&gt;&lt;DisplayText&gt;[64]&lt;/DisplayText&gt;&lt;record&gt;&lt;rec-number&gt;1183&lt;/rec-number&gt;&lt;foreign-keys&gt;&lt;key app="EN" db-id="0ar9dr9r5pzte7eawvapt2wa2fxx2vdr0waf"&gt;1183&lt;/key&gt;&lt;/foreign-keys&gt;&lt;ref-type name="Journal Article"&gt;17&lt;/ref-type&gt;&lt;contributors&gt;&lt;authors&gt;&lt;author&gt;Kerwin, W.&lt;/author&gt;&lt;author&gt;Xu, D.&lt;/author&gt;&lt;author&gt;Liu, F.&lt;/author&gt;&lt;author&gt;Saam, T.&lt;/author&gt;&lt;author&gt;Underhill, H.&lt;/author&gt;&lt;author&gt;Takaya, N.&lt;/author&gt;&lt;author&gt;Chu, B.&lt;/author&gt;&lt;author&gt;Hatsukami, T.&lt;/author&gt;&lt;author&gt;Yuan, C.&lt;/author&gt;&lt;/authors&gt;&lt;/contributors&gt;&lt;auth-address&gt;Department of Radiology, University of Washington, Seattle, WA 98109, USA. bkerwin@u.washington.edu&lt;/auth-address&gt;&lt;titles&gt;&lt;title&gt;Magnetic resonance imaging of carotid atherosclerosis: plaque analysis&lt;/title&gt;&lt;secondary-title&gt;Top Magn Reson Imaging&lt;/secondary-title&gt;&lt;alt-title&gt;Topics in magnetic resonance imaging : TMRI&lt;/alt-title&gt;&lt;/titles&gt;&lt;periodical&gt;&lt;full-title&gt;Top Magn Reson Imaging&lt;/full-title&gt;&lt;abbr-1&gt;Topics in magnetic resonance imaging : TMRI&lt;/abbr-1&gt;&lt;/periodical&gt;&lt;alt-periodical&gt;&lt;full-title&gt;Top Magn Reson Imaging&lt;/full-title&gt;&lt;abbr-1&gt;Topics in magnetic resonance imaging : TMRI&lt;/abbr-1&gt;&lt;/alt-periodical&gt;&lt;pages&gt;371-8&lt;/pages&gt;&lt;volume&gt;18&lt;/volume&gt;&lt;number&gt;5&lt;/number&gt;&lt;edition&gt;2007/11/21&lt;/edition&gt;&lt;keywords&gt;&lt;keyword&gt;Carotid Stenosis/*pathology&lt;/keyword&gt;&lt;keyword&gt;Humans&lt;/keyword&gt;&lt;keyword&gt;*Image Processing, Computer-Assisted&lt;/keyword&gt;&lt;keyword&gt;*Magnetic Resonance Imaging&lt;/keyword&gt;&lt;keyword&gt;Software&lt;/keyword&gt;&lt;/keywords&gt;&lt;dates&gt;&lt;year&gt;2007&lt;/year&gt;&lt;pub-dates&gt;&lt;date&gt;Oct&lt;/date&gt;&lt;/pub-dates&gt;&lt;/dates&gt;&lt;isbn&gt;0899-3459 (Print)&amp;#xD;0899-3459 (Linking)&lt;/isbn&gt;&lt;accession-num&gt;18025991&lt;/accession-num&gt;&lt;work-type&gt;Research Support, N.I.H., Extramural&amp;#xD;Research Support, Non-U.S. Gov&amp;apos;t&amp;#xD;Validation Studies&lt;/work-type&gt;&lt;urls&gt;&lt;related-urls&gt;&lt;url&gt;http://www.ncbi.nlm.nih.gov/pubmed/18025991&lt;/url&gt;&lt;/related-urls&gt;&lt;/urls&gt;&lt;electronic-resource-num&gt;10.1097/rmr.0b013e3181598d9d&lt;/electronic-resource-num&gt;&lt;language&gt;eng&lt;/language&gt;&lt;/record&gt;&lt;/Cite&gt;&lt;/EndNote&gt;</w:instrText>
      </w:r>
      <w:r w:rsidRPr="00713EA5">
        <w:rPr>
          <w:rStyle w:val="StyleVisioncontentC0000000009D55690"/>
          <w:i w:val="0"/>
          <w:color w:val="auto"/>
        </w:rPr>
        <w:fldChar w:fldCharType="separate"/>
      </w:r>
      <w:r w:rsidR="00E640B8">
        <w:rPr>
          <w:rStyle w:val="StyleVisioncontentC0000000009D55690"/>
          <w:i w:val="0"/>
          <w:noProof/>
          <w:color w:val="auto"/>
        </w:rPr>
        <w:t>[</w:t>
      </w:r>
      <w:hyperlink w:anchor="_ENREF_64" w:tooltip="Kerwin, 2007 #1183" w:history="1">
        <w:r w:rsidR="00F54890">
          <w:rPr>
            <w:rStyle w:val="StyleVisioncontentC0000000009D55690"/>
            <w:i w:val="0"/>
            <w:noProof/>
            <w:color w:val="auto"/>
          </w:rPr>
          <w:t>64</w:t>
        </w:r>
      </w:hyperlink>
      <w:r w:rsidR="00E640B8">
        <w:rPr>
          <w:rStyle w:val="StyleVisioncontentC0000000009D55690"/>
          <w:i w:val="0"/>
          <w:noProof/>
          <w:color w:val="auto"/>
        </w:rPr>
        <w:t>]</w:t>
      </w:r>
      <w:r w:rsidRPr="00713EA5">
        <w:rPr>
          <w:rStyle w:val="StyleVisioncontentC0000000009D55690"/>
          <w:i w:val="0"/>
          <w:color w:val="auto"/>
        </w:rPr>
        <w:fldChar w:fldCharType="end"/>
      </w:r>
      <w:r w:rsidRPr="00713EA5">
        <w:rPr>
          <w:rStyle w:val="StyleVisioncontentC0000000009D55690"/>
          <w:i w:val="0"/>
          <w:color w:val="auto"/>
        </w:rPr>
        <w:t>.</w:t>
      </w:r>
    </w:p>
    <w:p w14:paraId="0C6DF2E3" w14:textId="77777777" w:rsidR="00F94122" w:rsidRPr="00713EA5" w:rsidRDefault="00F94122" w:rsidP="00713EA5">
      <w:pPr>
        <w:pStyle w:val="Heading3"/>
        <w:spacing w:after="120"/>
        <w:rPr>
          <w:rStyle w:val="SubtleReference"/>
          <w:color w:val="auto"/>
          <w:sz w:val="24"/>
        </w:rPr>
      </w:pPr>
      <w:bookmarkStart w:id="86" w:name="_Toc522114965"/>
      <w:r w:rsidRPr="00713EA5">
        <w:rPr>
          <w:rStyle w:val="SubtleReference"/>
          <w:color w:val="auto"/>
          <w:sz w:val="24"/>
        </w:rPr>
        <w:t>Tissue Composition</w:t>
      </w:r>
      <w:bookmarkEnd w:id="86"/>
    </w:p>
    <w:p w14:paraId="1D54A613" w14:textId="77777777" w:rsidR="00E640B8" w:rsidRPr="00F337F3" w:rsidRDefault="00E640B8" w:rsidP="00F337F3">
      <w:pPr>
        <w:pStyle w:val="Caption"/>
        <w:rPr>
          <w:color w:val="000000" w:themeColor="text1"/>
          <w:kern w:val="24"/>
          <w:szCs w:val="24"/>
          <w:lang w:eastAsia="de-DE"/>
        </w:rPr>
      </w:pPr>
      <w:bookmarkStart w:id="87" w:name="_Ref379553027"/>
      <w:r w:rsidRPr="00F337F3">
        <w:rPr>
          <w:color w:val="000000" w:themeColor="text1"/>
          <w:kern w:val="24"/>
          <w:szCs w:val="24"/>
          <w:lang w:eastAsia="de-DE"/>
        </w:rPr>
        <w:t xml:space="preserve">Table </w:t>
      </w:r>
      <w:r w:rsidRPr="00F337F3">
        <w:rPr>
          <w:color w:val="000000" w:themeColor="text1"/>
          <w:kern w:val="24"/>
          <w:szCs w:val="24"/>
          <w:lang w:eastAsia="de-DE"/>
        </w:rPr>
        <w:fldChar w:fldCharType="begin"/>
      </w:r>
      <w:r w:rsidRPr="00F337F3">
        <w:rPr>
          <w:color w:val="000000" w:themeColor="text1"/>
          <w:kern w:val="24"/>
          <w:szCs w:val="24"/>
          <w:lang w:eastAsia="de-DE"/>
        </w:rPr>
        <w:instrText xml:space="preserve"> SEQ Table \* ARABIC </w:instrText>
      </w:r>
      <w:r w:rsidRPr="00F337F3">
        <w:rPr>
          <w:color w:val="000000" w:themeColor="text1"/>
          <w:kern w:val="24"/>
          <w:szCs w:val="24"/>
          <w:lang w:eastAsia="de-DE"/>
        </w:rPr>
        <w:fldChar w:fldCharType="separate"/>
      </w:r>
      <w:r w:rsidR="00F54890">
        <w:rPr>
          <w:noProof/>
          <w:color w:val="000000" w:themeColor="text1"/>
          <w:kern w:val="24"/>
          <w:szCs w:val="24"/>
          <w:lang w:eastAsia="de-DE"/>
        </w:rPr>
        <w:t>2</w:t>
      </w:r>
      <w:r w:rsidRPr="00F337F3">
        <w:rPr>
          <w:color w:val="000000" w:themeColor="text1"/>
          <w:kern w:val="24"/>
          <w:szCs w:val="24"/>
          <w:lang w:eastAsia="de-DE"/>
        </w:rPr>
        <w:fldChar w:fldCharType="end"/>
      </w:r>
      <w:r w:rsidRPr="00F337F3">
        <w:rPr>
          <w:color w:val="000000" w:themeColor="text1"/>
          <w:kern w:val="24"/>
          <w:szCs w:val="24"/>
          <w:lang w:eastAsia="de-DE"/>
        </w:rPr>
        <w:t>: Description of various plaque compositions within scope of this profile</w:t>
      </w:r>
    </w:p>
    <w:tbl>
      <w:tblPr>
        <w:tblStyle w:val="TableSubtle1"/>
        <w:tblW w:w="0" w:type="auto"/>
        <w:tblLook w:val="04A0" w:firstRow="1" w:lastRow="0" w:firstColumn="1" w:lastColumn="0" w:noHBand="0" w:noVBand="1"/>
      </w:tblPr>
      <w:tblGrid>
        <w:gridCol w:w="1147"/>
        <w:gridCol w:w="4468"/>
        <w:gridCol w:w="5121"/>
      </w:tblGrid>
      <w:tr w:rsidR="00E640B8" w:rsidRPr="009E3BA5" w14:paraId="0E2DFEB0" w14:textId="77777777" w:rsidTr="00E64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73FA99" w14:textId="77777777" w:rsidR="00E640B8" w:rsidRPr="009E3BA5" w:rsidRDefault="00E640B8" w:rsidP="00E640B8">
            <w:pPr>
              <w:rPr>
                <w:sz w:val="18"/>
                <w:szCs w:val="14"/>
              </w:rPr>
            </w:pPr>
            <w:r w:rsidRPr="009E3BA5">
              <w:rPr>
                <w:sz w:val="18"/>
                <w:szCs w:val="14"/>
              </w:rPr>
              <w:t>Composition</w:t>
            </w:r>
          </w:p>
        </w:tc>
        <w:tc>
          <w:tcPr>
            <w:tcW w:w="4468" w:type="dxa"/>
          </w:tcPr>
          <w:p w14:paraId="2361954D" w14:textId="77777777" w:rsidR="00E640B8" w:rsidRPr="009E3BA5" w:rsidRDefault="00E640B8" w:rsidP="00E640B8">
            <w:pPr>
              <w:cnfStyle w:val="100000000000" w:firstRow="1" w:lastRow="0" w:firstColumn="0" w:lastColumn="0" w:oddVBand="0" w:evenVBand="0" w:oddHBand="0" w:evenHBand="0" w:firstRowFirstColumn="0" w:firstRowLastColumn="0" w:lastRowFirstColumn="0" w:lastRowLastColumn="0"/>
              <w:rPr>
                <w:sz w:val="18"/>
                <w:szCs w:val="14"/>
              </w:rPr>
            </w:pPr>
            <w:r w:rsidRPr="009E3BA5">
              <w:rPr>
                <w:sz w:val="18"/>
                <w:szCs w:val="14"/>
              </w:rPr>
              <w:t>Biological Description</w:t>
            </w:r>
          </w:p>
        </w:tc>
        <w:tc>
          <w:tcPr>
            <w:tcW w:w="5121" w:type="dxa"/>
          </w:tcPr>
          <w:p w14:paraId="71A97D04" w14:textId="77777777" w:rsidR="00E640B8" w:rsidRPr="009E3BA5" w:rsidRDefault="00E640B8" w:rsidP="00E640B8">
            <w:pPr>
              <w:cnfStyle w:val="100000000000" w:firstRow="1" w:lastRow="0" w:firstColumn="0" w:lastColumn="0" w:oddVBand="0" w:evenVBand="0" w:oddHBand="0" w:evenHBand="0" w:firstRowFirstColumn="0" w:firstRowLastColumn="0" w:lastRowFirstColumn="0" w:lastRowLastColumn="0"/>
              <w:rPr>
                <w:sz w:val="18"/>
                <w:szCs w:val="14"/>
              </w:rPr>
            </w:pPr>
            <w:r w:rsidRPr="009E3BA5">
              <w:rPr>
                <w:sz w:val="18"/>
                <w:szCs w:val="14"/>
              </w:rPr>
              <w:t>Biological Evidence</w:t>
            </w:r>
          </w:p>
        </w:tc>
      </w:tr>
      <w:tr w:rsidR="00E640B8" w:rsidRPr="009E3BA5" w14:paraId="64649CCB" w14:textId="77777777" w:rsidTr="00E64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905F8F" w14:textId="77777777" w:rsidR="00E640B8" w:rsidRPr="009E3BA5" w:rsidRDefault="00E640B8" w:rsidP="00E640B8">
            <w:pPr>
              <w:rPr>
                <w:sz w:val="18"/>
                <w:szCs w:val="14"/>
              </w:rPr>
            </w:pPr>
            <w:r w:rsidRPr="009E3BA5">
              <w:rPr>
                <w:sz w:val="18"/>
                <w:szCs w:val="14"/>
              </w:rPr>
              <w:t>Lipid Core</w:t>
            </w:r>
          </w:p>
        </w:tc>
        <w:tc>
          <w:tcPr>
            <w:tcW w:w="4468" w:type="dxa"/>
          </w:tcPr>
          <w:p w14:paraId="5EAEBE93" w14:textId="77777777" w:rsidR="00E640B8" w:rsidRPr="009E3BA5" w:rsidRDefault="00E640B8" w:rsidP="00E640B8">
            <w:pPr>
              <w:cnfStyle w:val="000000100000" w:firstRow="0" w:lastRow="0" w:firstColumn="0" w:lastColumn="0" w:oddVBand="0" w:evenVBand="0" w:oddHBand="1" w:evenHBand="0" w:firstRowFirstColumn="0" w:firstRowLastColumn="0" w:lastRowFirstColumn="0" w:lastRowLastColumn="0"/>
              <w:rPr>
                <w:sz w:val="18"/>
                <w:szCs w:val="14"/>
              </w:rPr>
            </w:pPr>
            <w:r w:rsidRPr="009E3BA5">
              <w:rPr>
                <w:rFonts w:cs="Arial"/>
                <w:sz w:val="18"/>
                <w:szCs w:val="14"/>
              </w:rPr>
              <w:t>The pathologic retention of lipids, particularly lipoproteins, by intimal/medial cells leading to progressive cell loss, cell death, degeneration, and necrosis. It is a mixture of lipid, cellular debris, blood and water in various concentrations.</w:t>
            </w:r>
          </w:p>
        </w:tc>
        <w:tc>
          <w:tcPr>
            <w:tcW w:w="5121" w:type="dxa"/>
          </w:tcPr>
          <w:p w14:paraId="70D1EE22" w14:textId="77777777" w:rsidR="00E640B8" w:rsidRPr="009E3BA5" w:rsidRDefault="00E640B8" w:rsidP="00E640B8">
            <w:pPr>
              <w:pStyle w:val="NoSpacing"/>
              <w:numPr>
                <w:ilvl w:val="0"/>
                <w:numId w:val="19"/>
              </w:numPr>
              <w:spacing w:line="240" w:lineRule="auto"/>
              <w:ind w:left="16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4"/>
              </w:rPr>
            </w:pPr>
            <w:r w:rsidRPr="009E3BA5">
              <w:rPr>
                <w:rFonts w:ascii="Arial" w:hAnsi="Arial" w:cs="Arial"/>
                <w:sz w:val="18"/>
                <w:szCs w:val="14"/>
              </w:rPr>
              <w:t>lipid droplets intermixed ECM (appear clear due to removal)</w:t>
            </w:r>
          </w:p>
          <w:p w14:paraId="40A97B4C" w14:textId="77777777" w:rsidR="00E640B8" w:rsidRPr="009E3BA5" w:rsidRDefault="00E640B8" w:rsidP="00E640B8">
            <w:pPr>
              <w:pStyle w:val="NoSpacing"/>
              <w:numPr>
                <w:ilvl w:val="0"/>
                <w:numId w:val="19"/>
              </w:numPr>
              <w:spacing w:line="240" w:lineRule="auto"/>
              <w:ind w:left="16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4"/>
              </w:rPr>
            </w:pPr>
            <w:r w:rsidRPr="009E3BA5">
              <w:rPr>
                <w:rFonts w:ascii="Arial" w:hAnsi="Arial" w:cs="Arial"/>
                <w:sz w:val="18"/>
                <w:szCs w:val="14"/>
              </w:rPr>
              <w:t>necrotic amorphous eosinophilic material</w:t>
            </w:r>
          </w:p>
          <w:p w14:paraId="40EBF07F" w14:textId="77777777" w:rsidR="00E640B8" w:rsidRPr="009E3BA5" w:rsidRDefault="00E640B8" w:rsidP="00E640B8">
            <w:pPr>
              <w:pStyle w:val="NoSpacing"/>
              <w:numPr>
                <w:ilvl w:val="0"/>
                <w:numId w:val="19"/>
              </w:numPr>
              <w:spacing w:line="240" w:lineRule="auto"/>
              <w:ind w:left="16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4"/>
              </w:rPr>
            </w:pPr>
            <w:r w:rsidRPr="009E3BA5">
              <w:rPr>
                <w:rFonts w:ascii="Arial" w:hAnsi="Arial" w:cs="Arial"/>
                <w:sz w:val="18"/>
                <w:szCs w:val="14"/>
              </w:rPr>
              <w:t xml:space="preserve">acellular </w:t>
            </w:r>
          </w:p>
          <w:p w14:paraId="36760277" w14:textId="77777777" w:rsidR="00E640B8" w:rsidRPr="009E3BA5" w:rsidRDefault="00E640B8" w:rsidP="00E640B8">
            <w:pPr>
              <w:pStyle w:val="NoSpacing"/>
              <w:numPr>
                <w:ilvl w:val="0"/>
                <w:numId w:val="19"/>
              </w:numPr>
              <w:spacing w:line="240" w:lineRule="auto"/>
              <w:ind w:left="16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4"/>
              </w:rPr>
            </w:pPr>
            <w:r w:rsidRPr="009E3BA5">
              <w:rPr>
                <w:rFonts w:ascii="Arial" w:hAnsi="Arial" w:cs="Arial"/>
                <w:sz w:val="18"/>
                <w:szCs w:val="14"/>
              </w:rPr>
              <w:t>often surrounded by fibrotic tissue generated by smooth muscle cells/fibroblasts</w:t>
            </w:r>
          </w:p>
          <w:p w14:paraId="68497043" w14:textId="77777777" w:rsidR="00E640B8" w:rsidRPr="009E3BA5" w:rsidRDefault="00E640B8" w:rsidP="00E640B8">
            <w:pPr>
              <w:pStyle w:val="NoSpacing"/>
              <w:numPr>
                <w:ilvl w:val="0"/>
                <w:numId w:val="19"/>
              </w:numPr>
              <w:spacing w:line="240" w:lineRule="auto"/>
              <w:ind w:left="16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4"/>
              </w:rPr>
            </w:pPr>
            <w:r w:rsidRPr="009E3BA5">
              <w:rPr>
                <w:rFonts w:ascii="Arial" w:hAnsi="Arial" w:cs="Arial"/>
                <w:sz w:val="18"/>
                <w:szCs w:val="14"/>
              </w:rPr>
              <w:t>lack of microvasculature</w:t>
            </w:r>
          </w:p>
        </w:tc>
      </w:tr>
      <w:tr w:rsidR="00E640B8" w:rsidRPr="009E3BA5" w14:paraId="5EB42EEF" w14:textId="77777777" w:rsidTr="00E640B8">
        <w:tc>
          <w:tcPr>
            <w:cnfStyle w:val="001000000000" w:firstRow="0" w:lastRow="0" w:firstColumn="1" w:lastColumn="0" w:oddVBand="0" w:evenVBand="0" w:oddHBand="0" w:evenHBand="0" w:firstRowFirstColumn="0" w:firstRowLastColumn="0" w:lastRowFirstColumn="0" w:lastRowLastColumn="0"/>
            <w:tcW w:w="0" w:type="auto"/>
          </w:tcPr>
          <w:p w14:paraId="02E00B84" w14:textId="77777777" w:rsidR="00E640B8" w:rsidRPr="009E3BA5" w:rsidRDefault="00E640B8" w:rsidP="00E640B8">
            <w:pPr>
              <w:rPr>
                <w:sz w:val="18"/>
                <w:szCs w:val="14"/>
              </w:rPr>
            </w:pPr>
            <w:r w:rsidRPr="009E3BA5">
              <w:rPr>
                <w:sz w:val="18"/>
                <w:szCs w:val="14"/>
              </w:rPr>
              <w:t>Calcification</w:t>
            </w:r>
          </w:p>
        </w:tc>
        <w:tc>
          <w:tcPr>
            <w:tcW w:w="4468" w:type="dxa"/>
          </w:tcPr>
          <w:p w14:paraId="68266C6A" w14:textId="77777777" w:rsidR="00E640B8" w:rsidRPr="009E3BA5" w:rsidRDefault="00E640B8" w:rsidP="00E640B8">
            <w:pPr>
              <w:cnfStyle w:val="000000000000" w:firstRow="0" w:lastRow="0" w:firstColumn="0" w:lastColumn="0" w:oddVBand="0" w:evenVBand="0" w:oddHBand="0" w:evenHBand="0" w:firstRowFirstColumn="0" w:firstRowLastColumn="0" w:lastRowFirstColumn="0" w:lastRowLastColumn="0"/>
              <w:rPr>
                <w:sz w:val="18"/>
                <w:szCs w:val="14"/>
              </w:rPr>
            </w:pPr>
            <w:r w:rsidRPr="009E3BA5">
              <w:rPr>
                <w:rFonts w:cs="Arial"/>
                <w:sz w:val="18"/>
                <w:szCs w:val="14"/>
              </w:rPr>
              <w:t>The physiologic defensive biological process of attempting to stabilize plaque, which has a mechanism akin to bone formation.</w:t>
            </w:r>
          </w:p>
        </w:tc>
        <w:tc>
          <w:tcPr>
            <w:tcW w:w="5121" w:type="dxa"/>
          </w:tcPr>
          <w:p w14:paraId="251A17D2" w14:textId="77777777" w:rsidR="00E640B8" w:rsidRPr="009E3BA5" w:rsidRDefault="00E640B8" w:rsidP="00E640B8">
            <w:pPr>
              <w:pStyle w:val="NoSpacing"/>
              <w:numPr>
                <w:ilvl w:val="0"/>
                <w:numId w:val="20"/>
              </w:numPr>
              <w:spacing w:line="240" w:lineRule="auto"/>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18"/>
                <w:szCs w:val="14"/>
              </w:rPr>
            </w:pPr>
            <w:r w:rsidRPr="009E3BA5">
              <w:rPr>
                <w:rFonts w:ascii="Arial" w:hAnsi="Arial" w:cs="Arial"/>
                <w:sz w:val="18"/>
                <w:szCs w:val="14"/>
              </w:rPr>
              <w:t>intimal/medial spaces with evidence of calcium primarily in the form of hydroxyapatite</w:t>
            </w:r>
          </w:p>
          <w:p w14:paraId="7510A0B0" w14:textId="77777777" w:rsidR="00E640B8" w:rsidRPr="009E3BA5" w:rsidRDefault="00E640B8" w:rsidP="00E640B8">
            <w:pPr>
              <w:pStyle w:val="NoSpacing"/>
              <w:numPr>
                <w:ilvl w:val="0"/>
                <w:numId w:val="20"/>
              </w:numPr>
              <w:spacing w:line="240" w:lineRule="auto"/>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18"/>
                <w:szCs w:val="14"/>
              </w:rPr>
            </w:pPr>
            <w:r w:rsidRPr="009E3BA5">
              <w:rPr>
                <w:rFonts w:ascii="Arial" w:hAnsi="Arial" w:cs="Arial"/>
                <w:sz w:val="18"/>
                <w:szCs w:val="14"/>
              </w:rPr>
              <w:t xml:space="preserve">osteoblasts or osteoid present in above spaces </w:t>
            </w:r>
          </w:p>
          <w:p w14:paraId="19F17222" w14:textId="77777777" w:rsidR="00E640B8" w:rsidRPr="009E3BA5" w:rsidRDefault="00E640B8" w:rsidP="00E640B8">
            <w:pPr>
              <w:pStyle w:val="NoSpacing"/>
              <w:numPr>
                <w:ilvl w:val="0"/>
                <w:numId w:val="20"/>
              </w:numPr>
              <w:spacing w:line="240" w:lineRule="auto"/>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18"/>
                <w:szCs w:val="14"/>
              </w:rPr>
            </w:pPr>
            <w:r w:rsidRPr="009E3BA5">
              <w:rPr>
                <w:rFonts w:ascii="Arial" w:hAnsi="Arial" w:cs="Arial"/>
                <w:sz w:val="18"/>
                <w:szCs w:val="14"/>
              </w:rPr>
              <w:t>no appreciable lipid or necrotic tissue in above spaces</w:t>
            </w:r>
          </w:p>
        </w:tc>
      </w:tr>
    </w:tbl>
    <w:p w14:paraId="4EB5D517" w14:textId="51E303F0" w:rsidR="00E640B8" w:rsidRPr="00E640B8" w:rsidRDefault="00E640B8" w:rsidP="00E640B8">
      <w:pPr>
        <w:pStyle w:val="3"/>
        <w:spacing w:before="0" w:after="120"/>
        <w:rPr>
          <w:rStyle w:val="StyleVisioncontentC0000000009D55690"/>
          <w:i w:val="0"/>
          <w:color w:val="auto"/>
        </w:rPr>
      </w:pPr>
      <w:r w:rsidRPr="00E640B8">
        <w:rPr>
          <w:rStyle w:val="StyleVisioncontentC0000000009D55690"/>
          <w:i w:val="0"/>
          <w:color w:val="auto"/>
        </w:rPr>
        <w:t>With a specific focus on CT, we quote a small illustrative sampling here to indicating the nature and utility of CT for characterizing atherosclerotic plaque:</w:t>
      </w:r>
    </w:p>
    <w:p w14:paraId="30BCA8B3" w14:textId="716E5E5F" w:rsidR="00E640B8" w:rsidRPr="00E640B8" w:rsidRDefault="00E640B8" w:rsidP="00E640B8">
      <w:pPr>
        <w:pStyle w:val="3"/>
        <w:numPr>
          <w:ilvl w:val="0"/>
          <w:numId w:val="28"/>
        </w:numPr>
        <w:spacing w:before="0" w:after="120"/>
        <w:rPr>
          <w:rStyle w:val="StyleVisioncontentC0000000009D55690"/>
          <w:i w:val="0"/>
          <w:color w:val="auto"/>
        </w:rPr>
      </w:pPr>
      <w:r w:rsidRPr="00E640B8">
        <w:rPr>
          <w:rStyle w:val="StyleVisioncontentC0000000009D55690"/>
          <w:i w:val="0"/>
          <w:color w:val="auto"/>
        </w:rPr>
        <w:t xml:space="preserve">(quoted directly from introduction in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&lt;EndNote&gt;&lt;Cite&gt;&lt;Author&gt;Vukadinovic&lt;/Author&gt;&lt;Year&gt;2012&lt;/Year&gt;&lt;RecNum&gt;1806&lt;/RecNum&gt;&lt;DisplayText&gt;[65]&lt;/DisplayText&gt;&lt;record&gt;&lt;rec-number&gt;1806&lt;/rec-number&gt;&lt;foreign-keys&gt;&lt;key app="EN" db-id="0srdta99r0etw7e5rpzpv05v9a0ew9ef2tae" timestamp="1475760243"&gt;1806&lt;/key&gt;&lt;key app="ENWeb" db-id=""&gt;0&lt;/key&gt;&lt;/foreign-keys&gt;&lt;ref-type name="Book"&gt;6&lt;/ref-type&gt;&lt;contributors&gt;&lt;authors&gt;&lt;author&gt;Vukadinovic, Danijela&lt;/author&gt;&lt;/authors&gt;&lt;/contributors&gt;&lt;titles&gt;&lt;title&gt;&lt;style face="italic" font="default" size="100%"&gt;Automated Quantification of Atherosclerosis in CTA of Carotid Arteries&lt;/style&gt;&lt;/title&gt;&lt;/titles&gt;&lt;dates&gt;&lt;year&gt;2012&lt;/year&gt;&lt;/dates&gt;&lt;publisher&gt;Erasmus University Rotterdam&lt;/publisher&gt;&lt;isbn&gt;978-94-6191-285-5&lt;/isbn&gt;&lt;urls&gt;&lt;related-urls&gt;&lt;url&gt;hdl.handle.net/1765/32465&lt;/url&gt;&lt;/related-urls&gt;&lt;/urls&gt;&lt;/record&gt;&lt;/Cite&gt;&lt;/EndNote&gt;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65" w:tooltip="Vukadinovic, 2012 #1806" w:history="1">
        <w:r w:rsidR="00F54890">
          <w:rPr>
            <w:rStyle w:val="StyleVisioncontentC0000000009D55690"/>
            <w:i w:val="0"/>
            <w:noProof/>
            <w:color w:val="auto"/>
          </w:rPr>
          <w:t>65</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xml:space="preserve">) In view of the limitations of [digital subtraction angiography], there is an increasing interest in CTA as a modality for assessing the carotid artery bifurcation. Computed tomography angiography is an imaging modality that can be used to accurately visualize the severity of luminal stenosis in 3D. With CTA it is extremely easy to detect calcifications in the carotid artery. CTA has also become an established method for successful artery </w:t>
      </w:r>
      <w:r w:rsidRPr="00E640B8">
        <w:rPr>
          <w:rStyle w:val="StyleVisioncontentC0000000009D55690"/>
          <w:i w:val="0"/>
          <w:color w:val="auto"/>
        </w:rPr>
        <w:lastRenderedPageBreak/>
        <w:t xml:space="preserve">calcium scoring in coronary arteries. With the introduction of Multi-detector CT (MDCT) in 1998 fast imaging at high temporal and spatial resolution became possible. The main advantage of this technology compared with conventional mechanical spiral CT scanner is that it consists of multiple detector rows, which allow simultaneous acquisition of multiple slices. CT scanners using e.g. 16 and 64 – slice technology offer a very high spatial resolution and can generate very thin slices allowing the acquisition of isotropic voxels. It has been shown, using 16-slice CT, that non-calcified coronary lesions could be detected with a reasonable sensitivity of 78%. It has been also shown, with comparison to histology, that assessment of carotid atherosclerotic plaque components is feasible with MDCT using different plaque components Hounsfield units (HU) densities in vitro [20] and in vivo [21]. In Figure 1.3 an illustration from of atherosclerotic plaques in MDCT cross-sectional slices and corresponding histology samples are shown. </w:t>
      </w:r>
    </w:p>
    <w:p w14:paraId="50A0B098" w14:textId="5C2282CD" w:rsidR="00E640B8" w:rsidRPr="00E640B8" w:rsidRDefault="00E640B8" w:rsidP="00E640B8">
      <w:pPr>
        <w:pStyle w:val="3"/>
        <w:numPr>
          <w:ilvl w:val="0"/>
          <w:numId w:val="28"/>
        </w:numPr>
        <w:spacing w:before="0" w:after="120"/>
        <w:rPr>
          <w:rStyle w:val="StyleVisioncontentC0000000009D55690"/>
          <w:i w:val="0"/>
          <w:color w:val="auto"/>
        </w:rPr>
      </w:pPr>
      <w:r w:rsidRPr="00E640B8">
        <w:rPr>
          <w:rStyle w:val="StyleVisioncontentC0000000009D55690"/>
          <w:i w:val="0"/>
          <w:color w:val="auto"/>
        </w:rPr>
        <w:t xml:space="preserve">(quoted directly from conclusions in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&lt;EndNote&gt;&lt;Cite&gt;&lt;Author&gt;de Weert&lt;/Author&gt;&lt;Year&gt;2006&lt;/Year&gt;&lt;RecNum&gt;1268&lt;/RecNum&gt;&lt;DisplayText&gt;[31]&lt;/DisplayText&gt;&lt;record&gt;&lt;rec-number&gt;1268&lt;/rec-number&gt;&lt;foreign-keys&gt;&lt;key app="EN" db-id="0w5z9059ef5troepaa2xt5e7datv09dt0re2" timestamp="1456669314"&gt;1268&lt;/key&gt;&lt;key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31" w:tooltip="de Weert, 2006 #1393" w:history="1">
        <w:r w:rsidR="00F54890">
          <w:rPr>
            <w:rStyle w:val="StyleVisioncontentC0000000009D55690"/>
            <w:i w:val="0"/>
            <w:noProof/>
            <w:color w:val="auto"/>
          </w:rPr>
          <w:t>31</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xml:space="preserve">) The present study shows that MDCT is capable of characterizing and quantifying plaque burden, calcifications, and fibrous tissue in atherosclerotic carotid plaque in good correlation with histology, and that lipid core can be adequately quantified in mildly calcified plaques. Furthermore the MDCT-based assessment of atherosclerotic plaque component quantities was possible with moderate observer variability. </w:t>
      </w:r>
    </w:p>
    <w:p w14:paraId="3FA3A1B1" w14:textId="5F200E9B" w:rsidR="00E640B8" w:rsidRPr="00E640B8" w:rsidRDefault="00E640B8" w:rsidP="00E640B8">
      <w:pPr>
        <w:pStyle w:val="3"/>
        <w:numPr>
          <w:ilvl w:val="0"/>
          <w:numId w:val="28"/>
        </w:numPr>
        <w:spacing w:before="0" w:after="120"/>
        <w:rPr>
          <w:rStyle w:val="StyleVisioncontentC0000000009D55690"/>
          <w:i w:val="0"/>
          <w:color w:val="auto"/>
        </w:rPr>
      </w:pPr>
      <w:r w:rsidRPr="00E640B8">
        <w:rPr>
          <w:rStyle w:val="StyleVisioncontentC0000000009D55690"/>
          <w:i w:val="0"/>
          <w:color w:val="auto"/>
        </w:rPr>
        <w:t xml:space="preserve">(quoted directly from conclusions in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&lt;EndNote&gt;&lt;Cite&gt;&lt;Author&gt;Das&lt;/Author&gt;&lt;Year&gt;2009&lt;/Year&gt;&lt;RecNum&gt;1805&lt;/RecNum&gt;&lt;DisplayText&gt;[66]&lt;/DisplayText&gt;&lt;record&gt;&lt;rec-number&gt;1805&lt;/rec-number&gt;&lt;foreign-keys&gt;&lt;key app="EN" db-id="0srdta99r0etw7e5rpzpv05v9a0ew9ef2tae" timestamp="1475760243"&gt;1805&lt;/key&gt;&lt;key app="ENWeb" db-id=""&gt;0&lt;/key&gt;&lt;/foreign-keys&gt;&lt;ref-type name="Journal Article"&gt;17&lt;/ref-type&gt;&lt;contributors&gt;&lt;authors&gt;&lt;author&gt;Das, M.&lt;/author&gt;&lt;author&gt;Braunschweig, T.&lt;/author&gt;&lt;author&gt;Mühlenbruch, G.&lt;/author&gt;&lt;author&gt;Mahnken, A. H.&lt;/author&gt;&lt;author&gt;Krings, T.&lt;/author&gt;&lt;author&gt;Langer, S.&lt;/author&gt;&lt;author&gt;Koeppel, T.&lt;/author&gt;&lt;author&gt;Jacobs, M.&lt;/author&gt;&lt;author&gt;Günther, R. W.&lt;/author&gt;&lt;author&gt;Mommertz, G.&lt;/author&gt;&lt;/authors&gt;&lt;/contributors&gt;&lt;titles&gt;&lt;title&gt;Carotid plaque analysis: comparison of dual-source computed tomography (CT) findings and histopathological correlation&lt;/title&gt;&lt;secondary-title&gt;Eur J Vasc Endovasc Surg&lt;/secondary-title&gt;&lt;/titles&gt;&lt;periodical&gt;&lt;full-title&gt;Eur J Vasc Endovasc Surg&lt;/full-title&gt;&lt;abbr-1&gt;European journal of vascular and endovascular surgery : the official journal of the European Society for Vascular Surgery&lt;/abbr-1&gt;&lt;/periodical&gt;&lt;pages&gt;14-9&lt;/pages&gt;&lt;volume&gt;38&lt;/volume&gt;&lt;number&gt;1&lt;/number&gt;&lt;keywords&gt;&lt;keyword&gt;Aged&lt;/keyword&gt;&lt;keyword&gt;Aged, 80 and over&lt;/keyword&gt;&lt;keyword&gt;Angiography&lt;/keyword&gt;&lt;keyword&gt;Carotid Arteries&lt;/keyword&gt;&lt;keyword&gt;Carotid Stenosis&lt;/keyword&gt;&lt;keyword&gt;Endarterectomy, Carotid&lt;/keyword&gt;&lt;keyword&gt;Female&lt;/keyword&gt;&lt;keyword&gt;Humans&lt;/keyword&gt;&lt;keyword&gt;Male&lt;/keyword&gt;&lt;keyword&gt;Middle Aged&lt;/keyword&gt;&lt;keyword&gt;Paraffin Embedding&lt;/keyword&gt;&lt;keyword&gt;Retrospective Studies&lt;/keyword&gt;&lt;keyword&gt;Sensitivity and Specificity&lt;/keyword&gt;&lt;keyword&gt;Tomography, X-Ray Computed&lt;/keyword&gt;&lt;/keywords&gt;&lt;dates&gt;&lt;year&gt;2009&lt;/year&gt;&lt;pub-dates&gt;&lt;date&gt;Jul&lt;/date&gt;&lt;/pub-dates&gt;&lt;/dates&gt;&lt;isbn&gt;1532-2165&lt;/isbn&gt;&lt;accession-num&gt;19464932&lt;/accession-num&gt;&lt;urls&gt;&lt;related-urls&gt;&lt;url&gt;https://www.ncbi.nlm.nih.gov/pubmed/19464932&lt;/url&gt;&lt;/related-urls&gt;&lt;/urls&gt;&lt;electronic-resource-num&gt;10.1016/j.ejvs.2009.03.013&lt;/electronic-resource-num&gt;&lt;language&gt;eng&lt;/language&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66" w:tooltip="Das, 2009 #1805" w:history="1">
        <w:r w:rsidR="00F54890">
          <w:rPr>
            <w:rStyle w:val="StyleVisioncontentC0000000009D55690"/>
            <w:i w:val="0"/>
            <w:noProof/>
            <w:color w:val="auto"/>
          </w:rPr>
          <w:t>66</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xml:space="preserve">) Our study results indicate that [dual-source computed tomography] angiography of the carotid arteries is feasible and the evaluation of carotid tissue characteristics allows non-invasive assessment of different plaque components. Although some limitations remain, [dual-source computed tomography] offers a high potential to non-invasively assess the patients at a higher risk for stroke. </w:t>
      </w:r>
    </w:p>
    <w:p w14:paraId="037EE16A" w14:textId="6AF20F05" w:rsidR="00E640B8" w:rsidRPr="00E640B8" w:rsidRDefault="00E640B8" w:rsidP="00E640B8">
      <w:pPr>
        <w:pStyle w:val="3"/>
        <w:spacing w:before="0" w:after="120"/>
        <w:rPr>
          <w:rStyle w:val="StyleVisioncontentC0000000009D55690"/>
          <w:i w:val="0"/>
          <w:color w:val="auto"/>
        </w:rPr>
      </w:pPr>
      <w:r w:rsidRPr="00E640B8">
        <w:rPr>
          <w:rStyle w:val="StyleVisioncontentC0000000009D55690"/>
          <w:i w:val="0"/>
          <w:color w:val="auto"/>
        </w:rPr>
        <w:t xml:space="preserve">An often cited study supporting the use of CT to characterize plaques, while also documenting the factors which can complicate overly simplistic methods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&lt;EndNote&gt;&lt;Cite&gt;&lt;Author&gt;Wintermark&lt;/Author&gt;&lt;Year&gt;2008&lt;/Year&gt;&lt;RecNum&gt;1105&lt;/RecNum&gt;&lt;DisplayText&gt;[67]&lt;/DisplayText&gt;&lt;record&gt;&lt;rec-number&gt;1105&lt;/rec-number&gt;&lt;foreign-keys&gt;&lt;key app="EN" db-id="0srdta99r0etw7e5rpzpv05v9a0ew9ef2tae" timestamp="1475759352"&gt;1105&lt;/key&gt;&lt;key app="ENWeb" db-id=""&gt;0&lt;/key&gt;&lt;/foreign-keys&gt;&lt;ref-type name="Journal Article"&gt;17&lt;/ref-type&gt;&lt;contributors&gt;&lt;authors&gt;&lt;author&gt;Wintermark, M.&lt;/author&gt;&lt;author&gt;Jawadi, S.S.&lt;/author&gt;&lt;author&gt;Rapp, J.H.&lt;/author&gt;&lt;author&gt;Tihan, T.&lt;/author&gt;&lt;author&gt;Tong, E.&lt;/author&gt;&lt;author&gt;Glidden, D.V.&lt;/author&gt;&lt;author&gt;Abedin, S.&lt;/author&gt;&lt;author&gt;Schaeffer, S.&lt;/author&gt;&lt;author&gt;Acevedo-Bolton, G.&lt;/author&gt;&lt;author&gt;Boudignon, B.&lt;/author&gt;&lt;author&gt;Orwoll, B.&lt;/author&gt;&lt;author&gt;Pan, X.&lt;/author&gt;&lt;author&gt;Saloner, D.&lt;/author&gt;&lt;/authors&gt;&lt;/contributors&gt;&lt;titles&gt;&lt;title&gt;High-Resolution CT Imaging of Carotid Artery Atherosclerotic Plaques&lt;/title&gt;&lt;secondary-title&gt;American Journal of Neuroradiology&lt;/secondary-title&gt;&lt;/titles&gt;&lt;periodical&gt;&lt;full-title&gt;American Journal of Neuroradiology&lt;/full-title&gt;&lt;/periodical&gt;&lt;pages&gt;875-882&lt;/pages&gt;&lt;volume&gt;29&lt;/volume&gt;&lt;number&gt;5&lt;/number&gt;&lt;dates&gt;&lt;year&gt;2008&lt;/year&gt;&lt;pub-dates&gt;&lt;date&gt;May 1, 2008&lt;/date&gt;&lt;/pub-dates&gt;&lt;/dates&gt;&lt;urls&gt;&lt;related-urls&gt;&lt;url&gt;http://www.ajnr.org/content/29/5/875.abstract&lt;/url&gt;&lt;/related-urls&gt;&lt;/urls&gt;&lt;electronic-resource-num&gt;10.3174/ajnr.A0950&lt;/electronic-resource-num&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67" w:tooltip="Wintermark, 2008 #1105" w:history="1">
        <w:r w:rsidR="00F54890">
          <w:rPr>
            <w:rStyle w:val="StyleVisioncontentC0000000009D55690"/>
            <w:i w:val="0"/>
            <w:noProof/>
            <w:color w:val="auto"/>
          </w:rPr>
          <w:t>67</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states:</w:t>
      </w:r>
    </w:p>
    <w:p w14:paraId="359A5861" w14:textId="77777777" w:rsidR="00E640B8" w:rsidRPr="00E640B8" w:rsidRDefault="00E640B8" w:rsidP="00E640B8">
      <w:pPr>
        <w:pStyle w:val="3"/>
        <w:numPr>
          <w:ilvl w:val="0"/>
          <w:numId w:val="27"/>
        </w:numPr>
        <w:spacing w:before="0" w:after="120"/>
        <w:rPr>
          <w:rStyle w:val="StyleVisioncontentC0000000009D55690"/>
          <w:i w:val="0"/>
          <w:color w:val="auto"/>
        </w:rPr>
      </w:pPr>
      <w:r w:rsidRPr="00E640B8">
        <w:rPr>
          <w:rStyle w:val="StyleVisioncontentC0000000009D55690"/>
          <w:i w:val="0"/>
          <w:color w:val="auto"/>
        </w:rPr>
        <w:t xml:space="preserve">(from discussion) This study provides proof of principle that the tissue characteristics of atherosclerotic plaques determined by CTA accurately reflects tissue characteristics of the lesion as defined by histologic examination. </w:t>
      </w:r>
    </w:p>
    <w:p w14:paraId="7D3D55E7" w14:textId="77777777" w:rsidR="00E640B8" w:rsidRPr="00E640B8" w:rsidRDefault="00E640B8" w:rsidP="00E640B8">
      <w:pPr>
        <w:pStyle w:val="3"/>
        <w:numPr>
          <w:ilvl w:val="0"/>
          <w:numId w:val="27"/>
        </w:numPr>
        <w:spacing w:before="0" w:after="120"/>
        <w:rPr>
          <w:rStyle w:val="StyleVisioncontentC0000000009D55690"/>
          <w:i w:val="0"/>
          <w:color w:val="auto"/>
        </w:rPr>
      </w:pPr>
      <w:r w:rsidRPr="00E640B8">
        <w:rPr>
          <w:rStyle w:val="StyleVisioncontentC0000000009D55690"/>
          <w:i w:val="0"/>
          <w:color w:val="auto"/>
        </w:rPr>
        <w:t>(from results) The mean CT Hounsfield attenuation was measured for each of the 2x2-mm squares that were electronically drawn on the CT reformatted images and considered in the linear regression model with respect to the percentages of connective tissue, lipid-rich necrotic core, hemorrhage, and calcifications in the corresponding histologic and micro-CT squares. The results of the linear mixed model (i.e., mean Hounsfield attenuation for each histologic component and the 95% confidence intervals for these densities) are displayed in Table 2. There was significant overlap in CT Hounsfield densities between lipid-rich necrotic core and connective tissue. There was also some overlap between connective tissue and hemorrhage. Cutoff densities between lipid-rich necrotic core and connective tissue, connective tissue and hemorrhage, and hemorrhage and calcifications were determined as the halfway Hounsfield attenuation between the average densities for each of the components: 39.5 Hounsfield units (HU) between lipid-rich necrotic core and connective tissue, 72.0 HU between connective tissue and hemorrhage, and 177.1 HU between hemorrhage and calcifications.</w:t>
      </w:r>
    </w:p>
    <w:p w14:paraId="351588DD" w14:textId="77777777" w:rsidR="00E640B8" w:rsidRPr="00E640B8" w:rsidRDefault="00E640B8" w:rsidP="00E640B8">
      <w:pPr>
        <w:pStyle w:val="3"/>
        <w:spacing w:before="0" w:after="120"/>
        <w:rPr>
          <w:rStyle w:val="StyleVisioncontentC0000000009D55690"/>
          <w:i w:val="0"/>
          <w:color w:val="auto"/>
        </w:rPr>
      </w:pPr>
      <w:r w:rsidRPr="00E640B8">
        <w:rPr>
          <w:rStyle w:val="StyleVisioncontentC0000000009D55690"/>
          <w:i w:val="0"/>
          <w:color w:val="auto"/>
        </w:rPr>
        <w:t>Table 2 here reproduced for convenience (and with permission):</w:t>
      </w:r>
    </w:p>
    <w:p w14:paraId="16304933" w14:textId="77777777" w:rsidR="00E640B8" w:rsidRPr="00E640B8" w:rsidRDefault="00E640B8" w:rsidP="00E640B8">
      <w:pPr>
        <w:pStyle w:val="3"/>
        <w:spacing w:before="0" w:after="120"/>
        <w:jc w:val="center"/>
        <w:rPr>
          <w:rStyle w:val="StyleVisioncontentC0000000009D55690"/>
          <w:i w:val="0"/>
          <w:color w:val="auto"/>
        </w:rPr>
      </w:pPr>
      <w:r w:rsidRPr="00E640B8">
        <w:rPr>
          <w:rStyle w:val="StyleVisioncontentC0000000009D55690"/>
          <w:i w:val="0"/>
          <w:noProof/>
          <w:color w:val="auto"/>
        </w:rPr>
        <w:lastRenderedPageBreak/>
        <w:drawing>
          <wp:inline distT="0" distB="0" distL="0" distR="0" wp14:anchorId="007D1376" wp14:editId="59603E2D">
            <wp:extent cx="4034082" cy="2032987"/>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35689" cy="2033797"/>
                    </a:xfrm>
                    <a:prstGeom prst="rect">
                      <a:avLst/>
                    </a:prstGeom>
                  </pic:spPr>
                </pic:pic>
              </a:graphicData>
            </a:graphic>
          </wp:inline>
        </w:drawing>
      </w:r>
    </w:p>
    <w:p w14:paraId="3423052F" w14:textId="366056C8" w:rsidR="00E640B8" w:rsidRDefault="00E640B8" w:rsidP="00E640B8">
      <w:pPr>
        <w:pStyle w:val="3"/>
        <w:spacing w:before="0" w:after="120"/>
        <w:rPr>
          <w:rStyle w:val="StyleVisioncontentC0000000009D55690"/>
          <w:i w:val="0"/>
          <w:color w:val="auto"/>
        </w:rPr>
      </w:pPr>
      <w:proofErr w:type="spellStart"/>
      <w:r w:rsidRPr="00E640B8">
        <w:rPr>
          <w:rStyle w:val="StyleVisioncontentC0000000009D55690"/>
          <w:i w:val="0"/>
          <w:color w:val="auto"/>
        </w:rPr>
        <w:t>Wintermark’s</w:t>
      </w:r>
      <w:proofErr w:type="spellEnd"/>
      <w:r w:rsidRPr="00E640B8">
        <w:rPr>
          <w:rStyle w:val="StyleVisioncontentC0000000009D55690"/>
          <w:i w:val="0"/>
          <w:color w:val="auto"/>
        </w:rPr>
        <w:t xml:space="preserve"> Table 2, de </w:t>
      </w:r>
      <w:proofErr w:type="spellStart"/>
      <w:r w:rsidRPr="00E640B8">
        <w:rPr>
          <w:rStyle w:val="StyleVisioncontentC0000000009D55690"/>
          <w:i w:val="0"/>
          <w:color w:val="auto"/>
        </w:rPr>
        <w:t>Weert’s</w:t>
      </w:r>
      <w:proofErr w:type="spellEnd"/>
      <w:r w:rsidRPr="00E640B8">
        <w:rPr>
          <w:rStyle w:val="StyleVisioncontentC0000000009D55690"/>
          <w:i w:val="0"/>
          <w:color w:val="auto"/>
        </w:rPr>
        <w:t xml:space="preserve"> result regarding cutoff values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&lt;EndNote&gt;&lt;Cite&gt;&lt;Author&gt;de Weert&lt;/Author&gt;&lt;Year&gt;2006&lt;/Year&gt;&lt;RecNum&gt;1268&lt;/RecNum&gt;&lt;DisplayText&gt;[31]&lt;/DisplayText&gt;&lt;record&gt;&lt;rec-number&gt;1268&lt;/rec-number&gt;&lt;foreign-keys&gt;&lt;key app="EN" db-id="0w5z9059ef5troepaa2xt5e7datv09dt0re2" timestamp="1456669314"&gt;1268&lt;/key&gt;&lt;key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31" w:tooltip="de Weert, 2006 #1393" w:history="1">
        <w:r w:rsidR="00F54890">
          <w:rPr>
            <w:rStyle w:val="StyleVisioncontentC0000000009D55690"/>
            <w:i w:val="0"/>
            <w:noProof/>
            <w:color w:val="auto"/>
          </w:rPr>
          <w:t>31</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xml:space="preserve">, and also work by </w:t>
      </w:r>
      <w:proofErr w:type="spellStart"/>
      <w:r w:rsidRPr="00E640B8">
        <w:rPr>
          <w:rStyle w:val="StyleVisioncontentC0000000009D55690"/>
          <w:i w:val="0"/>
          <w:color w:val="auto"/>
        </w:rPr>
        <w:t>Sieren</w:t>
      </w:r>
      <w:proofErr w:type="spellEnd"/>
      <w:r w:rsidRPr="00E640B8">
        <w:rPr>
          <w:rStyle w:val="StyleVisioncontentC0000000009D55690"/>
          <w:i w:val="0"/>
          <w:color w:val="auto"/>
        </w:rPr>
        <w:t xml:space="preserve"> </w:t>
      </w:r>
      <w:r w:rsidRPr="00E640B8">
        <w:rPr>
          <w:rStyle w:val="StyleVisioncontentC0000000009D55690"/>
          <w:i w:val="0"/>
          <w:color w:val="auto"/>
        </w:rPr>
        <w:fldChar w:fldCharType="begin"/>
      </w:r>
      <w:r>
        <w:rPr>
          <w:rStyle w:val="StyleVisioncontentC0000000009D55690"/>
          <w:i w:val="0"/>
          <w:color w:val="auto"/>
        </w:rPr>
        <w:instrText xml:space="preserve"> ADDIN EN.CITE &lt;EndNote&gt;&lt;Cite&gt;&lt;Author&gt;Sieren&lt;/Author&gt;&lt;Year&gt;2011&lt;/Year&gt;&lt;RecNum&gt;1321&lt;/RecNum&gt;&lt;DisplayText&gt;[68]&lt;/DisplayText&gt;&lt;record&gt;&lt;rec-number&gt;1321&lt;/rec-number&gt;&lt;foreign-keys&gt;&lt;key app="EN" db-id="0srdta99r0etw7e5rpzpv05v9a0ew9ef2tae" timestamp="1475759644"&gt;1321&lt;/key&gt;&lt;key app="ENWeb" db-id=""&gt;0&lt;/key&gt;&lt;/foreign-keys&gt;&lt;ref-type name="Journal Article"&gt;17&lt;/ref-type&gt;&lt;contributors&gt;&lt;authors&gt;&lt;author&gt;Sieren, JC&lt;/author&gt;&lt;author&gt;Smith, AR&lt;/author&gt;&lt;author&gt;Thiesse, J&lt;/author&gt;&lt;author&gt;Namati, E&lt;/author&gt;&lt;author&gt;Hoffman, EA&lt;/author&gt;&lt;author&gt;Kline, JN&lt;/author&gt;&lt;author&gt;McLennan, G&lt;/author&gt;&lt;/authors&gt;&lt;/contributors&gt;&lt;titles&gt;&lt;title&gt;Exploration of the volumetric composition of human lung cancer nodules in correlated histopathology and computed tomography&lt;/title&gt;&lt;secondary-title&gt;Lung Cancer&lt;/secondary-title&gt;&lt;/titles&gt;&lt;periodical&gt;&lt;full-title&gt;Lung Cancer&lt;/full-title&gt;&lt;/periodical&gt;&lt;pages&gt;61-68&lt;/pages&gt;&lt;volume&gt;74&lt;/volume&gt;&lt;number&gt;1&lt;/number&gt;&lt;dates&gt;&lt;year&gt;2011&lt;/year&gt;&lt;/dates&gt;&lt;isbn&gt;0169-5002&lt;/isbn&gt;&lt;urls&gt;&lt;/urls&gt;&lt;/record&gt;&lt;/Cite&gt;&lt;/EndNote&gt;</w:instrText>
      </w:r>
      <w:r w:rsidRPr="00E640B8">
        <w:rPr>
          <w:rStyle w:val="StyleVisioncontentC0000000009D55690"/>
          <w:i w:val="0"/>
          <w:color w:val="auto"/>
        </w:rPr>
        <w:fldChar w:fldCharType="separate"/>
      </w:r>
      <w:r>
        <w:rPr>
          <w:rStyle w:val="StyleVisioncontentC0000000009D55690"/>
          <w:i w:val="0"/>
          <w:noProof/>
          <w:color w:val="auto"/>
        </w:rPr>
        <w:t>[</w:t>
      </w:r>
      <w:hyperlink w:anchor="_ENREF_68" w:tooltip="Sieren, 2011 #1321" w:history="1">
        <w:r w:rsidR="00F54890">
          <w:rPr>
            <w:rStyle w:val="StyleVisioncontentC0000000009D55690"/>
            <w:i w:val="0"/>
            <w:noProof/>
            <w:color w:val="auto"/>
          </w:rPr>
          <w:t>68</w:t>
        </w:r>
      </w:hyperlink>
      <w:r>
        <w:rPr>
          <w:rStyle w:val="StyleVisioncontentC0000000009D55690"/>
          <w:i w:val="0"/>
          <w:noProof/>
          <w:color w:val="auto"/>
        </w:rPr>
        <w:t>]</w:t>
      </w:r>
      <w:r w:rsidRPr="00E640B8">
        <w:rPr>
          <w:rStyle w:val="StyleVisioncontentC0000000009D55690"/>
          <w:i w:val="0"/>
          <w:color w:val="auto"/>
        </w:rPr>
        <w:fldChar w:fldCharType="end"/>
      </w:r>
      <w:r w:rsidRPr="00E640B8">
        <w:rPr>
          <w:rStyle w:val="StyleVisioncontentC0000000009D55690"/>
          <w:i w:val="0"/>
          <w:color w:val="auto"/>
        </w:rPr>
        <w:t xml:space="preserve"> in lung tissues considered for purposes of establishing the basic relationships between tissue types and their HU values generally provide points of comparison with our work. These reference works highlight both what is good about using HUs for characterization of lesion characteristics but at the same that which makes it challenging.  The principal challenge </w:t>
      </w:r>
      <w:r>
        <w:rPr>
          <w:rStyle w:val="StyleVisioncontentC0000000009D55690"/>
          <w:i w:val="0"/>
          <w:color w:val="auto"/>
        </w:rPr>
        <w:t xml:space="preserve">to QIBA-conformant </w:t>
      </w:r>
      <w:r w:rsidR="00345877">
        <w:rPr>
          <w:rStyle w:val="StyleVisioncontentC0000000009D55690"/>
          <w:i w:val="0"/>
          <w:color w:val="auto"/>
        </w:rPr>
        <w:t>image analysis tool</w:t>
      </w:r>
      <w:r>
        <w:rPr>
          <w:rStyle w:val="StyleVisioncontentC0000000009D55690"/>
          <w:i w:val="0"/>
          <w:color w:val="auto"/>
        </w:rPr>
        <w:t xml:space="preserve"> </w:t>
      </w:r>
      <w:r w:rsidRPr="00E640B8">
        <w:rPr>
          <w:rStyle w:val="StyleVisioncontentC0000000009D55690"/>
          <w:i w:val="0"/>
          <w:color w:val="auto"/>
        </w:rPr>
        <w:t xml:space="preserve">is to </w:t>
      </w:r>
      <w:r>
        <w:rPr>
          <w:rStyle w:val="StyleVisioncontentC0000000009D55690"/>
          <w:i w:val="0"/>
          <w:color w:val="auto"/>
        </w:rPr>
        <w:t>mitigate</w:t>
      </w:r>
      <w:r w:rsidRPr="00E640B8">
        <w:rPr>
          <w:rStyle w:val="StyleVisioncontentC0000000009D55690"/>
          <w:i w:val="0"/>
          <w:color w:val="auto"/>
        </w:rPr>
        <w:t xml:space="preserve"> limitations gleaned from the various studies</w:t>
      </w:r>
      <w:r>
        <w:rPr>
          <w:rStyle w:val="StyleVisioncontentC0000000009D55690"/>
          <w:i w:val="0"/>
          <w:color w:val="auto"/>
        </w:rPr>
        <w:t>.</w:t>
      </w:r>
    </w:p>
    <w:bookmarkEnd w:id="87"/>
    <w:p w14:paraId="7E1A2913" w14:textId="5BE9FCFD" w:rsidR="00DB4987" w:rsidRPr="00713EA5" w:rsidRDefault="00DB4987" w:rsidP="00713EA5">
      <w:pPr>
        <w:pStyle w:val="3"/>
        <w:spacing w:before="0" w:after="120"/>
        <w:rPr>
          <w:rStyle w:val="StyleVisioncontentC0000000009D55690"/>
          <w:i w:val="0"/>
          <w:color w:val="auto"/>
        </w:rPr>
      </w:pPr>
      <w:r w:rsidRPr="00713EA5">
        <w:rPr>
          <w:rStyle w:val="StyleVisioncontentC0000000009D55690"/>
          <w:i w:val="0"/>
          <w:color w:val="auto"/>
          <w:highlight w:val="yellow"/>
        </w:rPr>
        <w:t>More recently,</w:t>
      </w:r>
      <w:r w:rsidRPr="00713EA5">
        <w:rPr>
          <w:rStyle w:val="StyleVisioncontentC0000000009D55690"/>
          <w:i w:val="0"/>
          <w:color w:val="auto"/>
        </w:rPr>
        <w:t xml:space="preserve"> </w:t>
      </w:r>
    </w:p>
    <w:p w14:paraId="4E7C3DD6" w14:textId="77777777" w:rsidR="00F94122" w:rsidRPr="00713EA5" w:rsidRDefault="00F94122" w:rsidP="00713EA5">
      <w:pPr>
        <w:pStyle w:val="3"/>
        <w:spacing w:before="0" w:after="120"/>
        <w:rPr>
          <w:rStyle w:val="StyleVisioncontentC0000000009D55690"/>
          <w:i w:val="0"/>
          <w:color w:val="auto"/>
        </w:rPr>
      </w:pPr>
      <w:r w:rsidRPr="00713EA5">
        <w:rPr>
          <w:rStyle w:val="StyleVisioncontentC0000000009D55690"/>
          <w:i w:val="0"/>
          <w:color w:val="auto"/>
        </w:rPr>
        <w:br w:type="page"/>
      </w:r>
    </w:p>
    <w:p w14:paraId="577B399F" w14:textId="54993280" w:rsidR="00F94122" w:rsidRDefault="00F94122" w:rsidP="00F94122">
      <w:pPr>
        <w:pStyle w:val="Heading2"/>
        <w:spacing w:before="0" w:after="120"/>
        <w:rPr>
          <w:rStyle w:val="StyleVisiontextC0000000009D33780"/>
        </w:rPr>
      </w:pPr>
      <w:bookmarkStart w:id="88" w:name="_Toc522114966"/>
      <w:r w:rsidRPr="00F94122">
        <w:rPr>
          <w:rStyle w:val="StyleVisiontextC0000000009D33780"/>
        </w:rPr>
        <w:lastRenderedPageBreak/>
        <w:t>References</w:t>
      </w:r>
      <w:bookmarkEnd w:id="88"/>
    </w:p>
    <w:p w14:paraId="23C28BFC" w14:textId="77777777" w:rsidR="00BD1478" w:rsidRPr="0011574C" w:rsidRDefault="00BD1478" w:rsidP="00BD1478"/>
    <w:p w14:paraId="0084D860" w14:textId="77777777" w:rsidR="00F54890" w:rsidRPr="00F54890" w:rsidRDefault="00BD1478" w:rsidP="00F54890">
      <w:pPr>
        <w:pStyle w:val="EndNoteBibliography"/>
        <w:spacing w:after="0"/>
        <w:ind w:left="720" w:hanging="720"/>
      </w:pPr>
      <w:r w:rsidRPr="00F52206">
        <w:rPr>
          <w:rFonts w:asciiTheme="minorHAnsi" w:hAnsiTheme="minorHAnsi" w:cstheme="minorHAnsi"/>
          <w:sz w:val="20"/>
          <w:szCs w:val="20"/>
        </w:rPr>
        <w:fldChar w:fldCharType="begin"/>
      </w:r>
      <w:r w:rsidRPr="00F52206">
        <w:rPr>
          <w:rFonts w:asciiTheme="minorHAnsi" w:hAnsiTheme="minorHAnsi" w:cstheme="minorHAnsi"/>
          <w:sz w:val="20"/>
          <w:szCs w:val="20"/>
        </w:rPr>
        <w:instrText xml:space="preserve"> ADDIN EN.REFLIST </w:instrText>
      </w:r>
      <w:r w:rsidRPr="00F52206">
        <w:rPr>
          <w:rFonts w:asciiTheme="minorHAnsi" w:hAnsiTheme="minorHAnsi" w:cstheme="minorHAnsi"/>
          <w:sz w:val="20"/>
          <w:szCs w:val="20"/>
        </w:rPr>
        <w:fldChar w:fldCharType="separate"/>
      </w:r>
      <w:bookmarkStart w:id="89" w:name="_ENREF_1"/>
      <w:r w:rsidR="00F54890" w:rsidRPr="00F54890">
        <w:t>1.</w:t>
      </w:r>
      <w:r w:rsidR="00F54890" w:rsidRPr="00F54890">
        <w:tab/>
        <w:t xml:space="preserve">Ciccone, M.M., et al., </w:t>
      </w:r>
      <w:r w:rsidR="00F54890" w:rsidRPr="00F54890">
        <w:rPr>
          <w:i/>
        </w:rPr>
        <w:t>Cardiovascular risk evaluation and prevalence of silent myocardial ischemia in subjects with asymptomatic carotid artery disease.</w:t>
      </w:r>
      <w:r w:rsidR="00F54890" w:rsidRPr="00F54890">
        <w:t xml:space="preserve"> Vasc Health Risk Manag, 2011. </w:t>
      </w:r>
      <w:r w:rsidR="00F54890" w:rsidRPr="00F54890">
        <w:rPr>
          <w:b/>
        </w:rPr>
        <w:t>7</w:t>
      </w:r>
      <w:r w:rsidR="00F54890" w:rsidRPr="00F54890">
        <w:t>: p. 129-34.</w:t>
      </w:r>
      <w:bookmarkEnd w:id="89"/>
    </w:p>
    <w:p w14:paraId="46E1C5C8" w14:textId="77777777" w:rsidR="00F54890" w:rsidRPr="00F54890" w:rsidRDefault="00F54890" w:rsidP="00F54890">
      <w:pPr>
        <w:pStyle w:val="EndNoteBibliography"/>
        <w:spacing w:after="0"/>
        <w:ind w:left="720" w:hanging="720"/>
      </w:pPr>
      <w:bookmarkStart w:id="90" w:name="_ENREF_2"/>
      <w:r w:rsidRPr="00F54890">
        <w:t>2.</w:t>
      </w:r>
      <w:r w:rsidRPr="00F54890">
        <w:tab/>
        <w:t xml:space="preserve">Steinvil, A., et al., </w:t>
      </w:r>
      <w:r w:rsidRPr="00F54890">
        <w:rPr>
          <w:i/>
        </w:rPr>
        <w:t>Impact of Carotid Atherosclerosis on the Risk of Adverse Cardiac Events in Patients With and Without Coronary Disease.</w:t>
      </w:r>
      <w:r w:rsidRPr="00F54890">
        <w:t xml:space="preserve"> Stroke, 2014. </w:t>
      </w:r>
      <w:r w:rsidRPr="00F54890">
        <w:rPr>
          <w:b/>
        </w:rPr>
        <w:t>45</w:t>
      </w:r>
      <w:r w:rsidRPr="00F54890">
        <w:t>(8): p. 2311-2317.</w:t>
      </w:r>
      <w:bookmarkEnd w:id="90"/>
    </w:p>
    <w:p w14:paraId="00AC00D9" w14:textId="77777777" w:rsidR="00F54890" w:rsidRPr="00F54890" w:rsidRDefault="00F54890" w:rsidP="00F54890">
      <w:pPr>
        <w:pStyle w:val="EndNoteBibliography"/>
        <w:spacing w:after="0"/>
        <w:ind w:left="720" w:hanging="720"/>
      </w:pPr>
      <w:bookmarkStart w:id="91" w:name="_ENREF_3"/>
      <w:r w:rsidRPr="00F54890">
        <w:t>3.</w:t>
      </w:r>
      <w:r w:rsidRPr="00F54890">
        <w:tab/>
        <w:t xml:space="preserve">Polak, J.F., et al., </w:t>
      </w:r>
      <w:r w:rsidRPr="00F54890">
        <w:rPr>
          <w:i/>
        </w:rPr>
        <w:t>Carotid artery plaque and progression of coronary artery calcium: the multi-ethnic study of atherosclerosis.</w:t>
      </w:r>
      <w:r w:rsidRPr="00F54890">
        <w:t xml:space="preserve"> J Am Soc Echocardiogr, 2013. </w:t>
      </w:r>
      <w:r w:rsidRPr="00F54890">
        <w:rPr>
          <w:b/>
        </w:rPr>
        <w:t>26</w:t>
      </w:r>
      <w:r w:rsidRPr="00F54890">
        <w:t>(5): p. 548-55.</w:t>
      </w:r>
      <w:bookmarkEnd w:id="91"/>
    </w:p>
    <w:p w14:paraId="36156706" w14:textId="77777777" w:rsidR="00F54890" w:rsidRPr="00F54890" w:rsidRDefault="00F54890" w:rsidP="00F54890">
      <w:pPr>
        <w:pStyle w:val="EndNoteBibliography"/>
        <w:spacing w:after="0"/>
        <w:ind w:left="720" w:hanging="720"/>
      </w:pPr>
      <w:bookmarkStart w:id="92" w:name="_ENREF_4"/>
      <w:r w:rsidRPr="00F54890">
        <w:t>4.</w:t>
      </w:r>
      <w:r w:rsidRPr="00F54890">
        <w:tab/>
        <w:t xml:space="preserve">Insull, W., </w:t>
      </w:r>
      <w:r w:rsidRPr="00F54890">
        <w:rPr>
          <w:i/>
        </w:rPr>
        <w:t>The pathology of atherosclerosis: plaque development and plaque responses to medical treatment.</w:t>
      </w:r>
      <w:r w:rsidRPr="00F54890">
        <w:t xml:space="preserve"> Am J Med, 2009. </w:t>
      </w:r>
      <w:r w:rsidRPr="00F54890">
        <w:rPr>
          <w:b/>
        </w:rPr>
        <w:t>122</w:t>
      </w:r>
      <w:r w:rsidRPr="00F54890">
        <w:t>(1 Suppl): p. S3-S14.</w:t>
      </w:r>
      <w:bookmarkEnd w:id="92"/>
    </w:p>
    <w:p w14:paraId="05BD3DDE" w14:textId="77777777" w:rsidR="00F54890" w:rsidRPr="00F54890" w:rsidRDefault="00F54890" w:rsidP="00F54890">
      <w:pPr>
        <w:pStyle w:val="EndNoteBibliography"/>
        <w:spacing w:after="0"/>
        <w:ind w:left="720" w:hanging="720"/>
      </w:pPr>
      <w:bookmarkStart w:id="93" w:name="_ENREF_5"/>
      <w:r w:rsidRPr="00F54890">
        <w:t>5.</w:t>
      </w:r>
      <w:r w:rsidRPr="00F54890">
        <w:tab/>
        <w:t xml:space="preserve">Schaar, J.A., et al., </w:t>
      </w:r>
      <w:r w:rsidRPr="00F54890">
        <w:rPr>
          <w:i/>
        </w:rPr>
        <w:t>Terminology for high-risk and vulnerable coronary artery plaques. Report of a meeting on the vulnerable plaque, June 17 and 18, 2003, Santorini, Greece.</w:t>
      </w:r>
      <w:r w:rsidRPr="00F54890">
        <w:t xml:space="preserve"> Eur Heart J, 2004. </w:t>
      </w:r>
      <w:r w:rsidRPr="00F54890">
        <w:rPr>
          <w:b/>
        </w:rPr>
        <w:t>25</w:t>
      </w:r>
      <w:r w:rsidRPr="00F54890">
        <w:t>(12): p. 1077-82.</w:t>
      </w:r>
      <w:bookmarkEnd w:id="93"/>
    </w:p>
    <w:p w14:paraId="241CDEB4" w14:textId="77777777" w:rsidR="00F54890" w:rsidRPr="00F54890" w:rsidRDefault="00F54890" w:rsidP="00F54890">
      <w:pPr>
        <w:pStyle w:val="EndNoteBibliography"/>
        <w:spacing w:after="0"/>
        <w:ind w:left="720" w:hanging="720"/>
      </w:pPr>
      <w:bookmarkStart w:id="94" w:name="_ENREF_6"/>
      <w:r w:rsidRPr="00F54890">
        <w:t>6.</w:t>
      </w:r>
      <w:r w:rsidRPr="00F54890">
        <w:tab/>
        <w:t xml:space="preserve">Ibrahimi, P., et al., </w:t>
      </w:r>
      <w:r w:rsidRPr="00F54890">
        <w:rPr>
          <w:i/>
        </w:rPr>
        <w:t>Coronary and carotid atherosclerosis: How useful is the imaging?</w:t>
      </w:r>
      <w:r w:rsidRPr="00F54890">
        <w:t xml:space="preserve"> Atherosclerosis. </w:t>
      </w:r>
      <w:r w:rsidRPr="00F54890">
        <w:rPr>
          <w:b/>
        </w:rPr>
        <w:t>231</w:t>
      </w:r>
      <w:r w:rsidRPr="00F54890">
        <w:t>(2): p. 323-333.</w:t>
      </w:r>
      <w:bookmarkEnd w:id="94"/>
    </w:p>
    <w:p w14:paraId="2DDFE493" w14:textId="77777777" w:rsidR="00F54890" w:rsidRPr="00F54890" w:rsidRDefault="00F54890" w:rsidP="00F54890">
      <w:pPr>
        <w:pStyle w:val="EndNoteBibliography"/>
        <w:spacing w:after="0"/>
        <w:ind w:left="720" w:hanging="720"/>
      </w:pPr>
      <w:bookmarkStart w:id="95" w:name="_ENREF_7"/>
      <w:r w:rsidRPr="00F54890">
        <w:t>7.</w:t>
      </w:r>
      <w:r w:rsidRPr="00F54890">
        <w:tab/>
        <w:t xml:space="preserve">Sigala, F., et al., </w:t>
      </w:r>
      <w:r w:rsidRPr="00F54890">
        <w:rPr>
          <w:i/>
        </w:rPr>
        <w:t>Coronary versus carotid artery plaques. Similarities and differences regarding biomarkers morphology and prognosis.</w:t>
      </w:r>
      <w:r w:rsidRPr="00F54890">
        <w:t xml:space="preserve"> Curr Opin Pharmacol, 2018. </w:t>
      </w:r>
      <w:r w:rsidRPr="00F54890">
        <w:rPr>
          <w:b/>
        </w:rPr>
        <w:t>39</w:t>
      </w:r>
      <w:r w:rsidRPr="00F54890">
        <w:t>: p. 9-18.</w:t>
      </w:r>
      <w:bookmarkEnd w:id="95"/>
    </w:p>
    <w:p w14:paraId="1C7E6CB7" w14:textId="77777777" w:rsidR="00F54890" w:rsidRPr="00F54890" w:rsidRDefault="00F54890" w:rsidP="00F54890">
      <w:pPr>
        <w:pStyle w:val="EndNoteBibliography"/>
        <w:spacing w:after="0"/>
        <w:ind w:left="720" w:hanging="720"/>
      </w:pPr>
      <w:bookmarkStart w:id="96" w:name="_ENREF_8"/>
      <w:r w:rsidRPr="00F54890">
        <w:t>8.</w:t>
      </w:r>
      <w:r w:rsidRPr="00F54890">
        <w:tab/>
        <w:t xml:space="preserve">Carter, H.H., et al., </w:t>
      </w:r>
      <w:r w:rsidRPr="00F54890">
        <w:rPr>
          <w:i/>
        </w:rPr>
        <w:t>Evidence for Shear Stress-Mediated Dilation of the Internal Carotid Artery in Humans.</w:t>
      </w:r>
      <w:r w:rsidRPr="00F54890">
        <w:t xml:space="preserve"> Hypertension, 2016. </w:t>
      </w:r>
      <w:r w:rsidRPr="00F54890">
        <w:rPr>
          <w:b/>
        </w:rPr>
        <w:t>68</w:t>
      </w:r>
      <w:r w:rsidRPr="00F54890">
        <w:t>(5): p. 1217-1224.</w:t>
      </w:r>
      <w:bookmarkEnd w:id="96"/>
    </w:p>
    <w:p w14:paraId="176652A1" w14:textId="77777777" w:rsidR="00F54890" w:rsidRPr="00F54890" w:rsidRDefault="00F54890" w:rsidP="00F54890">
      <w:pPr>
        <w:pStyle w:val="EndNoteBibliography"/>
        <w:spacing w:after="0"/>
        <w:ind w:left="720" w:hanging="720"/>
      </w:pPr>
      <w:bookmarkStart w:id="97" w:name="_ENREF_9"/>
      <w:r w:rsidRPr="00F54890">
        <w:t>9.</w:t>
      </w:r>
      <w:r w:rsidRPr="00F54890">
        <w:tab/>
        <w:t xml:space="preserve">Davies, J.R., et al., </w:t>
      </w:r>
      <w:r w:rsidRPr="00F54890">
        <w:rPr>
          <w:i/>
        </w:rPr>
        <w:t>Radionuclide Imaging for the Detection of Inflammation in Vulnerable Plaques.</w:t>
      </w:r>
      <w:r w:rsidRPr="00F54890">
        <w:t xml:space="preserve"> J Am Coll Cardiol, 2006. </w:t>
      </w:r>
      <w:r w:rsidRPr="00F54890">
        <w:rPr>
          <w:b/>
        </w:rPr>
        <w:t>47</w:t>
      </w:r>
      <w:r w:rsidRPr="00F54890">
        <w:t>(8, Supplement): p. C57-C68.</w:t>
      </w:r>
      <w:bookmarkEnd w:id="97"/>
    </w:p>
    <w:p w14:paraId="5704485C" w14:textId="77777777" w:rsidR="00F54890" w:rsidRPr="00F54890" w:rsidRDefault="00F54890" w:rsidP="00F54890">
      <w:pPr>
        <w:pStyle w:val="EndNoteBibliography"/>
        <w:spacing w:after="0"/>
        <w:ind w:left="720" w:hanging="720"/>
      </w:pPr>
      <w:bookmarkStart w:id="98" w:name="_ENREF_10"/>
      <w:r w:rsidRPr="00F54890">
        <w:t>10.</w:t>
      </w:r>
      <w:r w:rsidRPr="00F54890">
        <w:tab/>
        <w:t xml:space="preserve">Chatzizisis, Y.S., et al., </w:t>
      </w:r>
      <w:r w:rsidRPr="00F54890">
        <w:rPr>
          <w:i/>
        </w:rPr>
        <w:t>Association of global and local low endothelial shear stress with high-risk plaque using intracoronary 3D optical coherence tomography: Introduction of 'shear stress score'.</w:t>
      </w:r>
      <w:r w:rsidRPr="00F54890">
        <w:t xml:space="preserve"> Eur Heart J Cardiovasc Imaging, 2017. </w:t>
      </w:r>
      <w:r w:rsidRPr="00F54890">
        <w:rPr>
          <w:b/>
        </w:rPr>
        <w:t>18</w:t>
      </w:r>
      <w:r w:rsidRPr="00F54890">
        <w:t>(8): p. 888-897.</w:t>
      </w:r>
      <w:bookmarkEnd w:id="98"/>
    </w:p>
    <w:p w14:paraId="1E7CF85B" w14:textId="77777777" w:rsidR="00F54890" w:rsidRPr="00F54890" w:rsidRDefault="00F54890" w:rsidP="00F54890">
      <w:pPr>
        <w:pStyle w:val="EndNoteBibliography"/>
        <w:spacing w:after="0"/>
        <w:ind w:left="720" w:hanging="720"/>
      </w:pPr>
      <w:bookmarkStart w:id="99" w:name="_ENREF_11"/>
      <w:r w:rsidRPr="00F54890">
        <w:t>11.</w:t>
      </w:r>
      <w:r w:rsidRPr="00F54890">
        <w:tab/>
        <w:t xml:space="preserve">Gnasso, A., et al., </w:t>
      </w:r>
      <w:r w:rsidRPr="00F54890">
        <w:rPr>
          <w:i/>
        </w:rPr>
        <w:t>In vivo association between low wall shear stress and plaque in subjects with asymmetrical carotid atherosclerosis.</w:t>
      </w:r>
      <w:r w:rsidRPr="00F54890">
        <w:t xml:space="preserve"> Stroke, 1997. </w:t>
      </w:r>
      <w:r w:rsidRPr="00F54890">
        <w:rPr>
          <w:b/>
        </w:rPr>
        <w:t>28</w:t>
      </w:r>
      <w:r w:rsidRPr="00F54890">
        <w:t>(5): p. 993-8.</w:t>
      </w:r>
      <w:bookmarkEnd w:id="99"/>
    </w:p>
    <w:p w14:paraId="5EDBAC49" w14:textId="77777777" w:rsidR="00F54890" w:rsidRPr="00F54890" w:rsidRDefault="00F54890" w:rsidP="00F54890">
      <w:pPr>
        <w:pStyle w:val="EndNoteBibliography"/>
        <w:spacing w:after="0"/>
        <w:ind w:left="720" w:hanging="720"/>
      </w:pPr>
      <w:bookmarkStart w:id="100" w:name="_ENREF_12"/>
      <w:r w:rsidRPr="00F54890">
        <w:t>12.</w:t>
      </w:r>
      <w:r w:rsidRPr="00F54890">
        <w:tab/>
        <w:t xml:space="preserve">Naylor, A.R., </w:t>
      </w:r>
      <w:r w:rsidRPr="00F54890">
        <w:rPr>
          <w:i/>
        </w:rPr>
        <w:t>Identifying the high-risk carotid plaque.</w:t>
      </w:r>
      <w:r w:rsidRPr="00F54890">
        <w:t xml:space="preserve"> The Journal of Cardiovascular Surgery, 2014. </w:t>
      </w:r>
      <w:r w:rsidRPr="00F54890">
        <w:rPr>
          <w:b/>
        </w:rPr>
        <w:t>55</w:t>
      </w:r>
      <w:r w:rsidRPr="00F54890">
        <w:t>(2): p. 11-20.</w:t>
      </w:r>
      <w:bookmarkEnd w:id="100"/>
    </w:p>
    <w:p w14:paraId="7B2D7B2E" w14:textId="77777777" w:rsidR="00F54890" w:rsidRPr="00F54890" w:rsidRDefault="00F54890" w:rsidP="00F54890">
      <w:pPr>
        <w:pStyle w:val="EndNoteBibliography"/>
        <w:spacing w:after="0"/>
        <w:ind w:left="720" w:hanging="720"/>
      </w:pPr>
      <w:bookmarkStart w:id="101" w:name="_ENREF_13"/>
      <w:r w:rsidRPr="00F54890">
        <w:t>13.</w:t>
      </w:r>
      <w:r w:rsidRPr="00F54890">
        <w:tab/>
        <w:t xml:space="preserve">ten Kate, G.L., et al., </w:t>
      </w:r>
      <w:r w:rsidRPr="00F54890">
        <w:rPr>
          <w:i/>
        </w:rPr>
        <w:t>Noninvasive Imaging of the Vulnerable Atherosclerotic Plaque.</w:t>
      </w:r>
      <w:r w:rsidRPr="00F54890">
        <w:t xml:space="preserve"> Current problems in cardiology, 2010. </w:t>
      </w:r>
      <w:r w:rsidRPr="00F54890">
        <w:rPr>
          <w:b/>
        </w:rPr>
        <w:t>35</w:t>
      </w:r>
      <w:r w:rsidRPr="00F54890">
        <w:t>(11): p. 556-591.</w:t>
      </w:r>
      <w:bookmarkEnd w:id="101"/>
    </w:p>
    <w:p w14:paraId="27646BCD" w14:textId="77777777" w:rsidR="00F54890" w:rsidRPr="00F54890" w:rsidRDefault="00F54890" w:rsidP="00F54890">
      <w:pPr>
        <w:pStyle w:val="EndNoteBibliography"/>
        <w:spacing w:after="0"/>
        <w:ind w:left="720" w:hanging="720"/>
      </w:pPr>
      <w:bookmarkStart w:id="102" w:name="_ENREF_14"/>
      <w:r w:rsidRPr="00F54890">
        <w:t>14.</w:t>
      </w:r>
      <w:r w:rsidRPr="00F54890">
        <w:tab/>
        <w:t xml:space="preserve">Fujimoto, S., et al., </w:t>
      </w:r>
      <w:r w:rsidRPr="00F54890">
        <w:rPr>
          <w:i/>
        </w:rPr>
        <w:t>A novel method for non-invasive plaque morphology analysis by coronary computed tomography angiography.</w:t>
      </w:r>
      <w:r w:rsidRPr="00F54890">
        <w:t xml:space="preserve"> Int J Cardiovasc Imaging, 2014. </w:t>
      </w:r>
      <w:r w:rsidRPr="00F54890">
        <w:rPr>
          <w:b/>
        </w:rPr>
        <w:t>30</w:t>
      </w:r>
      <w:r w:rsidRPr="00F54890">
        <w:t>(7): p. 1373-1382.</w:t>
      </w:r>
      <w:bookmarkEnd w:id="102"/>
    </w:p>
    <w:p w14:paraId="385A22A8" w14:textId="77777777" w:rsidR="00F54890" w:rsidRPr="00F54890" w:rsidRDefault="00F54890" w:rsidP="00F54890">
      <w:pPr>
        <w:pStyle w:val="EndNoteBibliography"/>
        <w:spacing w:after="0"/>
        <w:ind w:left="720" w:hanging="720"/>
      </w:pPr>
      <w:bookmarkStart w:id="103" w:name="_ENREF_15"/>
      <w:r w:rsidRPr="00F54890">
        <w:t>15.</w:t>
      </w:r>
      <w:r w:rsidRPr="00F54890">
        <w:tab/>
        <w:t xml:space="preserve">Obaid, D.R., et al., </w:t>
      </w:r>
      <w:r w:rsidRPr="00F54890">
        <w:rPr>
          <w:i/>
        </w:rPr>
        <w:t>Atherosclerotic Plaque Composition and Classification Identified by Coronary Computed Tomography: Assessment of Computed Tomography-Generated Plaque Maps Compared With Virtual Histology Intravascular Ultrasound and Histology.</w:t>
      </w:r>
      <w:r w:rsidRPr="00F54890">
        <w:t xml:space="preserve"> Circulation: Cardiovascular Imaging, 2013: p. 655-664.</w:t>
      </w:r>
      <w:bookmarkEnd w:id="103"/>
    </w:p>
    <w:p w14:paraId="3612E7D4" w14:textId="77777777" w:rsidR="00F54890" w:rsidRPr="00F54890" w:rsidRDefault="00F54890" w:rsidP="00F54890">
      <w:pPr>
        <w:pStyle w:val="EndNoteBibliography"/>
        <w:spacing w:after="0"/>
        <w:ind w:left="720" w:hanging="720"/>
      </w:pPr>
      <w:bookmarkStart w:id="104" w:name="_ENREF_16"/>
      <w:r w:rsidRPr="00F54890">
        <w:t>16.</w:t>
      </w:r>
      <w:r w:rsidRPr="00F54890">
        <w:tab/>
        <w:t xml:space="preserve">Boogers, M.J., et al., </w:t>
      </w:r>
      <w:r w:rsidRPr="00F54890">
        <w:rPr>
          <w:i/>
        </w:rPr>
        <w:t>Automated quantification of coronary plaque with computed tomography: comparison with intravascular ultrasound using a dedicated registration algorithm for fusion-based quantification.</w:t>
      </w:r>
      <w:r w:rsidRPr="00F54890">
        <w:t xml:space="preserve"> Eur Heart J, 2012. </w:t>
      </w:r>
      <w:r w:rsidRPr="00F54890">
        <w:rPr>
          <w:b/>
        </w:rPr>
        <w:t>33</w:t>
      </w:r>
      <w:r w:rsidRPr="00F54890">
        <w:t>(8): p. 1007-1016.</w:t>
      </w:r>
      <w:bookmarkEnd w:id="104"/>
    </w:p>
    <w:p w14:paraId="5709AF94" w14:textId="77777777" w:rsidR="00F54890" w:rsidRPr="00F54890" w:rsidRDefault="00F54890" w:rsidP="00F54890">
      <w:pPr>
        <w:pStyle w:val="EndNoteBibliography"/>
        <w:spacing w:after="0"/>
        <w:ind w:left="720" w:hanging="720"/>
      </w:pPr>
      <w:bookmarkStart w:id="105" w:name="_ENREF_17"/>
      <w:r w:rsidRPr="00F54890">
        <w:t>17.</w:t>
      </w:r>
      <w:r w:rsidRPr="00F54890">
        <w:tab/>
        <w:t xml:space="preserve">Boogers, M.J., et al., </w:t>
      </w:r>
      <w:r w:rsidRPr="00F54890">
        <w:rPr>
          <w:i/>
        </w:rPr>
        <w:t>Automated Quantification of Stenosis Severity on 64-Slice CT: A Comparison With Quantitative Coronary Angiography.</w:t>
      </w:r>
      <w:r w:rsidRPr="00F54890">
        <w:t xml:space="preserve"> JACC: Cardiovascular Imaging, 2010. </w:t>
      </w:r>
      <w:r w:rsidRPr="00F54890">
        <w:rPr>
          <w:b/>
        </w:rPr>
        <w:t>3</w:t>
      </w:r>
      <w:r w:rsidRPr="00F54890">
        <w:t>(7): p. 699-709.</w:t>
      </w:r>
      <w:bookmarkEnd w:id="105"/>
    </w:p>
    <w:p w14:paraId="23A7AC5C" w14:textId="77777777" w:rsidR="00F54890" w:rsidRPr="00F54890" w:rsidRDefault="00F54890" w:rsidP="00F54890">
      <w:pPr>
        <w:pStyle w:val="EndNoteBibliography"/>
        <w:spacing w:after="0"/>
        <w:ind w:left="720" w:hanging="720"/>
      </w:pPr>
      <w:bookmarkStart w:id="106" w:name="_ENREF_18"/>
      <w:r w:rsidRPr="00F54890">
        <w:lastRenderedPageBreak/>
        <w:t>18.</w:t>
      </w:r>
      <w:r w:rsidRPr="00F54890">
        <w:tab/>
        <w:t xml:space="preserve">Dey, D., et al., </w:t>
      </w:r>
      <w:r w:rsidRPr="00F54890">
        <w:rPr>
          <w:i/>
        </w:rPr>
        <w:t>Automated 3-dimensional quantification of noncalcified and calcified coronary plaque from coronary CT angiography.</w:t>
      </w:r>
      <w:r w:rsidRPr="00F54890">
        <w:t xml:space="preserve"> Journal of Cardiovascular Computed Tomography, 2010. </w:t>
      </w:r>
      <w:r w:rsidRPr="00F54890">
        <w:rPr>
          <w:b/>
        </w:rPr>
        <w:t>3</w:t>
      </w:r>
      <w:r w:rsidRPr="00F54890">
        <w:t>(6): p. 372-382.</w:t>
      </w:r>
      <w:bookmarkEnd w:id="106"/>
    </w:p>
    <w:p w14:paraId="30392A67" w14:textId="77777777" w:rsidR="00F54890" w:rsidRPr="00F54890" w:rsidRDefault="00F54890" w:rsidP="00F54890">
      <w:pPr>
        <w:pStyle w:val="EndNoteBibliography"/>
        <w:spacing w:after="0"/>
        <w:ind w:left="720" w:hanging="720"/>
      </w:pPr>
      <w:bookmarkStart w:id="107" w:name="_ENREF_19"/>
      <w:r w:rsidRPr="00F54890">
        <w:t>19.</w:t>
      </w:r>
      <w:r w:rsidRPr="00F54890">
        <w:tab/>
        <w:t xml:space="preserve">Schepis, T., et al., </w:t>
      </w:r>
      <w:r w:rsidRPr="00F54890">
        <w:rPr>
          <w:i/>
        </w:rPr>
        <w:t>Quantification of non-calcified coronary atherosclerotic plaques with dual-source computed tomography: comparison with intravascular ultrasound.</w:t>
      </w:r>
      <w:r w:rsidRPr="00F54890">
        <w:t xml:space="preserve"> Heart, 2010. </w:t>
      </w:r>
      <w:r w:rsidRPr="00F54890">
        <w:rPr>
          <w:b/>
        </w:rPr>
        <w:t>96</w:t>
      </w:r>
      <w:r w:rsidRPr="00F54890">
        <w:t>(8): p. 610-615.</w:t>
      </w:r>
      <w:bookmarkEnd w:id="107"/>
    </w:p>
    <w:p w14:paraId="48FB92EA" w14:textId="77777777" w:rsidR="00F54890" w:rsidRPr="00F54890" w:rsidRDefault="00F54890" w:rsidP="00F54890">
      <w:pPr>
        <w:pStyle w:val="EndNoteBibliography"/>
        <w:spacing w:after="0"/>
        <w:ind w:left="720" w:hanging="720"/>
      </w:pPr>
      <w:bookmarkStart w:id="108" w:name="_ENREF_20"/>
      <w:r w:rsidRPr="00F54890">
        <w:t>20.</w:t>
      </w:r>
      <w:r w:rsidRPr="00F54890">
        <w:tab/>
        <w:t xml:space="preserve">Brodoefel, H., et al., </w:t>
      </w:r>
      <w:r w:rsidRPr="00F54890">
        <w:rPr>
          <w:i/>
        </w:rPr>
        <w:t>Accuracy of dual-source CT in the characterisation of non-calcified plaque: use of a colour-coded analysis compared with virtual histology intravascular ultrasound.</w:t>
      </w:r>
      <w:r w:rsidRPr="00F54890">
        <w:t xml:space="preserve"> The British Journal of Radiology, 2009. </w:t>
      </w:r>
      <w:r w:rsidRPr="00F54890">
        <w:rPr>
          <w:b/>
        </w:rPr>
        <w:t>82</w:t>
      </w:r>
      <w:r w:rsidRPr="00F54890">
        <w:t>(982): p. 805-812.</w:t>
      </w:r>
      <w:bookmarkEnd w:id="108"/>
    </w:p>
    <w:p w14:paraId="0C9A21E3" w14:textId="77777777" w:rsidR="00F54890" w:rsidRPr="00F54890" w:rsidRDefault="00F54890" w:rsidP="00F54890">
      <w:pPr>
        <w:pStyle w:val="EndNoteBibliography"/>
        <w:spacing w:after="0"/>
        <w:ind w:left="720" w:hanging="720"/>
      </w:pPr>
      <w:bookmarkStart w:id="109" w:name="_ENREF_21"/>
      <w:r w:rsidRPr="00F54890">
        <w:t>21.</w:t>
      </w:r>
      <w:r w:rsidRPr="00F54890">
        <w:tab/>
        <w:t xml:space="preserve">Gouya, H., et al., </w:t>
      </w:r>
      <w:r w:rsidRPr="00F54890">
        <w:rPr>
          <w:i/>
        </w:rPr>
        <w:t>Coronary Artery Stenosis in High-risk Patients: 64–Section CT and Coronary Angiography—Prospective Study and Analysis of Discordance.</w:t>
      </w:r>
      <w:r w:rsidRPr="00F54890">
        <w:t xml:space="preserve"> Radiology, 2009. </w:t>
      </w:r>
      <w:r w:rsidRPr="00F54890">
        <w:rPr>
          <w:b/>
        </w:rPr>
        <w:t>252</w:t>
      </w:r>
      <w:r w:rsidRPr="00F54890">
        <w:t>(2): p. 377-385.</w:t>
      </w:r>
      <w:bookmarkEnd w:id="109"/>
    </w:p>
    <w:p w14:paraId="5AECD0DB" w14:textId="77777777" w:rsidR="00F54890" w:rsidRPr="00F54890" w:rsidRDefault="00F54890" w:rsidP="00F54890">
      <w:pPr>
        <w:pStyle w:val="EndNoteBibliography"/>
        <w:spacing w:after="0"/>
        <w:ind w:left="720" w:hanging="720"/>
      </w:pPr>
      <w:bookmarkStart w:id="110" w:name="_ENREF_22"/>
      <w:r w:rsidRPr="00F54890">
        <w:t>22.</w:t>
      </w:r>
      <w:r w:rsidRPr="00F54890">
        <w:tab/>
        <w:t xml:space="preserve">Brodoefel, H., et al., </w:t>
      </w:r>
      <w:r w:rsidRPr="00F54890">
        <w:rPr>
          <w:i/>
        </w:rPr>
        <w:t>Characterization of coronary atherosclerosis by dual-source computed tomography and HU-based color mapping: a pilot study.</w:t>
      </w:r>
      <w:r w:rsidRPr="00F54890">
        <w:t xml:space="preserve"> European radiology, 2008. </w:t>
      </w:r>
      <w:r w:rsidRPr="00F54890">
        <w:rPr>
          <w:b/>
        </w:rPr>
        <w:t>18</w:t>
      </w:r>
      <w:r w:rsidRPr="00F54890">
        <w:t>(11): p. 2466-2474.</w:t>
      </w:r>
      <w:bookmarkEnd w:id="110"/>
    </w:p>
    <w:p w14:paraId="083B2DAB" w14:textId="77777777" w:rsidR="00F54890" w:rsidRPr="00F54890" w:rsidRDefault="00F54890" w:rsidP="00F54890">
      <w:pPr>
        <w:pStyle w:val="EndNoteBibliography"/>
        <w:spacing w:after="0"/>
        <w:ind w:left="720" w:hanging="720"/>
      </w:pPr>
      <w:bookmarkStart w:id="111" w:name="_ENREF_23"/>
      <w:r w:rsidRPr="00F54890">
        <w:t>23.</w:t>
      </w:r>
      <w:r w:rsidRPr="00F54890">
        <w:tab/>
        <w:t xml:space="preserve">Dodd, J.D., et al., </w:t>
      </w:r>
      <w:r w:rsidRPr="00F54890">
        <w:rPr>
          <w:i/>
        </w:rPr>
        <w:t>Quantification of Nonculprit Coronary Lesions: Comparison of Cardiac 64-MDCT and Invasive Coronary Angiography.</w:t>
      </w:r>
      <w:r w:rsidRPr="00F54890">
        <w:t xml:space="preserve"> American Journal of Roentgenology, 2008. </w:t>
      </w:r>
      <w:r w:rsidRPr="00F54890">
        <w:rPr>
          <w:b/>
        </w:rPr>
        <w:t>191</w:t>
      </w:r>
      <w:r w:rsidRPr="00F54890">
        <w:t>(2): p. 432-438.</w:t>
      </w:r>
      <w:bookmarkEnd w:id="111"/>
    </w:p>
    <w:p w14:paraId="405A5778" w14:textId="77777777" w:rsidR="00F54890" w:rsidRPr="00F54890" w:rsidRDefault="00F54890" w:rsidP="00F54890">
      <w:pPr>
        <w:pStyle w:val="EndNoteBibliography"/>
        <w:spacing w:after="0"/>
        <w:ind w:left="720" w:hanging="720"/>
      </w:pPr>
      <w:bookmarkStart w:id="112" w:name="_ENREF_24"/>
      <w:r w:rsidRPr="00F54890">
        <w:t>24.</w:t>
      </w:r>
      <w:r w:rsidRPr="00F54890">
        <w:tab/>
        <w:t xml:space="preserve">Liew, G., et al., </w:t>
      </w:r>
      <w:r w:rsidRPr="00F54890">
        <w:rPr>
          <w:i/>
        </w:rPr>
        <w:t>2126 Saphenous vein graft atherosclerotic plaque quantification utilizing magnetic resonance imaging and multidetector computed tomography: a comparison with intravascular ultrasound.</w:t>
      </w:r>
      <w:r w:rsidRPr="00F54890">
        <w:t xml:space="preserve"> Journal of Cardiovascular Magnetic Resonance, 2008. </w:t>
      </w:r>
      <w:r w:rsidRPr="00F54890">
        <w:rPr>
          <w:b/>
        </w:rPr>
        <w:t>10</w:t>
      </w:r>
      <w:r w:rsidRPr="00F54890">
        <w:t>(Suppl 1): p. A395.</w:t>
      </w:r>
      <w:bookmarkEnd w:id="112"/>
    </w:p>
    <w:p w14:paraId="6F980953" w14:textId="77777777" w:rsidR="00F54890" w:rsidRPr="00F54890" w:rsidRDefault="00F54890" w:rsidP="00F54890">
      <w:pPr>
        <w:pStyle w:val="EndNoteBibliography"/>
        <w:spacing w:after="0"/>
        <w:ind w:left="720" w:hanging="720"/>
      </w:pPr>
      <w:bookmarkStart w:id="113" w:name="_ENREF_25"/>
      <w:r w:rsidRPr="00F54890">
        <w:t>25.</w:t>
      </w:r>
      <w:r w:rsidRPr="00F54890">
        <w:tab/>
        <w:t xml:space="preserve">Sun, J., et al., </w:t>
      </w:r>
      <w:r w:rsidRPr="00F54890">
        <w:rPr>
          <w:i/>
        </w:rPr>
        <w:t>Identification and Quantification of Coronary Atherosclerotic Plaques: A Comparison of 64-MDCT and Intravascular Ultrasound.</w:t>
      </w:r>
      <w:r w:rsidRPr="00F54890">
        <w:t xml:space="preserve"> American Journal of Roentgenology, 2008. </w:t>
      </w:r>
      <w:r w:rsidRPr="00F54890">
        <w:rPr>
          <w:b/>
        </w:rPr>
        <w:t>190</w:t>
      </w:r>
      <w:r w:rsidRPr="00F54890">
        <w:t>(3): p. 748-754.</w:t>
      </w:r>
      <w:bookmarkEnd w:id="113"/>
    </w:p>
    <w:p w14:paraId="035A66A1" w14:textId="77777777" w:rsidR="00F54890" w:rsidRPr="00F54890" w:rsidRDefault="00F54890" w:rsidP="00F54890">
      <w:pPr>
        <w:pStyle w:val="EndNoteBibliography"/>
        <w:spacing w:after="0"/>
        <w:ind w:left="720" w:hanging="720"/>
      </w:pPr>
      <w:bookmarkStart w:id="114" w:name="_ENREF_26"/>
      <w:r w:rsidRPr="00F54890">
        <w:t>26.</w:t>
      </w:r>
      <w:r w:rsidRPr="00F54890">
        <w:tab/>
        <w:t xml:space="preserve">Leber, A.W., et al., </w:t>
      </w:r>
      <w:r w:rsidRPr="00F54890">
        <w:rPr>
          <w:i/>
        </w:rPr>
        <w:t>Quantification of Obstructive and Nonobstructive Coronary Lesions by 64-Slice Computed Tomography: A Comparative Study With Quantitative Coronary Angiography and Intravascular Ultrasound.</w:t>
      </w:r>
      <w:r w:rsidRPr="00F54890">
        <w:t xml:space="preserve"> J Am Coll Cardiol, 2005. </w:t>
      </w:r>
      <w:r w:rsidRPr="00F54890">
        <w:rPr>
          <w:b/>
        </w:rPr>
        <w:t>46</w:t>
      </w:r>
      <w:r w:rsidRPr="00F54890">
        <w:t>(1): p. 147-154.</w:t>
      </w:r>
      <w:bookmarkEnd w:id="114"/>
    </w:p>
    <w:p w14:paraId="69E73E7C" w14:textId="77777777" w:rsidR="00F54890" w:rsidRPr="00F54890" w:rsidRDefault="00F54890" w:rsidP="00F54890">
      <w:pPr>
        <w:pStyle w:val="EndNoteBibliography"/>
        <w:spacing w:after="0"/>
        <w:ind w:left="720" w:hanging="720"/>
      </w:pPr>
      <w:bookmarkStart w:id="115" w:name="_ENREF_27"/>
      <w:r w:rsidRPr="00F54890">
        <w:t>27.</w:t>
      </w:r>
      <w:r w:rsidRPr="00F54890">
        <w:tab/>
        <w:t xml:space="preserve">Raff, G.L., et al., </w:t>
      </w:r>
      <w:r w:rsidRPr="00F54890">
        <w:rPr>
          <w:i/>
        </w:rPr>
        <w:t>Diagnostic Accuracy of Noninvasive Coronary Angiography Using 64-Slice Spiral Computed Tomography.</w:t>
      </w:r>
      <w:r w:rsidRPr="00F54890">
        <w:t xml:space="preserve"> J Am Coll Cardiol, 2005. </w:t>
      </w:r>
      <w:r w:rsidRPr="00F54890">
        <w:rPr>
          <w:b/>
        </w:rPr>
        <w:t>46</w:t>
      </w:r>
      <w:r w:rsidRPr="00F54890">
        <w:t>(3): p. 552-557.</w:t>
      </w:r>
      <w:bookmarkEnd w:id="115"/>
    </w:p>
    <w:p w14:paraId="0B67B92E" w14:textId="77777777" w:rsidR="00F54890" w:rsidRPr="00F54890" w:rsidRDefault="00F54890" w:rsidP="00F54890">
      <w:pPr>
        <w:pStyle w:val="EndNoteBibliography"/>
        <w:spacing w:after="0"/>
        <w:ind w:left="720" w:hanging="720"/>
      </w:pPr>
      <w:bookmarkStart w:id="116" w:name="_ENREF_28"/>
      <w:r w:rsidRPr="00F54890">
        <w:t>28.</w:t>
      </w:r>
      <w:r w:rsidRPr="00F54890">
        <w:tab/>
        <w:t xml:space="preserve">Achenbach, S., et al., </w:t>
      </w:r>
      <w:r w:rsidRPr="00F54890">
        <w:rPr>
          <w:i/>
        </w:rPr>
        <w:t>Assessment of coronary remodeling in stenotic and nonstenotic coronary atherosclerotic lesions by multidetector spiral computed tomography.</w:t>
      </w:r>
      <w:r w:rsidRPr="00F54890">
        <w:t xml:space="preserve"> J Am Coll Cardiol, 2004. </w:t>
      </w:r>
      <w:r w:rsidRPr="00F54890">
        <w:rPr>
          <w:b/>
        </w:rPr>
        <w:t>43</w:t>
      </w:r>
      <w:r w:rsidRPr="00F54890">
        <w:t>(5): p. 842-847.</w:t>
      </w:r>
      <w:bookmarkEnd w:id="116"/>
    </w:p>
    <w:p w14:paraId="7B36F5D2" w14:textId="77777777" w:rsidR="00F54890" w:rsidRPr="00F54890" w:rsidRDefault="00F54890" w:rsidP="00F54890">
      <w:pPr>
        <w:pStyle w:val="EndNoteBibliography"/>
        <w:spacing w:after="0"/>
        <w:ind w:left="720" w:hanging="720"/>
      </w:pPr>
      <w:bookmarkStart w:id="117" w:name="_ENREF_29"/>
      <w:r w:rsidRPr="00F54890">
        <w:t>29.</w:t>
      </w:r>
      <w:r w:rsidRPr="00F54890">
        <w:tab/>
        <w:t xml:space="preserve">Achenbach, S., et al., </w:t>
      </w:r>
      <w:r w:rsidRPr="00F54890">
        <w:rPr>
          <w:i/>
        </w:rPr>
        <w:t>Detection of Calcified and Noncalcified Coronary Atherosclerotic Plaque by Contrast-Enhanced, Submillimeter Multidetector Spiral Computed Tomography: A Segment-Based Comparison With Intravascular Ultrasound.</w:t>
      </w:r>
      <w:r w:rsidRPr="00F54890">
        <w:t xml:space="preserve"> Circulation, 2004. </w:t>
      </w:r>
      <w:r w:rsidRPr="00F54890">
        <w:rPr>
          <w:b/>
        </w:rPr>
        <w:t>109</w:t>
      </w:r>
      <w:r w:rsidRPr="00F54890">
        <w:t>(1): p. 14-17.</w:t>
      </w:r>
      <w:bookmarkEnd w:id="117"/>
    </w:p>
    <w:p w14:paraId="6BC2D8F6" w14:textId="77777777" w:rsidR="00F54890" w:rsidRPr="00F54890" w:rsidRDefault="00F54890" w:rsidP="00F54890">
      <w:pPr>
        <w:pStyle w:val="EndNoteBibliography"/>
        <w:spacing w:after="0"/>
        <w:ind w:left="720" w:hanging="720"/>
      </w:pPr>
      <w:bookmarkStart w:id="118" w:name="_ENREF_30"/>
      <w:r w:rsidRPr="00F54890">
        <w:t>30.</w:t>
      </w:r>
      <w:r w:rsidRPr="00F54890">
        <w:tab/>
        <w:t xml:space="preserve">Bartlett, E.S., et al., </w:t>
      </w:r>
      <w:r w:rsidRPr="00F54890">
        <w:rPr>
          <w:i/>
        </w:rPr>
        <w:t>Quantification of Carotid Stenosis on CT Angiography.</w:t>
      </w:r>
      <w:r w:rsidRPr="00F54890">
        <w:t xml:space="preserve"> American Journal of Neuroradiology, 2006. </w:t>
      </w:r>
      <w:r w:rsidRPr="00F54890">
        <w:rPr>
          <w:b/>
        </w:rPr>
        <w:t>27</w:t>
      </w:r>
      <w:r w:rsidRPr="00F54890">
        <w:t>(1): p. 13-19.</w:t>
      </w:r>
      <w:bookmarkEnd w:id="118"/>
    </w:p>
    <w:p w14:paraId="617004BC" w14:textId="77777777" w:rsidR="00F54890" w:rsidRPr="00F54890" w:rsidRDefault="00F54890" w:rsidP="00F54890">
      <w:pPr>
        <w:pStyle w:val="EndNoteBibliography"/>
        <w:spacing w:after="0"/>
        <w:ind w:left="720" w:hanging="720"/>
      </w:pPr>
      <w:bookmarkStart w:id="119" w:name="_ENREF_31"/>
      <w:r w:rsidRPr="00F54890">
        <w:t>31.</w:t>
      </w:r>
      <w:r w:rsidRPr="00F54890">
        <w:tab/>
        <w:t xml:space="preserve">de Weert, T.T., et al., </w:t>
      </w:r>
      <w:r w:rsidRPr="00F54890">
        <w:rPr>
          <w:i/>
        </w:rPr>
        <w:t>In Vivo Characterization and Quantification of Atherosclerotic Carotid Plaque Components With Multidetector Computed Tomography and Histopathological Correlation.</w:t>
      </w:r>
      <w:r w:rsidRPr="00F54890">
        <w:t xml:space="preserve"> Arterioscler Thromb Vasc Biol, 2006. </w:t>
      </w:r>
      <w:r w:rsidRPr="00F54890">
        <w:rPr>
          <w:b/>
        </w:rPr>
        <w:t>26</w:t>
      </w:r>
      <w:r w:rsidRPr="00F54890">
        <w:t>(10): p. 2366-2372.</w:t>
      </w:r>
      <w:bookmarkEnd w:id="119"/>
    </w:p>
    <w:p w14:paraId="7F426C34" w14:textId="77777777" w:rsidR="00F54890" w:rsidRPr="00F54890" w:rsidRDefault="00F54890" w:rsidP="00F54890">
      <w:pPr>
        <w:pStyle w:val="EndNoteBibliography"/>
        <w:spacing w:after="0"/>
        <w:ind w:left="720" w:hanging="720"/>
      </w:pPr>
      <w:bookmarkStart w:id="120" w:name="_ENREF_32"/>
      <w:r w:rsidRPr="00F54890">
        <w:t>32.</w:t>
      </w:r>
      <w:r w:rsidRPr="00F54890">
        <w:tab/>
        <w:t xml:space="preserve">Kwee, R.M., et al., </w:t>
      </w:r>
      <w:r w:rsidRPr="00F54890">
        <w:rPr>
          <w:i/>
        </w:rPr>
        <w:t>Multimodality Imaging of Carotid Artery Plaques: 18F-Fluoro-2-Deoxyglucose Positron Emission Tomography, Computed Tomography, and Magnetic Resonance Imaging.</w:t>
      </w:r>
      <w:r w:rsidRPr="00F54890">
        <w:t xml:space="preserve"> Stroke, 2009. </w:t>
      </w:r>
      <w:r w:rsidRPr="00F54890">
        <w:rPr>
          <w:b/>
        </w:rPr>
        <w:t>40</w:t>
      </w:r>
      <w:r w:rsidRPr="00F54890">
        <w:t>(12): p. 3718-3724.</w:t>
      </w:r>
      <w:bookmarkEnd w:id="120"/>
    </w:p>
    <w:p w14:paraId="104F9925" w14:textId="77777777" w:rsidR="00F54890" w:rsidRPr="00F54890" w:rsidRDefault="00F54890" w:rsidP="00F54890">
      <w:pPr>
        <w:pStyle w:val="EndNoteBibliography"/>
        <w:spacing w:after="0"/>
        <w:ind w:left="720" w:hanging="720"/>
      </w:pPr>
      <w:bookmarkStart w:id="121" w:name="_ENREF_33"/>
      <w:r w:rsidRPr="00F54890">
        <w:lastRenderedPageBreak/>
        <w:t>33.</w:t>
      </w:r>
      <w:r w:rsidRPr="00F54890">
        <w:tab/>
        <w:t xml:space="preserve">Kumamaru, K.K., et al., </w:t>
      </w:r>
      <w:r w:rsidRPr="00F54890">
        <w:rPr>
          <w:i/>
        </w:rPr>
        <w:t>Repeat Coronary CT Angiography in Patients with a Prior Scan Excluding Significant Stenosis.</w:t>
      </w:r>
      <w:r w:rsidRPr="00F54890">
        <w:t xml:space="preserve"> Circulation: Cardiovascular Imaging, 2014.</w:t>
      </w:r>
      <w:bookmarkEnd w:id="121"/>
    </w:p>
    <w:p w14:paraId="089A5B98" w14:textId="77777777" w:rsidR="00F54890" w:rsidRPr="00F54890" w:rsidRDefault="00F54890" w:rsidP="00F54890">
      <w:pPr>
        <w:pStyle w:val="EndNoteBibliography"/>
        <w:spacing w:after="0"/>
        <w:ind w:left="720" w:hanging="720"/>
      </w:pPr>
      <w:bookmarkStart w:id="122" w:name="_ENREF_34"/>
      <w:r w:rsidRPr="00F54890">
        <w:t>34.</w:t>
      </w:r>
      <w:r w:rsidRPr="00F54890">
        <w:tab/>
        <w:t xml:space="preserve">Papadopoulou, S.-L., et al., </w:t>
      </w:r>
      <w:r w:rsidRPr="00F54890">
        <w:rPr>
          <w:i/>
        </w:rPr>
        <w:t>Reproducibility of computed tomography angiography data analysis using semiautomated plaque quantification software: implications for the design of longitudinal studies.</w:t>
      </w:r>
      <w:r w:rsidRPr="00F54890">
        <w:t xml:space="preserve"> Int J Cardiovasc Imaging, 2013. </w:t>
      </w:r>
      <w:r w:rsidRPr="00F54890">
        <w:rPr>
          <w:b/>
        </w:rPr>
        <w:t>29</w:t>
      </w:r>
      <w:r w:rsidRPr="00F54890">
        <w:t>(5): p. 1095-1104.</w:t>
      </w:r>
      <w:bookmarkEnd w:id="122"/>
    </w:p>
    <w:p w14:paraId="0070939C" w14:textId="77777777" w:rsidR="00F54890" w:rsidRPr="00F54890" w:rsidRDefault="00F54890" w:rsidP="00F54890">
      <w:pPr>
        <w:pStyle w:val="EndNoteBibliography"/>
        <w:spacing w:after="0"/>
        <w:ind w:left="720" w:hanging="720"/>
      </w:pPr>
      <w:bookmarkStart w:id="123" w:name="_ENREF_35"/>
      <w:r w:rsidRPr="00F54890">
        <w:t>35.</w:t>
      </w:r>
      <w:r w:rsidRPr="00F54890">
        <w:tab/>
        <w:t xml:space="preserve">Papadopoulou, S.-L., et al., </w:t>
      </w:r>
      <w:r w:rsidRPr="00F54890">
        <w:rPr>
          <w:i/>
        </w:rPr>
        <w:t>Natural History of Coronary Atherosclerosis by Multislice Computed Tomography.</w:t>
      </w:r>
      <w:r w:rsidRPr="00F54890">
        <w:t xml:space="preserve"> JACC: Cardiovascular Imaging, 2012. </w:t>
      </w:r>
      <w:r w:rsidRPr="00F54890">
        <w:rPr>
          <w:b/>
        </w:rPr>
        <w:t>5</w:t>
      </w:r>
      <w:r w:rsidRPr="00F54890">
        <w:t>(3, Supplement): p. S28-S37.</w:t>
      </w:r>
      <w:bookmarkEnd w:id="123"/>
    </w:p>
    <w:p w14:paraId="463EF1F7" w14:textId="77777777" w:rsidR="00F54890" w:rsidRPr="00F54890" w:rsidRDefault="00F54890" w:rsidP="00F54890">
      <w:pPr>
        <w:pStyle w:val="EndNoteBibliography"/>
        <w:spacing w:after="0"/>
        <w:ind w:left="720" w:hanging="720"/>
      </w:pPr>
      <w:bookmarkStart w:id="124" w:name="_ENREF_36"/>
      <w:r w:rsidRPr="00F54890">
        <w:t>36.</w:t>
      </w:r>
      <w:r w:rsidRPr="00F54890">
        <w:tab/>
        <w:t xml:space="preserve">Hamdan, A., et al., </w:t>
      </w:r>
      <w:r w:rsidRPr="00F54890">
        <w:rPr>
          <w:i/>
        </w:rPr>
        <w:t>A Prospective Study for Comparison of MR and CT Imaging for Detection of Coronary Artery Stenosis.</w:t>
      </w:r>
      <w:r w:rsidRPr="00F54890">
        <w:t xml:space="preserve"> JACC: Cardiovascular Imaging, 2011. </w:t>
      </w:r>
      <w:r w:rsidRPr="00F54890">
        <w:rPr>
          <w:b/>
        </w:rPr>
        <w:t>4</w:t>
      </w:r>
      <w:r w:rsidRPr="00F54890">
        <w:t>(1): p. 50-61.</w:t>
      </w:r>
      <w:bookmarkEnd w:id="124"/>
    </w:p>
    <w:p w14:paraId="05F6A40C" w14:textId="77777777" w:rsidR="00F54890" w:rsidRPr="00F54890" w:rsidRDefault="00F54890" w:rsidP="00F54890">
      <w:pPr>
        <w:pStyle w:val="EndNoteBibliography"/>
        <w:spacing w:after="0"/>
        <w:ind w:left="720" w:hanging="720"/>
      </w:pPr>
      <w:bookmarkStart w:id="125" w:name="_ENREF_37"/>
      <w:r w:rsidRPr="00F54890">
        <w:t>37.</w:t>
      </w:r>
      <w:r w:rsidRPr="00F54890">
        <w:tab/>
        <w:t xml:space="preserve">Rinehart, S., et al., </w:t>
      </w:r>
      <w:r w:rsidRPr="00F54890">
        <w:rPr>
          <w:i/>
        </w:rPr>
        <w:t>Quantitative measurements of coronary arterial stenosis, plaque geometry, and composition are highly reproducible with a standardized coronary arterial computed tomographic approach in high-quality CT datasets.</w:t>
      </w:r>
      <w:r w:rsidRPr="00F54890">
        <w:t xml:space="preserve"> Journal of Cardiovascular Computed Tomography, 2011. </w:t>
      </w:r>
      <w:r w:rsidRPr="00F54890">
        <w:rPr>
          <w:b/>
        </w:rPr>
        <w:t>5</w:t>
      </w:r>
      <w:r w:rsidRPr="00F54890">
        <w:t>(1): p. 35-43.</w:t>
      </w:r>
      <w:bookmarkEnd w:id="125"/>
    </w:p>
    <w:p w14:paraId="60895B83" w14:textId="77777777" w:rsidR="00F54890" w:rsidRPr="00F54890" w:rsidRDefault="00F54890" w:rsidP="00F54890">
      <w:pPr>
        <w:pStyle w:val="EndNoteBibliography"/>
        <w:spacing w:after="0"/>
        <w:ind w:left="720" w:hanging="720"/>
      </w:pPr>
      <w:bookmarkStart w:id="126" w:name="_ENREF_38"/>
      <w:r w:rsidRPr="00F54890">
        <w:t>38.</w:t>
      </w:r>
      <w:r w:rsidRPr="00F54890">
        <w:tab/>
        <w:t xml:space="preserve">Oberoi, S., et al., </w:t>
      </w:r>
      <w:r w:rsidRPr="00F54890">
        <w:rPr>
          <w:i/>
        </w:rPr>
        <w:t>Reproducibility of Noncalcified Coronary Artery Plaque Burden Quantification From Coronary CT Angiography Across Different Image Analysis Platforms.</w:t>
      </w:r>
      <w:r w:rsidRPr="00F54890">
        <w:t xml:space="preserve"> American Journal of Roentgenology, 2013. </w:t>
      </w:r>
      <w:r w:rsidRPr="00F54890">
        <w:rPr>
          <w:b/>
        </w:rPr>
        <w:t>202</w:t>
      </w:r>
      <w:r w:rsidRPr="00F54890">
        <w:t>(1): p. W43-W49.</w:t>
      </w:r>
      <w:bookmarkEnd w:id="126"/>
    </w:p>
    <w:p w14:paraId="0887C243" w14:textId="77777777" w:rsidR="00F54890" w:rsidRPr="00F54890" w:rsidRDefault="00F54890" w:rsidP="00F54890">
      <w:pPr>
        <w:pStyle w:val="EndNoteBibliography"/>
        <w:spacing w:after="0"/>
        <w:ind w:left="720" w:hanging="720"/>
      </w:pPr>
      <w:bookmarkStart w:id="127" w:name="_ENREF_39"/>
      <w:r w:rsidRPr="00F54890">
        <w:t>39.</w:t>
      </w:r>
      <w:r w:rsidRPr="00F54890">
        <w:tab/>
        <w:t xml:space="preserve">Larose, E., et al., </w:t>
      </w:r>
      <w:r w:rsidRPr="00F54890">
        <w:rPr>
          <w:i/>
        </w:rPr>
        <w:t>Characterization of Human Atherosclerotic Plaques by Intravascular Magnetic Resonance Imaging.</w:t>
      </w:r>
      <w:r w:rsidRPr="00F54890">
        <w:t xml:space="preserve"> Circulation, 2005. </w:t>
      </w:r>
      <w:r w:rsidRPr="00F54890">
        <w:rPr>
          <w:b/>
        </w:rPr>
        <w:t>112</w:t>
      </w:r>
      <w:r w:rsidRPr="00F54890">
        <w:t>(15): p. 2324-2331.</w:t>
      </w:r>
      <w:bookmarkEnd w:id="127"/>
    </w:p>
    <w:p w14:paraId="7DB879CF" w14:textId="77777777" w:rsidR="00F54890" w:rsidRPr="00F54890" w:rsidRDefault="00F54890" w:rsidP="00F54890">
      <w:pPr>
        <w:pStyle w:val="EndNoteBibliography"/>
        <w:spacing w:after="0"/>
        <w:ind w:left="720" w:hanging="720"/>
      </w:pPr>
      <w:bookmarkStart w:id="128" w:name="_ENREF_40"/>
      <w:r w:rsidRPr="00F54890">
        <w:t>40.</w:t>
      </w:r>
      <w:r w:rsidRPr="00F54890">
        <w:tab/>
        <w:t xml:space="preserve">Gerretsen, S., et al., </w:t>
      </w:r>
      <w:r w:rsidRPr="00F54890">
        <w:rPr>
          <w:i/>
        </w:rPr>
        <w:t>Detection of coronary plaques using MR coronary vessel wall imaging: validation of findings with intravascular ultrasound.</w:t>
      </w:r>
      <w:r w:rsidRPr="00F54890">
        <w:t xml:space="preserve"> European radiology, 2013. </w:t>
      </w:r>
      <w:r w:rsidRPr="00F54890">
        <w:rPr>
          <w:b/>
        </w:rPr>
        <w:t>23</w:t>
      </w:r>
      <w:r w:rsidRPr="00F54890">
        <w:t>(1): p. 115-124.</w:t>
      </w:r>
      <w:bookmarkEnd w:id="128"/>
    </w:p>
    <w:p w14:paraId="084A17FC" w14:textId="77777777" w:rsidR="00F54890" w:rsidRPr="00F54890" w:rsidRDefault="00F54890" w:rsidP="00F54890">
      <w:pPr>
        <w:pStyle w:val="EndNoteBibliography"/>
        <w:spacing w:after="0"/>
        <w:ind w:left="720" w:hanging="720"/>
      </w:pPr>
      <w:bookmarkStart w:id="129" w:name="_ENREF_41"/>
      <w:r w:rsidRPr="00F54890">
        <w:t>41.</w:t>
      </w:r>
      <w:r w:rsidRPr="00F54890">
        <w:tab/>
        <w:t xml:space="preserve">He, Y., et al., </w:t>
      </w:r>
      <w:r w:rsidRPr="00F54890">
        <w:rPr>
          <w:i/>
        </w:rPr>
        <w:t>Accuracy of MRI to identify the coronary artery plaque: A comparative study with intravascular ultrasound.</w:t>
      </w:r>
      <w:r w:rsidRPr="00F54890">
        <w:t xml:space="preserve"> Journal of Magnetic Resonance Imaging, 2012. </w:t>
      </w:r>
      <w:r w:rsidRPr="00F54890">
        <w:rPr>
          <w:b/>
        </w:rPr>
        <w:t>35</w:t>
      </w:r>
      <w:r w:rsidRPr="00F54890">
        <w:t>(1): p. 72-78.</w:t>
      </w:r>
      <w:bookmarkEnd w:id="129"/>
    </w:p>
    <w:p w14:paraId="2D363EB5" w14:textId="77777777" w:rsidR="00F54890" w:rsidRPr="00F54890" w:rsidRDefault="00F54890" w:rsidP="00F54890">
      <w:pPr>
        <w:pStyle w:val="EndNoteBibliography"/>
        <w:spacing w:after="0"/>
        <w:ind w:left="720" w:hanging="720"/>
      </w:pPr>
      <w:bookmarkStart w:id="130" w:name="_ENREF_42"/>
      <w:r w:rsidRPr="00F54890">
        <w:t>42.</w:t>
      </w:r>
      <w:r w:rsidRPr="00F54890">
        <w:tab/>
        <w:t xml:space="preserve">Roes, S.D., et al., </w:t>
      </w:r>
      <w:r w:rsidRPr="00F54890">
        <w:rPr>
          <w:i/>
        </w:rPr>
        <w:t>Aortic vessel wall magnetic resonance imaging at 3.0 Tesla: A reproducibility study of respiratory navigator gated free-breathing 3D black blood magnetic resonance imaging.</w:t>
      </w:r>
      <w:r w:rsidRPr="00F54890">
        <w:t xml:space="preserve"> Magnetic Resonance in Medicine, 2009. </w:t>
      </w:r>
      <w:r w:rsidRPr="00F54890">
        <w:rPr>
          <w:b/>
        </w:rPr>
        <w:t>61</w:t>
      </w:r>
      <w:r w:rsidRPr="00F54890">
        <w:t>(1): p. 35-44.</w:t>
      </w:r>
      <w:bookmarkEnd w:id="130"/>
    </w:p>
    <w:p w14:paraId="0B8D6FCA" w14:textId="77777777" w:rsidR="00F54890" w:rsidRPr="00F54890" w:rsidRDefault="00F54890" w:rsidP="00F54890">
      <w:pPr>
        <w:pStyle w:val="EndNoteBibliography"/>
        <w:spacing w:after="0"/>
        <w:ind w:left="720" w:hanging="720"/>
      </w:pPr>
      <w:bookmarkStart w:id="131" w:name="_ENREF_43"/>
      <w:r w:rsidRPr="00F54890">
        <w:t>43.</w:t>
      </w:r>
      <w:r w:rsidRPr="00F54890">
        <w:tab/>
        <w:t xml:space="preserve">Rosero, E.B., et al., </w:t>
      </w:r>
      <w:r w:rsidRPr="00F54890">
        <w:rPr>
          <w:i/>
        </w:rPr>
        <w:t>Agreement between methods of measurement of mean aortic wall thickness by MRI.</w:t>
      </w:r>
      <w:r w:rsidRPr="00F54890">
        <w:t xml:space="preserve"> Journal of Magnetic Resonance Imaging, 2009. </w:t>
      </w:r>
      <w:r w:rsidRPr="00F54890">
        <w:rPr>
          <w:b/>
        </w:rPr>
        <w:t>29</w:t>
      </w:r>
      <w:r w:rsidRPr="00F54890">
        <w:t>(3): p. 576-582.</w:t>
      </w:r>
      <w:bookmarkEnd w:id="131"/>
    </w:p>
    <w:p w14:paraId="13943276" w14:textId="77777777" w:rsidR="00F54890" w:rsidRPr="00F54890" w:rsidRDefault="00F54890" w:rsidP="00F54890">
      <w:pPr>
        <w:pStyle w:val="EndNoteBibliography"/>
        <w:spacing w:after="0"/>
        <w:ind w:left="720" w:hanging="720"/>
      </w:pPr>
      <w:bookmarkStart w:id="132" w:name="_ENREF_44"/>
      <w:r w:rsidRPr="00F54890">
        <w:t>44.</w:t>
      </w:r>
      <w:r w:rsidRPr="00F54890">
        <w:tab/>
        <w:t xml:space="preserve">Tu, S., et al., </w:t>
      </w:r>
      <w:r w:rsidRPr="00F54890">
        <w:rPr>
          <w:i/>
        </w:rPr>
        <w:t>In vivo comparison of arterial lumen dimensions assessed by co-registered three-dimensional (3D) quantitative coronary angiography, intravascular ultrasound and optical coherence tomography.</w:t>
      </w:r>
      <w:r w:rsidRPr="00F54890">
        <w:t xml:space="preserve"> Int J Cardiovasc Imaging, 2012. </w:t>
      </w:r>
      <w:r w:rsidRPr="00F54890">
        <w:rPr>
          <w:b/>
        </w:rPr>
        <w:t>28</w:t>
      </w:r>
      <w:r w:rsidRPr="00F54890">
        <w:t>(6): p. 1315-1327.</w:t>
      </w:r>
      <w:bookmarkEnd w:id="132"/>
    </w:p>
    <w:p w14:paraId="3CBD2225" w14:textId="77777777" w:rsidR="00F54890" w:rsidRPr="00F54890" w:rsidRDefault="00F54890" w:rsidP="00F54890">
      <w:pPr>
        <w:pStyle w:val="EndNoteBibliography"/>
        <w:spacing w:after="0"/>
        <w:ind w:left="720" w:hanging="720"/>
      </w:pPr>
      <w:bookmarkStart w:id="133" w:name="_ENREF_45"/>
      <w:r w:rsidRPr="00F54890">
        <w:t>45.</w:t>
      </w:r>
      <w:r w:rsidRPr="00F54890">
        <w:tab/>
        <w:t xml:space="preserve">Tu, S., et al., </w:t>
      </w:r>
      <w:r w:rsidRPr="00F54890">
        <w:rPr>
          <w:i/>
        </w:rPr>
        <w:t>A novel three-dimensional quantitative coronary angiography system: In-vivo comparison with intravascular ultrasound for assessing arterial segment length.</w:t>
      </w:r>
      <w:r w:rsidRPr="00F54890">
        <w:t xml:space="preserve"> Catheterization and Cardiovascular Interventions, 2010. </w:t>
      </w:r>
      <w:r w:rsidRPr="00F54890">
        <w:rPr>
          <w:b/>
        </w:rPr>
        <w:t>76</w:t>
      </w:r>
      <w:r w:rsidRPr="00F54890">
        <w:t>(2): p. 291-298.</w:t>
      </w:r>
      <w:bookmarkEnd w:id="133"/>
    </w:p>
    <w:p w14:paraId="5DBB1C39" w14:textId="77777777" w:rsidR="00F54890" w:rsidRPr="00F54890" w:rsidRDefault="00F54890" w:rsidP="00F54890">
      <w:pPr>
        <w:pStyle w:val="EndNoteBibliography"/>
        <w:spacing w:after="0"/>
        <w:ind w:left="720" w:hanging="720"/>
      </w:pPr>
      <w:bookmarkStart w:id="134" w:name="_ENREF_46"/>
      <w:r w:rsidRPr="00F54890">
        <w:t>46.</w:t>
      </w:r>
      <w:r w:rsidRPr="00F54890">
        <w:tab/>
        <w:t xml:space="preserve">Bezerra, H.G., et al., </w:t>
      </w:r>
      <w:r w:rsidRPr="00F54890">
        <w:rPr>
          <w:i/>
        </w:rPr>
        <w:t>Optical Coherence Tomography Versus Intravascular Ultrasound to Evaluate Coronary Artery Disease and Percutaneous Coronary Intervention.</w:t>
      </w:r>
      <w:r w:rsidRPr="00F54890">
        <w:t xml:space="preserve"> JACC: Cardiovascular Interventions, 2013. </w:t>
      </w:r>
      <w:r w:rsidRPr="00F54890">
        <w:rPr>
          <w:b/>
        </w:rPr>
        <w:t>6</w:t>
      </w:r>
      <w:r w:rsidRPr="00F54890">
        <w:t>(3): p. 228-236.</w:t>
      </w:r>
      <w:bookmarkEnd w:id="134"/>
    </w:p>
    <w:p w14:paraId="2DEB98E4" w14:textId="77777777" w:rsidR="00F54890" w:rsidRPr="00F54890" w:rsidRDefault="00F54890" w:rsidP="00F54890">
      <w:pPr>
        <w:pStyle w:val="EndNoteBibliography"/>
        <w:spacing w:after="0"/>
        <w:ind w:left="720" w:hanging="720"/>
      </w:pPr>
      <w:bookmarkStart w:id="135" w:name="_ENREF_47"/>
      <w:r w:rsidRPr="00F54890">
        <w:t>47.</w:t>
      </w:r>
      <w:r w:rsidRPr="00F54890">
        <w:tab/>
        <w:t xml:space="preserve">Gonzalo, N., et al., </w:t>
      </w:r>
      <w:r w:rsidRPr="00F54890">
        <w:rPr>
          <w:i/>
        </w:rPr>
        <w:t>Morphometric Assessment of Coronary Stenosis Relevance With Optical Coherence Tomography: A Comparison With Fractional Flow Reserve and Intravascular Ultrasound.</w:t>
      </w:r>
      <w:r w:rsidRPr="00F54890">
        <w:t xml:space="preserve"> J Am Coll Cardiol, 2012. </w:t>
      </w:r>
      <w:r w:rsidRPr="00F54890">
        <w:rPr>
          <w:b/>
        </w:rPr>
        <w:t>59</w:t>
      </w:r>
      <w:r w:rsidRPr="00F54890">
        <w:t>(12): p. 1080-1089.</w:t>
      </w:r>
      <w:bookmarkEnd w:id="135"/>
    </w:p>
    <w:p w14:paraId="58AC78D2" w14:textId="77777777" w:rsidR="00F54890" w:rsidRPr="00F54890" w:rsidRDefault="00F54890" w:rsidP="00F54890">
      <w:pPr>
        <w:pStyle w:val="EndNoteBibliography"/>
        <w:spacing w:after="0"/>
        <w:ind w:left="720" w:hanging="720"/>
      </w:pPr>
      <w:bookmarkStart w:id="136" w:name="_ENREF_48"/>
      <w:r w:rsidRPr="00F54890">
        <w:t>48.</w:t>
      </w:r>
      <w:r w:rsidRPr="00F54890">
        <w:tab/>
        <w:t xml:space="preserve">Pyxaras, S.A., et al., </w:t>
      </w:r>
      <w:r w:rsidRPr="00F54890">
        <w:rPr>
          <w:i/>
        </w:rPr>
        <w:t>Quantitative angiography and optical coherence tomography for the functional assessment of nonobstructive coronary stenoses: Comparison with fractional flow reserve.</w:t>
      </w:r>
      <w:r w:rsidRPr="00F54890">
        <w:t xml:space="preserve"> Am Heart J, 2013. </w:t>
      </w:r>
      <w:r w:rsidRPr="00F54890">
        <w:rPr>
          <w:b/>
        </w:rPr>
        <w:t>166</w:t>
      </w:r>
      <w:r w:rsidRPr="00F54890">
        <w:t>(6): p. 1010-1018.e1.</w:t>
      </w:r>
      <w:bookmarkEnd w:id="136"/>
    </w:p>
    <w:p w14:paraId="1CE3CF43" w14:textId="77777777" w:rsidR="00F54890" w:rsidRPr="00F54890" w:rsidRDefault="00F54890" w:rsidP="00F54890">
      <w:pPr>
        <w:pStyle w:val="EndNoteBibliography"/>
        <w:spacing w:after="0"/>
        <w:ind w:left="720" w:hanging="720"/>
      </w:pPr>
      <w:bookmarkStart w:id="137" w:name="_ENREF_49"/>
      <w:r w:rsidRPr="00F54890">
        <w:lastRenderedPageBreak/>
        <w:t>49.</w:t>
      </w:r>
      <w:r w:rsidRPr="00F54890">
        <w:tab/>
        <w:t xml:space="preserve">Obaid, D.R., et al., </w:t>
      </w:r>
      <w:r w:rsidRPr="00F54890">
        <w:rPr>
          <w:i/>
        </w:rPr>
        <w:t>Identification of Coronary Plaque Sub-Types Using Virtual Histology Intravascular Ultrasound Is Affected by Inter-Observer Variability and Differences in Plaque Definitions.</w:t>
      </w:r>
      <w:r w:rsidRPr="00F54890">
        <w:t xml:space="preserve"> Circulation: Cardiovascular Imaging, 2012. </w:t>
      </w:r>
      <w:r w:rsidRPr="00F54890">
        <w:rPr>
          <w:b/>
        </w:rPr>
        <w:t>5</w:t>
      </w:r>
      <w:r w:rsidRPr="00F54890">
        <w:t>(1): p. 86-93.</w:t>
      </w:r>
      <w:bookmarkEnd w:id="137"/>
    </w:p>
    <w:p w14:paraId="0CA70FB6" w14:textId="77777777" w:rsidR="00F54890" w:rsidRPr="00F54890" w:rsidRDefault="00F54890" w:rsidP="00F54890">
      <w:pPr>
        <w:pStyle w:val="EndNoteBibliography"/>
        <w:spacing w:after="0"/>
        <w:ind w:left="720" w:hanging="720"/>
      </w:pPr>
      <w:bookmarkStart w:id="138" w:name="_ENREF_50"/>
      <w:r w:rsidRPr="00F54890">
        <w:t>50.</w:t>
      </w:r>
      <w:r w:rsidRPr="00F54890">
        <w:tab/>
        <w:t xml:space="preserve">Ohota, M., et al., </w:t>
      </w:r>
      <w:r w:rsidRPr="00F54890">
        <w:rPr>
          <w:i/>
        </w:rPr>
        <w:t>A Histological and Clinical Comparison of New and Conventional Integrated Backscatter Intravascular Ultrasound (IB-IVUS).</w:t>
      </w:r>
      <w:r w:rsidRPr="00F54890">
        <w:t xml:space="preserve"> Circulation Journal, 2012. </w:t>
      </w:r>
      <w:r w:rsidRPr="00F54890">
        <w:rPr>
          <w:b/>
        </w:rPr>
        <w:t>76</w:t>
      </w:r>
      <w:r w:rsidRPr="00F54890">
        <w:t>(7): p. 1678-1686.</w:t>
      </w:r>
      <w:bookmarkEnd w:id="138"/>
    </w:p>
    <w:p w14:paraId="36E093D9" w14:textId="77777777" w:rsidR="00F54890" w:rsidRPr="00F54890" w:rsidRDefault="00F54890" w:rsidP="00F54890">
      <w:pPr>
        <w:pStyle w:val="EndNoteBibliography"/>
        <w:spacing w:after="0"/>
        <w:ind w:left="720" w:hanging="720"/>
      </w:pPr>
      <w:bookmarkStart w:id="139" w:name="_ENREF_51"/>
      <w:r w:rsidRPr="00F54890">
        <w:t>51.</w:t>
      </w:r>
      <w:r w:rsidRPr="00F54890">
        <w:tab/>
        <w:t xml:space="preserve">Sun, J., et al., </w:t>
      </w:r>
      <w:r w:rsidRPr="00F54890">
        <w:rPr>
          <w:i/>
        </w:rPr>
        <w:t>Carotid magnetic resonance imaging for monitoring atherosclerotic plaque progression: a multicenter reproducibility study.</w:t>
      </w:r>
      <w:r w:rsidRPr="00F54890">
        <w:t xml:space="preserve"> Int J Cardiovasc Imaging, 2014: p. 1-9.</w:t>
      </w:r>
      <w:bookmarkEnd w:id="139"/>
    </w:p>
    <w:p w14:paraId="1383DA16" w14:textId="77777777" w:rsidR="00F54890" w:rsidRPr="00F54890" w:rsidRDefault="00F54890" w:rsidP="00F54890">
      <w:pPr>
        <w:pStyle w:val="EndNoteBibliography"/>
        <w:spacing w:after="0"/>
        <w:ind w:left="720" w:hanging="720"/>
      </w:pPr>
      <w:bookmarkStart w:id="140" w:name="_ENREF_52"/>
      <w:r w:rsidRPr="00F54890">
        <w:t>52.</w:t>
      </w:r>
      <w:r w:rsidRPr="00F54890">
        <w:tab/>
        <w:t xml:space="preserve">Wasserman, B.A., et al., </w:t>
      </w:r>
      <w:r w:rsidRPr="00F54890">
        <w:rPr>
          <w:i/>
        </w:rPr>
        <w:t>MRI measurements of carotid plaque in the atherosclerosis risk in communities (ARIC) study: Methods, reliability and descriptive statistics.</w:t>
      </w:r>
      <w:r w:rsidRPr="00F54890">
        <w:t xml:space="preserve"> Journal of Magnetic Resonance Imaging, 2010. </w:t>
      </w:r>
      <w:r w:rsidRPr="00F54890">
        <w:rPr>
          <w:b/>
        </w:rPr>
        <w:t>31</w:t>
      </w:r>
      <w:r w:rsidRPr="00F54890">
        <w:t>(2): p. 406-415.</w:t>
      </w:r>
      <w:bookmarkEnd w:id="140"/>
    </w:p>
    <w:p w14:paraId="7550C8E7" w14:textId="77777777" w:rsidR="00F54890" w:rsidRPr="00F54890" w:rsidRDefault="00F54890" w:rsidP="00F54890">
      <w:pPr>
        <w:pStyle w:val="EndNoteBibliography"/>
        <w:spacing w:after="0"/>
        <w:ind w:left="720" w:hanging="720"/>
      </w:pPr>
      <w:bookmarkStart w:id="141" w:name="_ENREF_53"/>
      <w:r w:rsidRPr="00F54890">
        <w:t>53.</w:t>
      </w:r>
      <w:r w:rsidRPr="00F54890">
        <w:tab/>
        <w:t xml:space="preserve">Alizadeh Dehnavi, R., et al., </w:t>
      </w:r>
      <w:r w:rsidRPr="00F54890">
        <w:rPr>
          <w:i/>
        </w:rPr>
        <w:t>Assessment of the carotid artery by MRI at 3T: A study on reproducibility.</w:t>
      </w:r>
      <w:r w:rsidRPr="00F54890">
        <w:t xml:space="preserve"> Journal of Magnetic Resonance Imaging, 2007. </w:t>
      </w:r>
      <w:r w:rsidRPr="00F54890">
        <w:rPr>
          <w:b/>
        </w:rPr>
        <w:t>25</w:t>
      </w:r>
      <w:r w:rsidRPr="00F54890">
        <w:t>(5): p. 1035-1043.</w:t>
      </w:r>
      <w:bookmarkEnd w:id="141"/>
    </w:p>
    <w:p w14:paraId="00B0F56F" w14:textId="77777777" w:rsidR="00F54890" w:rsidRPr="00F54890" w:rsidRDefault="00F54890" w:rsidP="00F54890">
      <w:pPr>
        <w:pStyle w:val="EndNoteBibliography"/>
        <w:spacing w:after="0"/>
        <w:ind w:left="720" w:hanging="720"/>
      </w:pPr>
      <w:bookmarkStart w:id="142" w:name="_ENREF_54"/>
      <w:r w:rsidRPr="00F54890">
        <w:t>54.</w:t>
      </w:r>
      <w:r w:rsidRPr="00F54890">
        <w:tab/>
        <w:t xml:space="preserve">Isbell, D.C., et al., </w:t>
      </w:r>
      <w:r w:rsidRPr="00F54890">
        <w:rPr>
          <w:i/>
        </w:rPr>
        <w:t>Reproducibility and reliability of atherosclerotic plaque volume measurements in peripheral arterial disease with cardiovascular magnetic resonance.</w:t>
      </w:r>
      <w:r w:rsidRPr="00F54890">
        <w:t xml:space="preserve"> Journal of Cardiovascular Magnetic Resonance, 2007. </w:t>
      </w:r>
      <w:r w:rsidRPr="00F54890">
        <w:rPr>
          <w:b/>
        </w:rPr>
        <w:t>9</w:t>
      </w:r>
      <w:r w:rsidRPr="00F54890">
        <w:t>(1): p. 71-76.</w:t>
      </w:r>
      <w:bookmarkEnd w:id="142"/>
    </w:p>
    <w:p w14:paraId="5F409722" w14:textId="77777777" w:rsidR="00F54890" w:rsidRPr="00F54890" w:rsidRDefault="00F54890" w:rsidP="00F54890">
      <w:pPr>
        <w:pStyle w:val="EndNoteBibliography"/>
        <w:spacing w:after="0"/>
        <w:ind w:left="720" w:hanging="720"/>
      </w:pPr>
      <w:bookmarkStart w:id="143" w:name="_ENREF_55"/>
      <w:r w:rsidRPr="00F54890">
        <w:t>55.</w:t>
      </w:r>
      <w:r w:rsidRPr="00F54890">
        <w:tab/>
        <w:t xml:space="preserve">Saam, T., et al., </w:t>
      </w:r>
      <w:r w:rsidRPr="00F54890">
        <w:rPr>
          <w:i/>
        </w:rPr>
        <w:t>Sample size calculation for clinical trials using magnetic resonance imagign for the quantitative asessment of carotid atherosclerosis.</w:t>
      </w:r>
      <w:r w:rsidRPr="00F54890">
        <w:t xml:space="preserve"> Journal of Cardiovascular Magnetic Resonance, 2005. </w:t>
      </w:r>
      <w:r w:rsidRPr="00F54890">
        <w:rPr>
          <w:b/>
        </w:rPr>
        <w:t>7</w:t>
      </w:r>
      <w:r w:rsidRPr="00F54890">
        <w:t>: p. 799-808.</w:t>
      </w:r>
      <w:bookmarkEnd w:id="143"/>
    </w:p>
    <w:p w14:paraId="43207CDB" w14:textId="77777777" w:rsidR="00F54890" w:rsidRPr="00F54890" w:rsidRDefault="00F54890" w:rsidP="00F54890">
      <w:pPr>
        <w:pStyle w:val="EndNoteBibliography"/>
        <w:spacing w:after="0"/>
        <w:ind w:left="720" w:hanging="720"/>
      </w:pPr>
      <w:bookmarkStart w:id="144" w:name="_ENREF_56"/>
      <w:r w:rsidRPr="00F54890">
        <w:t>56.</w:t>
      </w:r>
      <w:r w:rsidRPr="00F54890">
        <w:tab/>
        <w:t xml:space="preserve">Underhill, H.R., et al., </w:t>
      </w:r>
      <w:r w:rsidRPr="00F54890">
        <w:rPr>
          <w:i/>
        </w:rPr>
        <w:t>Automated measurement of mean wall thickness in the common carotid artery by MRI: a comparison to intima-media thickness by B-mode ultrasound.</w:t>
      </w:r>
      <w:r w:rsidRPr="00F54890">
        <w:t xml:space="preserve"> J Magn Reson Imaging, 2006. </w:t>
      </w:r>
      <w:r w:rsidRPr="00F54890">
        <w:rPr>
          <w:b/>
        </w:rPr>
        <w:t>24</w:t>
      </w:r>
      <w:r w:rsidRPr="00F54890">
        <w:t>(2): p. 379-87.</w:t>
      </w:r>
      <w:bookmarkEnd w:id="144"/>
    </w:p>
    <w:p w14:paraId="3D9C7269" w14:textId="77777777" w:rsidR="00F54890" w:rsidRPr="00F54890" w:rsidRDefault="00F54890" w:rsidP="00F54890">
      <w:pPr>
        <w:pStyle w:val="EndNoteBibliography"/>
        <w:spacing w:after="0"/>
        <w:ind w:left="720" w:hanging="720"/>
      </w:pPr>
      <w:bookmarkStart w:id="145" w:name="_ENREF_57"/>
      <w:r w:rsidRPr="00F54890">
        <w:t>57.</w:t>
      </w:r>
      <w:r w:rsidRPr="00F54890">
        <w:tab/>
        <w:t xml:space="preserve">Duivenvoorden, R., et al., </w:t>
      </w:r>
      <w:r w:rsidRPr="00F54890">
        <w:rPr>
          <w:i/>
        </w:rPr>
        <w:t>In Vivo Quantification of Carotid Artery Wall Dimensions: 3.0-Tesla MRI Versus B-Mode Ultrasound Imaging.</w:t>
      </w:r>
      <w:r w:rsidRPr="00F54890">
        <w:t xml:space="preserve"> Circulation: Cardiovascular Imaging, 2009. </w:t>
      </w:r>
      <w:r w:rsidRPr="00F54890">
        <w:rPr>
          <w:b/>
        </w:rPr>
        <w:t>2</w:t>
      </w:r>
      <w:r w:rsidRPr="00F54890">
        <w:t>(3): p. 235-242.</w:t>
      </w:r>
      <w:bookmarkEnd w:id="145"/>
    </w:p>
    <w:p w14:paraId="25313AF5" w14:textId="77777777" w:rsidR="00F54890" w:rsidRPr="00F54890" w:rsidRDefault="00F54890" w:rsidP="00F54890">
      <w:pPr>
        <w:pStyle w:val="EndNoteBibliography"/>
        <w:spacing w:after="0"/>
        <w:ind w:left="720" w:hanging="720"/>
      </w:pPr>
      <w:bookmarkStart w:id="146" w:name="_ENREF_58"/>
      <w:r w:rsidRPr="00F54890">
        <w:t>58.</w:t>
      </w:r>
      <w:r w:rsidRPr="00F54890">
        <w:tab/>
        <w:t xml:space="preserve">Kalashyan, H., et al., </w:t>
      </w:r>
      <w:r w:rsidRPr="00F54890">
        <w:rPr>
          <w:i/>
        </w:rPr>
        <w:t>Single sweep three-dimensional carotid ultrasound: Reproducibility in plaque and artery volume measurements.</w:t>
      </w:r>
      <w:r w:rsidRPr="00F54890">
        <w:t xml:space="preserve"> Atherosclerosis, 2014. </w:t>
      </w:r>
      <w:r w:rsidRPr="00F54890">
        <w:rPr>
          <w:b/>
        </w:rPr>
        <w:t>232</w:t>
      </w:r>
      <w:r w:rsidRPr="00F54890">
        <w:t>(2): p. 397-402.</w:t>
      </w:r>
      <w:bookmarkEnd w:id="146"/>
    </w:p>
    <w:p w14:paraId="45EB3593" w14:textId="77777777" w:rsidR="00F54890" w:rsidRPr="00F54890" w:rsidRDefault="00F54890" w:rsidP="00F54890">
      <w:pPr>
        <w:pStyle w:val="EndNoteBibliography"/>
        <w:spacing w:after="0"/>
        <w:ind w:left="720" w:hanging="720"/>
      </w:pPr>
      <w:bookmarkStart w:id="147" w:name="_ENREF_59"/>
      <w:r w:rsidRPr="00F54890">
        <w:t>59.</w:t>
      </w:r>
      <w:r w:rsidRPr="00F54890">
        <w:tab/>
        <w:t xml:space="preserve">Habibi, R., et al., </w:t>
      </w:r>
      <w:r w:rsidRPr="00F54890">
        <w:rPr>
          <w:i/>
        </w:rPr>
        <w:t>High-Resolution 3T MR Angiography of the Carotid Arteries: Comparison of Manual and Semiautomated Quantification of Stenosis.</w:t>
      </w:r>
      <w:r w:rsidRPr="00F54890">
        <w:t xml:space="preserve"> American Journal of Neuroradiology, 2009. </w:t>
      </w:r>
      <w:r w:rsidRPr="00F54890">
        <w:rPr>
          <w:b/>
        </w:rPr>
        <w:t>30</w:t>
      </w:r>
      <w:r w:rsidRPr="00F54890">
        <w:t>(1): p. 46-52.</w:t>
      </w:r>
      <w:bookmarkEnd w:id="147"/>
    </w:p>
    <w:p w14:paraId="3D373C34" w14:textId="77777777" w:rsidR="00F54890" w:rsidRPr="00F54890" w:rsidRDefault="00F54890" w:rsidP="00F54890">
      <w:pPr>
        <w:pStyle w:val="EndNoteBibliography"/>
        <w:spacing w:after="0"/>
        <w:ind w:left="720" w:hanging="720"/>
      </w:pPr>
      <w:bookmarkStart w:id="148" w:name="_ENREF_60"/>
      <w:r w:rsidRPr="00F54890">
        <w:t>60.</w:t>
      </w:r>
      <w:r w:rsidRPr="00F54890">
        <w:tab/>
        <w:t xml:space="preserve">Li, A.E., et al., </w:t>
      </w:r>
      <w:r w:rsidRPr="00F54890">
        <w:rPr>
          <w:i/>
        </w:rPr>
        <w:t>Using MRI to Assess Aortic Wall Thickness in the Multiethnic Study of Atherosclerosis: Distribution by Race, Sex, and Age.</w:t>
      </w:r>
      <w:r w:rsidRPr="00F54890">
        <w:t xml:space="preserve"> American Journal of Roentgenology, 2004. </w:t>
      </w:r>
      <w:r w:rsidRPr="00F54890">
        <w:rPr>
          <w:b/>
        </w:rPr>
        <w:t>182</w:t>
      </w:r>
      <w:r w:rsidRPr="00F54890">
        <w:t>(3): p. 593-597.</w:t>
      </w:r>
      <w:bookmarkEnd w:id="148"/>
    </w:p>
    <w:p w14:paraId="0569B861" w14:textId="77777777" w:rsidR="00F54890" w:rsidRPr="00F54890" w:rsidRDefault="00F54890" w:rsidP="00F54890">
      <w:pPr>
        <w:pStyle w:val="EndNoteBibliography"/>
        <w:spacing w:after="0"/>
        <w:ind w:left="720" w:hanging="720"/>
      </w:pPr>
      <w:bookmarkStart w:id="149" w:name="_ENREF_61"/>
      <w:r w:rsidRPr="00F54890">
        <w:t>61.</w:t>
      </w:r>
      <w:r w:rsidRPr="00F54890">
        <w:tab/>
        <w:t xml:space="preserve">Mac Ananey, O., G. Mellotte, and V. Maher, </w:t>
      </w:r>
      <w:r w:rsidRPr="00F54890">
        <w:rPr>
          <w:i/>
        </w:rPr>
        <w:t>Comparison of Semi-Automated and Manual Measurements of Carotid Intima-Media Thickening.</w:t>
      </w:r>
      <w:r w:rsidRPr="00F54890">
        <w:t xml:space="preserve"> BioMed Research International, 2014. </w:t>
      </w:r>
      <w:r w:rsidRPr="00F54890">
        <w:rPr>
          <w:b/>
        </w:rPr>
        <w:t>2014</w:t>
      </w:r>
      <w:r w:rsidRPr="00F54890">
        <w:t>: p. 4.</w:t>
      </w:r>
      <w:bookmarkEnd w:id="149"/>
    </w:p>
    <w:p w14:paraId="76A826F0" w14:textId="77777777" w:rsidR="00F54890" w:rsidRPr="00F54890" w:rsidRDefault="00F54890" w:rsidP="00F54890">
      <w:pPr>
        <w:pStyle w:val="EndNoteBibliography"/>
        <w:spacing w:after="0"/>
        <w:ind w:left="720" w:hanging="720"/>
      </w:pPr>
      <w:bookmarkStart w:id="150" w:name="_ENREF_62"/>
      <w:r w:rsidRPr="00F54890">
        <w:t>62.</w:t>
      </w:r>
      <w:r w:rsidRPr="00F54890">
        <w:tab/>
        <w:t xml:space="preserve">Bianchini, E., et al., </w:t>
      </w:r>
      <w:r w:rsidRPr="00F54890">
        <w:rPr>
          <w:i/>
        </w:rPr>
        <w:t>Assessment of Carotid Stiffness and Intima-Media Thickness From Ultrasound Data: Comparison Between Two Methods.</w:t>
      </w:r>
      <w:r w:rsidRPr="00F54890">
        <w:t xml:space="preserve"> Journal of Ultrasound in Medicine, 2010. </w:t>
      </w:r>
      <w:r w:rsidRPr="00F54890">
        <w:rPr>
          <w:b/>
        </w:rPr>
        <w:t>29</w:t>
      </w:r>
      <w:r w:rsidRPr="00F54890">
        <w:t>(8): p. 1169-1175.</w:t>
      </w:r>
      <w:bookmarkEnd w:id="150"/>
    </w:p>
    <w:p w14:paraId="69781581" w14:textId="77777777" w:rsidR="00F54890" w:rsidRPr="00F54890" w:rsidRDefault="00F54890" w:rsidP="00F54890">
      <w:pPr>
        <w:pStyle w:val="EndNoteBibliography"/>
        <w:spacing w:after="0"/>
        <w:ind w:left="720" w:hanging="720"/>
      </w:pPr>
      <w:bookmarkStart w:id="151" w:name="_ENREF_63"/>
      <w:r w:rsidRPr="00F54890">
        <w:t>63.</w:t>
      </w:r>
      <w:r w:rsidRPr="00F54890">
        <w:tab/>
        <w:t xml:space="preserve">Ludwig, M., et al., </w:t>
      </w:r>
      <w:r w:rsidRPr="00F54890">
        <w:rPr>
          <w:i/>
        </w:rPr>
        <w:t>Reproducibility of 3-dimensional ultrasound readings of volume of carotid atherosclerotic plaque.</w:t>
      </w:r>
      <w:r w:rsidRPr="00F54890">
        <w:t xml:space="preserve"> Cardiovascular Ultrasound, 2008. </w:t>
      </w:r>
      <w:r w:rsidRPr="00F54890">
        <w:rPr>
          <w:b/>
        </w:rPr>
        <w:t>6</w:t>
      </w:r>
      <w:r w:rsidRPr="00F54890">
        <w:t>(1): p. 42.</w:t>
      </w:r>
      <w:bookmarkEnd w:id="151"/>
    </w:p>
    <w:p w14:paraId="1CB542D9" w14:textId="77777777" w:rsidR="00F54890" w:rsidRPr="00F54890" w:rsidRDefault="00F54890" w:rsidP="00F54890">
      <w:pPr>
        <w:pStyle w:val="EndNoteBibliography"/>
        <w:spacing w:after="0"/>
        <w:ind w:left="720" w:hanging="720"/>
      </w:pPr>
      <w:bookmarkStart w:id="152" w:name="_ENREF_64"/>
      <w:r w:rsidRPr="00F54890">
        <w:t>64.</w:t>
      </w:r>
      <w:r w:rsidRPr="00F54890">
        <w:tab/>
        <w:t xml:space="preserve">Kerwin, W., et al., </w:t>
      </w:r>
      <w:r w:rsidRPr="00F54890">
        <w:rPr>
          <w:i/>
        </w:rPr>
        <w:t>Magnetic resonance imaging of carotid atherosclerosis: plaque analysis.</w:t>
      </w:r>
      <w:r w:rsidRPr="00F54890">
        <w:t xml:space="preserve"> Top Magn Reson Imaging, 2007. </w:t>
      </w:r>
      <w:r w:rsidRPr="00F54890">
        <w:rPr>
          <w:b/>
        </w:rPr>
        <w:t>18</w:t>
      </w:r>
      <w:r w:rsidRPr="00F54890">
        <w:t>(5): p. 371-8.</w:t>
      </w:r>
      <w:bookmarkEnd w:id="152"/>
    </w:p>
    <w:p w14:paraId="4AB8F713" w14:textId="77777777" w:rsidR="00F54890" w:rsidRPr="00F54890" w:rsidRDefault="00F54890" w:rsidP="00F54890">
      <w:pPr>
        <w:pStyle w:val="EndNoteBibliography"/>
        <w:spacing w:after="0"/>
        <w:ind w:left="720" w:hanging="720"/>
      </w:pPr>
      <w:bookmarkStart w:id="153" w:name="_ENREF_65"/>
      <w:r w:rsidRPr="00F54890">
        <w:t>65.</w:t>
      </w:r>
      <w:r w:rsidRPr="00F54890">
        <w:tab/>
        <w:t xml:space="preserve">Vukadinovic, D., </w:t>
      </w:r>
      <w:r w:rsidRPr="00F54890">
        <w:rPr>
          <w:i/>
        </w:rPr>
        <w:t>Automated Quantification of Atherosclerosis in CTA of Carotid Arteries</w:t>
      </w:r>
      <w:r w:rsidRPr="00F54890">
        <w:t>. 2012: Erasmus University Rotterdam.</w:t>
      </w:r>
      <w:bookmarkEnd w:id="153"/>
    </w:p>
    <w:p w14:paraId="4526177B" w14:textId="77777777" w:rsidR="00F54890" w:rsidRPr="00F54890" w:rsidRDefault="00F54890" w:rsidP="00F54890">
      <w:pPr>
        <w:pStyle w:val="EndNoteBibliography"/>
        <w:spacing w:after="0"/>
        <w:ind w:left="720" w:hanging="720"/>
      </w:pPr>
      <w:bookmarkStart w:id="154" w:name="_ENREF_66"/>
      <w:r w:rsidRPr="00F54890">
        <w:lastRenderedPageBreak/>
        <w:t>66.</w:t>
      </w:r>
      <w:r w:rsidRPr="00F54890">
        <w:tab/>
        <w:t xml:space="preserve">Das, M., et al., </w:t>
      </w:r>
      <w:r w:rsidRPr="00F54890">
        <w:rPr>
          <w:i/>
        </w:rPr>
        <w:t>Carotid plaque analysis: comparison of dual-source computed tomography (CT) findings and histopathological correlation.</w:t>
      </w:r>
      <w:r w:rsidRPr="00F54890">
        <w:t xml:space="preserve"> Eur J Vasc Endovasc Surg, 2009. </w:t>
      </w:r>
      <w:r w:rsidRPr="00F54890">
        <w:rPr>
          <w:b/>
        </w:rPr>
        <w:t>38</w:t>
      </w:r>
      <w:r w:rsidRPr="00F54890">
        <w:t>(1): p. 14-9.</w:t>
      </w:r>
      <w:bookmarkEnd w:id="154"/>
    </w:p>
    <w:p w14:paraId="7E4FA15B" w14:textId="77777777" w:rsidR="00F54890" w:rsidRPr="00F54890" w:rsidRDefault="00F54890" w:rsidP="00F54890">
      <w:pPr>
        <w:pStyle w:val="EndNoteBibliography"/>
        <w:spacing w:after="0"/>
        <w:ind w:left="720" w:hanging="720"/>
      </w:pPr>
      <w:bookmarkStart w:id="155" w:name="_ENREF_67"/>
      <w:r w:rsidRPr="00F54890">
        <w:t>67.</w:t>
      </w:r>
      <w:r w:rsidRPr="00F54890">
        <w:tab/>
        <w:t xml:space="preserve">Wintermark, M., et al., </w:t>
      </w:r>
      <w:r w:rsidRPr="00F54890">
        <w:rPr>
          <w:i/>
        </w:rPr>
        <w:t>High-Resolution CT Imaging of Carotid Artery Atherosclerotic Plaques.</w:t>
      </w:r>
      <w:r w:rsidRPr="00F54890">
        <w:t xml:space="preserve"> American Journal of Neuroradiology, 2008. </w:t>
      </w:r>
      <w:r w:rsidRPr="00F54890">
        <w:rPr>
          <w:b/>
        </w:rPr>
        <w:t>29</w:t>
      </w:r>
      <w:r w:rsidRPr="00F54890">
        <w:t>(5): p. 875-882.</w:t>
      </w:r>
      <w:bookmarkEnd w:id="155"/>
    </w:p>
    <w:p w14:paraId="48C256A1" w14:textId="77777777" w:rsidR="00F54890" w:rsidRPr="00F54890" w:rsidRDefault="00F54890" w:rsidP="00F54890">
      <w:pPr>
        <w:pStyle w:val="EndNoteBibliography"/>
        <w:ind w:left="720" w:hanging="720"/>
      </w:pPr>
      <w:bookmarkStart w:id="156" w:name="_ENREF_68"/>
      <w:r w:rsidRPr="00F54890">
        <w:t>68.</w:t>
      </w:r>
      <w:r w:rsidRPr="00F54890">
        <w:tab/>
        <w:t xml:space="preserve">Sieren, J., et al., </w:t>
      </w:r>
      <w:r w:rsidRPr="00F54890">
        <w:rPr>
          <w:i/>
        </w:rPr>
        <w:t>Exploration of the volumetric composition of human lung cancer nodules in correlated histopathology and computed tomography.</w:t>
      </w:r>
      <w:r w:rsidRPr="00F54890">
        <w:t xml:space="preserve"> Lung Cancer, 2011. </w:t>
      </w:r>
      <w:r w:rsidRPr="00F54890">
        <w:rPr>
          <w:b/>
        </w:rPr>
        <w:t>74</w:t>
      </w:r>
      <w:r w:rsidRPr="00F54890">
        <w:t>(1): p. 61-68.</w:t>
      </w:r>
      <w:bookmarkEnd w:id="156"/>
    </w:p>
    <w:p w14:paraId="5AA2D94F" w14:textId="7C4A483D" w:rsidR="00BD1478" w:rsidRPr="00F52206" w:rsidRDefault="00BD1478" w:rsidP="00BD1478">
      <w:pPr>
        <w:pStyle w:val="3"/>
        <w:spacing w:before="0" w:after="120"/>
        <w:rPr>
          <w:rFonts w:asciiTheme="minorHAnsi" w:hAnsiTheme="minorHAnsi" w:cstheme="minorHAnsi"/>
          <w:sz w:val="20"/>
        </w:rPr>
      </w:pPr>
      <w:r w:rsidRPr="00F52206">
        <w:rPr>
          <w:rFonts w:asciiTheme="minorHAnsi" w:hAnsiTheme="minorHAnsi" w:cstheme="minorHAnsi"/>
          <w:sz w:val="20"/>
        </w:rPr>
        <w:fldChar w:fldCharType="end"/>
      </w:r>
    </w:p>
    <w:p w14:paraId="0C5B17DC" w14:textId="1878731E" w:rsidR="00BD1478" w:rsidRPr="00BD1478" w:rsidRDefault="00BD1478" w:rsidP="00BD1478"/>
    <w:sectPr w:rsidR="00BD1478" w:rsidRPr="00BD1478" w:rsidSect="009A2892">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pgMar w:top="-1120" w:right="860" w:bottom="-1120" w:left="860" w:header="420" w:footer="420" w:gutter="0"/>
      <w:lnNumType w:countBy="1" w:restart="continuous"/>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FC5FB" w15:done="0"/>
  <w15:commentEx w15:paraId="5E5BEEFD" w15:done="0"/>
  <w15:commentEx w15:paraId="2E070770" w15:done="0"/>
  <w15:commentEx w15:paraId="5FBFA1DF" w15:done="0"/>
  <w15:commentEx w15:paraId="69F16BA4" w15:done="0"/>
  <w15:commentEx w15:paraId="3692D657" w15:done="0"/>
  <w15:commentEx w15:paraId="6F9ABF88" w15:done="0"/>
  <w15:commentEx w15:paraId="15E7D191" w15:done="0"/>
  <w15:commentEx w15:paraId="1D26601A" w15:done="0"/>
  <w15:commentEx w15:paraId="1C4E7585" w15:done="0"/>
  <w15:commentEx w15:paraId="339F6A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6789" w14:textId="77777777" w:rsidR="00D5211D" w:rsidRDefault="00D5211D" w:rsidP="00581644">
      <w:r>
        <w:separator/>
      </w:r>
    </w:p>
  </w:endnote>
  <w:endnote w:type="continuationSeparator" w:id="0">
    <w:p w14:paraId="2FD5C790" w14:textId="77777777" w:rsidR="00D5211D" w:rsidRDefault="00D5211D"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8100AAF7" w:usb1="0000807B" w:usb2="00000008" w:usb3="00000000" w:csb0="0000009F" w:csb1="00000000"/>
  </w:font>
  <w:font w:name="Times">
    <w:panose1 w:val="02020603050405020304"/>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5211D" w14:paraId="6F497BA4" w14:textId="77777777">
      <w:tc>
        <w:tcPr>
          <w:tcW w:w="5000" w:type="pct"/>
          <w:gridSpan w:val="2"/>
          <w:tcMar>
            <w:top w:w="0" w:type="dxa"/>
            <w:left w:w="0" w:type="dxa"/>
            <w:bottom w:w="0" w:type="dxa"/>
            <w:right w:w="0" w:type="dxa"/>
          </w:tcMar>
          <w:vAlign w:val="center"/>
        </w:tcPr>
        <w:p w14:paraId="2F41182E" w14:textId="77777777" w:rsidR="00D5211D" w:rsidRDefault="00D5211D">
          <w:pPr>
            <w:pStyle w:val="StyleVisionlineP0000000009636750"/>
          </w:pPr>
        </w:p>
      </w:tc>
    </w:tr>
    <w:tr w:rsidR="00D5211D" w14:paraId="19BCC1F6" w14:textId="77777777">
      <w:tc>
        <w:tcPr>
          <w:tcW w:w="4500" w:type="pct"/>
          <w:tcMar>
            <w:top w:w="0" w:type="dxa"/>
            <w:left w:w="0" w:type="dxa"/>
            <w:bottom w:w="0" w:type="dxa"/>
            <w:right w:w="0" w:type="dxa"/>
          </w:tcMar>
          <w:vAlign w:val="center"/>
        </w:tcPr>
        <w:p w14:paraId="71194819" w14:textId="77777777" w:rsidR="00D5211D" w:rsidRDefault="00D5211D">
          <w:pPr>
            <w:pStyle w:val="StyleVisiontablecellP00000000093E2770"/>
          </w:pPr>
        </w:p>
      </w:tc>
      <w:tc>
        <w:tcPr>
          <w:tcW w:w="4500" w:type="pct"/>
          <w:tcMar>
            <w:top w:w="0" w:type="dxa"/>
            <w:left w:w="0" w:type="dxa"/>
            <w:bottom w:w="0" w:type="dxa"/>
            <w:right w:w="0" w:type="dxa"/>
          </w:tcMar>
          <w:vAlign w:val="center"/>
        </w:tcPr>
        <w:p w14:paraId="71EFDB4B"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5211D" w14:paraId="5DEA9F7F" w14:textId="77777777">
      <w:tc>
        <w:tcPr>
          <w:tcW w:w="5000" w:type="pct"/>
          <w:gridSpan w:val="2"/>
          <w:tcMar>
            <w:top w:w="0" w:type="dxa"/>
            <w:left w:w="0" w:type="dxa"/>
            <w:bottom w:w="0" w:type="dxa"/>
            <w:right w:w="0" w:type="dxa"/>
          </w:tcMar>
          <w:vAlign w:val="center"/>
        </w:tcPr>
        <w:p w14:paraId="684FF158" w14:textId="77777777" w:rsidR="00D5211D" w:rsidRDefault="00D5211D">
          <w:pPr>
            <w:pStyle w:val="StyleVisionlineP0000000009636750"/>
          </w:pPr>
        </w:p>
      </w:tc>
    </w:tr>
    <w:tr w:rsidR="00D5211D" w14:paraId="70C53D29" w14:textId="77777777">
      <w:tc>
        <w:tcPr>
          <w:tcW w:w="4500" w:type="pct"/>
          <w:tcMar>
            <w:top w:w="0" w:type="dxa"/>
            <w:left w:w="0" w:type="dxa"/>
            <w:bottom w:w="0" w:type="dxa"/>
            <w:right w:w="0" w:type="dxa"/>
          </w:tcMar>
          <w:vAlign w:val="center"/>
        </w:tcPr>
        <w:p w14:paraId="0CF5C5DF" w14:textId="77777777" w:rsidR="00D5211D" w:rsidRDefault="00D5211D">
          <w:pPr>
            <w:pStyle w:val="StyleVisiontablecellP00000000093E2770"/>
          </w:pPr>
        </w:p>
      </w:tc>
      <w:tc>
        <w:tcPr>
          <w:tcW w:w="4500" w:type="pct"/>
          <w:tcMar>
            <w:top w:w="0" w:type="dxa"/>
            <w:left w:w="0" w:type="dxa"/>
            <w:bottom w:w="0" w:type="dxa"/>
            <w:right w:w="0" w:type="dxa"/>
          </w:tcMar>
          <w:vAlign w:val="center"/>
        </w:tcPr>
        <w:p w14:paraId="4BB4C3B8"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38"/>
      <w:gridCol w:w="759"/>
      <w:gridCol w:w="2439"/>
      <w:gridCol w:w="476"/>
    </w:tblGrid>
    <w:tr w:rsidR="00D5211D" w14:paraId="72545020" w14:textId="77777777">
      <w:trPr>
        <w:gridAfter w:val="2"/>
      </w:trPr>
      <w:tc>
        <w:tcPr>
          <w:tcW w:w="5000" w:type="pct"/>
          <w:gridSpan w:val="2"/>
          <w:tcMar>
            <w:top w:w="0" w:type="dxa"/>
            <w:left w:w="0" w:type="dxa"/>
            <w:bottom w:w="0" w:type="dxa"/>
            <w:right w:w="0" w:type="dxa"/>
          </w:tcMar>
          <w:vAlign w:val="center"/>
        </w:tcPr>
        <w:p w14:paraId="226E08CC" w14:textId="77777777" w:rsidR="00D5211D" w:rsidRDefault="00D5211D">
          <w:pPr>
            <w:pStyle w:val="StyleVisionlineP0000000009636750"/>
          </w:pPr>
        </w:p>
      </w:tc>
    </w:tr>
    <w:tr w:rsidR="00D5211D" w14:paraId="7C2B1CF1" w14:textId="77777777">
      <w:tc>
        <w:tcPr>
          <w:tcW w:w="4500" w:type="pct"/>
          <w:tcMar>
            <w:top w:w="0" w:type="dxa"/>
            <w:left w:w="0" w:type="dxa"/>
            <w:bottom w:w="0" w:type="dxa"/>
            <w:right w:w="0" w:type="dxa"/>
          </w:tcMar>
          <w:vAlign w:val="center"/>
        </w:tcPr>
        <w:p w14:paraId="2792C98C" w14:textId="77777777" w:rsidR="00D5211D" w:rsidRDefault="00D5211D">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54AC551"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D5211D" w:rsidRDefault="00D5211D">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5211D" w14:paraId="45E42BBA" w14:textId="77777777">
      <w:tc>
        <w:tcPr>
          <w:tcW w:w="5000" w:type="pct"/>
          <w:gridSpan w:val="2"/>
          <w:tcMar>
            <w:top w:w="0" w:type="dxa"/>
            <w:left w:w="0" w:type="dxa"/>
            <w:bottom w:w="0" w:type="dxa"/>
            <w:right w:w="0" w:type="dxa"/>
          </w:tcMar>
          <w:vAlign w:val="center"/>
        </w:tcPr>
        <w:p w14:paraId="35598230" w14:textId="77777777" w:rsidR="00D5211D" w:rsidRDefault="00D5211D">
          <w:pPr>
            <w:pStyle w:val="StyleVisionlineP0000000009636750"/>
          </w:pPr>
        </w:p>
      </w:tc>
    </w:tr>
    <w:tr w:rsidR="00D5211D" w14:paraId="12A038D9" w14:textId="77777777">
      <w:tc>
        <w:tcPr>
          <w:tcW w:w="4500" w:type="pct"/>
          <w:tcMar>
            <w:top w:w="0" w:type="dxa"/>
            <w:left w:w="0" w:type="dxa"/>
            <w:bottom w:w="0" w:type="dxa"/>
            <w:right w:w="0" w:type="dxa"/>
          </w:tcMar>
          <w:vAlign w:val="center"/>
        </w:tcPr>
        <w:p w14:paraId="5D6E5290" w14:textId="6CE9919B" w:rsidR="00D5211D" w:rsidRDefault="00D5211D">
          <w:pPr>
            <w:pStyle w:val="StyleVisiontablecellP00000000093E2770"/>
          </w:pPr>
        </w:p>
      </w:tc>
      <w:tc>
        <w:tcPr>
          <w:tcW w:w="4500" w:type="pct"/>
          <w:tcMar>
            <w:top w:w="0" w:type="dxa"/>
            <w:left w:w="0" w:type="dxa"/>
            <w:bottom w:w="0" w:type="dxa"/>
            <w:right w:w="0" w:type="dxa"/>
          </w:tcMar>
          <w:vAlign w:val="center"/>
        </w:tcPr>
        <w:p w14:paraId="6C624FE7"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5211D" w14:paraId="04ECF167" w14:textId="77777777">
      <w:tc>
        <w:tcPr>
          <w:tcW w:w="5000" w:type="pct"/>
          <w:gridSpan w:val="2"/>
          <w:tcMar>
            <w:top w:w="0" w:type="dxa"/>
            <w:left w:w="0" w:type="dxa"/>
            <w:bottom w:w="0" w:type="dxa"/>
            <w:right w:w="0" w:type="dxa"/>
          </w:tcMar>
          <w:vAlign w:val="center"/>
        </w:tcPr>
        <w:p w14:paraId="619DFC82" w14:textId="77777777" w:rsidR="00D5211D" w:rsidRDefault="00D5211D">
          <w:pPr>
            <w:pStyle w:val="StyleVisionlineP0000000009636750"/>
          </w:pPr>
        </w:p>
      </w:tc>
    </w:tr>
    <w:tr w:rsidR="00D5211D" w14:paraId="1AA23523" w14:textId="77777777">
      <w:tc>
        <w:tcPr>
          <w:tcW w:w="4500" w:type="pct"/>
          <w:tcMar>
            <w:top w:w="0" w:type="dxa"/>
            <w:left w:w="0" w:type="dxa"/>
            <w:bottom w:w="0" w:type="dxa"/>
            <w:right w:w="0" w:type="dxa"/>
          </w:tcMar>
          <w:vAlign w:val="center"/>
        </w:tcPr>
        <w:p w14:paraId="10F5BEA8" w14:textId="2271C2D9" w:rsidR="00D5211D" w:rsidRDefault="00D5211D">
          <w:pPr>
            <w:pStyle w:val="StyleVisiontablecellP00000000093E2770"/>
          </w:pPr>
        </w:p>
      </w:tc>
      <w:tc>
        <w:tcPr>
          <w:tcW w:w="4500" w:type="pct"/>
          <w:tcMar>
            <w:top w:w="0" w:type="dxa"/>
            <w:left w:w="0" w:type="dxa"/>
            <w:bottom w:w="0" w:type="dxa"/>
            <w:right w:w="0" w:type="dxa"/>
          </w:tcMar>
          <w:vAlign w:val="center"/>
        </w:tcPr>
        <w:p w14:paraId="3E9FFC63"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D5211D" w14:paraId="6B686AC8" w14:textId="77777777">
      <w:trPr>
        <w:gridAfter w:val="2"/>
      </w:trPr>
      <w:tc>
        <w:tcPr>
          <w:tcW w:w="5000" w:type="pct"/>
          <w:gridSpan w:val="2"/>
          <w:tcMar>
            <w:top w:w="0" w:type="dxa"/>
            <w:left w:w="0" w:type="dxa"/>
            <w:bottom w:w="0" w:type="dxa"/>
            <w:right w:w="0" w:type="dxa"/>
          </w:tcMar>
          <w:vAlign w:val="center"/>
        </w:tcPr>
        <w:p w14:paraId="55C7C1F3" w14:textId="77777777" w:rsidR="00D5211D" w:rsidRDefault="00D5211D">
          <w:pPr>
            <w:pStyle w:val="StyleVisionlineP0000000009636750"/>
          </w:pPr>
        </w:p>
      </w:tc>
    </w:tr>
    <w:tr w:rsidR="00D5211D" w14:paraId="1387ECEA" w14:textId="77777777">
      <w:tc>
        <w:tcPr>
          <w:tcW w:w="4500" w:type="pct"/>
          <w:tcMar>
            <w:top w:w="0" w:type="dxa"/>
            <w:left w:w="0" w:type="dxa"/>
            <w:bottom w:w="0" w:type="dxa"/>
            <w:right w:w="0" w:type="dxa"/>
          </w:tcMar>
          <w:vAlign w:val="center"/>
        </w:tcPr>
        <w:p w14:paraId="1FD55CE4" w14:textId="77777777" w:rsidR="00D5211D" w:rsidRDefault="00D5211D">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7594F66"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D5211D" w:rsidRDefault="00D5211D">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D5211D" w:rsidRDefault="00D5211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7570" w14:textId="77777777" w:rsidR="00D5211D" w:rsidRDefault="00D5211D" w:rsidP="00581644">
      <w:r>
        <w:separator/>
      </w:r>
    </w:p>
  </w:footnote>
  <w:footnote w:type="continuationSeparator" w:id="0">
    <w:p w14:paraId="22EA0B68" w14:textId="77777777" w:rsidR="00D5211D" w:rsidRDefault="00D5211D"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5211D" w14:paraId="659DC011" w14:textId="77777777">
      <w:tc>
        <w:tcPr>
          <w:tcW w:w="4500" w:type="pct"/>
          <w:tcMar>
            <w:top w:w="0" w:type="dxa"/>
            <w:left w:w="0" w:type="dxa"/>
            <w:bottom w:w="0" w:type="dxa"/>
            <w:right w:w="0" w:type="dxa"/>
          </w:tcMar>
          <w:vAlign w:val="center"/>
        </w:tcPr>
        <w:p w14:paraId="32516010" w14:textId="625C5933" w:rsidR="00D5211D" w:rsidRDefault="00D5211D" w:rsidP="00054D17">
          <w:pPr>
            <w:pStyle w:val="StyleVisiontablecellP00000000093E21F0"/>
          </w:pPr>
          <w:r>
            <w:rPr>
              <w:rStyle w:val="StyleVisiontablecellC00000000093E21F0-textC00000000093E22A0"/>
            </w:rPr>
            <w:t>QIBA Profile: Atherosclerosis Biomarkers Assessment - 2018</w:t>
          </w:r>
        </w:p>
      </w:tc>
      <w:tc>
        <w:tcPr>
          <w:tcW w:w="500" w:type="pct"/>
          <w:tcMar>
            <w:top w:w="0" w:type="dxa"/>
            <w:left w:w="0" w:type="dxa"/>
            <w:bottom w:w="0" w:type="dxa"/>
            <w:right w:w="0" w:type="dxa"/>
          </w:tcMar>
          <w:vAlign w:val="center"/>
        </w:tcPr>
        <w:p w14:paraId="76DF0A5E" w14:textId="77777777" w:rsidR="00D5211D" w:rsidRDefault="00D5211D"/>
      </w:tc>
    </w:tr>
    <w:tr w:rsidR="00D5211D" w14:paraId="3B451805" w14:textId="77777777">
      <w:tc>
        <w:tcPr>
          <w:tcW w:w="5000" w:type="pct"/>
          <w:gridSpan w:val="2"/>
          <w:tcMar>
            <w:top w:w="0" w:type="dxa"/>
            <w:left w:w="0" w:type="dxa"/>
            <w:bottom w:w="0" w:type="dxa"/>
            <w:right w:w="0" w:type="dxa"/>
          </w:tcMar>
          <w:vAlign w:val="center"/>
        </w:tcPr>
        <w:p w14:paraId="6FDE3932" w14:textId="77777777" w:rsidR="00D5211D" w:rsidRDefault="00D5211D">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5211D" w14:paraId="59839F29" w14:textId="77777777">
      <w:tc>
        <w:tcPr>
          <w:tcW w:w="4500" w:type="pct"/>
          <w:tcMar>
            <w:top w:w="0" w:type="dxa"/>
            <w:left w:w="0" w:type="dxa"/>
            <w:bottom w:w="0" w:type="dxa"/>
            <w:right w:w="0" w:type="dxa"/>
          </w:tcMar>
          <w:vAlign w:val="center"/>
        </w:tcPr>
        <w:p w14:paraId="64D90D53" w14:textId="33557CFA" w:rsidR="00D5211D" w:rsidRDefault="00D5211D" w:rsidP="00E211A3">
          <w:pPr>
            <w:pStyle w:val="StyleVisiontablecellP00000000093E21F0"/>
          </w:pPr>
          <w:r w:rsidRPr="00A71A26">
            <w:rPr>
              <w:rStyle w:val="StyleVisiontablecellC00000000093E21F0-textC00000000093E22A0"/>
            </w:rPr>
            <w:t>QIBA Profile: Atherosclerosis Biomarkers Assessment - 2018</w:t>
          </w:r>
        </w:p>
      </w:tc>
      <w:tc>
        <w:tcPr>
          <w:tcW w:w="500" w:type="pct"/>
          <w:tcMar>
            <w:top w:w="0" w:type="dxa"/>
            <w:left w:w="0" w:type="dxa"/>
            <w:bottom w:w="0" w:type="dxa"/>
            <w:right w:w="0" w:type="dxa"/>
          </w:tcMar>
          <w:vAlign w:val="center"/>
        </w:tcPr>
        <w:p w14:paraId="75E12634" w14:textId="77777777" w:rsidR="00D5211D" w:rsidRDefault="00D5211D"/>
      </w:tc>
    </w:tr>
    <w:tr w:rsidR="00D5211D" w14:paraId="5B5DF9DC" w14:textId="77777777">
      <w:tc>
        <w:tcPr>
          <w:tcW w:w="5000" w:type="pct"/>
          <w:gridSpan w:val="2"/>
          <w:tcMar>
            <w:top w:w="0" w:type="dxa"/>
            <w:left w:w="0" w:type="dxa"/>
            <w:bottom w:w="0" w:type="dxa"/>
            <w:right w:w="0" w:type="dxa"/>
          </w:tcMar>
          <w:vAlign w:val="center"/>
        </w:tcPr>
        <w:p w14:paraId="297DD4EB" w14:textId="77777777" w:rsidR="00D5211D" w:rsidRDefault="00D5211D">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58"/>
      <w:gridCol w:w="1048"/>
      <w:gridCol w:w="6"/>
    </w:tblGrid>
    <w:tr w:rsidR="00D5211D"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D5211D" w:rsidRDefault="00D5211D">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D5211D" w:rsidRDefault="00D5211D"/>
      </w:tc>
    </w:tr>
    <w:tr w:rsidR="00D5211D" w14:paraId="25329A95" w14:textId="77777777">
      <w:tc>
        <w:tcPr>
          <w:tcW w:w="5000" w:type="pct"/>
          <w:gridSpan w:val="2"/>
          <w:tcMar>
            <w:top w:w="0" w:type="dxa"/>
            <w:left w:w="0" w:type="dxa"/>
            <w:bottom w:w="0" w:type="dxa"/>
            <w:right w:w="0" w:type="dxa"/>
          </w:tcMar>
          <w:vAlign w:val="center"/>
        </w:tcPr>
        <w:p w14:paraId="7A337519" w14:textId="77777777" w:rsidR="00D5211D" w:rsidRDefault="00D5211D">
          <w:pPr>
            <w:pStyle w:val="StyleVisionlineP00000000096364D0"/>
          </w:pPr>
        </w:p>
      </w:tc>
      <w:tc>
        <w:tcPr>
          <w:tcW w:w="5000" w:type="pct"/>
          <w:tcMar>
            <w:top w:w="0" w:type="dxa"/>
            <w:left w:w="0" w:type="dxa"/>
            <w:bottom w:w="0" w:type="dxa"/>
            <w:right w:w="0" w:type="dxa"/>
          </w:tcMar>
          <w:vAlign w:val="center"/>
        </w:tcPr>
        <w:p w14:paraId="23203233" w14:textId="77777777" w:rsidR="00D5211D" w:rsidRDefault="00D5211D">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5211D" w14:paraId="5460F50B" w14:textId="77777777">
      <w:tc>
        <w:tcPr>
          <w:tcW w:w="4500" w:type="pct"/>
          <w:tcMar>
            <w:top w:w="0" w:type="dxa"/>
            <w:left w:w="0" w:type="dxa"/>
            <w:bottom w:w="0" w:type="dxa"/>
            <w:right w:w="0" w:type="dxa"/>
          </w:tcMar>
          <w:vAlign w:val="center"/>
        </w:tcPr>
        <w:p w14:paraId="7989DD3D" w14:textId="140B4507" w:rsidR="00D5211D" w:rsidRDefault="00D5211D" w:rsidP="00B1334D">
          <w:pPr>
            <w:pStyle w:val="StyleVisiontablecellP00000000093E21F0"/>
          </w:pPr>
          <w:r w:rsidRPr="00A778B9">
            <w:rPr>
              <w:rStyle w:val="StyleVisiontablecellC00000000093E21F0-textC00000000093E22A0"/>
            </w:rPr>
            <w:t xml:space="preserve">QIBA Profile: CT </w:t>
          </w:r>
          <w:r>
            <w:rPr>
              <w:rStyle w:val="StyleVisiontablecellC00000000093E21F0-textC00000000093E22A0"/>
            </w:rPr>
            <w:t>Lesion</w:t>
          </w:r>
          <w:r w:rsidRPr="00A778B9">
            <w:rPr>
              <w:rStyle w:val="StyleVisiontablecellC00000000093E21F0-textC00000000093E22A0"/>
            </w:rPr>
            <w:t xml:space="preserve"> </w:t>
          </w:r>
          <w:proofErr w:type="spellStart"/>
          <w:r>
            <w:rPr>
              <w:rStyle w:val="StyleVisiontablecellC00000000093E21F0-textC00000000093E22A0"/>
            </w:rPr>
            <w:t>Measurand</w:t>
          </w:r>
          <w:proofErr w:type="spellEnd"/>
          <w:r>
            <w:rPr>
              <w:rStyle w:val="StyleVisiontablecellC00000000093E21F0-textC00000000093E22A0"/>
            </w:rPr>
            <w:t xml:space="preserve"> change</w:t>
          </w:r>
          <w:r w:rsidRPr="00A778B9">
            <w:rPr>
              <w:rStyle w:val="StyleVisiontablecellC00000000093E21F0-textC00000000093E22A0"/>
            </w:rPr>
            <w:t xml:space="preserve"> (CTV-1)</w:t>
          </w:r>
        </w:p>
      </w:tc>
      <w:tc>
        <w:tcPr>
          <w:tcW w:w="500" w:type="pct"/>
          <w:tcMar>
            <w:top w:w="0" w:type="dxa"/>
            <w:left w:w="0" w:type="dxa"/>
            <w:bottom w:w="0" w:type="dxa"/>
            <w:right w:w="0" w:type="dxa"/>
          </w:tcMar>
          <w:vAlign w:val="center"/>
        </w:tcPr>
        <w:p w14:paraId="38F97096" w14:textId="77777777" w:rsidR="00D5211D" w:rsidRDefault="00D5211D"/>
      </w:tc>
    </w:tr>
    <w:tr w:rsidR="00D5211D" w14:paraId="3A8252EB" w14:textId="77777777">
      <w:tc>
        <w:tcPr>
          <w:tcW w:w="5000" w:type="pct"/>
          <w:gridSpan w:val="2"/>
          <w:tcMar>
            <w:top w:w="0" w:type="dxa"/>
            <w:left w:w="0" w:type="dxa"/>
            <w:bottom w:w="0" w:type="dxa"/>
            <w:right w:w="0" w:type="dxa"/>
          </w:tcMar>
          <w:vAlign w:val="center"/>
        </w:tcPr>
        <w:p w14:paraId="26A59CEF" w14:textId="77777777" w:rsidR="00D5211D" w:rsidRDefault="00D5211D">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5211D" w14:paraId="24716530" w14:textId="77777777">
      <w:tc>
        <w:tcPr>
          <w:tcW w:w="4500" w:type="pct"/>
          <w:tcMar>
            <w:top w:w="0" w:type="dxa"/>
            <w:left w:w="0" w:type="dxa"/>
            <w:bottom w:w="0" w:type="dxa"/>
            <w:right w:w="0" w:type="dxa"/>
          </w:tcMar>
          <w:vAlign w:val="center"/>
        </w:tcPr>
        <w:p w14:paraId="713B6BD1" w14:textId="5C2D0D77" w:rsidR="00D5211D" w:rsidRDefault="00D5211D">
          <w:pPr>
            <w:pStyle w:val="StyleVisiontablecellP00000000093E21F0"/>
          </w:pPr>
          <w:r>
            <w:rPr>
              <w:rStyle w:val="StyleVisiontablecellC00000000093E21F0-textC00000000093E22A0"/>
            </w:rPr>
            <w:t>QIBA Profile: Atherosclerosis Biomarkers Assessment - 2018</w:t>
          </w:r>
        </w:p>
      </w:tc>
      <w:tc>
        <w:tcPr>
          <w:tcW w:w="500" w:type="pct"/>
          <w:tcMar>
            <w:top w:w="0" w:type="dxa"/>
            <w:left w:w="0" w:type="dxa"/>
            <w:bottom w:w="0" w:type="dxa"/>
            <w:right w:w="0" w:type="dxa"/>
          </w:tcMar>
          <w:vAlign w:val="center"/>
        </w:tcPr>
        <w:p w14:paraId="0FA412C9" w14:textId="77777777" w:rsidR="00D5211D" w:rsidRDefault="00D5211D"/>
      </w:tc>
    </w:tr>
    <w:tr w:rsidR="00D5211D" w14:paraId="19C8EAE9" w14:textId="77777777">
      <w:tc>
        <w:tcPr>
          <w:tcW w:w="5000" w:type="pct"/>
          <w:gridSpan w:val="2"/>
          <w:tcMar>
            <w:top w:w="0" w:type="dxa"/>
            <w:left w:w="0" w:type="dxa"/>
            <w:bottom w:w="0" w:type="dxa"/>
            <w:right w:w="0" w:type="dxa"/>
          </w:tcMar>
          <w:vAlign w:val="center"/>
        </w:tcPr>
        <w:p w14:paraId="2D43B6CF" w14:textId="77777777" w:rsidR="00D5211D" w:rsidRDefault="00D5211D">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D5211D"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D5211D" w:rsidRDefault="00D5211D">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D5211D" w:rsidRDefault="00D5211D"/>
      </w:tc>
    </w:tr>
    <w:tr w:rsidR="00D5211D" w14:paraId="66408925" w14:textId="77777777">
      <w:tc>
        <w:tcPr>
          <w:tcW w:w="5000" w:type="pct"/>
          <w:gridSpan w:val="2"/>
          <w:tcMar>
            <w:top w:w="0" w:type="dxa"/>
            <w:left w:w="0" w:type="dxa"/>
            <w:bottom w:w="0" w:type="dxa"/>
            <w:right w:w="0" w:type="dxa"/>
          </w:tcMar>
          <w:vAlign w:val="center"/>
        </w:tcPr>
        <w:p w14:paraId="71EF580A" w14:textId="77777777" w:rsidR="00D5211D" w:rsidRDefault="00D5211D">
          <w:pPr>
            <w:pStyle w:val="StyleVisionlineP00000000096364D0"/>
          </w:pPr>
        </w:p>
      </w:tc>
      <w:tc>
        <w:tcPr>
          <w:tcW w:w="5000" w:type="pct"/>
          <w:tcMar>
            <w:top w:w="0" w:type="dxa"/>
            <w:left w:w="0" w:type="dxa"/>
            <w:bottom w:w="0" w:type="dxa"/>
            <w:right w:w="0" w:type="dxa"/>
          </w:tcMar>
          <w:vAlign w:val="center"/>
        </w:tcPr>
        <w:p w14:paraId="0611719F" w14:textId="77777777" w:rsidR="00D5211D" w:rsidRDefault="00D5211D">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nsid w:val="078F2C02"/>
    <w:multiLevelType w:val="hybridMultilevel"/>
    <w:tmpl w:val="083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04EBC"/>
    <w:multiLevelType w:val="hybridMultilevel"/>
    <w:tmpl w:val="A33CE0BC"/>
    <w:lvl w:ilvl="0" w:tplc="E5A0CD4A">
      <w:start w:val="1"/>
      <w:numFmt w:val="bullet"/>
      <w:pStyle w:val="bulletedlist-level1"/>
      <w:lvlText w:val=""/>
      <w:lvlJc w:val="left"/>
      <w:pPr>
        <w:tabs>
          <w:tab w:val="num" w:pos="1080"/>
        </w:tabs>
        <w:ind w:left="1080" w:hanging="360"/>
      </w:pPr>
      <w:rPr>
        <w:rFonts w:ascii="Symbol" w:hAnsi="Symbol" w:hint="default"/>
      </w:rPr>
    </w:lvl>
    <w:lvl w:ilvl="1" w:tplc="09926F62">
      <w:start w:val="1"/>
      <w:numFmt w:val="bullet"/>
      <w:lvlText w:val="o"/>
      <w:lvlJc w:val="left"/>
      <w:pPr>
        <w:tabs>
          <w:tab w:val="num" w:pos="1800"/>
        </w:tabs>
        <w:ind w:left="1800" w:hanging="360"/>
      </w:pPr>
      <w:rPr>
        <w:rFonts w:ascii="Courier New" w:hAnsi="Courier New" w:cs="Courier New" w:hint="default"/>
      </w:rPr>
    </w:lvl>
    <w:lvl w:ilvl="2" w:tplc="664E47B6" w:tentative="1">
      <w:start w:val="1"/>
      <w:numFmt w:val="bullet"/>
      <w:lvlText w:val=""/>
      <w:lvlJc w:val="left"/>
      <w:pPr>
        <w:tabs>
          <w:tab w:val="num" w:pos="2520"/>
        </w:tabs>
        <w:ind w:left="2520" w:hanging="360"/>
      </w:pPr>
      <w:rPr>
        <w:rFonts w:ascii="Wingdings" w:hAnsi="Wingdings" w:hint="default"/>
      </w:rPr>
    </w:lvl>
    <w:lvl w:ilvl="3" w:tplc="88CC86C8" w:tentative="1">
      <w:start w:val="1"/>
      <w:numFmt w:val="bullet"/>
      <w:lvlText w:val=""/>
      <w:lvlJc w:val="left"/>
      <w:pPr>
        <w:tabs>
          <w:tab w:val="num" w:pos="3240"/>
        </w:tabs>
        <w:ind w:left="3240" w:hanging="360"/>
      </w:pPr>
      <w:rPr>
        <w:rFonts w:ascii="Symbol" w:hAnsi="Symbol" w:hint="default"/>
      </w:rPr>
    </w:lvl>
    <w:lvl w:ilvl="4" w:tplc="35CC5472" w:tentative="1">
      <w:start w:val="1"/>
      <w:numFmt w:val="bullet"/>
      <w:lvlText w:val="o"/>
      <w:lvlJc w:val="left"/>
      <w:pPr>
        <w:tabs>
          <w:tab w:val="num" w:pos="3960"/>
        </w:tabs>
        <w:ind w:left="3960" w:hanging="360"/>
      </w:pPr>
      <w:rPr>
        <w:rFonts w:ascii="Courier New" w:hAnsi="Courier New" w:cs="Courier New" w:hint="default"/>
      </w:rPr>
    </w:lvl>
    <w:lvl w:ilvl="5" w:tplc="1C5E98C8" w:tentative="1">
      <w:start w:val="1"/>
      <w:numFmt w:val="bullet"/>
      <w:lvlText w:val=""/>
      <w:lvlJc w:val="left"/>
      <w:pPr>
        <w:tabs>
          <w:tab w:val="num" w:pos="4680"/>
        </w:tabs>
        <w:ind w:left="4680" w:hanging="360"/>
      </w:pPr>
      <w:rPr>
        <w:rFonts w:ascii="Wingdings" w:hAnsi="Wingdings" w:hint="default"/>
      </w:rPr>
    </w:lvl>
    <w:lvl w:ilvl="6" w:tplc="C7CEAD6E" w:tentative="1">
      <w:start w:val="1"/>
      <w:numFmt w:val="bullet"/>
      <w:lvlText w:val=""/>
      <w:lvlJc w:val="left"/>
      <w:pPr>
        <w:tabs>
          <w:tab w:val="num" w:pos="5400"/>
        </w:tabs>
        <w:ind w:left="5400" w:hanging="360"/>
      </w:pPr>
      <w:rPr>
        <w:rFonts w:ascii="Symbol" w:hAnsi="Symbol" w:hint="default"/>
      </w:rPr>
    </w:lvl>
    <w:lvl w:ilvl="7" w:tplc="EF3A33EC" w:tentative="1">
      <w:start w:val="1"/>
      <w:numFmt w:val="bullet"/>
      <w:lvlText w:val="o"/>
      <w:lvlJc w:val="left"/>
      <w:pPr>
        <w:tabs>
          <w:tab w:val="num" w:pos="6120"/>
        </w:tabs>
        <w:ind w:left="6120" w:hanging="360"/>
      </w:pPr>
      <w:rPr>
        <w:rFonts w:ascii="Courier New" w:hAnsi="Courier New" w:cs="Courier New" w:hint="default"/>
      </w:rPr>
    </w:lvl>
    <w:lvl w:ilvl="8" w:tplc="389AFADC" w:tentative="1">
      <w:start w:val="1"/>
      <w:numFmt w:val="bullet"/>
      <w:lvlText w:val=""/>
      <w:lvlJc w:val="left"/>
      <w:pPr>
        <w:tabs>
          <w:tab w:val="num" w:pos="6840"/>
        </w:tabs>
        <w:ind w:left="6840" w:hanging="360"/>
      </w:pPr>
      <w:rPr>
        <w:rFonts w:ascii="Wingdings" w:hAnsi="Wingdings" w:hint="default"/>
      </w:rPr>
    </w:lvl>
  </w:abstractNum>
  <w:abstractNum w:abstractNumId="7">
    <w:nsid w:val="1273029C"/>
    <w:multiLevelType w:val="hybridMultilevel"/>
    <w:tmpl w:val="8A2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7B8"/>
    <w:multiLevelType w:val="hybridMultilevel"/>
    <w:tmpl w:val="049088F6"/>
    <w:lvl w:ilvl="0" w:tplc="6AFA7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0">
    <w:nsid w:val="204E795B"/>
    <w:multiLevelType w:val="hybridMultilevel"/>
    <w:tmpl w:val="B71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4">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8E944C2"/>
    <w:multiLevelType w:val="hybridMultilevel"/>
    <w:tmpl w:val="5BA8B0BC"/>
    <w:lvl w:ilvl="0" w:tplc="898AE00C">
      <w:start w:val="1"/>
      <w:numFmt w:val="bullet"/>
      <w:pStyle w:val="InstructionalTextBullets"/>
      <w:lvlText w:val=""/>
      <w:lvlJc w:val="left"/>
      <w:pPr>
        <w:ind w:left="720" w:hanging="360"/>
      </w:pPr>
      <w:rPr>
        <w:rFonts w:ascii="Symbol" w:hAnsi="Symbol" w:hint="default"/>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16">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52CE02C1"/>
    <w:multiLevelType w:val="hybridMultilevel"/>
    <w:tmpl w:val="A89A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21F11"/>
    <w:multiLevelType w:val="hybridMultilevel"/>
    <w:tmpl w:val="74C6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20">
    <w:nsid w:val="6B875EC9"/>
    <w:multiLevelType w:val="hybridMultilevel"/>
    <w:tmpl w:val="3EC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D4967"/>
    <w:multiLevelType w:val="hybridMultilevel"/>
    <w:tmpl w:val="815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25">
    <w:nsid w:val="7C6C12C5"/>
    <w:multiLevelType w:val="hybridMultilevel"/>
    <w:tmpl w:val="8440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75DC7"/>
    <w:multiLevelType w:val="hybridMultilevel"/>
    <w:tmpl w:val="C83C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82C07"/>
    <w:multiLevelType w:val="hybridMultilevel"/>
    <w:tmpl w:val="A43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6"/>
  </w:num>
  <w:num w:numId="5">
    <w:abstractNumId w:val="24"/>
  </w:num>
  <w:num w:numId="6">
    <w:abstractNumId w:val="13"/>
  </w:num>
  <w:num w:numId="7">
    <w:abstractNumId w:val="4"/>
  </w:num>
  <w:num w:numId="8">
    <w:abstractNumId w:val="14"/>
  </w:num>
  <w:num w:numId="9">
    <w:abstractNumId w:val="0"/>
  </w:num>
  <w:num w:numId="10">
    <w:abstractNumId w:val="1"/>
  </w:num>
  <w:num w:numId="11">
    <w:abstractNumId w:val="2"/>
  </w:num>
  <w:num w:numId="12">
    <w:abstractNumId w:val="3"/>
  </w:num>
  <w:num w:numId="13">
    <w:abstractNumId w:val="22"/>
  </w:num>
  <w:num w:numId="14">
    <w:abstractNumId w:val="12"/>
  </w:num>
  <w:num w:numId="15">
    <w:abstractNumId w:val="21"/>
  </w:num>
  <w:num w:numId="16">
    <w:abstractNumId w:val="8"/>
  </w:num>
  <w:num w:numId="17">
    <w:abstractNumId w:val="6"/>
  </w:num>
  <w:num w:numId="18">
    <w:abstractNumId w:val="15"/>
  </w:num>
  <w:num w:numId="19">
    <w:abstractNumId w:val="26"/>
  </w:num>
  <w:num w:numId="20">
    <w:abstractNumId w:val="27"/>
  </w:num>
  <w:num w:numId="21">
    <w:abstractNumId w:val="23"/>
  </w:num>
  <w:num w:numId="22">
    <w:abstractNumId w:val="17"/>
  </w:num>
  <w:num w:numId="23">
    <w:abstractNumId w:val="7"/>
  </w:num>
  <w:num w:numId="24">
    <w:abstractNumId w:val="20"/>
  </w:num>
  <w:num w:numId="25">
    <w:abstractNumId w:val="18"/>
  </w:num>
  <w:num w:numId="26">
    <w:abstractNumId w:val="5"/>
  </w:num>
  <w:num w:numId="27">
    <w:abstractNumId w:val="25"/>
  </w:num>
  <w:num w:numId="28">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rdta99r0etw7e5rpzpv05v9a0ew9ef2tae&quot;&gt;EndNote as of 8-4-2018&lt;record-ids&gt;&lt;item&gt;299&lt;/item&gt;&lt;item&gt;304&lt;/item&gt;&lt;item&gt;305&lt;/item&gt;&lt;item&gt;309&lt;/item&gt;&lt;item&gt;318&lt;/item&gt;&lt;item&gt;319&lt;/item&gt;&lt;item&gt;320&lt;/item&gt;&lt;item&gt;321&lt;/item&gt;&lt;item&gt;332&lt;/item&gt;&lt;item&gt;983&lt;/item&gt;&lt;item&gt;1105&lt;/item&gt;&lt;item&gt;1173&lt;/item&gt;&lt;item&gt;1175&lt;/item&gt;&lt;item&gt;1176&lt;/item&gt;&lt;item&gt;1186&lt;/item&gt;&lt;item&gt;1217&lt;/item&gt;&lt;item&gt;1219&lt;/item&gt;&lt;item&gt;1226&lt;/item&gt;&lt;item&gt;1230&lt;/item&gt;&lt;item&gt;1231&lt;/item&gt;&lt;item&gt;1232&lt;/item&gt;&lt;item&gt;1233&lt;/item&gt;&lt;item&gt;1234&lt;/item&gt;&lt;item&gt;1236&lt;/item&gt;&lt;item&gt;1237&lt;/item&gt;&lt;item&gt;1239&lt;/item&gt;&lt;item&gt;1240&lt;/item&gt;&lt;item&gt;1241&lt;/item&gt;&lt;item&gt;1243&lt;/item&gt;&lt;item&gt;1245&lt;/item&gt;&lt;item&gt;1247&lt;/item&gt;&lt;item&gt;1248&lt;/item&gt;&lt;item&gt;1249&lt;/item&gt;&lt;item&gt;1250&lt;/item&gt;&lt;item&gt;1253&lt;/item&gt;&lt;item&gt;1254&lt;/item&gt;&lt;item&gt;1255&lt;/item&gt;&lt;item&gt;1256&lt;/item&gt;&lt;item&gt;1257&lt;/item&gt;&lt;item&gt;1259&lt;/item&gt;&lt;item&gt;1263&lt;/item&gt;&lt;item&gt;1266&lt;/item&gt;&lt;item&gt;1267&lt;/item&gt;&lt;item&gt;1269&lt;/item&gt;&lt;item&gt;1270&lt;/item&gt;&lt;item&gt;1271&lt;/item&gt;&lt;item&gt;1273&lt;/item&gt;&lt;item&gt;1275&lt;/item&gt;&lt;item&gt;1321&lt;/item&gt;&lt;item&gt;1749&lt;/item&gt;&lt;item&gt;1750&lt;/item&gt;&lt;item&gt;1758&lt;/item&gt;&lt;item&gt;1759&lt;/item&gt;&lt;item&gt;1805&lt;/item&gt;&lt;item&gt;1806&lt;/item&gt;&lt;item&gt;2206&lt;/item&gt;&lt;item&gt;2207&lt;/item&gt;&lt;item&gt;2208&lt;/item&gt;&lt;item&gt;2209&lt;/item&gt;&lt;item&gt;2210&lt;/item&gt;&lt;item&gt;2211&lt;/item&gt;&lt;item&gt;2213&lt;/item&gt;&lt;item&gt;2214&lt;/item&gt;&lt;/record-ids&gt;&lt;/item&gt;&lt;/Libraries&gt;"/>
  </w:docVars>
  <w:rsids>
    <w:rsidRoot w:val="00581644"/>
    <w:rsid w:val="000005B0"/>
    <w:rsid w:val="00001E16"/>
    <w:rsid w:val="000028BF"/>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4C50"/>
    <w:rsid w:val="000457D7"/>
    <w:rsid w:val="00046FB3"/>
    <w:rsid w:val="000472A3"/>
    <w:rsid w:val="0005077A"/>
    <w:rsid w:val="00050E0C"/>
    <w:rsid w:val="000511AA"/>
    <w:rsid w:val="0005406F"/>
    <w:rsid w:val="00054927"/>
    <w:rsid w:val="00054D1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7A8"/>
    <w:rsid w:val="000927D9"/>
    <w:rsid w:val="00094122"/>
    <w:rsid w:val="00094561"/>
    <w:rsid w:val="000954A0"/>
    <w:rsid w:val="0009556F"/>
    <w:rsid w:val="0009766F"/>
    <w:rsid w:val="000A0B32"/>
    <w:rsid w:val="000A1079"/>
    <w:rsid w:val="000A128B"/>
    <w:rsid w:val="000A307D"/>
    <w:rsid w:val="000A45D1"/>
    <w:rsid w:val="000A4C2B"/>
    <w:rsid w:val="000A4F97"/>
    <w:rsid w:val="000A51E1"/>
    <w:rsid w:val="000A65A2"/>
    <w:rsid w:val="000A79F5"/>
    <w:rsid w:val="000B22D2"/>
    <w:rsid w:val="000B320A"/>
    <w:rsid w:val="000B41D0"/>
    <w:rsid w:val="000B51D9"/>
    <w:rsid w:val="000B587A"/>
    <w:rsid w:val="000C00A9"/>
    <w:rsid w:val="000C166D"/>
    <w:rsid w:val="000C2A0F"/>
    <w:rsid w:val="000C3C67"/>
    <w:rsid w:val="000C3D63"/>
    <w:rsid w:val="000C705A"/>
    <w:rsid w:val="000C7235"/>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0F36AB"/>
    <w:rsid w:val="000F7F4E"/>
    <w:rsid w:val="00101C04"/>
    <w:rsid w:val="00105085"/>
    <w:rsid w:val="00105154"/>
    <w:rsid w:val="00113375"/>
    <w:rsid w:val="00113730"/>
    <w:rsid w:val="00113733"/>
    <w:rsid w:val="0011461F"/>
    <w:rsid w:val="001150C4"/>
    <w:rsid w:val="00116A3D"/>
    <w:rsid w:val="00117522"/>
    <w:rsid w:val="00117B0A"/>
    <w:rsid w:val="0012178F"/>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3074"/>
    <w:rsid w:val="001642F9"/>
    <w:rsid w:val="00164D0F"/>
    <w:rsid w:val="0016515A"/>
    <w:rsid w:val="00165A18"/>
    <w:rsid w:val="00166771"/>
    <w:rsid w:val="00166F27"/>
    <w:rsid w:val="00167063"/>
    <w:rsid w:val="00170112"/>
    <w:rsid w:val="00171811"/>
    <w:rsid w:val="00171F5E"/>
    <w:rsid w:val="00172A65"/>
    <w:rsid w:val="00172E77"/>
    <w:rsid w:val="00172E81"/>
    <w:rsid w:val="00173789"/>
    <w:rsid w:val="00173AD0"/>
    <w:rsid w:val="00174764"/>
    <w:rsid w:val="00175012"/>
    <w:rsid w:val="0018093D"/>
    <w:rsid w:val="001811FD"/>
    <w:rsid w:val="0018352E"/>
    <w:rsid w:val="00185C70"/>
    <w:rsid w:val="00186782"/>
    <w:rsid w:val="001871C4"/>
    <w:rsid w:val="0018729F"/>
    <w:rsid w:val="0019065C"/>
    <w:rsid w:val="00192618"/>
    <w:rsid w:val="00192A8A"/>
    <w:rsid w:val="00192B74"/>
    <w:rsid w:val="00192FF3"/>
    <w:rsid w:val="001931E9"/>
    <w:rsid w:val="001957FC"/>
    <w:rsid w:val="00195BA9"/>
    <w:rsid w:val="00196B7A"/>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2431"/>
    <w:rsid w:val="001F50AE"/>
    <w:rsid w:val="001F528A"/>
    <w:rsid w:val="001F529E"/>
    <w:rsid w:val="001F59F9"/>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4BDE"/>
    <w:rsid w:val="0021583C"/>
    <w:rsid w:val="00217214"/>
    <w:rsid w:val="002221DA"/>
    <w:rsid w:val="002246F3"/>
    <w:rsid w:val="00225CC0"/>
    <w:rsid w:val="00230025"/>
    <w:rsid w:val="00230603"/>
    <w:rsid w:val="002310B8"/>
    <w:rsid w:val="002319B2"/>
    <w:rsid w:val="002324E0"/>
    <w:rsid w:val="00233481"/>
    <w:rsid w:val="00233F75"/>
    <w:rsid w:val="00234580"/>
    <w:rsid w:val="002372D6"/>
    <w:rsid w:val="00237571"/>
    <w:rsid w:val="0024031E"/>
    <w:rsid w:val="00240CF1"/>
    <w:rsid w:val="002447EE"/>
    <w:rsid w:val="00244C50"/>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9D4"/>
    <w:rsid w:val="00270B93"/>
    <w:rsid w:val="00270F2E"/>
    <w:rsid w:val="002715FE"/>
    <w:rsid w:val="00274477"/>
    <w:rsid w:val="00275A07"/>
    <w:rsid w:val="002802AD"/>
    <w:rsid w:val="00280612"/>
    <w:rsid w:val="00282A98"/>
    <w:rsid w:val="00284513"/>
    <w:rsid w:val="0028604E"/>
    <w:rsid w:val="0028650F"/>
    <w:rsid w:val="00286573"/>
    <w:rsid w:val="0028696B"/>
    <w:rsid w:val="002903A8"/>
    <w:rsid w:val="0029060B"/>
    <w:rsid w:val="0029194C"/>
    <w:rsid w:val="00292544"/>
    <w:rsid w:val="00294D07"/>
    <w:rsid w:val="00295840"/>
    <w:rsid w:val="00296432"/>
    <w:rsid w:val="0029681C"/>
    <w:rsid w:val="002975BE"/>
    <w:rsid w:val="002975D9"/>
    <w:rsid w:val="002A3527"/>
    <w:rsid w:val="002A38D7"/>
    <w:rsid w:val="002A423F"/>
    <w:rsid w:val="002A4D2A"/>
    <w:rsid w:val="002A68FC"/>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4D9"/>
    <w:rsid w:val="002E4B93"/>
    <w:rsid w:val="002E4D2F"/>
    <w:rsid w:val="002E5F73"/>
    <w:rsid w:val="002E609B"/>
    <w:rsid w:val="002E63FC"/>
    <w:rsid w:val="002E7301"/>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3E61"/>
    <w:rsid w:val="0032568B"/>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877"/>
    <w:rsid w:val="00345A5E"/>
    <w:rsid w:val="003466D3"/>
    <w:rsid w:val="00346AE0"/>
    <w:rsid w:val="00346EE5"/>
    <w:rsid w:val="0035045F"/>
    <w:rsid w:val="0035094A"/>
    <w:rsid w:val="003520F2"/>
    <w:rsid w:val="003521F6"/>
    <w:rsid w:val="00354AAE"/>
    <w:rsid w:val="00356DFC"/>
    <w:rsid w:val="00361155"/>
    <w:rsid w:val="003616E5"/>
    <w:rsid w:val="003621AD"/>
    <w:rsid w:val="00362E4B"/>
    <w:rsid w:val="00363315"/>
    <w:rsid w:val="00364070"/>
    <w:rsid w:val="003644A1"/>
    <w:rsid w:val="003644B2"/>
    <w:rsid w:val="0036510F"/>
    <w:rsid w:val="00366889"/>
    <w:rsid w:val="003677DD"/>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96B"/>
    <w:rsid w:val="00397E92"/>
    <w:rsid w:val="003A3A53"/>
    <w:rsid w:val="003A417C"/>
    <w:rsid w:val="003A42B3"/>
    <w:rsid w:val="003A53FA"/>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2DBA"/>
    <w:rsid w:val="003F3081"/>
    <w:rsid w:val="003F32A4"/>
    <w:rsid w:val="003F4AC5"/>
    <w:rsid w:val="003F6EE4"/>
    <w:rsid w:val="003F71E4"/>
    <w:rsid w:val="004016AE"/>
    <w:rsid w:val="00402FBD"/>
    <w:rsid w:val="00403518"/>
    <w:rsid w:val="00403927"/>
    <w:rsid w:val="00403D27"/>
    <w:rsid w:val="00403EA2"/>
    <w:rsid w:val="00404300"/>
    <w:rsid w:val="00404378"/>
    <w:rsid w:val="004046E9"/>
    <w:rsid w:val="00407946"/>
    <w:rsid w:val="004103AE"/>
    <w:rsid w:val="004121D3"/>
    <w:rsid w:val="004125D5"/>
    <w:rsid w:val="00414586"/>
    <w:rsid w:val="00414AC6"/>
    <w:rsid w:val="00415028"/>
    <w:rsid w:val="00415036"/>
    <w:rsid w:val="004151B5"/>
    <w:rsid w:val="00415BFB"/>
    <w:rsid w:val="0041733D"/>
    <w:rsid w:val="004205FB"/>
    <w:rsid w:val="004214D0"/>
    <w:rsid w:val="004216F4"/>
    <w:rsid w:val="004217A8"/>
    <w:rsid w:val="00423104"/>
    <w:rsid w:val="00423448"/>
    <w:rsid w:val="00423C82"/>
    <w:rsid w:val="00423EA0"/>
    <w:rsid w:val="00424C1E"/>
    <w:rsid w:val="00434511"/>
    <w:rsid w:val="00434E5C"/>
    <w:rsid w:val="0043783D"/>
    <w:rsid w:val="00440F53"/>
    <w:rsid w:val="00441559"/>
    <w:rsid w:val="00442931"/>
    <w:rsid w:val="00442C28"/>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C4B"/>
    <w:rsid w:val="00462DFF"/>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5B70"/>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DE"/>
    <w:rsid w:val="004F3C85"/>
    <w:rsid w:val="004F3FC5"/>
    <w:rsid w:val="004F4609"/>
    <w:rsid w:val="004F6CCF"/>
    <w:rsid w:val="004F7D89"/>
    <w:rsid w:val="00500388"/>
    <w:rsid w:val="0050083C"/>
    <w:rsid w:val="0050145C"/>
    <w:rsid w:val="00501F35"/>
    <w:rsid w:val="0050309E"/>
    <w:rsid w:val="0050659C"/>
    <w:rsid w:val="00510FDE"/>
    <w:rsid w:val="00511686"/>
    <w:rsid w:val="0051216D"/>
    <w:rsid w:val="005159AE"/>
    <w:rsid w:val="0051762A"/>
    <w:rsid w:val="00517DA6"/>
    <w:rsid w:val="005208C4"/>
    <w:rsid w:val="00520E2C"/>
    <w:rsid w:val="005218EA"/>
    <w:rsid w:val="00521BE8"/>
    <w:rsid w:val="00522A87"/>
    <w:rsid w:val="00523671"/>
    <w:rsid w:val="005250C2"/>
    <w:rsid w:val="00525100"/>
    <w:rsid w:val="00525776"/>
    <w:rsid w:val="005263C6"/>
    <w:rsid w:val="00526DEC"/>
    <w:rsid w:val="00531042"/>
    <w:rsid w:val="005310AF"/>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61D2"/>
    <w:rsid w:val="00557080"/>
    <w:rsid w:val="00561DBA"/>
    <w:rsid w:val="00562813"/>
    <w:rsid w:val="00562AC3"/>
    <w:rsid w:val="00562BF6"/>
    <w:rsid w:val="00565C0A"/>
    <w:rsid w:val="00566A6C"/>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3448"/>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40B0"/>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2A35"/>
    <w:rsid w:val="006239C5"/>
    <w:rsid w:val="00623D7D"/>
    <w:rsid w:val="0062564A"/>
    <w:rsid w:val="00626EBA"/>
    <w:rsid w:val="00630D34"/>
    <w:rsid w:val="00631329"/>
    <w:rsid w:val="0063132B"/>
    <w:rsid w:val="00632292"/>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5C9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77BCA"/>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A7F8C"/>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D6FD6"/>
    <w:rsid w:val="006E0A23"/>
    <w:rsid w:val="006E0E1F"/>
    <w:rsid w:val="006E11CB"/>
    <w:rsid w:val="006E156A"/>
    <w:rsid w:val="006E3FC4"/>
    <w:rsid w:val="006E7419"/>
    <w:rsid w:val="006F11ED"/>
    <w:rsid w:val="006F16BE"/>
    <w:rsid w:val="006F19D5"/>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3EA5"/>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1ED3"/>
    <w:rsid w:val="00742186"/>
    <w:rsid w:val="00742545"/>
    <w:rsid w:val="00742B4C"/>
    <w:rsid w:val="00743982"/>
    <w:rsid w:val="00743D40"/>
    <w:rsid w:val="007448E6"/>
    <w:rsid w:val="007451D5"/>
    <w:rsid w:val="00745932"/>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58E"/>
    <w:rsid w:val="00774E72"/>
    <w:rsid w:val="00776026"/>
    <w:rsid w:val="0077743A"/>
    <w:rsid w:val="007802F7"/>
    <w:rsid w:val="00780F34"/>
    <w:rsid w:val="00781EDB"/>
    <w:rsid w:val="0078366C"/>
    <w:rsid w:val="007839DF"/>
    <w:rsid w:val="00783F55"/>
    <w:rsid w:val="00784F12"/>
    <w:rsid w:val="00784F93"/>
    <w:rsid w:val="0078679C"/>
    <w:rsid w:val="007877D8"/>
    <w:rsid w:val="007878A4"/>
    <w:rsid w:val="00792A9F"/>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86391"/>
    <w:rsid w:val="008865AF"/>
    <w:rsid w:val="00890770"/>
    <w:rsid w:val="00890E3B"/>
    <w:rsid w:val="008917C0"/>
    <w:rsid w:val="008934B8"/>
    <w:rsid w:val="00895BAD"/>
    <w:rsid w:val="008962FC"/>
    <w:rsid w:val="00897163"/>
    <w:rsid w:val="00897FFD"/>
    <w:rsid w:val="008A1B3A"/>
    <w:rsid w:val="008A3583"/>
    <w:rsid w:val="008A3854"/>
    <w:rsid w:val="008A4563"/>
    <w:rsid w:val="008A628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4191"/>
    <w:rsid w:val="008C486F"/>
    <w:rsid w:val="008C705F"/>
    <w:rsid w:val="008C7D52"/>
    <w:rsid w:val="008D0C10"/>
    <w:rsid w:val="008D18ED"/>
    <w:rsid w:val="008D24C7"/>
    <w:rsid w:val="008D4A7B"/>
    <w:rsid w:val="008D5FBC"/>
    <w:rsid w:val="008D6D9F"/>
    <w:rsid w:val="008D7932"/>
    <w:rsid w:val="008D7DDE"/>
    <w:rsid w:val="008E12DB"/>
    <w:rsid w:val="008E19ED"/>
    <w:rsid w:val="008E1BC9"/>
    <w:rsid w:val="008E1D40"/>
    <w:rsid w:val="008E3B73"/>
    <w:rsid w:val="008E3C7F"/>
    <w:rsid w:val="008E549D"/>
    <w:rsid w:val="008E55E5"/>
    <w:rsid w:val="008E5BDA"/>
    <w:rsid w:val="008E5FAD"/>
    <w:rsid w:val="008F000A"/>
    <w:rsid w:val="008F04E1"/>
    <w:rsid w:val="008F17F4"/>
    <w:rsid w:val="008F1DF0"/>
    <w:rsid w:val="008F2309"/>
    <w:rsid w:val="008F2924"/>
    <w:rsid w:val="008F3AEA"/>
    <w:rsid w:val="008F3E2D"/>
    <w:rsid w:val="008F5CC3"/>
    <w:rsid w:val="008F6451"/>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6A27"/>
    <w:rsid w:val="00927F71"/>
    <w:rsid w:val="00931B26"/>
    <w:rsid w:val="00934276"/>
    <w:rsid w:val="00935613"/>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2876"/>
    <w:rsid w:val="0098457C"/>
    <w:rsid w:val="00986088"/>
    <w:rsid w:val="00986796"/>
    <w:rsid w:val="00987039"/>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5E99"/>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0AAF"/>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16F"/>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1CB"/>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6FAB"/>
    <w:rsid w:val="00A57846"/>
    <w:rsid w:val="00A5798A"/>
    <w:rsid w:val="00A57B57"/>
    <w:rsid w:val="00A61A8A"/>
    <w:rsid w:val="00A61EE6"/>
    <w:rsid w:val="00A63254"/>
    <w:rsid w:val="00A6392E"/>
    <w:rsid w:val="00A64508"/>
    <w:rsid w:val="00A64995"/>
    <w:rsid w:val="00A657F1"/>
    <w:rsid w:val="00A65872"/>
    <w:rsid w:val="00A65C75"/>
    <w:rsid w:val="00A672BD"/>
    <w:rsid w:val="00A67F37"/>
    <w:rsid w:val="00A7021B"/>
    <w:rsid w:val="00A70736"/>
    <w:rsid w:val="00A70E8A"/>
    <w:rsid w:val="00A71A26"/>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2604"/>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112C"/>
    <w:rsid w:val="00AD230F"/>
    <w:rsid w:val="00AD2D49"/>
    <w:rsid w:val="00AD303A"/>
    <w:rsid w:val="00AD3AA0"/>
    <w:rsid w:val="00AD3C64"/>
    <w:rsid w:val="00AD3FFA"/>
    <w:rsid w:val="00AD4B35"/>
    <w:rsid w:val="00AD52CD"/>
    <w:rsid w:val="00AD5EC3"/>
    <w:rsid w:val="00AE24A9"/>
    <w:rsid w:val="00AE2F00"/>
    <w:rsid w:val="00AE4698"/>
    <w:rsid w:val="00AE6720"/>
    <w:rsid w:val="00AE6EBA"/>
    <w:rsid w:val="00AE739B"/>
    <w:rsid w:val="00AF09F5"/>
    <w:rsid w:val="00AF1BF3"/>
    <w:rsid w:val="00AF25F8"/>
    <w:rsid w:val="00AF2ED5"/>
    <w:rsid w:val="00AF3E0B"/>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4E00"/>
    <w:rsid w:val="00B655B9"/>
    <w:rsid w:val="00B6648D"/>
    <w:rsid w:val="00B66D2A"/>
    <w:rsid w:val="00B671A5"/>
    <w:rsid w:val="00B67EB6"/>
    <w:rsid w:val="00B71CDA"/>
    <w:rsid w:val="00B720EE"/>
    <w:rsid w:val="00B72488"/>
    <w:rsid w:val="00B72EF4"/>
    <w:rsid w:val="00B7302A"/>
    <w:rsid w:val="00B7336A"/>
    <w:rsid w:val="00B73C2A"/>
    <w:rsid w:val="00B7632A"/>
    <w:rsid w:val="00B77656"/>
    <w:rsid w:val="00B77854"/>
    <w:rsid w:val="00B81B71"/>
    <w:rsid w:val="00B81EBF"/>
    <w:rsid w:val="00B823A9"/>
    <w:rsid w:val="00B832F5"/>
    <w:rsid w:val="00B83616"/>
    <w:rsid w:val="00B84100"/>
    <w:rsid w:val="00B84569"/>
    <w:rsid w:val="00B85C54"/>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584F"/>
    <w:rsid w:val="00BA7012"/>
    <w:rsid w:val="00BA73F7"/>
    <w:rsid w:val="00BA7DA1"/>
    <w:rsid w:val="00BB0BBD"/>
    <w:rsid w:val="00BB2779"/>
    <w:rsid w:val="00BB5799"/>
    <w:rsid w:val="00BB78B0"/>
    <w:rsid w:val="00BC0604"/>
    <w:rsid w:val="00BC1A66"/>
    <w:rsid w:val="00BC2986"/>
    <w:rsid w:val="00BC4D88"/>
    <w:rsid w:val="00BC6CD5"/>
    <w:rsid w:val="00BD1478"/>
    <w:rsid w:val="00BD17BD"/>
    <w:rsid w:val="00BD241F"/>
    <w:rsid w:val="00BD2F08"/>
    <w:rsid w:val="00BD3260"/>
    <w:rsid w:val="00BD4716"/>
    <w:rsid w:val="00BE01DC"/>
    <w:rsid w:val="00BE0F1E"/>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6E0"/>
    <w:rsid w:val="00C03CD4"/>
    <w:rsid w:val="00C04B9E"/>
    <w:rsid w:val="00C05863"/>
    <w:rsid w:val="00C06470"/>
    <w:rsid w:val="00C071A3"/>
    <w:rsid w:val="00C07A4C"/>
    <w:rsid w:val="00C11548"/>
    <w:rsid w:val="00C11826"/>
    <w:rsid w:val="00C13559"/>
    <w:rsid w:val="00C1553E"/>
    <w:rsid w:val="00C16D50"/>
    <w:rsid w:val="00C21D74"/>
    <w:rsid w:val="00C22159"/>
    <w:rsid w:val="00C2233F"/>
    <w:rsid w:val="00C22E47"/>
    <w:rsid w:val="00C23029"/>
    <w:rsid w:val="00C23718"/>
    <w:rsid w:val="00C248E0"/>
    <w:rsid w:val="00C24C3B"/>
    <w:rsid w:val="00C26133"/>
    <w:rsid w:val="00C26584"/>
    <w:rsid w:val="00C30B38"/>
    <w:rsid w:val="00C30BAF"/>
    <w:rsid w:val="00C30C27"/>
    <w:rsid w:val="00C325F0"/>
    <w:rsid w:val="00C32705"/>
    <w:rsid w:val="00C33712"/>
    <w:rsid w:val="00C33AC2"/>
    <w:rsid w:val="00C367B4"/>
    <w:rsid w:val="00C41D5A"/>
    <w:rsid w:val="00C424B6"/>
    <w:rsid w:val="00C424FC"/>
    <w:rsid w:val="00C43878"/>
    <w:rsid w:val="00C44D48"/>
    <w:rsid w:val="00C458CA"/>
    <w:rsid w:val="00C45C44"/>
    <w:rsid w:val="00C46CDB"/>
    <w:rsid w:val="00C47C1E"/>
    <w:rsid w:val="00C50FE5"/>
    <w:rsid w:val="00C51F84"/>
    <w:rsid w:val="00C5232D"/>
    <w:rsid w:val="00C5284D"/>
    <w:rsid w:val="00C534C8"/>
    <w:rsid w:val="00C538CA"/>
    <w:rsid w:val="00C54345"/>
    <w:rsid w:val="00C5441F"/>
    <w:rsid w:val="00C546B4"/>
    <w:rsid w:val="00C547DE"/>
    <w:rsid w:val="00C609E5"/>
    <w:rsid w:val="00C61202"/>
    <w:rsid w:val="00C61D2C"/>
    <w:rsid w:val="00C62764"/>
    <w:rsid w:val="00C62A37"/>
    <w:rsid w:val="00C63DA7"/>
    <w:rsid w:val="00C63FCD"/>
    <w:rsid w:val="00C64808"/>
    <w:rsid w:val="00C64CC4"/>
    <w:rsid w:val="00C64CED"/>
    <w:rsid w:val="00C67C26"/>
    <w:rsid w:val="00C700B9"/>
    <w:rsid w:val="00C7073A"/>
    <w:rsid w:val="00C707AB"/>
    <w:rsid w:val="00C7197A"/>
    <w:rsid w:val="00C71DBD"/>
    <w:rsid w:val="00C71FE7"/>
    <w:rsid w:val="00C72116"/>
    <w:rsid w:val="00C72A4A"/>
    <w:rsid w:val="00C738BC"/>
    <w:rsid w:val="00C7437E"/>
    <w:rsid w:val="00C7469E"/>
    <w:rsid w:val="00C74F5E"/>
    <w:rsid w:val="00C76B68"/>
    <w:rsid w:val="00C77956"/>
    <w:rsid w:val="00C8029A"/>
    <w:rsid w:val="00C8189B"/>
    <w:rsid w:val="00C82C64"/>
    <w:rsid w:val="00C84063"/>
    <w:rsid w:val="00C8507D"/>
    <w:rsid w:val="00C8601C"/>
    <w:rsid w:val="00C86CC9"/>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1EC"/>
    <w:rsid w:val="00CC5CBA"/>
    <w:rsid w:val="00CC6DF5"/>
    <w:rsid w:val="00CC7BCD"/>
    <w:rsid w:val="00CD0675"/>
    <w:rsid w:val="00CD1199"/>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211D"/>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4EFF"/>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4987"/>
    <w:rsid w:val="00DB67B2"/>
    <w:rsid w:val="00DB7F6C"/>
    <w:rsid w:val="00DC0005"/>
    <w:rsid w:val="00DC01EC"/>
    <w:rsid w:val="00DC0CD3"/>
    <w:rsid w:val="00DC3EE1"/>
    <w:rsid w:val="00DC4321"/>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805"/>
    <w:rsid w:val="00DE2D1D"/>
    <w:rsid w:val="00DE62DB"/>
    <w:rsid w:val="00DE7A49"/>
    <w:rsid w:val="00DE7B91"/>
    <w:rsid w:val="00DF0A38"/>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2451"/>
    <w:rsid w:val="00E12811"/>
    <w:rsid w:val="00E13ECD"/>
    <w:rsid w:val="00E1535F"/>
    <w:rsid w:val="00E15410"/>
    <w:rsid w:val="00E15BA5"/>
    <w:rsid w:val="00E15F07"/>
    <w:rsid w:val="00E2005F"/>
    <w:rsid w:val="00E205E0"/>
    <w:rsid w:val="00E20D71"/>
    <w:rsid w:val="00E211A3"/>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46D"/>
    <w:rsid w:val="00E509CC"/>
    <w:rsid w:val="00E54030"/>
    <w:rsid w:val="00E559FC"/>
    <w:rsid w:val="00E56AC7"/>
    <w:rsid w:val="00E56F26"/>
    <w:rsid w:val="00E57ADC"/>
    <w:rsid w:val="00E57E25"/>
    <w:rsid w:val="00E61E00"/>
    <w:rsid w:val="00E62288"/>
    <w:rsid w:val="00E640B8"/>
    <w:rsid w:val="00E642D6"/>
    <w:rsid w:val="00E64C41"/>
    <w:rsid w:val="00E6765A"/>
    <w:rsid w:val="00E70F67"/>
    <w:rsid w:val="00E73265"/>
    <w:rsid w:val="00E73620"/>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0713"/>
    <w:rsid w:val="00E91531"/>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619B"/>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473A"/>
    <w:rsid w:val="00ED6558"/>
    <w:rsid w:val="00EE03F1"/>
    <w:rsid w:val="00EE19EE"/>
    <w:rsid w:val="00EE1FF4"/>
    <w:rsid w:val="00EE29BA"/>
    <w:rsid w:val="00EE2D64"/>
    <w:rsid w:val="00EE3879"/>
    <w:rsid w:val="00EE38B9"/>
    <w:rsid w:val="00EE6264"/>
    <w:rsid w:val="00EF2247"/>
    <w:rsid w:val="00EF388F"/>
    <w:rsid w:val="00EF4BC2"/>
    <w:rsid w:val="00EF6EDF"/>
    <w:rsid w:val="00EF7B74"/>
    <w:rsid w:val="00F015D8"/>
    <w:rsid w:val="00F03DAA"/>
    <w:rsid w:val="00F041D7"/>
    <w:rsid w:val="00F0547D"/>
    <w:rsid w:val="00F056F8"/>
    <w:rsid w:val="00F05D40"/>
    <w:rsid w:val="00F06E64"/>
    <w:rsid w:val="00F071F9"/>
    <w:rsid w:val="00F07C78"/>
    <w:rsid w:val="00F10C80"/>
    <w:rsid w:val="00F11AAC"/>
    <w:rsid w:val="00F11E87"/>
    <w:rsid w:val="00F13149"/>
    <w:rsid w:val="00F144A2"/>
    <w:rsid w:val="00F15559"/>
    <w:rsid w:val="00F169B8"/>
    <w:rsid w:val="00F16EAC"/>
    <w:rsid w:val="00F1749F"/>
    <w:rsid w:val="00F21602"/>
    <w:rsid w:val="00F2381B"/>
    <w:rsid w:val="00F2467D"/>
    <w:rsid w:val="00F24C89"/>
    <w:rsid w:val="00F254DA"/>
    <w:rsid w:val="00F25ECB"/>
    <w:rsid w:val="00F27D54"/>
    <w:rsid w:val="00F321BC"/>
    <w:rsid w:val="00F337F3"/>
    <w:rsid w:val="00F35089"/>
    <w:rsid w:val="00F3520E"/>
    <w:rsid w:val="00F3710F"/>
    <w:rsid w:val="00F40AB9"/>
    <w:rsid w:val="00F4167A"/>
    <w:rsid w:val="00F4362F"/>
    <w:rsid w:val="00F43BB9"/>
    <w:rsid w:val="00F46805"/>
    <w:rsid w:val="00F470B9"/>
    <w:rsid w:val="00F500F7"/>
    <w:rsid w:val="00F51AD9"/>
    <w:rsid w:val="00F52206"/>
    <w:rsid w:val="00F53AE1"/>
    <w:rsid w:val="00F54890"/>
    <w:rsid w:val="00F554E7"/>
    <w:rsid w:val="00F55FFC"/>
    <w:rsid w:val="00F56919"/>
    <w:rsid w:val="00F56AE6"/>
    <w:rsid w:val="00F56DBA"/>
    <w:rsid w:val="00F60F3F"/>
    <w:rsid w:val="00F60F5D"/>
    <w:rsid w:val="00F63BB5"/>
    <w:rsid w:val="00F63CFF"/>
    <w:rsid w:val="00F6436E"/>
    <w:rsid w:val="00F643CB"/>
    <w:rsid w:val="00F64E4E"/>
    <w:rsid w:val="00F65363"/>
    <w:rsid w:val="00F65791"/>
    <w:rsid w:val="00F66AC9"/>
    <w:rsid w:val="00F673A4"/>
    <w:rsid w:val="00F67BF9"/>
    <w:rsid w:val="00F7036D"/>
    <w:rsid w:val="00F711A8"/>
    <w:rsid w:val="00F71A07"/>
    <w:rsid w:val="00F71A1C"/>
    <w:rsid w:val="00F73156"/>
    <w:rsid w:val="00F736DA"/>
    <w:rsid w:val="00F73B2C"/>
    <w:rsid w:val="00F7779C"/>
    <w:rsid w:val="00F801BE"/>
    <w:rsid w:val="00F80A8F"/>
    <w:rsid w:val="00F820D7"/>
    <w:rsid w:val="00F825A0"/>
    <w:rsid w:val="00F82911"/>
    <w:rsid w:val="00F84010"/>
    <w:rsid w:val="00F844FF"/>
    <w:rsid w:val="00F84A74"/>
    <w:rsid w:val="00F85B62"/>
    <w:rsid w:val="00F861E5"/>
    <w:rsid w:val="00F87085"/>
    <w:rsid w:val="00F87252"/>
    <w:rsid w:val="00F87571"/>
    <w:rsid w:val="00F87679"/>
    <w:rsid w:val="00F9049C"/>
    <w:rsid w:val="00F911C2"/>
    <w:rsid w:val="00F92C72"/>
    <w:rsid w:val="00F92E3B"/>
    <w:rsid w:val="00F94122"/>
    <w:rsid w:val="00F94201"/>
    <w:rsid w:val="00F94AC8"/>
    <w:rsid w:val="00F971CF"/>
    <w:rsid w:val="00F97E69"/>
    <w:rsid w:val="00FA06A9"/>
    <w:rsid w:val="00FA0E3B"/>
    <w:rsid w:val="00FA0F62"/>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2926"/>
    <w:rsid w:val="00FC2B4D"/>
    <w:rsid w:val="00FC35AF"/>
    <w:rsid w:val="00FC4C21"/>
    <w:rsid w:val="00FC5B53"/>
    <w:rsid w:val="00FC5FF1"/>
    <w:rsid w:val="00FC6444"/>
    <w:rsid w:val="00FC6DED"/>
    <w:rsid w:val="00FD16FA"/>
    <w:rsid w:val="00FD1F59"/>
    <w:rsid w:val="00FD21C5"/>
    <w:rsid w:val="00FD3781"/>
    <w:rsid w:val="00FD399B"/>
    <w:rsid w:val="00FD41CE"/>
    <w:rsid w:val="00FD62D4"/>
    <w:rsid w:val="00FD6CC5"/>
    <w:rsid w:val="00FD6FCE"/>
    <w:rsid w:val="00FE1659"/>
    <w:rsid w:val="00FE2D71"/>
    <w:rsid w:val="00FE387A"/>
    <w:rsid w:val="00FE569C"/>
    <w:rsid w:val="00FE5BE9"/>
    <w:rsid w:val="00FF00C3"/>
    <w:rsid w:val="00FF09AB"/>
    <w:rsid w:val="00FF0C54"/>
    <w:rsid w:val="00FF0EC3"/>
    <w:rsid w:val="00FF1E6F"/>
    <w:rsid w:val="00FF20B0"/>
    <w:rsid w:val="00FF4363"/>
    <w:rsid w:val="00FF4482"/>
    <w:rsid w:val="00FF45D6"/>
    <w:rsid w:val="00FF477A"/>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07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0" w:unhideWhenUsed="0"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Note Heading" w:uiPriority="99"/>
    <w:lsdException w:name="Block Text"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qFormat/>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qFormat/>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w:basedOn w:val="Normal"/>
    <w:link w:val="FootnoteTextChar"/>
    <w:qFormat/>
    <w:rsid w:val="0019065C"/>
    <w:rPr>
      <w:rFonts w:cs="Times New Roman"/>
      <w:sz w:val="20"/>
      <w:szCs w:val="20"/>
      <w:lang w:val="x-none" w:eastAsia="x-none"/>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link w:val="FootnoteText"/>
    <w:rsid w:val="00A5454C"/>
    <w:rPr>
      <w:rFonts w:cs="Calibri"/>
    </w:rPr>
  </w:style>
  <w:style w:type="character" w:styleId="FootnoteReference">
    <w:name w:val="footnote reference"/>
    <w:aliases w:val="Appel note de bas de p,Footnote anchor"/>
    <w:rsid w:val="0019065C"/>
    <w:rPr>
      <w:vertAlign w:val="superscript"/>
    </w:rPr>
  </w:style>
  <w:style w:type="table" w:styleId="TableGrid">
    <w:name w:val="Table Grid"/>
    <w:basedOn w:val="TableNormal"/>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uiPriority w:val="99"/>
    <w:rsid w:val="00A5454C"/>
    <w:rPr>
      <w:rFonts w:ascii="Times New Roman" w:hAnsi="Times New Roman"/>
      <w:i/>
      <w:iCs/>
      <w:sz w:val="24"/>
      <w:szCs w:val="24"/>
      <w:lang w:bidi="en-US"/>
    </w:rPr>
  </w:style>
  <w:style w:type="paragraph" w:styleId="PlainText">
    <w:name w:val="Plain Text"/>
    <w:basedOn w:val="Normal"/>
    <w:link w:val="PlainTextChar"/>
    <w:uiPriority w:val="99"/>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4"/>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2"/>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3"/>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5"/>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6"/>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7"/>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8"/>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9"/>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0"/>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1"/>
      </w:numPr>
    </w:pPr>
  </w:style>
  <w:style w:type="character" w:customStyle="1" w:styleId="ft">
    <w:name w:val="ft"/>
    <w:rsid w:val="00F254DA"/>
    <w:rPr>
      <w:color w:val="000000"/>
      <w:sz w:val="20"/>
    </w:rPr>
  </w:style>
  <w:style w:type="numbering" w:customStyle="1" w:styleId="List6">
    <w:name w:val="List 6"/>
    <w:rsid w:val="00F254DA"/>
    <w:pPr>
      <w:numPr>
        <w:numId w:val="12"/>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uiPriority w:val="99"/>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C7073A"/>
    <w:rPr>
      <w:rFonts w:eastAsia="Calibri"/>
      <w:sz w:val="22"/>
      <w:szCs w:val="22"/>
    </w:rPr>
  </w:style>
  <w:style w:type="table" w:customStyle="1" w:styleId="TableGrid2">
    <w:name w:val="Table Grid2"/>
    <w:basedOn w:val="TableNormal"/>
    <w:next w:val="TableGrid"/>
    <w:uiPriority w:val="59"/>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52206"/>
    <w:pPr>
      <w:widowControl/>
      <w:autoSpaceDE/>
      <w:autoSpaceDN/>
      <w:adjustRightInd/>
      <w:spacing w:after="120"/>
      <w:jc w:val="both"/>
    </w:pPr>
    <w:rPr>
      <w:noProof/>
      <w:spacing w:val="10"/>
      <w:szCs w:val="22"/>
      <w:shd w:val="clear" w:color="auto" w:fill="FFFFFF"/>
      <w:lang w:bidi="en-US"/>
    </w:rPr>
  </w:style>
  <w:style w:type="character" w:customStyle="1" w:styleId="EndNoteBibliographyChar">
    <w:name w:val="EndNote Bibliography Char"/>
    <w:basedOn w:val="TitleChar"/>
    <w:link w:val="EndNoteBibliography"/>
    <w:rsid w:val="00F52206"/>
    <w:rPr>
      <w:rFonts w:ascii="Cambria" w:hAnsi="Cambria" w:cs="Calibri"/>
      <w:b w:val="0"/>
      <w:bCs w:val="0"/>
      <w:i w:val="0"/>
      <w:iCs w:val="0"/>
      <w:noProof/>
      <w:spacing w:val="10"/>
      <w:sz w:val="24"/>
      <w:szCs w:val="22"/>
      <w:lang w:bidi="en-US"/>
    </w:rPr>
  </w:style>
  <w:style w:type="paragraph" w:customStyle="1" w:styleId="Text0">
    <w:name w:val="Text"/>
    <w:basedOn w:val="BodyText"/>
    <w:link w:val="TextChar"/>
    <w:uiPriority w:val="9"/>
    <w:qFormat/>
    <w:rsid w:val="00B64E00"/>
    <w:pPr>
      <w:spacing w:before="120" w:after="240"/>
      <w:jc w:val="both"/>
    </w:pPr>
    <w:rPr>
      <w:rFonts w:ascii="Arial" w:eastAsia="Calibri" w:hAnsi="Arial" w:cs="Times New Roman"/>
      <w:sz w:val="22"/>
      <w:szCs w:val="22"/>
    </w:rPr>
  </w:style>
  <w:style w:type="paragraph" w:styleId="TOC8">
    <w:name w:val="toc 8"/>
    <w:basedOn w:val="Normal"/>
    <w:next w:val="Normal"/>
    <w:autoRedefine/>
    <w:uiPriority w:val="39"/>
    <w:rsid w:val="00B64E00"/>
    <w:pPr>
      <w:widowControl/>
      <w:autoSpaceDE/>
      <w:autoSpaceDN/>
      <w:adjustRightInd/>
      <w:spacing w:line="274" w:lineRule="auto"/>
      <w:ind w:left="1400"/>
    </w:pPr>
    <w:rPr>
      <w:rFonts w:ascii="Arial" w:hAnsi="Arial" w:cs="Times New Roman"/>
      <w:sz w:val="22"/>
      <w:szCs w:val="20"/>
    </w:rPr>
  </w:style>
  <w:style w:type="paragraph" w:styleId="TOC9">
    <w:name w:val="toc 9"/>
    <w:basedOn w:val="Normal"/>
    <w:next w:val="Normal"/>
    <w:autoRedefine/>
    <w:uiPriority w:val="39"/>
    <w:rsid w:val="00B64E00"/>
    <w:pPr>
      <w:widowControl/>
      <w:autoSpaceDE/>
      <w:autoSpaceDN/>
      <w:adjustRightInd/>
      <w:spacing w:line="274" w:lineRule="auto"/>
      <w:ind w:left="1600"/>
    </w:pPr>
    <w:rPr>
      <w:rFonts w:ascii="Arial" w:hAnsi="Arial" w:cs="Times New Roman"/>
      <w:sz w:val="22"/>
      <w:szCs w:val="20"/>
    </w:rPr>
  </w:style>
  <w:style w:type="paragraph" w:customStyle="1" w:styleId="SchemaBullet1">
    <w:name w:val="SchemaBullet1"/>
    <w:basedOn w:val="SchemaTxt"/>
    <w:rsid w:val="00B64E00"/>
    <w:pPr>
      <w:tabs>
        <w:tab w:val="num" w:pos="432"/>
      </w:tabs>
      <w:spacing w:before="60"/>
      <w:ind w:left="432" w:hanging="432"/>
    </w:pPr>
  </w:style>
  <w:style w:type="paragraph" w:customStyle="1" w:styleId="SchemaTxt">
    <w:name w:val="SchemaTxt"/>
    <w:basedOn w:val="Normal"/>
    <w:rsid w:val="00B64E00"/>
    <w:pPr>
      <w:widowControl/>
      <w:tabs>
        <w:tab w:val="left" w:pos="2160"/>
      </w:tabs>
      <w:autoSpaceDE/>
      <w:autoSpaceDN/>
      <w:adjustRightInd/>
      <w:spacing w:line="274" w:lineRule="auto"/>
      <w:ind w:left="2160" w:hanging="2160"/>
    </w:pPr>
    <w:rPr>
      <w:rFonts w:ascii="Arial" w:hAnsi="Arial" w:cs="Times New Roman"/>
      <w:bCs/>
      <w:sz w:val="22"/>
      <w:szCs w:val="20"/>
    </w:rPr>
  </w:style>
  <w:style w:type="paragraph" w:customStyle="1" w:styleId="Bulletlisting">
    <w:name w:val="Bullet (listing)"/>
    <w:basedOn w:val="Normal"/>
    <w:qFormat/>
    <w:rsid w:val="00B64E00"/>
    <w:pPr>
      <w:widowControl/>
      <w:tabs>
        <w:tab w:val="num" w:pos="360"/>
      </w:tabs>
      <w:autoSpaceDE/>
      <w:autoSpaceDN/>
      <w:adjustRightInd/>
      <w:spacing w:before="120" w:line="274" w:lineRule="auto"/>
      <w:ind w:left="360" w:hanging="360"/>
    </w:pPr>
    <w:rPr>
      <w:rFonts w:ascii="Arial" w:hAnsi="Arial" w:cs="Times New Roman"/>
      <w:szCs w:val="20"/>
    </w:rPr>
  </w:style>
  <w:style w:type="paragraph" w:customStyle="1" w:styleId="Bulletlisting2">
    <w:name w:val="Bullet (listing)2"/>
    <w:basedOn w:val="ListBullet2"/>
    <w:rsid w:val="00B64E00"/>
    <w:pPr>
      <w:tabs>
        <w:tab w:val="clear" w:pos="720"/>
        <w:tab w:val="num" w:pos="792"/>
        <w:tab w:val="left" w:pos="1080"/>
      </w:tabs>
      <w:spacing w:before="60" w:line="274" w:lineRule="auto"/>
      <w:ind w:left="1080"/>
    </w:pPr>
    <w:rPr>
      <w:sz w:val="22"/>
    </w:rPr>
  </w:style>
  <w:style w:type="paragraph" w:customStyle="1" w:styleId="ListNumber20">
    <w:name w:val="List Number2"/>
    <w:basedOn w:val="ListBullet2"/>
    <w:rsid w:val="00B64E00"/>
    <w:pPr>
      <w:tabs>
        <w:tab w:val="clear" w:pos="720"/>
        <w:tab w:val="num" w:pos="1080"/>
      </w:tabs>
      <w:spacing w:before="120" w:line="274" w:lineRule="auto"/>
      <w:ind w:left="1080"/>
    </w:pPr>
    <w:rPr>
      <w:sz w:val="22"/>
    </w:rPr>
  </w:style>
  <w:style w:type="paragraph" w:customStyle="1" w:styleId="ListNumber2a">
    <w:name w:val="List Number2a"/>
    <w:basedOn w:val="Normal"/>
    <w:rsid w:val="00B64E00"/>
    <w:pPr>
      <w:widowControl/>
      <w:tabs>
        <w:tab w:val="num" w:pos="1260"/>
      </w:tabs>
      <w:autoSpaceDE/>
      <w:autoSpaceDN/>
      <w:adjustRightInd/>
      <w:spacing w:before="120" w:line="274" w:lineRule="auto"/>
      <w:ind w:left="1267" w:hanging="360"/>
    </w:pPr>
    <w:rPr>
      <w:rFonts w:ascii="Arial" w:hAnsi="Arial" w:cs="Times New Roman"/>
      <w:sz w:val="22"/>
      <w:szCs w:val="20"/>
    </w:rPr>
  </w:style>
  <w:style w:type="paragraph" w:customStyle="1" w:styleId="ListNumber1">
    <w:name w:val="ListNumber1"/>
    <w:basedOn w:val="Normal"/>
    <w:rsid w:val="00B64E00"/>
    <w:pPr>
      <w:widowControl/>
      <w:tabs>
        <w:tab w:val="num" w:pos="360"/>
      </w:tabs>
      <w:autoSpaceDE/>
      <w:autoSpaceDN/>
      <w:adjustRightInd/>
      <w:spacing w:before="120" w:line="274" w:lineRule="auto"/>
      <w:ind w:left="360" w:hanging="360"/>
    </w:pPr>
    <w:rPr>
      <w:rFonts w:ascii="Arial" w:hAnsi="Arial" w:cs="Times New Roman"/>
      <w:sz w:val="22"/>
      <w:szCs w:val="20"/>
    </w:rPr>
  </w:style>
  <w:style w:type="paragraph" w:customStyle="1" w:styleId="Section">
    <w:name w:val="Section"/>
    <w:basedOn w:val="Normal"/>
    <w:next w:val="BodyText"/>
    <w:autoRedefine/>
    <w:rsid w:val="00B64E00"/>
    <w:pPr>
      <w:widowControl/>
      <w:tabs>
        <w:tab w:val="num" w:pos="1800"/>
      </w:tabs>
      <w:autoSpaceDE/>
      <w:autoSpaceDN/>
      <w:adjustRightInd/>
      <w:spacing w:before="360" w:after="360" w:line="280" w:lineRule="atLeast"/>
    </w:pPr>
    <w:rPr>
      <w:rFonts w:ascii="Arial" w:hAnsi="Arial" w:cs="Times New Roman"/>
      <w:b/>
      <w:caps/>
      <w:sz w:val="32"/>
      <w:szCs w:val="20"/>
    </w:rPr>
  </w:style>
  <w:style w:type="paragraph" w:customStyle="1" w:styleId="SchemaTitle">
    <w:name w:val="SchemaTitle"/>
    <w:basedOn w:val="Normal"/>
    <w:rsid w:val="00B64E00"/>
    <w:pPr>
      <w:widowControl/>
      <w:autoSpaceDE/>
      <w:autoSpaceDN/>
      <w:adjustRightInd/>
      <w:spacing w:before="240" w:after="240" w:line="274" w:lineRule="auto"/>
      <w:jc w:val="center"/>
    </w:pPr>
    <w:rPr>
      <w:rFonts w:ascii="Arial" w:hAnsi="Arial" w:cs="Times New Roman"/>
      <w:b/>
      <w:caps/>
    </w:rPr>
  </w:style>
  <w:style w:type="paragraph" w:customStyle="1" w:styleId="Bulletlisting3">
    <w:name w:val="Bullet (listing)3"/>
    <w:basedOn w:val="Normal"/>
    <w:rsid w:val="00B64E00"/>
    <w:pPr>
      <w:widowControl/>
      <w:tabs>
        <w:tab w:val="num" w:pos="1080"/>
      </w:tabs>
      <w:autoSpaceDE/>
      <w:autoSpaceDN/>
      <w:adjustRightInd/>
      <w:spacing w:before="120" w:line="274" w:lineRule="auto"/>
      <w:ind w:left="1080" w:hanging="360"/>
    </w:pPr>
    <w:rPr>
      <w:rFonts w:ascii="Arial" w:hAnsi="Arial" w:cs="Arial"/>
      <w:sz w:val="22"/>
      <w:szCs w:val="20"/>
    </w:rPr>
  </w:style>
  <w:style w:type="paragraph" w:customStyle="1" w:styleId="BodyText4">
    <w:name w:val="Body Text 4"/>
    <w:basedOn w:val="BodyText3"/>
    <w:rsid w:val="00B64E00"/>
    <w:pPr>
      <w:tabs>
        <w:tab w:val="left" w:pos="1440"/>
      </w:tabs>
      <w:spacing w:before="120" w:after="0" w:line="274" w:lineRule="auto"/>
      <w:ind w:left="1440"/>
    </w:pPr>
    <w:rPr>
      <w:rFonts w:cs="Arial"/>
      <w:sz w:val="22"/>
      <w:szCs w:val="20"/>
    </w:rPr>
  </w:style>
  <w:style w:type="paragraph" w:customStyle="1" w:styleId="Normal-text">
    <w:name w:val="Normal-text"/>
    <w:basedOn w:val="Normal"/>
    <w:rsid w:val="00B64E00"/>
    <w:pPr>
      <w:widowControl/>
      <w:tabs>
        <w:tab w:val="left" w:pos="0"/>
      </w:tabs>
      <w:suppressAutoHyphens/>
      <w:autoSpaceDE/>
      <w:autoSpaceDN/>
      <w:adjustRightInd/>
      <w:spacing w:before="60" w:after="120"/>
    </w:pPr>
    <w:rPr>
      <w:rFonts w:ascii="Arial" w:hAnsi="Arial" w:cs="Times New Roman"/>
      <w:szCs w:val="20"/>
    </w:rPr>
  </w:style>
  <w:style w:type="paragraph" w:customStyle="1" w:styleId="BodyText2Italic">
    <w:name w:val="Body Text 2 + Italic"/>
    <w:aliases w:val="Black"/>
    <w:basedOn w:val="BodyText"/>
    <w:rsid w:val="00B64E00"/>
    <w:pPr>
      <w:spacing w:before="120" w:after="120" w:line="274" w:lineRule="auto"/>
    </w:pPr>
    <w:rPr>
      <w:rFonts w:ascii="Arial" w:hAnsi="Arial" w:cs="Times New Roman"/>
      <w:i/>
      <w:iCs/>
      <w:color w:val="000000"/>
      <w:szCs w:val="20"/>
    </w:rPr>
  </w:style>
  <w:style w:type="paragraph" w:customStyle="1" w:styleId="Instruction">
    <w:name w:val="Instruction"/>
    <w:basedOn w:val="BodyText"/>
    <w:link w:val="InstructionChar"/>
    <w:uiPriority w:val="17"/>
    <w:qFormat/>
    <w:rsid w:val="00B64E00"/>
    <w:pPr>
      <w:spacing w:before="120" w:after="120"/>
    </w:pPr>
    <w:rPr>
      <w:rFonts w:ascii="Arial" w:hAnsi="Arial" w:cs="Times New Roman"/>
      <w:i/>
      <w:iCs/>
      <w:color w:val="44546A" w:themeColor="text2"/>
      <w:sz w:val="22"/>
      <w:szCs w:val="20"/>
    </w:rPr>
  </w:style>
  <w:style w:type="paragraph" w:customStyle="1" w:styleId="ListBullet2a">
    <w:name w:val="List Bullet 2a"/>
    <w:basedOn w:val="ListBullet2"/>
    <w:rsid w:val="00B64E00"/>
    <w:pPr>
      <w:tabs>
        <w:tab w:val="clear" w:pos="720"/>
        <w:tab w:val="left" w:pos="1260"/>
      </w:tabs>
      <w:spacing w:before="120" w:line="274" w:lineRule="auto"/>
      <w:ind w:left="1267"/>
    </w:pPr>
    <w:rPr>
      <w:sz w:val="22"/>
    </w:rPr>
  </w:style>
  <w:style w:type="character" w:customStyle="1" w:styleId="Char">
    <w:name w:val="Char"/>
    <w:basedOn w:val="DefaultParagraphFont"/>
    <w:rsid w:val="00B64E00"/>
    <w:rPr>
      <w:rFonts w:ascii="Arial" w:hAnsi="Arial"/>
      <w:sz w:val="22"/>
      <w:lang w:val="en-US" w:eastAsia="en-US" w:bidi="ar-SA"/>
    </w:rPr>
  </w:style>
  <w:style w:type="paragraph" w:customStyle="1" w:styleId="Style1">
    <w:name w:val="Style1"/>
    <w:basedOn w:val="BodyText"/>
    <w:next w:val="BodyText"/>
    <w:rsid w:val="00B64E00"/>
    <w:pPr>
      <w:spacing w:before="0" w:after="120"/>
    </w:pPr>
    <w:rPr>
      <w:rFonts w:ascii="Times New Roman" w:hAnsi="Times New Roman" w:cs="Times New Roman"/>
    </w:rPr>
  </w:style>
  <w:style w:type="paragraph" w:customStyle="1" w:styleId="TextNumberedListIndentManualNumberingabc">
    <w:name w:val="TextNumberedListIndent_ManualNumbering_abc"/>
    <w:basedOn w:val="TextNumberedListManualNumbering123"/>
    <w:uiPriority w:val="17"/>
    <w:qFormat/>
    <w:rsid w:val="00B64E00"/>
    <w:pPr>
      <w:ind w:left="1296"/>
    </w:pPr>
  </w:style>
  <w:style w:type="paragraph" w:customStyle="1" w:styleId="TextNumberedListManualNumbering123">
    <w:name w:val="TextNumberedList_ManualNumbering_123"/>
    <w:basedOn w:val="Normal"/>
    <w:uiPriority w:val="17"/>
    <w:qFormat/>
    <w:rsid w:val="00B64E00"/>
    <w:pPr>
      <w:widowControl/>
      <w:tabs>
        <w:tab w:val="left" w:pos="900"/>
      </w:tabs>
      <w:autoSpaceDE/>
      <w:autoSpaceDN/>
      <w:adjustRightInd/>
      <w:spacing w:before="60" w:after="120" w:line="360" w:lineRule="auto"/>
      <w:ind w:left="864" w:hanging="432"/>
    </w:pPr>
    <w:rPr>
      <w:rFonts w:ascii="Arial" w:eastAsia="Calibri" w:hAnsi="Arial" w:cs="Times New Roman"/>
      <w:sz w:val="22"/>
      <w:szCs w:val="22"/>
    </w:rPr>
  </w:style>
  <w:style w:type="paragraph" w:customStyle="1" w:styleId="Style2">
    <w:name w:val="Style2"/>
    <w:basedOn w:val="BodyText"/>
    <w:autoRedefine/>
    <w:rsid w:val="00B64E00"/>
    <w:pPr>
      <w:spacing w:before="120" w:after="120" w:line="274" w:lineRule="auto"/>
    </w:pPr>
    <w:rPr>
      <w:rFonts w:ascii="Arial" w:hAnsi="Arial" w:cs="Times New Roman"/>
      <w:szCs w:val="20"/>
    </w:rPr>
  </w:style>
  <w:style w:type="paragraph" w:customStyle="1" w:styleId="StyleBodyTextItalic">
    <w:name w:val="Style Body Text + Italic"/>
    <w:basedOn w:val="BodyText"/>
    <w:link w:val="StyleBodyTextItalicChar"/>
    <w:rsid w:val="00B64E00"/>
    <w:pPr>
      <w:spacing w:before="120" w:after="120" w:line="274" w:lineRule="auto"/>
    </w:pPr>
    <w:rPr>
      <w:rFonts w:ascii="Arial" w:hAnsi="Arial"/>
      <w:iCs/>
    </w:rPr>
  </w:style>
  <w:style w:type="character" w:customStyle="1" w:styleId="StyleBodyTextItalicChar">
    <w:name w:val="Style Body Text + Italic Char"/>
    <w:basedOn w:val="BodyTextChar"/>
    <w:link w:val="StyleBodyTextItalic"/>
    <w:rsid w:val="00B64E00"/>
    <w:rPr>
      <w:rFonts w:ascii="Arial" w:hAnsi="Arial" w:cs="Calibri"/>
      <w:iCs/>
      <w:sz w:val="24"/>
      <w:szCs w:val="24"/>
    </w:rPr>
  </w:style>
  <w:style w:type="paragraph" w:customStyle="1" w:styleId="bulletedlist-level1">
    <w:name w:val="bulleted list - level 1"/>
    <w:basedOn w:val="BodyText"/>
    <w:rsid w:val="00B64E00"/>
    <w:pPr>
      <w:numPr>
        <w:numId w:val="17"/>
      </w:numPr>
      <w:tabs>
        <w:tab w:val="clear" w:pos="1080"/>
        <w:tab w:val="num" w:pos="360"/>
      </w:tabs>
      <w:spacing w:before="120" w:after="240"/>
      <w:ind w:left="720"/>
    </w:pPr>
    <w:rPr>
      <w:rFonts w:ascii="Times New Roman" w:hAnsi="Times New Roman" w:cs="Times New Roman"/>
    </w:rPr>
  </w:style>
  <w:style w:type="paragraph" w:customStyle="1" w:styleId="InstructionalTextBullets">
    <w:name w:val="Instructional Text_Bullets"/>
    <w:basedOn w:val="Instruction"/>
    <w:qFormat/>
    <w:rsid w:val="00B64E00"/>
    <w:pPr>
      <w:numPr>
        <w:numId w:val="18"/>
      </w:numPr>
    </w:pPr>
  </w:style>
  <w:style w:type="paragraph" w:customStyle="1" w:styleId="FrontMatterHeading1TOC">
    <w:name w:val="FrontMatterHeading1(TOC)"/>
    <w:basedOn w:val="TextNumberedListIndentManualNumberingabc"/>
    <w:next w:val="Text0"/>
    <w:uiPriority w:val="14"/>
    <w:qFormat/>
    <w:rsid w:val="00B64E00"/>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FrontMatterHeading1TOC"/>
    <w:uiPriority w:val="15"/>
    <w:qFormat/>
    <w:rsid w:val="00B64E00"/>
    <w:pPr>
      <w:outlineLvl w:val="9"/>
    </w:pPr>
  </w:style>
  <w:style w:type="paragraph" w:customStyle="1" w:styleId="FrontMatterText">
    <w:name w:val="FrontMatterText"/>
    <w:basedOn w:val="Normal"/>
    <w:uiPriority w:val="15"/>
    <w:qFormat/>
    <w:rsid w:val="00B64E00"/>
    <w:pPr>
      <w:widowControl/>
      <w:tabs>
        <w:tab w:val="left" w:pos="720"/>
      </w:tabs>
      <w:autoSpaceDE/>
      <w:autoSpaceDN/>
      <w:adjustRightInd/>
      <w:spacing w:before="240" w:after="120"/>
    </w:pPr>
    <w:rPr>
      <w:rFonts w:ascii="Times New Roman" w:eastAsia="Calibri" w:hAnsi="Times New Roman" w:cs="Times New Roman"/>
      <w:bCs/>
      <w:szCs w:val="22"/>
    </w:rPr>
  </w:style>
  <w:style w:type="paragraph" w:customStyle="1" w:styleId="InstructionNumbered">
    <w:name w:val="Instruction_Numbered"/>
    <w:basedOn w:val="TextNumberedListManualNumbering123"/>
    <w:uiPriority w:val="17"/>
    <w:qFormat/>
    <w:rsid w:val="00B64E00"/>
    <w:rPr>
      <w:i/>
      <w:color w:val="1F497D"/>
    </w:rPr>
  </w:style>
  <w:style w:type="paragraph" w:customStyle="1" w:styleId="CROMSList">
    <w:name w:val="CROMS_List"/>
    <w:basedOn w:val="TextNumberedListManualNumbering123"/>
    <w:uiPriority w:val="17"/>
    <w:qFormat/>
    <w:rsid w:val="00B64E00"/>
    <w:pPr>
      <w:spacing w:before="0" w:after="0"/>
      <w:ind w:left="0" w:firstLine="0"/>
    </w:pPr>
    <w:rPr>
      <w:rFonts w:ascii="Times New (W1)" w:hAnsi="Times New (W1)"/>
    </w:rPr>
  </w:style>
  <w:style w:type="paragraph" w:customStyle="1" w:styleId="TableParameters">
    <w:name w:val="Table_Parameters"/>
    <w:basedOn w:val="Text0"/>
    <w:uiPriority w:val="17"/>
    <w:qFormat/>
    <w:rsid w:val="00B64E00"/>
  </w:style>
  <w:style w:type="paragraph" w:customStyle="1" w:styleId="TextBold">
    <w:name w:val="Text_Bold"/>
    <w:basedOn w:val="Text0"/>
    <w:uiPriority w:val="17"/>
    <w:qFormat/>
    <w:rsid w:val="00B64E00"/>
    <w:rPr>
      <w:b/>
    </w:rPr>
  </w:style>
  <w:style w:type="paragraph" w:customStyle="1" w:styleId="TitleRows">
    <w:name w:val="Title_Rows"/>
    <w:basedOn w:val="Normal"/>
    <w:uiPriority w:val="17"/>
    <w:qFormat/>
    <w:rsid w:val="00B64E00"/>
    <w:pPr>
      <w:widowControl/>
      <w:autoSpaceDE/>
      <w:autoSpaceDN/>
      <w:adjustRightInd/>
      <w:spacing w:before="120" w:after="120" w:line="360" w:lineRule="auto"/>
      <w:jc w:val="right"/>
    </w:pPr>
    <w:rPr>
      <w:rFonts w:ascii="Arial" w:eastAsia="Calibri" w:hAnsi="Arial" w:cs="Arial"/>
      <w:b/>
      <w:caps/>
      <w:sz w:val="22"/>
    </w:rPr>
  </w:style>
  <w:style w:type="paragraph" w:customStyle="1" w:styleId="TextBullet">
    <w:name w:val="Text_Bullet"/>
    <w:basedOn w:val="ListBullet"/>
    <w:qFormat/>
    <w:rsid w:val="00B64E00"/>
    <w:pPr>
      <w:tabs>
        <w:tab w:val="left" w:pos="720"/>
      </w:tabs>
      <w:spacing w:after="120" w:line="240" w:lineRule="auto"/>
      <w:ind w:left="720" w:hanging="360"/>
      <w:outlineLvl w:val="9"/>
    </w:pPr>
    <w:rPr>
      <w:rFonts w:cs="Times New Roman"/>
      <w:sz w:val="24"/>
      <w:szCs w:val="24"/>
    </w:rPr>
  </w:style>
  <w:style w:type="paragraph" w:customStyle="1" w:styleId="Title2">
    <w:name w:val="Title 2"/>
    <w:basedOn w:val="Normal"/>
    <w:next w:val="Text0"/>
    <w:qFormat/>
    <w:rsid w:val="00B64E00"/>
    <w:pPr>
      <w:widowControl/>
      <w:autoSpaceDE/>
      <w:autoSpaceDN/>
      <w:adjustRightInd/>
      <w:spacing w:after="120"/>
      <w:jc w:val="right"/>
    </w:pPr>
    <w:rPr>
      <w:rFonts w:ascii="Arial" w:hAnsi="Arial" w:cs="Times New Roman"/>
      <w:b/>
      <w:sz w:val="22"/>
      <w:szCs w:val="20"/>
    </w:rPr>
  </w:style>
  <w:style w:type="character" w:customStyle="1" w:styleId="StyleHyperlink">
    <w:name w:val="Style Hyperlink +"/>
    <w:rsid w:val="00B64E00"/>
    <w:rPr>
      <w:rFonts w:ascii="Arial" w:hAnsi="Arial"/>
      <w:i/>
      <w:color w:val="0000FF"/>
      <w:sz w:val="24"/>
      <w:u w:val="none"/>
    </w:rPr>
  </w:style>
  <w:style w:type="paragraph" w:customStyle="1" w:styleId="EmphasisStrong">
    <w:name w:val="Emphasis+Strong"/>
    <w:basedOn w:val="Normal"/>
    <w:link w:val="EmphasisStrongChar"/>
    <w:rsid w:val="00B64E00"/>
    <w:pPr>
      <w:widowControl/>
      <w:autoSpaceDE/>
      <w:autoSpaceDN/>
      <w:adjustRightInd/>
      <w:spacing w:line="274" w:lineRule="auto"/>
    </w:pPr>
    <w:rPr>
      <w:rFonts w:ascii="Arial" w:hAnsi="Arial" w:cs="Times New Roman"/>
      <w:b/>
      <w:sz w:val="22"/>
      <w:szCs w:val="20"/>
      <w:u w:val="single"/>
    </w:rPr>
  </w:style>
  <w:style w:type="character" w:customStyle="1" w:styleId="EmphasisStrongChar">
    <w:name w:val="Emphasis+Strong Char"/>
    <w:link w:val="EmphasisStrong"/>
    <w:rsid w:val="00B64E00"/>
    <w:rPr>
      <w:rFonts w:ascii="Arial" w:hAnsi="Arial"/>
      <w:b/>
      <w:sz w:val="22"/>
      <w:u w:val="single"/>
    </w:rPr>
  </w:style>
  <w:style w:type="paragraph" w:styleId="TableofFigures">
    <w:name w:val="table of figures"/>
    <w:basedOn w:val="Normal"/>
    <w:next w:val="Normal"/>
    <w:rsid w:val="00B64E00"/>
    <w:pPr>
      <w:widowControl/>
      <w:autoSpaceDE/>
      <w:autoSpaceDN/>
      <w:adjustRightInd/>
      <w:spacing w:line="274" w:lineRule="auto"/>
    </w:pPr>
    <w:rPr>
      <w:rFonts w:ascii="Arial" w:hAnsi="Arial" w:cs="Times New Roman"/>
      <w:sz w:val="20"/>
      <w:szCs w:val="20"/>
    </w:rPr>
  </w:style>
  <w:style w:type="paragraph" w:styleId="TableofAuthorities">
    <w:name w:val="table of authorities"/>
    <w:aliases w:val="Table Center Heading"/>
    <w:basedOn w:val="BlockText"/>
    <w:next w:val="Normal"/>
    <w:rsid w:val="00B64E00"/>
    <w:pPr>
      <w:widowControl/>
      <w:pBdr>
        <w:top w:val="none" w:sz="0" w:space="0" w:color="auto"/>
        <w:left w:val="none" w:sz="0" w:space="0" w:color="auto"/>
        <w:bottom w:val="none" w:sz="0" w:space="0" w:color="auto"/>
        <w:right w:val="none" w:sz="0" w:space="0" w:color="auto"/>
      </w:pBdr>
      <w:autoSpaceDE/>
      <w:autoSpaceDN/>
      <w:adjustRightInd/>
      <w:spacing w:before="120" w:after="120" w:line="274" w:lineRule="auto"/>
      <w:ind w:left="720" w:right="0"/>
    </w:pPr>
    <w:rPr>
      <w:rFonts w:ascii="Arial" w:eastAsia="Times New Roman" w:hAnsi="Arial" w:cs="Times New Roman"/>
      <w:i w:val="0"/>
      <w:iCs w:val="0"/>
      <w:color w:val="auto"/>
    </w:rPr>
  </w:style>
  <w:style w:type="character" w:customStyle="1" w:styleId="highlight">
    <w:name w:val="highlight"/>
    <w:basedOn w:val="DefaultParagraphFont"/>
    <w:rsid w:val="00B64E00"/>
  </w:style>
  <w:style w:type="table" w:styleId="TableClassic1">
    <w:name w:val="Table Classic 1"/>
    <w:basedOn w:val="TableNormal"/>
    <w:rsid w:val="00B64E00"/>
    <w:pPr>
      <w:spacing w:line="274"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B64E00"/>
    <w:pPr>
      <w:spacing w:line="274"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B64E00"/>
    <w:pPr>
      <w:spacing w:line="274" w:lineRule="auto"/>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B64E00"/>
    <w:pPr>
      <w:spacing w:line="274" w:lineRule="auto"/>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B64E00"/>
    <w:rPr>
      <w:rFonts w:eastAsia="Calibri"/>
      <w:sz w:val="22"/>
      <w:szCs w:val="22"/>
    </w:rPr>
  </w:style>
  <w:style w:type="table" w:styleId="LightShading">
    <w:name w:val="Light Shading"/>
    <w:basedOn w:val="TableNormal"/>
    <w:uiPriority w:val="60"/>
    <w:rsid w:val="00B64E0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5">
    <w:name w:val="Table List 5"/>
    <w:basedOn w:val="TableNormal"/>
    <w:rsid w:val="00B64E00"/>
    <w:pPr>
      <w:spacing w:line="274"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B64E00"/>
  </w:style>
  <w:style w:type="table" w:styleId="TableGrid8">
    <w:name w:val="Table Grid 8"/>
    <w:basedOn w:val="TableNormal"/>
    <w:rsid w:val="00B64E00"/>
    <w:pPr>
      <w:spacing w:line="274"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Normal"/>
    <w:uiPriority w:val="99"/>
    <w:rsid w:val="00B64E00"/>
    <w:rPr>
      <w:rFonts w:ascii="Times New Roman" w:hAnsi="Times New Roman"/>
    </w:rPr>
    <w:tblPr/>
  </w:style>
  <w:style w:type="character" w:customStyle="1" w:styleId="nowrap">
    <w:name w:val="nowrap"/>
    <w:basedOn w:val="DefaultParagraphFont"/>
    <w:rsid w:val="00B64E00"/>
  </w:style>
  <w:style w:type="character" w:customStyle="1" w:styleId="paragraph">
    <w:name w:val="paragraph"/>
    <w:basedOn w:val="DefaultParagraphFont"/>
    <w:rsid w:val="00B64E00"/>
  </w:style>
  <w:style w:type="table" w:styleId="TableTheme">
    <w:name w:val="Table Theme"/>
    <w:basedOn w:val="TableNormal"/>
    <w:rsid w:val="00B64E00"/>
    <w:pPr>
      <w:spacing w:line="274"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64E00"/>
  </w:style>
  <w:style w:type="character" w:customStyle="1" w:styleId="TextChar">
    <w:name w:val="Text Char"/>
    <w:basedOn w:val="BodyTextChar"/>
    <w:link w:val="Text0"/>
    <w:uiPriority w:val="9"/>
    <w:rsid w:val="005F40B0"/>
    <w:rPr>
      <w:rFonts w:ascii="Arial" w:eastAsia="Calibri" w:hAnsi="Arial" w:cs="Calibri"/>
      <w:sz w:val="22"/>
      <w:szCs w:val="22"/>
    </w:rPr>
  </w:style>
  <w:style w:type="paragraph" w:customStyle="1" w:styleId="APPH1">
    <w:name w:val="APP_H1"/>
    <w:rsid w:val="00DB4987"/>
    <w:pPr>
      <w:spacing w:before="240"/>
      <w:ind w:left="101"/>
    </w:pPr>
    <w:rPr>
      <w:rFonts w:ascii="Arial" w:hAnsi="Arial"/>
      <w:b/>
      <w:kern w:val="28"/>
      <w:sz w:val="28"/>
    </w:rPr>
  </w:style>
  <w:style w:type="paragraph" w:customStyle="1" w:styleId="APPParaLeft">
    <w:name w:val="APP_Para_Left"/>
    <w:qFormat/>
    <w:rsid w:val="00DB4987"/>
    <w:pPr>
      <w:spacing w:before="120"/>
    </w:pPr>
    <w:rPr>
      <w:rFonts w:ascii="Times New Roman" w:hAnsi="Times New Roman"/>
      <w:sz w:val="24"/>
    </w:rPr>
  </w:style>
  <w:style w:type="paragraph" w:customStyle="1" w:styleId="Style">
    <w:name w:val="Style"/>
    <w:rsid w:val="00F94122"/>
    <w:pPr>
      <w:widowControl w:val="0"/>
      <w:autoSpaceDE w:val="0"/>
      <w:autoSpaceDN w:val="0"/>
      <w:adjustRightInd w:val="0"/>
    </w:pPr>
    <w:rPr>
      <w:rFonts w:ascii="Courier New" w:eastAsiaTheme="minorEastAsia" w:hAnsi="Courier New" w:cs="Courier New"/>
      <w:sz w:val="24"/>
      <w:szCs w:val="24"/>
    </w:rPr>
  </w:style>
  <w:style w:type="table" w:customStyle="1" w:styleId="LightShading1">
    <w:name w:val="Light Shading1"/>
    <w:basedOn w:val="TableNormal"/>
    <w:uiPriority w:val="60"/>
    <w:rsid w:val="00F94122"/>
    <w:rPr>
      <w:rFonts w:ascii="New York" w:hAnsi="New York"/>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4122"/>
    <w:pPr>
      <w:widowControl/>
      <w:autoSpaceDE/>
      <w:autoSpaceDN/>
      <w:adjustRightInd/>
      <w:jc w:val="center"/>
    </w:pPr>
    <w:rPr>
      <w:noProof/>
      <w:color w:val="44546A" w:themeColor="text2"/>
    </w:rPr>
  </w:style>
  <w:style w:type="character" w:customStyle="1" w:styleId="InstructionChar">
    <w:name w:val="Instruction Char"/>
    <w:basedOn w:val="BodyTextChar"/>
    <w:link w:val="Instruction"/>
    <w:uiPriority w:val="17"/>
    <w:rsid w:val="00F94122"/>
    <w:rPr>
      <w:rFonts w:ascii="Arial" w:hAnsi="Arial" w:cs="Calibri"/>
      <w:i/>
      <w:iCs/>
      <w:color w:val="44546A" w:themeColor="text2"/>
      <w:sz w:val="22"/>
      <w:szCs w:val="24"/>
    </w:rPr>
  </w:style>
  <w:style w:type="character" w:customStyle="1" w:styleId="EndNoteBibliographyTitleChar">
    <w:name w:val="EndNote Bibliography Title Char"/>
    <w:basedOn w:val="InstructionChar"/>
    <w:link w:val="EndNoteBibliographyTitle"/>
    <w:rsid w:val="00F94122"/>
    <w:rPr>
      <w:rFonts w:ascii="Arial" w:hAnsi="Arial" w:cs="Calibri"/>
      <w:i w:val="0"/>
      <w:iCs w:val="0"/>
      <w:noProof/>
      <w:color w:val="44546A" w:themeColor="text2"/>
      <w:sz w:val="24"/>
      <w:szCs w:val="24"/>
    </w:rPr>
  </w:style>
  <w:style w:type="paragraph" w:customStyle="1" w:styleId="APPH2">
    <w:name w:val="APP_H2"/>
    <w:rsid w:val="00D5211D"/>
    <w:pPr>
      <w:spacing w:before="240"/>
    </w:pPr>
    <w:rPr>
      <w:rFonts w:ascii="Arial" w:hAnsi="Arial"/>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0" w:unhideWhenUsed="0"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Note Heading" w:uiPriority="99"/>
    <w:lsdException w:name="Block Text"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qFormat/>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qFormat/>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w:basedOn w:val="Normal"/>
    <w:link w:val="FootnoteTextChar"/>
    <w:qFormat/>
    <w:rsid w:val="0019065C"/>
    <w:rPr>
      <w:rFonts w:cs="Times New Roman"/>
      <w:sz w:val="20"/>
      <w:szCs w:val="20"/>
      <w:lang w:val="x-none" w:eastAsia="x-none"/>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link w:val="FootnoteText"/>
    <w:rsid w:val="00A5454C"/>
    <w:rPr>
      <w:rFonts w:cs="Calibri"/>
    </w:rPr>
  </w:style>
  <w:style w:type="character" w:styleId="FootnoteReference">
    <w:name w:val="footnote reference"/>
    <w:aliases w:val="Appel note de bas de p,Footnote anchor"/>
    <w:rsid w:val="0019065C"/>
    <w:rPr>
      <w:vertAlign w:val="superscript"/>
    </w:rPr>
  </w:style>
  <w:style w:type="table" w:styleId="TableGrid">
    <w:name w:val="Table Grid"/>
    <w:basedOn w:val="TableNormal"/>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uiPriority w:val="99"/>
    <w:rsid w:val="00A5454C"/>
    <w:rPr>
      <w:rFonts w:ascii="Times New Roman" w:hAnsi="Times New Roman"/>
      <w:i/>
      <w:iCs/>
      <w:sz w:val="24"/>
      <w:szCs w:val="24"/>
      <w:lang w:bidi="en-US"/>
    </w:rPr>
  </w:style>
  <w:style w:type="paragraph" w:styleId="PlainText">
    <w:name w:val="Plain Text"/>
    <w:basedOn w:val="Normal"/>
    <w:link w:val="PlainTextChar"/>
    <w:uiPriority w:val="99"/>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4"/>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2"/>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3"/>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5"/>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6"/>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7"/>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8"/>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9"/>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0"/>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1"/>
      </w:numPr>
    </w:pPr>
  </w:style>
  <w:style w:type="character" w:customStyle="1" w:styleId="ft">
    <w:name w:val="ft"/>
    <w:rsid w:val="00F254DA"/>
    <w:rPr>
      <w:color w:val="000000"/>
      <w:sz w:val="20"/>
    </w:rPr>
  </w:style>
  <w:style w:type="numbering" w:customStyle="1" w:styleId="List6">
    <w:name w:val="List 6"/>
    <w:rsid w:val="00F254DA"/>
    <w:pPr>
      <w:numPr>
        <w:numId w:val="12"/>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uiPriority w:val="99"/>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C7073A"/>
    <w:rPr>
      <w:rFonts w:eastAsia="Calibri"/>
      <w:sz w:val="22"/>
      <w:szCs w:val="22"/>
    </w:rPr>
  </w:style>
  <w:style w:type="table" w:customStyle="1" w:styleId="TableGrid2">
    <w:name w:val="Table Grid2"/>
    <w:basedOn w:val="TableNormal"/>
    <w:next w:val="TableGrid"/>
    <w:uiPriority w:val="59"/>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52206"/>
    <w:pPr>
      <w:widowControl/>
      <w:autoSpaceDE/>
      <w:autoSpaceDN/>
      <w:adjustRightInd/>
      <w:spacing w:after="120"/>
      <w:jc w:val="both"/>
    </w:pPr>
    <w:rPr>
      <w:noProof/>
      <w:spacing w:val="10"/>
      <w:szCs w:val="22"/>
      <w:shd w:val="clear" w:color="auto" w:fill="FFFFFF"/>
      <w:lang w:bidi="en-US"/>
    </w:rPr>
  </w:style>
  <w:style w:type="character" w:customStyle="1" w:styleId="EndNoteBibliographyChar">
    <w:name w:val="EndNote Bibliography Char"/>
    <w:basedOn w:val="TitleChar"/>
    <w:link w:val="EndNoteBibliography"/>
    <w:rsid w:val="00F52206"/>
    <w:rPr>
      <w:rFonts w:ascii="Cambria" w:hAnsi="Cambria" w:cs="Calibri"/>
      <w:b w:val="0"/>
      <w:bCs w:val="0"/>
      <w:i w:val="0"/>
      <w:iCs w:val="0"/>
      <w:noProof/>
      <w:spacing w:val="10"/>
      <w:sz w:val="24"/>
      <w:szCs w:val="22"/>
      <w:lang w:bidi="en-US"/>
    </w:rPr>
  </w:style>
  <w:style w:type="paragraph" w:customStyle="1" w:styleId="Text0">
    <w:name w:val="Text"/>
    <w:basedOn w:val="BodyText"/>
    <w:link w:val="TextChar"/>
    <w:uiPriority w:val="9"/>
    <w:qFormat/>
    <w:rsid w:val="00B64E00"/>
    <w:pPr>
      <w:spacing w:before="120" w:after="240"/>
      <w:jc w:val="both"/>
    </w:pPr>
    <w:rPr>
      <w:rFonts w:ascii="Arial" w:eastAsia="Calibri" w:hAnsi="Arial" w:cs="Times New Roman"/>
      <w:sz w:val="22"/>
      <w:szCs w:val="22"/>
    </w:rPr>
  </w:style>
  <w:style w:type="paragraph" w:styleId="TOC8">
    <w:name w:val="toc 8"/>
    <w:basedOn w:val="Normal"/>
    <w:next w:val="Normal"/>
    <w:autoRedefine/>
    <w:uiPriority w:val="39"/>
    <w:rsid w:val="00B64E00"/>
    <w:pPr>
      <w:widowControl/>
      <w:autoSpaceDE/>
      <w:autoSpaceDN/>
      <w:adjustRightInd/>
      <w:spacing w:line="274" w:lineRule="auto"/>
      <w:ind w:left="1400"/>
    </w:pPr>
    <w:rPr>
      <w:rFonts w:ascii="Arial" w:hAnsi="Arial" w:cs="Times New Roman"/>
      <w:sz w:val="22"/>
      <w:szCs w:val="20"/>
    </w:rPr>
  </w:style>
  <w:style w:type="paragraph" w:styleId="TOC9">
    <w:name w:val="toc 9"/>
    <w:basedOn w:val="Normal"/>
    <w:next w:val="Normal"/>
    <w:autoRedefine/>
    <w:uiPriority w:val="39"/>
    <w:rsid w:val="00B64E00"/>
    <w:pPr>
      <w:widowControl/>
      <w:autoSpaceDE/>
      <w:autoSpaceDN/>
      <w:adjustRightInd/>
      <w:spacing w:line="274" w:lineRule="auto"/>
      <w:ind w:left="1600"/>
    </w:pPr>
    <w:rPr>
      <w:rFonts w:ascii="Arial" w:hAnsi="Arial" w:cs="Times New Roman"/>
      <w:sz w:val="22"/>
      <w:szCs w:val="20"/>
    </w:rPr>
  </w:style>
  <w:style w:type="paragraph" w:customStyle="1" w:styleId="SchemaBullet1">
    <w:name w:val="SchemaBullet1"/>
    <w:basedOn w:val="SchemaTxt"/>
    <w:rsid w:val="00B64E00"/>
    <w:pPr>
      <w:tabs>
        <w:tab w:val="num" w:pos="432"/>
      </w:tabs>
      <w:spacing w:before="60"/>
      <w:ind w:left="432" w:hanging="432"/>
    </w:pPr>
  </w:style>
  <w:style w:type="paragraph" w:customStyle="1" w:styleId="SchemaTxt">
    <w:name w:val="SchemaTxt"/>
    <w:basedOn w:val="Normal"/>
    <w:rsid w:val="00B64E00"/>
    <w:pPr>
      <w:widowControl/>
      <w:tabs>
        <w:tab w:val="left" w:pos="2160"/>
      </w:tabs>
      <w:autoSpaceDE/>
      <w:autoSpaceDN/>
      <w:adjustRightInd/>
      <w:spacing w:line="274" w:lineRule="auto"/>
      <w:ind w:left="2160" w:hanging="2160"/>
    </w:pPr>
    <w:rPr>
      <w:rFonts w:ascii="Arial" w:hAnsi="Arial" w:cs="Times New Roman"/>
      <w:bCs/>
      <w:sz w:val="22"/>
      <w:szCs w:val="20"/>
    </w:rPr>
  </w:style>
  <w:style w:type="paragraph" w:customStyle="1" w:styleId="Bulletlisting">
    <w:name w:val="Bullet (listing)"/>
    <w:basedOn w:val="Normal"/>
    <w:qFormat/>
    <w:rsid w:val="00B64E00"/>
    <w:pPr>
      <w:widowControl/>
      <w:tabs>
        <w:tab w:val="num" w:pos="360"/>
      </w:tabs>
      <w:autoSpaceDE/>
      <w:autoSpaceDN/>
      <w:adjustRightInd/>
      <w:spacing w:before="120" w:line="274" w:lineRule="auto"/>
      <w:ind w:left="360" w:hanging="360"/>
    </w:pPr>
    <w:rPr>
      <w:rFonts w:ascii="Arial" w:hAnsi="Arial" w:cs="Times New Roman"/>
      <w:szCs w:val="20"/>
    </w:rPr>
  </w:style>
  <w:style w:type="paragraph" w:customStyle="1" w:styleId="Bulletlisting2">
    <w:name w:val="Bullet (listing)2"/>
    <w:basedOn w:val="ListBullet2"/>
    <w:rsid w:val="00B64E00"/>
    <w:pPr>
      <w:tabs>
        <w:tab w:val="clear" w:pos="720"/>
        <w:tab w:val="num" w:pos="792"/>
        <w:tab w:val="left" w:pos="1080"/>
      </w:tabs>
      <w:spacing w:before="60" w:line="274" w:lineRule="auto"/>
      <w:ind w:left="1080"/>
    </w:pPr>
    <w:rPr>
      <w:sz w:val="22"/>
    </w:rPr>
  </w:style>
  <w:style w:type="paragraph" w:customStyle="1" w:styleId="ListNumber20">
    <w:name w:val="List Number2"/>
    <w:basedOn w:val="ListBullet2"/>
    <w:rsid w:val="00B64E00"/>
    <w:pPr>
      <w:tabs>
        <w:tab w:val="clear" w:pos="720"/>
        <w:tab w:val="num" w:pos="1080"/>
      </w:tabs>
      <w:spacing w:before="120" w:line="274" w:lineRule="auto"/>
      <w:ind w:left="1080"/>
    </w:pPr>
    <w:rPr>
      <w:sz w:val="22"/>
    </w:rPr>
  </w:style>
  <w:style w:type="paragraph" w:customStyle="1" w:styleId="ListNumber2a">
    <w:name w:val="List Number2a"/>
    <w:basedOn w:val="Normal"/>
    <w:rsid w:val="00B64E00"/>
    <w:pPr>
      <w:widowControl/>
      <w:tabs>
        <w:tab w:val="num" w:pos="1260"/>
      </w:tabs>
      <w:autoSpaceDE/>
      <w:autoSpaceDN/>
      <w:adjustRightInd/>
      <w:spacing w:before="120" w:line="274" w:lineRule="auto"/>
      <w:ind w:left="1267" w:hanging="360"/>
    </w:pPr>
    <w:rPr>
      <w:rFonts w:ascii="Arial" w:hAnsi="Arial" w:cs="Times New Roman"/>
      <w:sz w:val="22"/>
      <w:szCs w:val="20"/>
    </w:rPr>
  </w:style>
  <w:style w:type="paragraph" w:customStyle="1" w:styleId="ListNumber1">
    <w:name w:val="ListNumber1"/>
    <w:basedOn w:val="Normal"/>
    <w:rsid w:val="00B64E00"/>
    <w:pPr>
      <w:widowControl/>
      <w:tabs>
        <w:tab w:val="num" w:pos="360"/>
      </w:tabs>
      <w:autoSpaceDE/>
      <w:autoSpaceDN/>
      <w:adjustRightInd/>
      <w:spacing w:before="120" w:line="274" w:lineRule="auto"/>
      <w:ind w:left="360" w:hanging="360"/>
    </w:pPr>
    <w:rPr>
      <w:rFonts w:ascii="Arial" w:hAnsi="Arial" w:cs="Times New Roman"/>
      <w:sz w:val="22"/>
      <w:szCs w:val="20"/>
    </w:rPr>
  </w:style>
  <w:style w:type="paragraph" w:customStyle="1" w:styleId="Section">
    <w:name w:val="Section"/>
    <w:basedOn w:val="Normal"/>
    <w:next w:val="BodyText"/>
    <w:autoRedefine/>
    <w:rsid w:val="00B64E00"/>
    <w:pPr>
      <w:widowControl/>
      <w:tabs>
        <w:tab w:val="num" w:pos="1800"/>
      </w:tabs>
      <w:autoSpaceDE/>
      <w:autoSpaceDN/>
      <w:adjustRightInd/>
      <w:spacing w:before="360" w:after="360" w:line="280" w:lineRule="atLeast"/>
    </w:pPr>
    <w:rPr>
      <w:rFonts w:ascii="Arial" w:hAnsi="Arial" w:cs="Times New Roman"/>
      <w:b/>
      <w:caps/>
      <w:sz w:val="32"/>
      <w:szCs w:val="20"/>
    </w:rPr>
  </w:style>
  <w:style w:type="paragraph" w:customStyle="1" w:styleId="SchemaTitle">
    <w:name w:val="SchemaTitle"/>
    <w:basedOn w:val="Normal"/>
    <w:rsid w:val="00B64E00"/>
    <w:pPr>
      <w:widowControl/>
      <w:autoSpaceDE/>
      <w:autoSpaceDN/>
      <w:adjustRightInd/>
      <w:spacing w:before="240" w:after="240" w:line="274" w:lineRule="auto"/>
      <w:jc w:val="center"/>
    </w:pPr>
    <w:rPr>
      <w:rFonts w:ascii="Arial" w:hAnsi="Arial" w:cs="Times New Roman"/>
      <w:b/>
      <w:caps/>
    </w:rPr>
  </w:style>
  <w:style w:type="paragraph" w:customStyle="1" w:styleId="Bulletlisting3">
    <w:name w:val="Bullet (listing)3"/>
    <w:basedOn w:val="Normal"/>
    <w:rsid w:val="00B64E00"/>
    <w:pPr>
      <w:widowControl/>
      <w:tabs>
        <w:tab w:val="num" w:pos="1080"/>
      </w:tabs>
      <w:autoSpaceDE/>
      <w:autoSpaceDN/>
      <w:adjustRightInd/>
      <w:spacing w:before="120" w:line="274" w:lineRule="auto"/>
      <w:ind w:left="1080" w:hanging="360"/>
    </w:pPr>
    <w:rPr>
      <w:rFonts w:ascii="Arial" w:hAnsi="Arial" w:cs="Arial"/>
      <w:sz w:val="22"/>
      <w:szCs w:val="20"/>
    </w:rPr>
  </w:style>
  <w:style w:type="paragraph" w:customStyle="1" w:styleId="BodyText4">
    <w:name w:val="Body Text 4"/>
    <w:basedOn w:val="BodyText3"/>
    <w:rsid w:val="00B64E00"/>
    <w:pPr>
      <w:tabs>
        <w:tab w:val="left" w:pos="1440"/>
      </w:tabs>
      <w:spacing w:before="120" w:after="0" w:line="274" w:lineRule="auto"/>
      <w:ind w:left="1440"/>
    </w:pPr>
    <w:rPr>
      <w:rFonts w:cs="Arial"/>
      <w:sz w:val="22"/>
      <w:szCs w:val="20"/>
    </w:rPr>
  </w:style>
  <w:style w:type="paragraph" w:customStyle="1" w:styleId="Normal-text">
    <w:name w:val="Normal-text"/>
    <w:basedOn w:val="Normal"/>
    <w:rsid w:val="00B64E00"/>
    <w:pPr>
      <w:widowControl/>
      <w:tabs>
        <w:tab w:val="left" w:pos="0"/>
      </w:tabs>
      <w:suppressAutoHyphens/>
      <w:autoSpaceDE/>
      <w:autoSpaceDN/>
      <w:adjustRightInd/>
      <w:spacing w:before="60" w:after="120"/>
    </w:pPr>
    <w:rPr>
      <w:rFonts w:ascii="Arial" w:hAnsi="Arial" w:cs="Times New Roman"/>
      <w:szCs w:val="20"/>
    </w:rPr>
  </w:style>
  <w:style w:type="paragraph" w:customStyle="1" w:styleId="BodyText2Italic">
    <w:name w:val="Body Text 2 + Italic"/>
    <w:aliases w:val="Black"/>
    <w:basedOn w:val="BodyText"/>
    <w:rsid w:val="00B64E00"/>
    <w:pPr>
      <w:spacing w:before="120" w:after="120" w:line="274" w:lineRule="auto"/>
    </w:pPr>
    <w:rPr>
      <w:rFonts w:ascii="Arial" w:hAnsi="Arial" w:cs="Times New Roman"/>
      <w:i/>
      <w:iCs/>
      <w:color w:val="000000"/>
      <w:szCs w:val="20"/>
    </w:rPr>
  </w:style>
  <w:style w:type="paragraph" w:customStyle="1" w:styleId="Instruction">
    <w:name w:val="Instruction"/>
    <w:basedOn w:val="BodyText"/>
    <w:link w:val="InstructionChar"/>
    <w:uiPriority w:val="17"/>
    <w:qFormat/>
    <w:rsid w:val="00B64E00"/>
    <w:pPr>
      <w:spacing w:before="120" w:after="120"/>
    </w:pPr>
    <w:rPr>
      <w:rFonts w:ascii="Arial" w:hAnsi="Arial" w:cs="Times New Roman"/>
      <w:i/>
      <w:iCs/>
      <w:color w:val="44546A" w:themeColor="text2"/>
      <w:sz w:val="22"/>
      <w:szCs w:val="20"/>
    </w:rPr>
  </w:style>
  <w:style w:type="paragraph" w:customStyle="1" w:styleId="ListBullet2a">
    <w:name w:val="List Bullet 2a"/>
    <w:basedOn w:val="ListBullet2"/>
    <w:rsid w:val="00B64E00"/>
    <w:pPr>
      <w:tabs>
        <w:tab w:val="clear" w:pos="720"/>
        <w:tab w:val="left" w:pos="1260"/>
      </w:tabs>
      <w:spacing w:before="120" w:line="274" w:lineRule="auto"/>
      <w:ind w:left="1267"/>
    </w:pPr>
    <w:rPr>
      <w:sz w:val="22"/>
    </w:rPr>
  </w:style>
  <w:style w:type="character" w:customStyle="1" w:styleId="Char">
    <w:name w:val="Char"/>
    <w:basedOn w:val="DefaultParagraphFont"/>
    <w:rsid w:val="00B64E00"/>
    <w:rPr>
      <w:rFonts w:ascii="Arial" w:hAnsi="Arial"/>
      <w:sz w:val="22"/>
      <w:lang w:val="en-US" w:eastAsia="en-US" w:bidi="ar-SA"/>
    </w:rPr>
  </w:style>
  <w:style w:type="paragraph" w:customStyle="1" w:styleId="Style1">
    <w:name w:val="Style1"/>
    <w:basedOn w:val="BodyText"/>
    <w:next w:val="BodyText"/>
    <w:rsid w:val="00B64E00"/>
    <w:pPr>
      <w:spacing w:before="0" w:after="120"/>
    </w:pPr>
    <w:rPr>
      <w:rFonts w:ascii="Times New Roman" w:hAnsi="Times New Roman" w:cs="Times New Roman"/>
    </w:rPr>
  </w:style>
  <w:style w:type="paragraph" w:customStyle="1" w:styleId="TextNumberedListIndentManualNumberingabc">
    <w:name w:val="TextNumberedListIndent_ManualNumbering_abc"/>
    <w:basedOn w:val="TextNumberedListManualNumbering123"/>
    <w:uiPriority w:val="17"/>
    <w:qFormat/>
    <w:rsid w:val="00B64E00"/>
    <w:pPr>
      <w:ind w:left="1296"/>
    </w:pPr>
  </w:style>
  <w:style w:type="paragraph" w:customStyle="1" w:styleId="TextNumberedListManualNumbering123">
    <w:name w:val="TextNumberedList_ManualNumbering_123"/>
    <w:basedOn w:val="Normal"/>
    <w:uiPriority w:val="17"/>
    <w:qFormat/>
    <w:rsid w:val="00B64E00"/>
    <w:pPr>
      <w:widowControl/>
      <w:tabs>
        <w:tab w:val="left" w:pos="900"/>
      </w:tabs>
      <w:autoSpaceDE/>
      <w:autoSpaceDN/>
      <w:adjustRightInd/>
      <w:spacing w:before="60" w:after="120" w:line="360" w:lineRule="auto"/>
      <w:ind w:left="864" w:hanging="432"/>
    </w:pPr>
    <w:rPr>
      <w:rFonts w:ascii="Arial" w:eastAsia="Calibri" w:hAnsi="Arial" w:cs="Times New Roman"/>
      <w:sz w:val="22"/>
      <w:szCs w:val="22"/>
    </w:rPr>
  </w:style>
  <w:style w:type="paragraph" w:customStyle="1" w:styleId="Style2">
    <w:name w:val="Style2"/>
    <w:basedOn w:val="BodyText"/>
    <w:autoRedefine/>
    <w:rsid w:val="00B64E00"/>
    <w:pPr>
      <w:spacing w:before="120" w:after="120" w:line="274" w:lineRule="auto"/>
    </w:pPr>
    <w:rPr>
      <w:rFonts w:ascii="Arial" w:hAnsi="Arial" w:cs="Times New Roman"/>
      <w:szCs w:val="20"/>
    </w:rPr>
  </w:style>
  <w:style w:type="paragraph" w:customStyle="1" w:styleId="StyleBodyTextItalic">
    <w:name w:val="Style Body Text + Italic"/>
    <w:basedOn w:val="BodyText"/>
    <w:link w:val="StyleBodyTextItalicChar"/>
    <w:rsid w:val="00B64E00"/>
    <w:pPr>
      <w:spacing w:before="120" w:after="120" w:line="274" w:lineRule="auto"/>
    </w:pPr>
    <w:rPr>
      <w:rFonts w:ascii="Arial" w:hAnsi="Arial"/>
      <w:iCs/>
    </w:rPr>
  </w:style>
  <w:style w:type="character" w:customStyle="1" w:styleId="StyleBodyTextItalicChar">
    <w:name w:val="Style Body Text + Italic Char"/>
    <w:basedOn w:val="BodyTextChar"/>
    <w:link w:val="StyleBodyTextItalic"/>
    <w:rsid w:val="00B64E00"/>
    <w:rPr>
      <w:rFonts w:ascii="Arial" w:hAnsi="Arial" w:cs="Calibri"/>
      <w:iCs/>
      <w:sz w:val="24"/>
      <w:szCs w:val="24"/>
    </w:rPr>
  </w:style>
  <w:style w:type="paragraph" w:customStyle="1" w:styleId="bulletedlist-level1">
    <w:name w:val="bulleted list - level 1"/>
    <w:basedOn w:val="BodyText"/>
    <w:rsid w:val="00B64E00"/>
    <w:pPr>
      <w:numPr>
        <w:numId w:val="17"/>
      </w:numPr>
      <w:tabs>
        <w:tab w:val="clear" w:pos="1080"/>
        <w:tab w:val="num" w:pos="360"/>
      </w:tabs>
      <w:spacing w:before="120" w:after="240"/>
      <w:ind w:left="720"/>
    </w:pPr>
    <w:rPr>
      <w:rFonts w:ascii="Times New Roman" w:hAnsi="Times New Roman" w:cs="Times New Roman"/>
    </w:rPr>
  </w:style>
  <w:style w:type="paragraph" w:customStyle="1" w:styleId="InstructionalTextBullets">
    <w:name w:val="Instructional Text_Bullets"/>
    <w:basedOn w:val="Instruction"/>
    <w:qFormat/>
    <w:rsid w:val="00B64E00"/>
    <w:pPr>
      <w:numPr>
        <w:numId w:val="18"/>
      </w:numPr>
    </w:pPr>
  </w:style>
  <w:style w:type="paragraph" w:customStyle="1" w:styleId="FrontMatterHeading1TOC">
    <w:name w:val="FrontMatterHeading1(TOC)"/>
    <w:basedOn w:val="TextNumberedListIndentManualNumberingabc"/>
    <w:next w:val="Text0"/>
    <w:uiPriority w:val="14"/>
    <w:qFormat/>
    <w:rsid w:val="00B64E00"/>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FrontMatterHeading1TOC"/>
    <w:uiPriority w:val="15"/>
    <w:qFormat/>
    <w:rsid w:val="00B64E00"/>
    <w:pPr>
      <w:outlineLvl w:val="9"/>
    </w:pPr>
  </w:style>
  <w:style w:type="paragraph" w:customStyle="1" w:styleId="FrontMatterText">
    <w:name w:val="FrontMatterText"/>
    <w:basedOn w:val="Normal"/>
    <w:uiPriority w:val="15"/>
    <w:qFormat/>
    <w:rsid w:val="00B64E00"/>
    <w:pPr>
      <w:widowControl/>
      <w:tabs>
        <w:tab w:val="left" w:pos="720"/>
      </w:tabs>
      <w:autoSpaceDE/>
      <w:autoSpaceDN/>
      <w:adjustRightInd/>
      <w:spacing w:before="240" w:after="120"/>
    </w:pPr>
    <w:rPr>
      <w:rFonts w:ascii="Times New Roman" w:eastAsia="Calibri" w:hAnsi="Times New Roman" w:cs="Times New Roman"/>
      <w:bCs/>
      <w:szCs w:val="22"/>
    </w:rPr>
  </w:style>
  <w:style w:type="paragraph" w:customStyle="1" w:styleId="InstructionNumbered">
    <w:name w:val="Instruction_Numbered"/>
    <w:basedOn w:val="TextNumberedListManualNumbering123"/>
    <w:uiPriority w:val="17"/>
    <w:qFormat/>
    <w:rsid w:val="00B64E00"/>
    <w:rPr>
      <w:i/>
      <w:color w:val="1F497D"/>
    </w:rPr>
  </w:style>
  <w:style w:type="paragraph" w:customStyle="1" w:styleId="CROMSList">
    <w:name w:val="CROMS_List"/>
    <w:basedOn w:val="TextNumberedListManualNumbering123"/>
    <w:uiPriority w:val="17"/>
    <w:qFormat/>
    <w:rsid w:val="00B64E00"/>
    <w:pPr>
      <w:spacing w:before="0" w:after="0"/>
      <w:ind w:left="0" w:firstLine="0"/>
    </w:pPr>
    <w:rPr>
      <w:rFonts w:ascii="Times New (W1)" w:hAnsi="Times New (W1)"/>
    </w:rPr>
  </w:style>
  <w:style w:type="paragraph" w:customStyle="1" w:styleId="TableParameters">
    <w:name w:val="Table_Parameters"/>
    <w:basedOn w:val="Text0"/>
    <w:uiPriority w:val="17"/>
    <w:qFormat/>
    <w:rsid w:val="00B64E00"/>
  </w:style>
  <w:style w:type="paragraph" w:customStyle="1" w:styleId="TextBold">
    <w:name w:val="Text_Bold"/>
    <w:basedOn w:val="Text0"/>
    <w:uiPriority w:val="17"/>
    <w:qFormat/>
    <w:rsid w:val="00B64E00"/>
    <w:rPr>
      <w:b/>
    </w:rPr>
  </w:style>
  <w:style w:type="paragraph" w:customStyle="1" w:styleId="TitleRows">
    <w:name w:val="Title_Rows"/>
    <w:basedOn w:val="Normal"/>
    <w:uiPriority w:val="17"/>
    <w:qFormat/>
    <w:rsid w:val="00B64E00"/>
    <w:pPr>
      <w:widowControl/>
      <w:autoSpaceDE/>
      <w:autoSpaceDN/>
      <w:adjustRightInd/>
      <w:spacing w:before="120" w:after="120" w:line="360" w:lineRule="auto"/>
      <w:jc w:val="right"/>
    </w:pPr>
    <w:rPr>
      <w:rFonts w:ascii="Arial" w:eastAsia="Calibri" w:hAnsi="Arial" w:cs="Arial"/>
      <w:b/>
      <w:caps/>
      <w:sz w:val="22"/>
    </w:rPr>
  </w:style>
  <w:style w:type="paragraph" w:customStyle="1" w:styleId="TextBullet">
    <w:name w:val="Text_Bullet"/>
    <w:basedOn w:val="ListBullet"/>
    <w:qFormat/>
    <w:rsid w:val="00B64E00"/>
    <w:pPr>
      <w:tabs>
        <w:tab w:val="left" w:pos="720"/>
      </w:tabs>
      <w:spacing w:after="120" w:line="240" w:lineRule="auto"/>
      <w:ind w:left="720" w:hanging="360"/>
      <w:outlineLvl w:val="9"/>
    </w:pPr>
    <w:rPr>
      <w:rFonts w:cs="Times New Roman"/>
      <w:sz w:val="24"/>
      <w:szCs w:val="24"/>
    </w:rPr>
  </w:style>
  <w:style w:type="paragraph" w:customStyle="1" w:styleId="Title2">
    <w:name w:val="Title 2"/>
    <w:basedOn w:val="Normal"/>
    <w:next w:val="Text0"/>
    <w:qFormat/>
    <w:rsid w:val="00B64E00"/>
    <w:pPr>
      <w:widowControl/>
      <w:autoSpaceDE/>
      <w:autoSpaceDN/>
      <w:adjustRightInd/>
      <w:spacing w:after="120"/>
      <w:jc w:val="right"/>
    </w:pPr>
    <w:rPr>
      <w:rFonts w:ascii="Arial" w:hAnsi="Arial" w:cs="Times New Roman"/>
      <w:b/>
      <w:sz w:val="22"/>
      <w:szCs w:val="20"/>
    </w:rPr>
  </w:style>
  <w:style w:type="character" w:customStyle="1" w:styleId="StyleHyperlink">
    <w:name w:val="Style Hyperlink +"/>
    <w:rsid w:val="00B64E00"/>
    <w:rPr>
      <w:rFonts w:ascii="Arial" w:hAnsi="Arial"/>
      <w:i/>
      <w:color w:val="0000FF"/>
      <w:sz w:val="24"/>
      <w:u w:val="none"/>
    </w:rPr>
  </w:style>
  <w:style w:type="paragraph" w:customStyle="1" w:styleId="EmphasisStrong">
    <w:name w:val="Emphasis+Strong"/>
    <w:basedOn w:val="Normal"/>
    <w:link w:val="EmphasisStrongChar"/>
    <w:rsid w:val="00B64E00"/>
    <w:pPr>
      <w:widowControl/>
      <w:autoSpaceDE/>
      <w:autoSpaceDN/>
      <w:adjustRightInd/>
      <w:spacing w:line="274" w:lineRule="auto"/>
    </w:pPr>
    <w:rPr>
      <w:rFonts w:ascii="Arial" w:hAnsi="Arial" w:cs="Times New Roman"/>
      <w:b/>
      <w:sz w:val="22"/>
      <w:szCs w:val="20"/>
      <w:u w:val="single"/>
    </w:rPr>
  </w:style>
  <w:style w:type="character" w:customStyle="1" w:styleId="EmphasisStrongChar">
    <w:name w:val="Emphasis+Strong Char"/>
    <w:link w:val="EmphasisStrong"/>
    <w:rsid w:val="00B64E00"/>
    <w:rPr>
      <w:rFonts w:ascii="Arial" w:hAnsi="Arial"/>
      <w:b/>
      <w:sz w:val="22"/>
      <w:u w:val="single"/>
    </w:rPr>
  </w:style>
  <w:style w:type="paragraph" w:styleId="TableofFigures">
    <w:name w:val="table of figures"/>
    <w:basedOn w:val="Normal"/>
    <w:next w:val="Normal"/>
    <w:rsid w:val="00B64E00"/>
    <w:pPr>
      <w:widowControl/>
      <w:autoSpaceDE/>
      <w:autoSpaceDN/>
      <w:adjustRightInd/>
      <w:spacing w:line="274" w:lineRule="auto"/>
    </w:pPr>
    <w:rPr>
      <w:rFonts w:ascii="Arial" w:hAnsi="Arial" w:cs="Times New Roman"/>
      <w:sz w:val="20"/>
      <w:szCs w:val="20"/>
    </w:rPr>
  </w:style>
  <w:style w:type="paragraph" w:styleId="TableofAuthorities">
    <w:name w:val="table of authorities"/>
    <w:aliases w:val="Table Center Heading"/>
    <w:basedOn w:val="BlockText"/>
    <w:next w:val="Normal"/>
    <w:rsid w:val="00B64E00"/>
    <w:pPr>
      <w:widowControl/>
      <w:pBdr>
        <w:top w:val="none" w:sz="0" w:space="0" w:color="auto"/>
        <w:left w:val="none" w:sz="0" w:space="0" w:color="auto"/>
        <w:bottom w:val="none" w:sz="0" w:space="0" w:color="auto"/>
        <w:right w:val="none" w:sz="0" w:space="0" w:color="auto"/>
      </w:pBdr>
      <w:autoSpaceDE/>
      <w:autoSpaceDN/>
      <w:adjustRightInd/>
      <w:spacing w:before="120" w:after="120" w:line="274" w:lineRule="auto"/>
      <w:ind w:left="720" w:right="0"/>
    </w:pPr>
    <w:rPr>
      <w:rFonts w:ascii="Arial" w:eastAsia="Times New Roman" w:hAnsi="Arial" w:cs="Times New Roman"/>
      <w:i w:val="0"/>
      <w:iCs w:val="0"/>
      <w:color w:val="auto"/>
    </w:rPr>
  </w:style>
  <w:style w:type="character" w:customStyle="1" w:styleId="highlight">
    <w:name w:val="highlight"/>
    <w:basedOn w:val="DefaultParagraphFont"/>
    <w:rsid w:val="00B64E00"/>
  </w:style>
  <w:style w:type="table" w:styleId="TableClassic1">
    <w:name w:val="Table Classic 1"/>
    <w:basedOn w:val="TableNormal"/>
    <w:rsid w:val="00B64E00"/>
    <w:pPr>
      <w:spacing w:line="274"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B64E00"/>
    <w:pPr>
      <w:spacing w:line="274"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B64E00"/>
    <w:pPr>
      <w:spacing w:line="274" w:lineRule="auto"/>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B64E00"/>
    <w:pPr>
      <w:spacing w:line="274" w:lineRule="auto"/>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B64E00"/>
    <w:rPr>
      <w:rFonts w:eastAsia="Calibri"/>
      <w:sz w:val="22"/>
      <w:szCs w:val="22"/>
    </w:rPr>
  </w:style>
  <w:style w:type="table" w:styleId="LightShading">
    <w:name w:val="Light Shading"/>
    <w:basedOn w:val="TableNormal"/>
    <w:uiPriority w:val="60"/>
    <w:rsid w:val="00B64E0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5">
    <w:name w:val="Table List 5"/>
    <w:basedOn w:val="TableNormal"/>
    <w:rsid w:val="00B64E00"/>
    <w:pPr>
      <w:spacing w:line="274"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B64E00"/>
  </w:style>
  <w:style w:type="table" w:styleId="TableGrid8">
    <w:name w:val="Table Grid 8"/>
    <w:basedOn w:val="TableNormal"/>
    <w:rsid w:val="00B64E00"/>
    <w:pPr>
      <w:spacing w:line="274"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Normal"/>
    <w:uiPriority w:val="99"/>
    <w:rsid w:val="00B64E00"/>
    <w:rPr>
      <w:rFonts w:ascii="Times New Roman" w:hAnsi="Times New Roman"/>
    </w:rPr>
    <w:tblPr/>
  </w:style>
  <w:style w:type="character" w:customStyle="1" w:styleId="nowrap">
    <w:name w:val="nowrap"/>
    <w:basedOn w:val="DefaultParagraphFont"/>
    <w:rsid w:val="00B64E00"/>
  </w:style>
  <w:style w:type="character" w:customStyle="1" w:styleId="paragraph">
    <w:name w:val="paragraph"/>
    <w:basedOn w:val="DefaultParagraphFont"/>
    <w:rsid w:val="00B64E00"/>
  </w:style>
  <w:style w:type="table" w:styleId="TableTheme">
    <w:name w:val="Table Theme"/>
    <w:basedOn w:val="TableNormal"/>
    <w:rsid w:val="00B64E00"/>
    <w:pPr>
      <w:spacing w:line="274"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64E00"/>
  </w:style>
  <w:style w:type="character" w:customStyle="1" w:styleId="TextChar">
    <w:name w:val="Text Char"/>
    <w:basedOn w:val="BodyTextChar"/>
    <w:link w:val="Text0"/>
    <w:uiPriority w:val="9"/>
    <w:rsid w:val="005F40B0"/>
    <w:rPr>
      <w:rFonts w:ascii="Arial" w:eastAsia="Calibri" w:hAnsi="Arial" w:cs="Calibri"/>
      <w:sz w:val="22"/>
      <w:szCs w:val="22"/>
    </w:rPr>
  </w:style>
  <w:style w:type="paragraph" w:customStyle="1" w:styleId="APPH1">
    <w:name w:val="APP_H1"/>
    <w:rsid w:val="00DB4987"/>
    <w:pPr>
      <w:spacing w:before="240"/>
      <w:ind w:left="101"/>
    </w:pPr>
    <w:rPr>
      <w:rFonts w:ascii="Arial" w:hAnsi="Arial"/>
      <w:b/>
      <w:kern w:val="28"/>
      <w:sz w:val="28"/>
    </w:rPr>
  </w:style>
  <w:style w:type="paragraph" w:customStyle="1" w:styleId="APPParaLeft">
    <w:name w:val="APP_Para_Left"/>
    <w:qFormat/>
    <w:rsid w:val="00DB4987"/>
    <w:pPr>
      <w:spacing w:before="120"/>
    </w:pPr>
    <w:rPr>
      <w:rFonts w:ascii="Times New Roman" w:hAnsi="Times New Roman"/>
      <w:sz w:val="24"/>
    </w:rPr>
  </w:style>
  <w:style w:type="paragraph" w:customStyle="1" w:styleId="Style">
    <w:name w:val="Style"/>
    <w:rsid w:val="00F94122"/>
    <w:pPr>
      <w:widowControl w:val="0"/>
      <w:autoSpaceDE w:val="0"/>
      <w:autoSpaceDN w:val="0"/>
      <w:adjustRightInd w:val="0"/>
    </w:pPr>
    <w:rPr>
      <w:rFonts w:ascii="Courier New" w:eastAsiaTheme="minorEastAsia" w:hAnsi="Courier New" w:cs="Courier New"/>
      <w:sz w:val="24"/>
      <w:szCs w:val="24"/>
    </w:rPr>
  </w:style>
  <w:style w:type="table" w:customStyle="1" w:styleId="LightShading1">
    <w:name w:val="Light Shading1"/>
    <w:basedOn w:val="TableNormal"/>
    <w:uiPriority w:val="60"/>
    <w:rsid w:val="00F94122"/>
    <w:rPr>
      <w:rFonts w:ascii="New York" w:hAnsi="New York"/>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4122"/>
    <w:pPr>
      <w:widowControl/>
      <w:autoSpaceDE/>
      <w:autoSpaceDN/>
      <w:adjustRightInd/>
      <w:jc w:val="center"/>
    </w:pPr>
    <w:rPr>
      <w:noProof/>
      <w:color w:val="44546A" w:themeColor="text2"/>
    </w:rPr>
  </w:style>
  <w:style w:type="character" w:customStyle="1" w:styleId="InstructionChar">
    <w:name w:val="Instruction Char"/>
    <w:basedOn w:val="BodyTextChar"/>
    <w:link w:val="Instruction"/>
    <w:uiPriority w:val="17"/>
    <w:rsid w:val="00F94122"/>
    <w:rPr>
      <w:rFonts w:ascii="Arial" w:hAnsi="Arial" w:cs="Calibri"/>
      <w:i/>
      <w:iCs/>
      <w:color w:val="44546A" w:themeColor="text2"/>
      <w:sz w:val="22"/>
      <w:szCs w:val="24"/>
    </w:rPr>
  </w:style>
  <w:style w:type="character" w:customStyle="1" w:styleId="EndNoteBibliographyTitleChar">
    <w:name w:val="EndNote Bibliography Title Char"/>
    <w:basedOn w:val="InstructionChar"/>
    <w:link w:val="EndNoteBibliographyTitle"/>
    <w:rsid w:val="00F94122"/>
    <w:rPr>
      <w:rFonts w:ascii="Arial" w:hAnsi="Arial" w:cs="Calibri"/>
      <w:i w:val="0"/>
      <w:iCs w:val="0"/>
      <w:noProof/>
      <w:color w:val="44546A" w:themeColor="text2"/>
      <w:sz w:val="24"/>
      <w:szCs w:val="24"/>
    </w:rPr>
  </w:style>
  <w:style w:type="paragraph" w:customStyle="1" w:styleId="APPH2">
    <w:name w:val="APP_H2"/>
    <w:rsid w:val="00D5211D"/>
    <w:pPr>
      <w:spacing w:before="240"/>
    </w:pPr>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645623729">
      <w:bodyDiv w:val="1"/>
      <w:marLeft w:val="0"/>
      <w:marRight w:val="0"/>
      <w:marTop w:val="0"/>
      <w:marBottom w:val="0"/>
      <w:divBdr>
        <w:top w:val="none" w:sz="0" w:space="0" w:color="auto"/>
        <w:left w:val="none" w:sz="0" w:space="0" w:color="auto"/>
        <w:bottom w:val="none" w:sz="0" w:space="0" w:color="auto"/>
        <w:right w:val="none" w:sz="0" w:space="0" w:color="auto"/>
      </w:divBdr>
      <w:divsChild>
        <w:div w:id="2062315672">
          <w:marLeft w:val="0"/>
          <w:marRight w:val="0"/>
          <w:marTop w:val="0"/>
          <w:marBottom w:val="0"/>
          <w:divBdr>
            <w:top w:val="none" w:sz="0" w:space="0" w:color="auto"/>
            <w:left w:val="none" w:sz="0" w:space="0" w:color="auto"/>
            <w:bottom w:val="none" w:sz="0" w:space="0" w:color="auto"/>
            <w:right w:val="none" w:sz="0" w:space="0" w:color="auto"/>
          </w:divBdr>
        </w:div>
        <w:div w:id="462621387">
          <w:marLeft w:val="0"/>
          <w:marRight w:val="0"/>
          <w:marTop w:val="0"/>
          <w:marBottom w:val="0"/>
          <w:divBdr>
            <w:top w:val="none" w:sz="0" w:space="0" w:color="auto"/>
            <w:left w:val="none" w:sz="0" w:space="0" w:color="auto"/>
            <w:bottom w:val="none" w:sz="0" w:space="0" w:color="auto"/>
            <w:right w:val="none" w:sz="0" w:space="0" w:color="auto"/>
          </w:divBdr>
        </w:div>
        <w:div w:id="460655794">
          <w:marLeft w:val="0"/>
          <w:marRight w:val="0"/>
          <w:marTop w:val="0"/>
          <w:marBottom w:val="0"/>
          <w:divBdr>
            <w:top w:val="none" w:sz="0" w:space="0" w:color="auto"/>
            <w:left w:val="none" w:sz="0" w:space="0" w:color="auto"/>
            <w:bottom w:val="none" w:sz="0" w:space="0" w:color="auto"/>
            <w:right w:val="none" w:sz="0" w:space="0" w:color="auto"/>
          </w:divBdr>
        </w:div>
        <w:div w:id="171796199">
          <w:marLeft w:val="0"/>
          <w:marRight w:val="0"/>
          <w:marTop w:val="0"/>
          <w:marBottom w:val="0"/>
          <w:divBdr>
            <w:top w:val="none" w:sz="0" w:space="0" w:color="auto"/>
            <w:left w:val="none" w:sz="0" w:space="0" w:color="auto"/>
            <w:bottom w:val="none" w:sz="0" w:space="0" w:color="auto"/>
            <w:right w:val="none" w:sz="0" w:space="0" w:color="auto"/>
          </w:divBdr>
        </w:div>
        <w:div w:id="1623879051">
          <w:marLeft w:val="0"/>
          <w:marRight w:val="0"/>
          <w:marTop w:val="0"/>
          <w:marBottom w:val="0"/>
          <w:divBdr>
            <w:top w:val="none" w:sz="0" w:space="0" w:color="auto"/>
            <w:left w:val="none" w:sz="0" w:space="0" w:color="auto"/>
            <w:bottom w:val="none" w:sz="0" w:space="0" w:color="auto"/>
            <w:right w:val="none" w:sz="0" w:space="0" w:color="auto"/>
          </w:divBdr>
        </w:div>
        <w:div w:id="65762318">
          <w:marLeft w:val="0"/>
          <w:marRight w:val="0"/>
          <w:marTop w:val="0"/>
          <w:marBottom w:val="0"/>
          <w:divBdr>
            <w:top w:val="none" w:sz="0" w:space="0" w:color="auto"/>
            <w:left w:val="none" w:sz="0" w:space="0" w:color="auto"/>
            <w:bottom w:val="none" w:sz="0" w:space="0" w:color="auto"/>
            <w:right w:val="none" w:sz="0" w:space="0" w:color="auto"/>
          </w:divBdr>
        </w:div>
        <w:div w:id="1680691297">
          <w:marLeft w:val="0"/>
          <w:marRight w:val="0"/>
          <w:marTop w:val="0"/>
          <w:marBottom w:val="0"/>
          <w:divBdr>
            <w:top w:val="none" w:sz="0" w:space="0" w:color="auto"/>
            <w:left w:val="none" w:sz="0" w:space="0" w:color="auto"/>
            <w:bottom w:val="none" w:sz="0" w:space="0" w:color="auto"/>
            <w:right w:val="none" w:sz="0" w:space="0" w:color="auto"/>
          </w:divBdr>
        </w:div>
        <w:div w:id="971518942">
          <w:marLeft w:val="0"/>
          <w:marRight w:val="0"/>
          <w:marTop w:val="0"/>
          <w:marBottom w:val="0"/>
          <w:divBdr>
            <w:top w:val="none" w:sz="0" w:space="0" w:color="auto"/>
            <w:left w:val="none" w:sz="0" w:space="0" w:color="auto"/>
            <w:bottom w:val="none" w:sz="0" w:space="0" w:color="auto"/>
            <w:right w:val="none" w:sz="0" w:space="0" w:color="auto"/>
          </w:divBdr>
        </w:div>
        <w:div w:id="1457749673">
          <w:marLeft w:val="0"/>
          <w:marRight w:val="0"/>
          <w:marTop w:val="0"/>
          <w:marBottom w:val="0"/>
          <w:divBdr>
            <w:top w:val="none" w:sz="0" w:space="0" w:color="auto"/>
            <w:left w:val="none" w:sz="0" w:space="0" w:color="auto"/>
            <w:bottom w:val="none" w:sz="0" w:space="0" w:color="auto"/>
            <w:right w:val="none" w:sz="0" w:space="0" w:color="auto"/>
          </w:divBdr>
        </w:div>
        <w:div w:id="928581063">
          <w:marLeft w:val="0"/>
          <w:marRight w:val="0"/>
          <w:marTop w:val="0"/>
          <w:marBottom w:val="0"/>
          <w:divBdr>
            <w:top w:val="none" w:sz="0" w:space="0" w:color="auto"/>
            <w:left w:val="none" w:sz="0" w:space="0" w:color="auto"/>
            <w:bottom w:val="none" w:sz="0" w:space="0" w:color="auto"/>
            <w:right w:val="none" w:sz="0" w:space="0" w:color="auto"/>
          </w:divBdr>
        </w:div>
        <w:div w:id="1001394626">
          <w:marLeft w:val="0"/>
          <w:marRight w:val="0"/>
          <w:marTop w:val="0"/>
          <w:marBottom w:val="0"/>
          <w:divBdr>
            <w:top w:val="none" w:sz="0" w:space="0" w:color="auto"/>
            <w:left w:val="none" w:sz="0" w:space="0" w:color="auto"/>
            <w:bottom w:val="none" w:sz="0" w:space="0" w:color="auto"/>
            <w:right w:val="none" w:sz="0" w:space="0" w:color="auto"/>
          </w:divBdr>
        </w:div>
        <w:div w:id="1599479687">
          <w:marLeft w:val="0"/>
          <w:marRight w:val="0"/>
          <w:marTop w:val="0"/>
          <w:marBottom w:val="0"/>
          <w:divBdr>
            <w:top w:val="none" w:sz="0" w:space="0" w:color="auto"/>
            <w:left w:val="none" w:sz="0" w:space="0" w:color="auto"/>
            <w:bottom w:val="none" w:sz="0" w:space="0" w:color="auto"/>
            <w:right w:val="none" w:sz="0" w:space="0" w:color="auto"/>
          </w:divBdr>
        </w:div>
        <w:div w:id="374239506">
          <w:marLeft w:val="0"/>
          <w:marRight w:val="0"/>
          <w:marTop w:val="0"/>
          <w:marBottom w:val="0"/>
          <w:divBdr>
            <w:top w:val="none" w:sz="0" w:space="0" w:color="auto"/>
            <w:left w:val="none" w:sz="0" w:space="0" w:color="auto"/>
            <w:bottom w:val="none" w:sz="0" w:space="0" w:color="auto"/>
            <w:right w:val="none" w:sz="0" w:space="0" w:color="auto"/>
          </w:divBdr>
        </w:div>
        <w:div w:id="1721318027">
          <w:marLeft w:val="0"/>
          <w:marRight w:val="0"/>
          <w:marTop w:val="0"/>
          <w:marBottom w:val="0"/>
          <w:divBdr>
            <w:top w:val="none" w:sz="0" w:space="0" w:color="auto"/>
            <w:left w:val="none" w:sz="0" w:space="0" w:color="auto"/>
            <w:bottom w:val="none" w:sz="0" w:space="0" w:color="auto"/>
            <w:right w:val="none" w:sz="0" w:space="0" w:color="auto"/>
          </w:divBdr>
        </w:div>
        <w:div w:id="130633456">
          <w:marLeft w:val="0"/>
          <w:marRight w:val="0"/>
          <w:marTop w:val="0"/>
          <w:marBottom w:val="0"/>
          <w:divBdr>
            <w:top w:val="none" w:sz="0" w:space="0" w:color="auto"/>
            <w:left w:val="none" w:sz="0" w:space="0" w:color="auto"/>
            <w:bottom w:val="none" w:sz="0" w:space="0" w:color="auto"/>
            <w:right w:val="none" w:sz="0" w:space="0" w:color="auto"/>
          </w:divBdr>
        </w:div>
        <w:div w:id="1992908495">
          <w:marLeft w:val="0"/>
          <w:marRight w:val="0"/>
          <w:marTop w:val="0"/>
          <w:marBottom w:val="0"/>
          <w:divBdr>
            <w:top w:val="none" w:sz="0" w:space="0" w:color="auto"/>
            <w:left w:val="none" w:sz="0" w:space="0" w:color="auto"/>
            <w:bottom w:val="none" w:sz="0" w:space="0" w:color="auto"/>
            <w:right w:val="none" w:sz="0" w:space="0" w:color="auto"/>
          </w:divBdr>
        </w:div>
        <w:div w:id="1306467001">
          <w:marLeft w:val="0"/>
          <w:marRight w:val="0"/>
          <w:marTop w:val="0"/>
          <w:marBottom w:val="0"/>
          <w:divBdr>
            <w:top w:val="none" w:sz="0" w:space="0" w:color="auto"/>
            <w:left w:val="none" w:sz="0" w:space="0" w:color="auto"/>
            <w:bottom w:val="none" w:sz="0" w:space="0" w:color="auto"/>
            <w:right w:val="none" w:sz="0" w:space="0" w:color="auto"/>
          </w:divBdr>
        </w:div>
        <w:div w:id="1147546919">
          <w:marLeft w:val="0"/>
          <w:marRight w:val="0"/>
          <w:marTop w:val="0"/>
          <w:marBottom w:val="0"/>
          <w:divBdr>
            <w:top w:val="none" w:sz="0" w:space="0" w:color="auto"/>
            <w:left w:val="none" w:sz="0" w:space="0" w:color="auto"/>
            <w:bottom w:val="none" w:sz="0" w:space="0" w:color="auto"/>
            <w:right w:val="none" w:sz="0" w:space="0" w:color="auto"/>
          </w:divBdr>
        </w:div>
        <w:div w:id="1272055259">
          <w:marLeft w:val="0"/>
          <w:marRight w:val="0"/>
          <w:marTop w:val="0"/>
          <w:marBottom w:val="0"/>
          <w:divBdr>
            <w:top w:val="none" w:sz="0" w:space="0" w:color="auto"/>
            <w:left w:val="none" w:sz="0" w:space="0" w:color="auto"/>
            <w:bottom w:val="none" w:sz="0" w:space="0" w:color="auto"/>
            <w:right w:val="none" w:sz="0" w:space="0" w:color="auto"/>
          </w:divBdr>
        </w:div>
        <w:div w:id="934939579">
          <w:marLeft w:val="0"/>
          <w:marRight w:val="0"/>
          <w:marTop w:val="0"/>
          <w:marBottom w:val="0"/>
          <w:divBdr>
            <w:top w:val="none" w:sz="0" w:space="0" w:color="auto"/>
            <w:left w:val="none" w:sz="0" w:space="0" w:color="auto"/>
            <w:bottom w:val="none" w:sz="0" w:space="0" w:color="auto"/>
            <w:right w:val="none" w:sz="0" w:space="0" w:color="auto"/>
          </w:divBdr>
        </w:div>
        <w:div w:id="32777153">
          <w:marLeft w:val="0"/>
          <w:marRight w:val="0"/>
          <w:marTop w:val="0"/>
          <w:marBottom w:val="0"/>
          <w:divBdr>
            <w:top w:val="none" w:sz="0" w:space="0" w:color="auto"/>
            <w:left w:val="none" w:sz="0" w:space="0" w:color="auto"/>
            <w:bottom w:val="none" w:sz="0" w:space="0" w:color="auto"/>
            <w:right w:val="none" w:sz="0" w:space="0" w:color="auto"/>
          </w:divBdr>
        </w:div>
        <w:div w:id="944652877">
          <w:marLeft w:val="0"/>
          <w:marRight w:val="0"/>
          <w:marTop w:val="0"/>
          <w:marBottom w:val="0"/>
          <w:divBdr>
            <w:top w:val="none" w:sz="0" w:space="0" w:color="auto"/>
            <w:left w:val="none" w:sz="0" w:space="0" w:color="auto"/>
            <w:bottom w:val="none" w:sz="0" w:space="0" w:color="auto"/>
            <w:right w:val="none" w:sz="0" w:space="0" w:color="auto"/>
          </w:divBdr>
        </w:div>
        <w:div w:id="555747764">
          <w:marLeft w:val="0"/>
          <w:marRight w:val="0"/>
          <w:marTop w:val="0"/>
          <w:marBottom w:val="0"/>
          <w:divBdr>
            <w:top w:val="none" w:sz="0" w:space="0" w:color="auto"/>
            <w:left w:val="none" w:sz="0" w:space="0" w:color="auto"/>
            <w:bottom w:val="none" w:sz="0" w:space="0" w:color="auto"/>
            <w:right w:val="none" w:sz="0" w:space="0" w:color="auto"/>
          </w:divBdr>
        </w:div>
        <w:div w:id="1462916792">
          <w:marLeft w:val="0"/>
          <w:marRight w:val="0"/>
          <w:marTop w:val="0"/>
          <w:marBottom w:val="0"/>
          <w:divBdr>
            <w:top w:val="none" w:sz="0" w:space="0" w:color="auto"/>
            <w:left w:val="none" w:sz="0" w:space="0" w:color="auto"/>
            <w:bottom w:val="none" w:sz="0" w:space="0" w:color="auto"/>
            <w:right w:val="none" w:sz="0" w:space="0" w:color="auto"/>
          </w:divBdr>
        </w:div>
        <w:div w:id="1734698512">
          <w:marLeft w:val="0"/>
          <w:marRight w:val="0"/>
          <w:marTop w:val="0"/>
          <w:marBottom w:val="0"/>
          <w:divBdr>
            <w:top w:val="none" w:sz="0" w:space="0" w:color="auto"/>
            <w:left w:val="none" w:sz="0" w:space="0" w:color="auto"/>
            <w:bottom w:val="none" w:sz="0" w:space="0" w:color="auto"/>
            <w:right w:val="none" w:sz="0" w:space="0" w:color="auto"/>
          </w:divBdr>
        </w:div>
        <w:div w:id="458915527">
          <w:marLeft w:val="0"/>
          <w:marRight w:val="0"/>
          <w:marTop w:val="0"/>
          <w:marBottom w:val="0"/>
          <w:divBdr>
            <w:top w:val="none" w:sz="0" w:space="0" w:color="auto"/>
            <w:left w:val="none" w:sz="0" w:space="0" w:color="auto"/>
            <w:bottom w:val="none" w:sz="0" w:space="0" w:color="auto"/>
            <w:right w:val="none" w:sz="0" w:space="0" w:color="auto"/>
          </w:divBdr>
        </w:div>
        <w:div w:id="1118597773">
          <w:marLeft w:val="0"/>
          <w:marRight w:val="0"/>
          <w:marTop w:val="0"/>
          <w:marBottom w:val="0"/>
          <w:divBdr>
            <w:top w:val="none" w:sz="0" w:space="0" w:color="auto"/>
            <w:left w:val="none" w:sz="0" w:space="0" w:color="auto"/>
            <w:bottom w:val="none" w:sz="0" w:space="0" w:color="auto"/>
            <w:right w:val="none" w:sz="0" w:space="0" w:color="auto"/>
          </w:divBdr>
        </w:div>
        <w:div w:id="897401392">
          <w:marLeft w:val="0"/>
          <w:marRight w:val="0"/>
          <w:marTop w:val="0"/>
          <w:marBottom w:val="0"/>
          <w:divBdr>
            <w:top w:val="none" w:sz="0" w:space="0" w:color="auto"/>
            <w:left w:val="none" w:sz="0" w:space="0" w:color="auto"/>
            <w:bottom w:val="none" w:sz="0" w:space="0" w:color="auto"/>
            <w:right w:val="none" w:sz="0" w:space="0" w:color="auto"/>
          </w:divBdr>
        </w:div>
        <w:div w:id="1384452627">
          <w:marLeft w:val="0"/>
          <w:marRight w:val="0"/>
          <w:marTop w:val="0"/>
          <w:marBottom w:val="0"/>
          <w:divBdr>
            <w:top w:val="none" w:sz="0" w:space="0" w:color="auto"/>
            <w:left w:val="none" w:sz="0" w:space="0" w:color="auto"/>
            <w:bottom w:val="none" w:sz="0" w:space="0" w:color="auto"/>
            <w:right w:val="none" w:sz="0" w:space="0" w:color="auto"/>
          </w:divBdr>
        </w:div>
        <w:div w:id="2017227448">
          <w:marLeft w:val="0"/>
          <w:marRight w:val="0"/>
          <w:marTop w:val="0"/>
          <w:marBottom w:val="0"/>
          <w:divBdr>
            <w:top w:val="none" w:sz="0" w:space="0" w:color="auto"/>
            <w:left w:val="none" w:sz="0" w:space="0" w:color="auto"/>
            <w:bottom w:val="none" w:sz="0" w:space="0" w:color="auto"/>
            <w:right w:val="none" w:sz="0" w:space="0" w:color="auto"/>
          </w:divBdr>
        </w:div>
        <w:div w:id="646320322">
          <w:marLeft w:val="0"/>
          <w:marRight w:val="0"/>
          <w:marTop w:val="0"/>
          <w:marBottom w:val="0"/>
          <w:divBdr>
            <w:top w:val="none" w:sz="0" w:space="0" w:color="auto"/>
            <w:left w:val="none" w:sz="0" w:space="0" w:color="auto"/>
            <w:bottom w:val="none" w:sz="0" w:space="0" w:color="auto"/>
            <w:right w:val="none" w:sz="0" w:space="0" w:color="auto"/>
          </w:divBdr>
        </w:div>
        <w:div w:id="1722825604">
          <w:marLeft w:val="0"/>
          <w:marRight w:val="0"/>
          <w:marTop w:val="0"/>
          <w:marBottom w:val="0"/>
          <w:divBdr>
            <w:top w:val="none" w:sz="0" w:space="0" w:color="auto"/>
            <w:left w:val="none" w:sz="0" w:space="0" w:color="auto"/>
            <w:bottom w:val="none" w:sz="0" w:space="0" w:color="auto"/>
            <w:right w:val="none" w:sz="0" w:space="0" w:color="auto"/>
          </w:divBdr>
        </w:div>
        <w:div w:id="1285188569">
          <w:marLeft w:val="0"/>
          <w:marRight w:val="0"/>
          <w:marTop w:val="0"/>
          <w:marBottom w:val="0"/>
          <w:divBdr>
            <w:top w:val="none" w:sz="0" w:space="0" w:color="auto"/>
            <w:left w:val="none" w:sz="0" w:space="0" w:color="auto"/>
            <w:bottom w:val="none" w:sz="0" w:space="0" w:color="auto"/>
            <w:right w:val="none" w:sz="0" w:space="0" w:color="auto"/>
          </w:divBdr>
        </w:div>
        <w:div w:id="342513060">
          <w:marLeft w:val="0"/>
          <w:marRight w:val="0"/>
          <w:marTop w:val="0"/>
          <w:marBottom w:val="0"/>
          <w:divBdr>
            <w:top w:val="none" w:sz="0" w:space="0" w:color="auto"/>
            <w:left w:val="none" w:sz="0" w:space="0" w:color="auto"/>
            <w:bottom w:val="none" w:sz="0" w:space="0" w:color="auto"/>
            <w:right w:val="none" w:sz="0" w:space="0" w:color="auto"/>
          </w:divBdr>
        </w:div>
        <w:div w:id="357581642">
          <w:marLeft w:val="0"/>
          <w:marRight w:val="0"/>
          <w:marTop w:val="0"/>
          <w:marBottom w:val="0"/>
          <w:divBdr>
            <w:top w:val="none" w:sz="0" w:space="0" w:color="auto"/>
            <w:left w:val="none" w:sz="0" w:space="0" w:color="auto"/>
            <w:bottom w:val="none" w:sz="0" w:space="0" w:color="auto"/>
            <w:right w:val="none" w:sz="0" w:space="0" w:color="auto"/>
          </w:divBdr>
        </w:div>
        <w:div w:id="2108622477">
          <w:marLeft w:val="0"/>
          <w:marRight w:val="0"/>
          <w:marTop w:val="0"/>
          <w:marBottom w:val="0"/>
          <w:divBdr>
            <w:top w:val="none" w:sz="0" w:space="0" w:color="auto"/>
            <w:left w:val="none" w:sz="0" w:space="0" w:color="auto"/>
            <w:bottom w:val="none" w:sz="0" w:space="0" w:color="auto"/>
            <w:right w:val="none" w:sz="0" w:space="0" w:color="auto"/>
          </w:divBdr>
        </w:div>
        <w:div w:id="1669284584">
          <w:marLeft w:val="0"/>
          <w:marRight w:val="0"/>
          <w:marTop w:val="0"/>
          <w:marBottom w:val="0"/>
          <w:divBdr>
            <w:top w:val="none" w:sz="0" w:space="0" w:color="auto"/>
            <w:left w:val="none" w:sz="0" w:space="0" w:color="auto"/>
            <w:bottom w:val="none" w:sz="0" w:space="0" w:color="auto"/>
            <w:right w:val="none" w:sz="0" w:space="0" w:color="auto"/>
          </w:divBdr>
        </w:div>
        <w:div w:id="1262377018">
          <w:marLeft w:val="0"/>
          <w:marRight w:val="0"/>
          <w:marTop w:val="0"/>
          <w:marBottom w:val="0"/>
          <w:divBdr>
            <w:top w:val="none" w:sz="0" w:space="0" w:color="auto"/>
            <w:left w:val="none" w:sz="0" w:space="0" w:color="auto"/>
            <w:bottom w:val="none" w:sz="0" w:space="0" w:color="auto"/>
            <w:right w:val="none" w:sz="0" w:space="0" w:color="auto"/>
          </w:divBdr>
        </w:div>
        <w:div w:id="1113288941">
          <w:marLeft w:val="0"/>
          <w:marRight w:val="0"/>
          <w:marTop w:val="0"/>
          <w:marBottom w:val="0"/>
          <w:divBdr>
            <w:top w:val="none" w:sz="0" w:space="0" w:color="auto"/>
            <w:left w:val="none" w:sz="0" w:space="0" w:color="auto"/>
            <w:bottom w:val="none" w:sz="0" w:space="0" w:color="auto"/>
            <w:right w:val="none" w:sz="0" w:space="0" w:color="auto"/>
          </w:divBdr>
        </w:div>
        <w:div w:id="1299846252">
          <w:marLeft w:val="0"/>
          <w:marRight w:val="0"/>
          <w:marTop w:val="0"/>
          <w:marBottom w:val="0"/>
          <w:divBdr>
            <w:top w:val="none" w:sz="0" w:space="0" w:color="auto"/>
            <w:left w:val="none" w:sz="0" w:space="0" w:color="auto"/>
            <w:bottom w:val="none" w:sz="0" w:space="0" w:color="auto"/>
            <w:right w:val="none" w:sz="0" w:space="0" w:color="auto"/>
          </w:divBdr>
        </w:div>
        <w:div w:id="1947809553">
          <w:marLeft w:val="0"/>
          <w:marRight w:val="0"/>
          <w:marTop w:val="0"/>
          <w:marBottom w:val="0"/>
          <w:divBdr>
            <w:top w:val="none" w:sz="0" w:space="0" w:color="auto"/>
            <w:left w:val="none" w:sz="0" w:space="0" w:color="auto"/>
            <w:bottom w:val="none" w:sz="0" w:space="0" w:color="auto"/>
            <w:right w:val="none" w:sz="0" w:space="0" w:color="auto"/>
          </w:divBdr>
        </w:div>
        <w:div w:id="412700810">
          <w:marLeft w:val="0"/>
          <w:marRight w:val="0"/>
          <w:marTop w:val="0"/>
          <w:marBottom w:val="0"/>
          <w:divBdr>
            <w:top w:val="none" w:sz="0" w:space="0" w:color="auto"/>
            <w:left w:val="none" w:sz="0" w:space="0" w:color="auto"/>
            <w:bottom w:val="none" w:sz="0" w:space="0" w:color="auto"/>
            <w:right w:val="none" w:sz="0" w:space="0" w:color="auto"/>
          </w:divBdr>
        </w:div>
        <w:div w:id="1319722910">
          <w:marLeft w:val="0"/>
          <w:marRight w:val="0"/>
          <w:marTop w:val="0"/>
          <w:marBottom w:val="0"/>
          <w:divBdr>
            <w:top w:val="none" w:sz="0" w:space="0" w:color="auto"/>
            <w:left w:val="none" w:sz="0" w:space="0" w:color="auto"/>
            <w:bottom w:val="none" w:sz="0" w:space="0" w:color="auto"/>
            <w:right w:val="none" w:sz="0" w:space="0" w:color="auto"/>
          </w:divBdr>
        </w:div>
        <w:div w:id="1408529049">
          <w:marLeft w:val="0"/>
          <w:marRight w:val="0"/>
          <w:marTop w:val="0"/>
          <w:marBottom w:val="0"/>
          <w:divBdr>
            <w:top w:val="none" w:sz="0" w:space="0" w:color="auto"/>
            <w:left w:val="none" w:sz="0" w:space="0" w:color="auto"/>
            <w:bottom w:val="none" w:sz="0" w:space="0" w:color="auto"/>
            <w:right w:val="none" w:sz="0" w:space="0" w:color="auto"/>
          </w:divBdr>
        </w:div>
        <w:div w:id="56051561">
          <w:marLeft w:val="0"/>
          <w:marRight w:val="0"/>
          <w:marTop w:val="0"/>
          <w:marBottom w:val="0"/>
          <w:divBdr>
            <w:top w:val="none" w:sz="0" w:space="0" w:color="auto"/>
            <w:left w:val="none" w:sz="0" w:space="0" w:color="auto"/>
            <w:bottom w:val="none" w:sz="0" w:space="0" w:color="auto"/>
            <w:right w:val="none" w:sz="0" w:space="0" w:color="auto"/>
          </w:divBdr>
        </w:div>
        <w:div w:id="896940532">
          <w:marLeft w:val="0"/>
          <w:marRight w:val="0"/>
          <w:marTop w:val="0"/>
          <w:marBottom w:val="0"/>
          <w:divBdr>
            <w:top w:val="none" w:sz="0" w:space="0" w:color="auto"/>
            <w:left w:val="none" w:sz="0" w:space="0" w:color="auto"/>
            <w:bottom w:val="none" w:sz="0" w:space="0" w:color="auto"/>
            <w:right w:val="none" w:sz="0" w:space="0" w:color="auto"/>
          </w:divBdr>
        </w:div>
        <w:div w:id="1308633693">
          <w:marLeft w:val="0"/>
          <w:marRight w:val="0"/>
          <w:marTop w:val="0"/>
          <w:marBottom w:val="0"/>
          <w:divBdr>
            <w:top w:val="none" w:sz="0" w:space="0" w:color="auto"/>
            <w:left w:val="none" w:sz="0" w:space="0" w:color="auto"/>
            <w:bottom w:val="none" w:sz="0" w:space="0" w:color="auto"/>
            <w:right w:val="none" w:sz="0" w:space="0" w:color="auto"/>
          </w:divBdr>
        </w:div>
        <w:div w:id="1480146007">
          <w:marLeft w:val="0"/>
          <w:marRight w:val="0"/>
          <w:marTop w:val="0"/>
          <w:marBottom w:val="0"/>
          <w:divBdr>
            <w:top w:val="none" w:sz="0" w:space="0" w:color="auto"/>
            <w:left w:val="none" w:sz="0" w:space="0" w:color="auto"/>
            <w:bottom w:val="none" w:sz="0" w:space="0" w:color="auto"/>
            <w:right w:val="none" w:sz="0" w:space="0" w:color="auto"/>
          </w:divBdr>
        </w:div>
      </w:divsChild>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7.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33" Type="http://schemas.openxmlformats.org/officeDocument/2006/relationships/footer" Target="footer5.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image" Target="media/image9.gif"/><Relationship Id="rId36" Type="http://schemas.openxmlformats.org/officeDocument/2006/relationships/fontTable" Target="fontTable.xml"/><Relationship Id="rId10" Type="http://schemas.openxmlformats.org/officeDocument/2006/relationships/hyperlink" Target="http://qibawiki" TargetMode="External"/><Relationship Id="rId19" Type="http://schemas.openxmlformats.org/officeDocument/2006/relationships/oleObject" Target="embeddings/oleObject4.bin"/><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image" Target="media/image8.gif"/><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7686-594C-4D3A-B05F-1143CEB6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44</Pages>
  <Words>34337</Words>
  <Characters>195727</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229605</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J. Buckler</cp:lastModifiedBy>
  <cp:revision>15</cp:revision>
  <cp:lastPrinted>2018-08-13T14:43:00Z</cp:lastPrinted>
  <dcterms:created xsi:type="dcterms:W3CDTF">2018-08-15T13:17:00Z</dcterms:created>
  <dcterms:modified xsi:type="dcterms:W3CDTF">2018-08-15T20:46:00Z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